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A566" w14:textId="1E8A3D9D" w:rsidR="00490B4A" w:rsidRDefault="00EC192A">
      <w:r>
        <w:t xml:space="preserve">I have not had any personal experience with deep fakes, but I have started to see them become more prevalent in today’s society. I have noticed them the most on YouTube specifically when the advertisement is trying to promote some kind of product, or some kind of stimulus check scam. I don’t have an opinion on it, but I do find some of the ads being run with deep fakes like Joe Rogan to be quite annoying. </w:t>
      </w:r>
    </w:p>
    <w:p w14:paraId="036205B5" w14:textId="6635F637" w:rsidR="00EC192A" w:rsidRDefault="00EC192A">
      <w:r>
        <w:t xml:space="preserve">On a professional level I think that the deep fake models do not really pose any kind of moral or ethical dilemma for myself, but I think that the use of these models should be somewhat limited and these deepfakes should be limited to not reproducing people’s likeness and imagery. I think that there should be some approaches in prompt limitation. For instance, you shouldn’t be able to use a celebrity’s voice and their likeness to promote a D-tier product, I think that’s wrong. I think that prompt engineering should be strict when building these models. </w:t>
      </w:r>
    </w:p>
    <w:p w14:paraId="33A94906" w14:textId="362D1497" w:rsidR="00EC192A" w:rsidRDefault="00EC192A">
      <w:r>
        <w:t xml:space="preserve">On the other hand, legally these models shouldn’t be held responsible for the actions that people may take with them. I think in the case of a company selling products that the celebrity or person does not actually approve of the company should be sued. </w:t>
      </w:r>
    </w:p>
    <w:sectPr w:rsidR="00EC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2A"/>
    <w:rsid w:val="003126BE"/>
    <w:rsid w:val="00490B4A"/>
    <w:rsid w:val="005F50FC"/>
    <w:rsid w:val="00640913"/>
    <w:rsid w:val="00E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751"/>
  <w15:chartTrackingRefBased/>
  <w15:docId w15:val="{624263D9-F99C-4FB9-9844-D28D13CB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2</cp:revision>
  <dcterms:created xsi:type="dcterms:W3CDTF">2024-03-22T23:03:00Z</dcterms:created>
  <dcterms:modified xsi:type="dcterms:W3CDTF">2024-03-22T23:47:00Z</dcterms:modified>
</cp:coreProperties>
</file>