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1244" w14:textId="77777777" w:rsidR="005E2D6B" w:rsidRDefault="005A28DD">
      <w:pPr>
        <w:pStyle w:val="Heading1"/>
      </w:pPr>
      <w:bookmarkStart w:id="0" w:name="_Toc238804777"/>
      <w:r>
        <w:t>Contents</w:t>
      </w:r>
      <w:bookmarkEnd w:id="0"/>
    </w:p>
    <w:p w14:paraId="0F422FE7" w14:textId="24378DD6" w:rsidR="008B09D7" w:rsidRDefault="005A28DD">
      <w:pPr>
        <w:pStyle w:val="TOC1"/>
        <w:tabs>
          <w:tab w:val="right" w:leader="dot" w:pos="9628"/>
        </w:tabs>
        <w:rPr>
          <w:rFonts w:asciiTheme="minorHAnsi" w:eastAsiaTheme="minorEastAsia"/>
          <w:noProof/>
          <w:kern w:val="2"/>
          <w:sz w:val="24"/>
          <w:szCs w:val="24"/>
          <w:lang w:val="en-CA" w:eastAsia="en-CA"/>
          <w14:ligatures w14:val="standardContextual"/>
        </w:rPr>
      </w:pPr>
      <w:r>
        <w:fldChar w:fldCharType="begin"/>
      </w:r>
      <w:r>
        <w:instrText xml:space="preserve"> TOC \o "1-3" \h \z \u </w:instrText>
      </w:r>
      <w:r>
        <w:fldChar w:fldCharType="separate"/>
      </w:r>
      <w:hyperlink w:anchor="_Toc238804777" w:history="1">
        <w:r w:rsidR="008B09D7" w:rsidRPr="005D7A52">
          <w:rPr>
            <w:rStyle w:val="Hyperlink"/>
            <w:noProof/>
          </w:rPr>
          <w:t>Contents</w:t>
        </w:r>
        <w:r w:rsidR="008B09D7">
          <w:rPr>
            <w:noProof/>
            <w:webHidden/>
          </w:rPr>
          <w:tab/>
        </w:r>
        <w:r w:rsidR="008B09D7">
          <w:rPr>
            <w:noProof/>
            <w:webHidden/>
          </w:rPr>
          <w:fldChar w:fldCharType="begin"/>
        </w:r>
        <w:r w:rsidR="008B09D7">
          <w:rPr>
            <w:noProof/>
            <w:webHidden/>
          </w:rPr>
          <w:instrText xml:space="preserve"> PAGEREF _Toc238804777 \h </w:instrText>
        </w:r>
        <w:r w:rsidR="008B09D7">
          <w:rPr>
            <w:noProof/>
            <w:webHidden/>
          </w:rPr>
        </w:r>
        <w:r w:rsidR="008B09D7">
          <w:rPr>
            <w:noProof/>
            <w:webHidden/>
          </w:rPr>
          <w:fldChar w:fldCharType="separate"/>
        </w:r>
        <w:r w:rsidR="008B09D7">
          <w:rPr>
            <w:noProof/>
            <w:webHidden/>
          </w:rPr>
          <w:t>1</w:t>
        </w:r>
        <w:r w:rsidR="008B09D7">
          <w:rPr>
            <w:noProof/>
            <w:webHidden/>
          </w:rPr>
          <w:fldChar w:fldCharType="end"/>
        </w:r>
      </w:hyperlink>
    </w:p>
    <w:p w14:paraId="79346930" w14:textId="4A7200C9"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778" w:history="1">
        <w:r w:rsidRPr="005D7A52">
          <w:rPr>
            <w:rStyle w:val="Hyperlink"/>
            <w:noProof/>
          </w:rPr>
          <w:t>Lending Due Diligence (LDD) — Power Platform Solution Design</w:t>
        </w:r>
        <w:r>
          <w:rPr>
            <w:noProof/>
            <w:webHidden/>
          </w:rPr>
          <w:tab/>
        </w:r>
        <w:r>
          <w:rPr>
            <w:noProof/>
            <w:webHidden/>
          </w:rPr>
          <w:fldChar w:fldCharType="begin"/>
        </w:r>
        <w:r>
          <w:rPr>
            <w:noProof/>
            <w:webHidden/>
          </w:rPr>
          <w:instrText xml:space="preserve"> PAGEREF _Toc238804778 \h </w:instrText>
        </w:r>
        <w:r>
          <w:rPr>
            <w:noProof/>
            <w:webHidden/>
          </w:rPr>
        </w:r>
        <w:r>
          <w:rPr>
            <w:noProof/>
            <w:webHidden/>
          </w:rPr>
          <w:fldChar w:fldCharType="separate"/>
        </w:r>
        <w:r>
          <w:rPr>
            <w:noProof/>
            <w:webHidden/>
          </w:rPr>
          <w:t>4</w:t>
        </w:r>
        <w:r>
          <w:rPr>
            <w:noProof/>
            <w:webHidden/>
          </w:rPr>
          <w:fldChar w:fldCharType="end"/>
        </w:r>
      </w:hyperlink>
    </w:p>
    <w:p w14:paraId="6AB44016" w14:textId="76E58690"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79" w:history="1">
        <w:r w:rsidRPr="005D7A52">
          <w:rPr>
            <w:rStyle w:val="Hyperlink"/>
            <w:noProof/>
          </w:rPr>
          <w:t>Table of Contents</w:t>
        </w:r>
        <w:r>
          <w:rPr>
            <w:noProof/>
            <w:webHidden/>
          </w:rPr>
          <w:tab/>
        </w:r>
        <w:r>
          <w:rPr>
            <w:noProof/>
            <w:webHidden/>
          </w:rPr>
          <w:fldChar w:fldCharType="begin"/>
        </w:r>
        <w:r>
          <w:rPr>
            <w:noProof/>
            <w:webHidden/>
          </w:rPr>
          <w:instrText xml:space="preserve"> PAGEREF _Toc238804779 \h </w:instrText>
        </w:r>
        <w:r>
          <w:rPr>
            <w:noProof/>
            <w:webHidden/>
          </w:rPr>
        </w:r>
        <w:r>
          <w:rPr>
            <w:noProof/>
            <w:webHidden/>
          </w:rPr>
          <w:fldChar w:fldCharType="separate"/>
        </w:r>
        <w:r>
          <w:rPr>
            <w:noProof/>
            <w:webHidden/>
          </w:rPr>
          <w:t>4</w:t>
        </w:r>
        <w:r>
          <w:rPr>
            <w:noProof/>
            <w:webHidden/>
          </w:rPr>
          <w:fldChar w:fldCharType="end"/>
        </w:r>
      </w:hyperlink>
    </w:p>
    <w:p w14:paraId="200B6A54" w14:textId="5D151E6E"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780" w:history="1">
        <w:r w:rsidRPr="005D7A52">
          <w:rPr>
            <w:rStyle w:val="Hyperlink"/>
            <w:noProof/>
          </w:rPr>
          <w:t>1. Business Summary</w:t>
        </w:r>
        <w:r>
          <w:rPr>
            <w:noProof/>
            <w:webHidden/>
          </w:rPr>
          <w:tab/>
        </w:r>
        <w:r>
          <w:rPr>
            <w:noProof/>
            <w:webHidden/>
          </w:rPr>
          <w:fldChar w:fldCharType="begin"/>
        </w:r>
        <w:r>
          <w:rPr>
            <w:noProof/>
            <w:webHidden/>
          </w:rPr>
          <w:instrText xml:space="preserve"> PAGEREF _Toc238804780 \h </w:instrText>
        </w:r>
        <w:r>
          <w:rPr>
            <w:noProof/>
            <w:webHidden/>
          </w:rPr>
        </w:r>
        <w:r>
          <w:rPr>
            <w:noProof/>
            <w:webHidden/>
          </w:rPr>
          <w:fldChar w:fldCharType="separate"/>
        </w:r>
        <w:r>
          <w:rPr>
            <w:noProof/>
            <w:webHidden/>
          </w:rPr>
          <w:t>5</w:t>
        </w:r>
        <w:r>
          <w:rPr>
            <w:noProof/>
            <w:webHidden/>
          </w:rPr>
          <w:fldChar w:fldCharType="end"/>
        </w:r>
      </w:hyperlink>
    </w:p>
    <w:p w14:paraId="70FAE64A" w14:textId="614DF510"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81" w:history="1">
        <w:r w:rsidRPr="005D7A52">
          <w:rPr>
            <w:rStyle w:val="Hyperlink"/>
            <w:noProof/>
          </w:rPr>
          <w:t>1.1 Business Problem</w:t>
        </w:r>
        <w:r>
          <w:rPr>
            <w:noProof/>
            <w:webHidden/>
          </w:rPr>
          <w:tab/>
        </w:r>
        <w:r>
          <w:rPr>
            <w:noProof/>
            <w:webHidden/>
          </w:rPr>
          <w:fldChar w:fldCharType="begin"/>
        </w:r>
        <w:r>
          <w:rPr>
            <w:noProof/>
            <w:webHidden/>
          </w:rPr>
          <w:instrText xml:space="preserve"> PAGEREF _Toc238804781 \h </w:instrText>
        </w:r>
        <w:r>
          <w:rPr>
            <w:noProof/>
            <w:webHidden/>
          </w:rPr>
        </w:r>
        <w:r>
          <w:rPr>
            <w:noProof/>
            <w:webHidden/>
          </w:rPr>
          <w:fldChar w:fldCharType="separate"/>
        </w:r>
        <w:r>
          <w:rPr>
            <w:noProof/>
            <w:webHidden/>
          </w:rPr>
          <w:t>5</w:t>
        </w:r>
        <w:r>
          <w:rPr>
            <w:noProof/>
            <w:webHidden/>
          </w:rPr>
          <w:fldChar w:fldCharType="end"/>
        </w:r>
      </w:hyperlink>
    </w:p>
    <w:p w14:paraId="6461938D" w14:textId="7239F72C"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82" w:history="1">
        <w:r w:rsidRPr="005D7A52">
          <w:rPr>
            <w:rStyle w:val="Hyperlink"/>
            <w:noProof/>
          </w:rPr>
          <w:t>1.2 Current State</w:t>
        </w:r>
        <w:r>
          <w:rPr>
            <w:noProof/>
            <w:webHidden/>
          </w:rPr>
          <w:tab/>
        </w:r>
        <w:r>
          <w:rPr>
            <w:noProof/>
            <w:webHidden/>
          </w:rPr>
          <w:fldChar w:fldCharType="begin"/>
        </w:r>
        <w:r>
          <w:rPr>
            <w:noProof/>
            <w:webHidden/>
          </w:rPr>
          <w:instrText xml:space="preserve"> PAGEREF _Toc238804782 \h </w:instrText>
        </w:r>
        <w:r>
          <w:rPr>
            <w:noProof/>
            <w:webHidden/>
          </w:rPr>
        </w:r>
        <w:r>
          <w:rPr>
            <w:noProof/>
            <w:webHidden/>
          </w:rPr>
          <w:fldChar w:fldCharType="separate"/>
        </w:r>
        <w:r>
          <w:rPr>
            <w:noProof/>
            <w:webHidden/>
          </w:rPr>
          <w:t>5</w:t>
        </w:r>
        <w:r>
          <w:rPr>
            <w:noProof/>
            <w:webHidden/>
          </w:rPr>
          <w:fldChar w:fldCharType="end"/>
        </w:r>
      </w:hyperlink>
    </w:p>
    <w:p w14:paraId="0E666D01" w14:textId="1DBFC8D7"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83" w:history="1">
        <w:r w:rsidRPr="005D7A52">
          <w:rPr>
            <w:rStyle w:val="Hyperlink"/>
            <w:noProof/>
          </w:rPr>
          <w:t>1.3 Future State</w:t>
        </w:r>
        <w:r>
          <w:rPr>
            <w:noProof/>
            <w:webHidden/>
          </w:rPr>
          <w:tab/>
        </w:r>
        <w:r>
          <w:rPr>
            <w:noProof/>
            <w:webHidden/>
          </w:rPr>
          <w:fldChar w:fldCharType="begin"/>
        </w:r>
        <w:r>
          <w:rPr>
            <w:noProof/>
            <w:webHidden/>
          </w:rPr>
          <w:instrText xml:space="preserve"> PAGEREF _Toc238804783 \h </w:instrText>
        </w:r>
        <w:r>
          <w:rPr>
            <w:noProof/>
            <w:webHidden/>
          </w:rPr>
        </w:r>
        <w:r>
          <w:rPr>
            <w:noProof/>
            <w:webHidden/>
          </w:rPr>
          <w:fldChar w:fldCharType="separate"/>
        </w:r>
        <w:r>
          <w:rPr>
            <w:noProof/>
            <w:webHidden/>
          </w:rPr>
          <w:t>6</w:t>
        </w:r>
        <w:r>
          <w:rPr>
            <w:noProof/>
            <w:webHidden/>
          </w:rPr>
          <w:fldChar w:fldCharType="end"/>
        </w:r>
      </w:hyperlink>
    </w:p>
    <w:p w14:paraId="0A707E9B" w14:textId="508CA18C"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84" w:history="1">
        <w:r w:rsidRPr="005D7A52">
          <w:rPr>
            <w:rStyle w:val="Hyperlink"/>
            <w:noProof/>
          </w:rPr>
          <w:t>1.4 Business Outcomes</w:t>
        </w:r>
        <w:r>
          <w:rPr>
            <w:noProof/>
            <w:webHidden/>
          </w:rPr>
          <w:tab/>
        </w:r>
        <w:r>
          <w:rPr>
            <w:noProof/>
            <w:webHidden/>
          </w:rPr>
          <w:fldChar w:fldCharType="begin"/>
        </w:r>
        <w:r>
          <w:rPr>
            <w:noProof/>
            <w:webHidden/>
          </w:rPr>
          <w:instrText xml:space="preserve"> PAGEREF _Toc238804784 \h </w:instrText>
        </w:r>
        <w:r>
          <w:rPr>
            <w:noProof/>
            <w:webHidden/>
          </w:rPr>
        </w:r>
        <w:r>
          <w:rPr>
            <w:noProof/>
            <w:webHidden/>
          </w:rPr>
          <w:fldChar w:fldCharType="separate"/>
        </w:r>
        <w:r>
          <w:rPr>
            <w:noProof/>
            <w:webHidden/>
          </w:rPr>
          <w:t>6</w:t>
        </w:r>
        <w:r>
          <w:rPr>
            <w:noProof/>
            <w:webHidden/>
          </w:rPr>
          <w:fldChar w:fldCharType="end"/>
        </w:r>
      </w:hyperlink>
    </w:p>
    <w:p w14:paraId="18B5BF7A" w14:textId="2FE2C727"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85" w:history="1">
        <w:r w:rsidRPr="005D7A52">
          <w:rPr>
            <w:rStyle w:val="Hyperlink"/>
            <w:noProof/>
          </w:rPr>
          <w:t>1.5 Success Measures</w:t>
        </w:r>
        <w:r>
          <w:rPr>
            <w:noProof/>
            <w:webHidden/>
          </w:rPr>
          <w:tab/>
        </w:r>
        <w:r>
          <w:rPr>
            <w:noProof/>
            <w:webHidden/>
          </w:rPr>
          <w:fldChar w:fldCharType="begin"/>
        </w:r>
        <w:r>
          <w:rPr>
            <w:noProof/>
            <w:webHidden/>
          </w:rPr>
          <w:instrText xml:space="preserve"> PAGEREF _Toc238804785 \h </w:instrText>
        </w:r>
        <w:r>
          <w:rPr>
            <w:noProof/>
            <w:webHidden/>
          </w:rPr>
        </w:r>
        <w:r>
          <w:rPr>
            <w:noProof/>
            <w:webHidden/>
          </w:rPr>
          <w:fldChar w:fldCharType="separate"/>
        </w:r>
        <w:r>
          <w:rPr>
            <w:noProof/>
            <w:webHidden/>
          </w:rPr>
          <w:t>7</w:t>
        </w:r>
        <w:r>
          <w:rPr>
            <w:noProof/>
            <w:webHidden/>
          </w:rPr>
          <w:fldChar w:fldCharType="end"/>
        </w:r>
      </w:hyperlink>
    </w:p>
    <w:p w14:paraId="0F7F6385" w14:textId="3434BECF"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86" w:history="1">
        <w:r w:rsidRPr="005D7A52">
          <w:rPr>
            <w:rStyle w:val="Hyperlink"/>
            <w:noProof/>
          </w:rPr>
          <w:t>1.6 Scope</w:t>
        </w:r>
        <w:r>
          <w:rPr>
            <w:noProof/>
            <w:webHidden/>
          </w:rPr>
          <w:tab/>
        </w:r>
        <w:r>
          <w:rPr>
            <w:noProof/>
            <w:webHidden/>
          </w:rPr>
          <w:fldChar w:fldCharType="begin"/>
        </w:r>
        <w:r>
          <w:rPr>
            <w:noProof/>
            <w:webHidden/>
          </w:rPr>
          <w:instrText xml:space="preserve"> PAGEREF _Toc238804786 \h </w:instrText>
        </w:r>
        <w:r>
          <w:rPr>
            <w:noProof/>
            <w:webHidden/>
          </w:rPr>
        </w:r>
        <w:r>
          <w:rPr>
            <w:noProof/>
            <w:webHidden/>
          </w:rPr>
          <w:fldChar w:fldCharType="separate"/>
        </w:r>
        <w:r>
          <w:rPr>
            <w:noProof/>
            <w:webHidden/>
          </w:rPr>
          <w:t>7</w:t>
        </w:r>
        <w:r>
          <w:rPr>
            <w:noProof/>
            <w:webHidden/>
          </w:rPr>
          <w:fldChar w:fldCharType="end"/>
        </w:r>
      </w:hyperlink>
    </w:p>
    <w:p w14:paraId="2519A1A3" w14:textId="298307F1"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87" w:history="1">
        <w:r w:rsidRPr="005D7A52">
          <w:rPr>
            <w:rStyle w:val="Hyperlink"/>
            <w:noProof/>
          </w:rPr>
          <w:t>1.7 Constraints</w:t>
        </w:r>
        <w:r>
          <w:rPr>
            <w:noProof/>
            <w:webHidden/>
          </w:rPr>
          <w:tab/>
        </w:r>
        <w:r>
          <w:rPr>
            <w:noProof/>
            <w:webHidden/>
          </w:rPr>
          <w:fldChar w:fldCharType="begin"/>
        </w:r>
        <w:r>
          <w:rPr>
            <w:noProof/>
            <w:webHidden/>
          </w:rPr>
          <w:instrText xml:space="preserve"> PAGEREF _Toc238804787 \h </w:instrText>
        </w:r>
        <w:r>
          <w:rPr>
            <w:noProof/>
            <w:webHidden/>
          </w:rPr>
        </w:r>
        <w:r>
          <w:rPr>
            <w:noProof/>
            <w:webHidden/>
          </w:rPr>
          <w:fldChar w:fldCharType="separate"/>
        </w:r>
        <w:r>
          <w:rPr>
            <w:noProof/>
            <w:webHidden/>
          </w:rPr>
          <w:t>7</w:t>
        </w:r>
        <w:r>
          <w:rPr>
            <w:noProof/>
            <w:webHidden/>
          </w:rPr>
          <w:fldChar w:fldCharType="end"/>
        </w:r>
      </w:hyperlink>
    </w:p>
    <w:p w14:paraId="635AA628" w14:textId="494859CA"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788" w:history="1">
        <w:r w:rsidRPr="005D7A52">
          <w:rPr>
            <w:rStyle w:val="Hyperlink"/>
            <w:noProof/>
          </w:rPr>
          <w:t>2. Application Strategy</w:t>
        </w:r>
        <w:r>
          <w:rPr>
            <w:noProof/>
            <w:webHidden/>
          </w:rPr>
          <w:tab/>
        </w:r>
        <w:r>
          <w:rPr>
            <w:noProof/>
            <w:webHidden/>
          </w:rPr>
          <w:fldChar w:fldCharType="begin"/>
        </w:r>
        <w:r>
          <w:rPr>
            <w:noProof/>
            <w:webHidden/>
          </w:rPr>
          <w:instrText xml:space="preserve"> PAGEREF _Toc238804788 \h </w:instrText>
        </w:r>
        <w:r>
          <w:rPr>
            <w:noProof/>
            <w:webHidden/>
          </w:rPr>
        </w:r>
        <w:r>
          <w:rPr>
            <w:noProof/>
            <w:webHidden/>
          </w:rPr>
          <w:fldChar w:fldCharType="separate"/>
        </w:r>
        <w:r>
          <w:rPr>
            <w:noProof/>
            <w:webHidden/>
          </w:rPr>
          <w:t>8</w:t>
        </w:r>
        <w:r>
          <w:rPr>
            <w:noProof/>
            <w:webHidden/>
          </w:rPr>
          <w:fldChar w:fldCharType="end"/>
        </w:r>
      </w:hyperlink>
    </w:p>
    <w:p w14:paraId="27A5325C" w14:textId="3CD9497D"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89" w:history="1">
        <w:r w:rsidRPr="005D7A52">
          <w:rPr>
            <w:rStyle w:val="Hyperlink"/>
            <w:noProof/>
          </w:rPr>
          <w:t>2.1 Recommendation</w:t>
        </w:r>
        <w:r>
          <w:rPr>
            <w:noProof/>
            <w:webHidden/>
          </w:rPr>
          <w:tab/>
        </w:r>
        <w:r>
          <w:rPr>
            <w:noProof/>
            <w:webHidden/>
          </w:rPr>
          <w:fldChar w:fldCharType="begin"/>
        </w:r>
        <w:r>
          <w:rPr>
            <w:noProof/>
            <w:webHidden/>
          </w:rPr>
          <w:instrText xml:space="preserve"> PAGEREF _Toc238804789 \h </w:instrText>
        </w:r>
        <w:r>
          <w:rPr>
            <w:noProof/>
            <w:webHidden/>
          </w:rPr>
        </w:r>
        <w:r>
          <w:rPr>
            <w:noProof/>
            <w:webHidden/>
          </w:rPr>
          <w:fldChar w:fldCharType="separate"/>
        </w:r>
        <w:r>
          <w:rPr>
            <w:noProof/>
            <w:webHidden/>
          </w:rPr>
          <w:t>8</w:t>
        </w:r>
        <w:r>
          <w:rPr>
            <w:noProof/>
            <w:webHidden/>
          </w:rPr>
          <w:fldChar w:fldCharType="end"/>
        </w:r>
      </w:hyperlink>
    </w:p>
    <w:p w14:paraId="0789C77F" w14:textId="4E0A5C79"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90" w:history="1">
        <w:r w:rsidRPr="005D7A52">
          <w:rPr>
            <w:rStyle w:val="Hyperlink"/>
            <w:noProof/>
          </w:rPr>
          <w:t>2.2 Rationale</w:t>
        </w:r>
        <w:r>
          <w:rPr>
            <w:noProof/>
            <w:webHidden/>
          </w:rPr>
          <w:tab/>
        </w:r>
        <w:r>
          <w:rPr>
            <w:noProof/>
            <w:webHidden/>
          </w:rPr>
          <w:fldChar w:fldCharType="begin"/>
        </w:r>
        <w:r>
          <w:rPr>
            <w:noProof/>
            <w:webHidden/>
          </w:rPr>
          <w:instrText xml:space="preserve"> PAGEREF _Toc238804790 \h </w:instrText>
        </w:r>
        <w:r>
          <w:rPr>
            <w:noProof/>
            <w:webHidden/>
          </w:rPr>
        </w:r>
        <w:r>
          <w:rPr>
            <w:noProof/>
            <w:webHidden/>
          </w:rPr>
          <w:fldChar w:fldCharType="separate"/>
        </w:r>
        <w:r>
          <w:rPr>
            <w:noProof/>
            <w:webHidden/>
          </w:rPr>
          <w:t>9</w:t>
        </w:r>
        <w:r>
          <w:rPr>
            <w:noProof/>
            <w:webHidden/>
          </w:rPr>
          <w:fldChar w:fldCharType="end"/>
        </w:r>
      </w:hyperlink>
    </w:p>
    <w:p w14:paraId="4BB6FEF8" w14:textId="205ABC29"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91" w:history="1">
        <w:r w:rsidRPr="005D7A52">
          <w:rPr>
            <w:rStyle w:val="Hyperlink"/>
            <w:noProof/>
          </w:rPr>
          <w:t>2.3 Benefits</w:t>
        </w:r>
        <w:r>
          <w:rPr>
            <w:noProof/>
            <w:webHidden/>
          </w:rPr>
          <w:tab/>
        </w:r>
        <w:r>
          <w:rPr>
            <w:noProof/>
            <w:webHidden/>
          </w:rPr>
          <w:fldChar w:fldCharType="begin"/>
        </w:r>
        <w:r>
          <w:rPr>
            <w:noProof/>
            <w:webHidden/>
          </w:rPr>
          <w:instrText xml:space="preserve"> PAGEREF _Toc238804791 \h </w:instrText>
        </w:r>
        <w:r>
          <w:rPr>
            <w:noProof/>
            <w:webHidden/>
          </w:rPr>
        </w:r>
        <w:r>
          <w:rPr>
            <w:noProof/>
            <w:webHidden/>
          </w:rPr>
          <w:fldChar w:fldCharType="separate"/>
        </w:r>
        <w:r>
          <w:rPr>
            <w:noProof/>
            <w:webHidden/>
          </w:rPr>
          <w:t>9</w:t>
        </w:r>
        <w:r>
          <w:rPr>
            <w:noProof/>
            <w:webHidden/>
          </w:rPr>
          <w:fldChar w:fldCharType="end"/>
        </w:r>
      </w:hyperlink>
    </w:p>
    <w:p w14:paraId="466053E6" w14:textId="680F7F86"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92" w:history="1">
        <w:r w:rsidRPr="005D7A52">
          <w:rPr>
            <w:rStyle w:val="Hyperlink"/>
            <w:noProof/>
          </w:rPr>
          <w:t>2.4 Limitations and Trade-offs</w:t>
        </w:r>
        <w:r>
          <w:rPr>
            <w:noProof/>
            <w:webHidden/>
          </w:rPr>
          <w:tab/>
        </w:r>
        <w:r>
          <w:rPr>
            <w:noProof/>
            <w:webHidden/>
          </w:rPr>
          <w:fldChar w:fldCharType="begin"/>
        </w:r>
        <w:r>
          <w:rPr>
            <w:noProof/>
            <w:webHidden/>
          </w:rPr>
          <w:instrText xml:space="preserve"> PAGEREF _Toc238804792 \h </w:instrText>
        </w:r>
        <w:r>
          <w:rPr>
            <w:noProof/>
            <w:webHidden/>
          </w:rPr>
        </w:r>
        <w:r>
          <w:rPr>
            <w:noProof/>
            <w:webHidden/>
          </w:rPr>
          <w:fldChar w:fldCharType="separate"/>
        </w:r>
        <w:r>
          <w:rPr>
            <w:noProof/>
            <w:webHidden/>
          </w:rPr>
          <w:t>9</w:t>
        </w:r>
        <w:r>
          <w:rPr>
            <w:noProof/>
            <w:webHidden/>
          </w:rPr>
          <w:fldChar w:fldCharType="end"/>
        </w:r>
      </w:hyperlink>
    </w:p>
    <w:p w14:paraId="787F764B" w14:textId="407E1FCC"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93" w:history="1">
        <w:r w:rsidRPr="005D7A52">
          <w:rPr>
            <w:rStyle w:val="Hyperlink"/>
            <w:noProof/>
          </w:rPr>
          <w:t>2.5 Requirement Coverage</w:t>
        </w:r>
        <w:r>
          <w:rPr>
            <w:noProof/>
            <w:webHidden/>
          </w:rPr>
          <w:tab/>
        </w:r>
        <w:r>
          <w:rPr>
            <w:noProof/>
            <w:webHidden/>
          </w:rPr>
          <w:fldChar w:fldCharType="begin"/>
        </w:r>
        <w:r>
          <w:rPr>
            <w:noProof/>
            <w:webHidden/>
          </w:rPr>
          <w:instrText xml:space="preserve"> PAGEREF _Toc238804793 \h </w:instrText>
        </w:r>
        <w:r>
          <w:rPr>
            <w:noProof/>
            <w:webHidden/>
          </w:rPr>
        </w:r>
        <w:r>
          <w:rPr>
            <w:noProof/>
            <w:webHidden/>
          </w:rPr>
          <w:fldChar w:fldCharType="separate"/>
        </w:r>
        <w:r>
          <w:rPr>
            <w:noProof/>
            <w:webHidden/>
          </w:rPr>
          <w:t>10</w:t>
        </w:r>
        <w:r>
          <w:rPr>
            <w:noProof/>
            <w:webHidden/>
          </w:rPr>
          <w:fldChar w:fldCharType="end"/>
        </w:r>
      </w:hyperlink>
    </w:p>
    <w:p w14:paraId="4CEA0FFC" w14:textId="4CF06FE1"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794" w:history="1">
        <w:r w:rsidRPr="005D7A52">
          <w:rPr>
            <w:rStyle w:val="Hyperlink"/>
            <w:noProof/>
          </w:rPr>
          <w:t>3. Solution Architecture</w:t>
        </w:r>
        <w:r>
          <w:rPr>
            <w:noProof/>
            <w:webHidden/>
          </w:rPr>
          <w:tab/>
        </w:r>
        <w:r>
          <w:rPr>
            <w:noProof/>
            <w:webHidden/>
          </w:rPr>
          <w:fldChar w:fldCharType="begin"/>
        </w:r>
        <w:r>
          <w:rPr>
            <w:noProof/>
            <w:webHidden/>
          </w:rPr>
          <w:instrText xml:space="preserve"> PAGEREF _Toc238804794 \h </w:instrText>
        </w:r>
        <w:r>
          <w:rPr>
            <w:noProof/>
            <w:webHidden/>
          </w:rPr>
        </w:r>
        <w:r>
          <w:rPr>
            <w:noProof/>
            <w:webHidden/>
          </w:rPr>
          <w:fldChar w:fldCharType="separate"/>
        </w:r>
        <w:r>
          <w:rPr>
            <w:noProof/>
            <w:webHidden/>
          </w:rPr>
          <w:t>10</w:t>
        </w:r>
        <w:r>
          <w:rPr>
            <w:noProof/>
            <w:webHidden/>
          </w:rPr>
          <w:fldChar w:fldCharType="end"/>
        </w:r>
      </w:hyperlink>
    </w:p>
    <w:p w14:paraId="4A741063" w14:textId="21DA8198"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95" w:history="1">
        <w:r w:rsidRPr="005D7A52">
          <w:rPr>
            <w:rStyle w:val="Hyperlink"/>
            <w:noProof/>
          </w:rPr>
          <w:t>3.1 Logical Architecture</w:t>
        </w:r>
        <w:r>
          <w:rPr>
            <w:noProof/>
            <w:webHidden/>
          </w:rPr>
          <w:tab/>
        </w:r>
        <w:r>
          <w:rPr>
            <w:noProof/>
            <w:webHidden/>
          </w:rPr>
          <w:fldChar w:fldCharType="begin"/>
        </w:r>
        <w:r>
          <w:rPr>
            <w:noProof/>
            <w:webHidden/>
          </w:rPr>
          <w:instrText xml:space="preserve"> PAGEREF _Toc238804795 \h </w:instrText>
        </w:r>
        <w:r>
          <w:rPr>
            <w:noProof/>
            <w:webHidden/>
          </w:rPr>
        </w:r>
        <w:r>
          <w:rPr>
            <w:noProof/>
            <w:webHidden/>
          </w:rPr>
          <w:fldChar w:fldCharType="separate"/>
        </w:r>
        <w:r>
          <w:rPr>
            <w:noProof/>
            <w:webHidden/>
          </w:rPr>
          <w:t>10</w:t>
        </w:r>
        <w:r>
          <w:rPr>
            <w:noProof/>
            <w:webHidden/>
          </w:rPr>
          <w:fldChar w:fldCharType="end"/>
        </w:r>
      </w:hyperlink>
    </w:p>
    <w:p w14:paraId="61A577A3" w14:textId="60E48E79"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96" w:history="1">
        <w:r w:rsidRPr="005D7A52">
          <w:rPr>
            <w:rStyle w:val="Hyperlink"/>
            <w:noProof/>
          </w:rPr>
          <w:t>3.2 Component Register</w:t>
        </w:r>
        <w:r>
          <w:rPr>
            <w:noProof/>
            <w:webHidden/>
          </w:rPr>
          <w:tab/>
        </w:r>
        <w:r>
          <w:rPr>
            <w:noProof/>
            <w:webHidden/>
          </w:rPr>
          <w:fldChar w:fldCharType="begin"/>
        </w:r>
        <w:r>
          <w:rPr>
            <w:noProof/>
            <w:webHidden/>
          </w:rPr>
          <w:instrText xml:space="preserve"> PAGEREF _Toc238804796 \h </w:instrText>
        </w:r>
        <w:r>
          <w:rPr>
            <w:noProof/>
            <w:webHidden/>
          </w:rPr>
        </w:r>
        <w:r>
          <w:rPr>
            <w:noProof/>
            <w:webHidden/>
          </w:rPr>
          <w:fldChar w:fldCharType="separate"/>
        </w:r>
        <w:r>
          <w:rPr>
            <w:noProof/>
            <w:webHidden/>
          </w:rPr>
          <w:t>10</w:t>
        </w:r>
        <w:r>
          <w:rPr>
            <w:noProof/>
            <w:webHidden/>
          </w:rPr>
          <w:fldChar w:fldCharType="end"/>
        </w:r>
      </w:hyperlink>
    </w:p>
    <w:p w14:paraId="23EB819B" w14:textId="50C4531C"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797" w:history="1">
        <w:r w:rsidRPr="005D7A52">
          <w:rPr>
            <w:rStyle w:val="Hyperlink"/>
            <w:noProof/>
          </w:rPr>
          <w:t>4. Application Design</w:t>
        </w:r>
        <w:r>
          <w:rPr>
            <w:noProof/>
            <w:webHidden/>
          </w:rPr>
          <w:tab/>
        </w:r>
        <w:r>
          <w:rPr>
            <w:noProof/>
            <w:webHidden/>
          </w:rPr>
          <w:fldChar w:fldCharType="begin"/>
        </w:r>
        <w:r>
          <w:rPr>
            <w:noProof/>
            <w:webHidden/>
          </w:rPr>
          <w:instrText xml:space="preserve"> PAGEREF _Toc238804797 \h </w:instrText>
        </w:r>
        <w:r>
          <w:rPr>
            <w:noProof/>
            <w:webHidden/>
          </w:rPr>
        </w:r>
        <w:r>
          <w:rPr>
            <w:noProof/>
            <w:webHidden/>
          </w:rPr>
          <w:fldChar w:fldCharType="separate"/>
        </w:r>
        <w:r>
          <w:rPr>
            <w:noProof/>
            <w:webHidden/>
          </w:rPr>
          <w:t>14</w:t>
        </w:r>
        <w:r>
          <w:rPr>
            <w:noProof/>
            <w:webHidden/>
          </w:rPr>
          <w:fldChar w:fldCharType="end"/>
        </w:r>
      </w:hyperlink>
    </w:p>
    <w:p w14:paraId="1CD7E589" w14:textId="3FFFD0EF"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98" w:history="1">
        <w:r w:rsidRPr="005D7A52">
          <w:rPr>
            <w:rStyle w:val="Hyperlink"/>
            <w:noProof/>
          </w:rPr>
          <w:t>4.1 Navigation Model</w:t>
        </w:r>
        <w:r>
          <w:rPr>
            <w:noProof/>
            <w:webHidden/>
          </w:rPr>
          <w:tab/>
        </w:r>
        <w:r>
          <w:rPr>
            <w:noProof/>
            <w:webHidden/>
          </w:rPr>
          <w:fldChar w:fldCharType="begin"/>
        </w:r>
        <w:r>
          <w:rPr>
            <w:noProof/>
            <w:webHidden/>
          </w:rPr>
          <w:instrText xml:space="preserve"> PAGEREF _Toc238804798 \h </w:instrText>
        </w:r>
        <w:r>
          <w:rPr>
            <w:noProof/>
            <w:webHidden/>
          </w:rPr>
        </w:r>
        <w:r>
          <w:rPr>
            <w:noProof/>
            <w:webHidden/>
          </w:rPr>
          <w:fldChar w:fldCharType="separate"/>
        </w:r>
        <w:r>
          <w:rPr>
            <w:noProof/>
            <w:webHidden/>
          </w:rPr>
          <w:t>14</w:t>
        </w:r>
        <w:r>
          <w:rPr>
            <w:noProof/>
            <w:webHidden/>
          </w:rPr>
          <w:fldChar w:fldCharType="end"/>
        </w:r>
      </w:hyperlink>
    </w:p>
    <w:p w14:paraId="218D8486" w14:textId="031E0A8D"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799" w:history="1">
        <w:r w:rsidRPr="005D7A52">
          <w:rPr>
            <w:rStyle w:val="Hyperlink"/>
            <w:noProof/>
          </w:rPr>
          <w:t>4.2 Screen Inventory</w:t>
        </w:r>
        <w:r>
          <w:rPr>
            <w:noProof/>
            <w:webHidden/>
          </w:rPr>
          <w:tab/>
        </w:r>
        <w:r>
          <w:rPr>
            <w:noProof/>
            <w:webHidden/>
          </w:rPr>
          <w:fldChar w:fldCharType="begin"/>
        </w:r>
        <w:r>
          <w:rPr>
            <w:noProof/>
            <w:webHidden/>
          </w:rPr>
          <w:instrText xml:space="preserve"> PAGEREF _Toc238804799 \h </w:instrText>
        </w:r>
        <w:r>
          <w:rPr>
            <w:noProof/>
            <w:webHidden/>
          </w:rPr>
        </w:r>
        <w:r>
          <w:rPr>
            <w:noProof/>
            <w:webHidden/>
          </w:rPr>
          <w:fldChar w:fldCharType="separate"/>
        </w:r>
        <w:r>
          <w:rPr>
            <w:noProof/>
            <w:webHidden/>
          </w:rPr>
          <w:t>14</w:t>
        </w:r>
        <w:r>
          <w:rPr>
            <w:noProof/>
            <w:webHidden/>
          </w:rPr>
          <w:fldChar w:fldCharType="end"/>
        </w:r>
      </w:hyperlink>
    </w:p>
    <w:p w14:paraId="4D21D4A8" w14:textId="13A1EE88"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00" w:history="1">
        <w:r w:rsidRPr="005D7A52">
          <w:rPr>
            <w:rStyle w:val="Hyperlink"/>
            <w:noProof/>
          </w:rPr>
          <w:t>4.3 Key User Journeys</w:t>
        </w:r>
        <w:r>
          <w:rPr>
            <w:noProof/>
            <w:webHidden/>
          </w:rPr>
          <w:tab/>
        </w:r>
        <w:r>
          <w:rPr>
            <w:noProof/>
            <w:webHidden/>
          </w:rPr>
          <w:fldChar w:fldCharType="begin"/>
        </w:r>
        <w:r>
          <w:rPr>
            <w:noProof/>
            <w:webHidden/>
          </w:rPr>
          <w:instrText xml:space="preserve"> PAGEREF _Toc238804800 \h </w:instrText>
        </w:r>
        <w:r>
          <w:rPr>
            <w:noProof/>
            <w:webHidden/>
          </w:rPr>
        </w:r>
        <w:r>
          <w:rPr>
            <w:noProof/>
            <w:webHidden/>
          </w:rPr>
          <w:fldChar w:fldCharType="separate"/>
        </w:r>
        <w:r>
          <w:rPr>
            <w:noProof/>
            <w:webHidden/>
          </w:rPr>
          <w:t>18</w:t>
        </w:r>
        <w:r>
          <w:rPr>
            <w:noProof/>
            <w:webHidden/>
          </w:rPr>
          <w:fldChar w:fldCharType="end"/>
        </w:r>
      </w:hyperlink>
    </w:p>
    <w:p w14:paraId="25E811EA" w14:textId="670ABD06"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01" w:history="1">
        <w:r w:rsidRPr="005D7A52">
          <w:rPr>
            <w:rStyle w:val="Hyperlink"/>
            <w:noProof/>
          </w:rPr>
          <w:t>4.4 Accessibility Design Considerations</w:t>
        </w:r>
        <w:r>
          <w:rPr>
            <w:noProof/>
            <w:webHidden/>
          </w:rPr>
          <w:tab/>
        </w:r>
        <w:r>
          <w:rPr>
            <w:noProof/>
            <w:webHidden/>
          </w:rPr>
          <w:fldChar w:fldCharType="begin"/>
        </w:r>
        <w:r>
          <w:rPr>
            <w:noProof/>
            <w:webHidden/>
          </w:rPr>
          <w:instrText xml:space="preserve"> PAGEREF _Toc238804801 \h </w:instrText>
        </w:r>
        <w:r>
          <w:rPr>
            <w:noProof/>
            <w:webHidden/>
          </w:rPr>
        </w:r>
        <w:r>
          <w:rPr>
            <w:noProof/>
            <w:webHidden/>
          </w:rPr>
          <w:fldChar w:fldCharType="separate"/>
        </w:r>
        <w:r>
          <w:rPr>
            <w:noProof/>
            <w:webHidden/>
          </w:rPr>
          <w:t>18</w:t>
        </w:r>
        <w:r>
          <w:rPr>
            <w:noProof/>
            <w:webHidden/>
          </w:rPr>
          <w:fldChar w:fldCharType="end"/>
        </w:r>
      </w:hyperlink>
    </w:p>
    <w:p w14:paraId="53041287" w14:textId="536F405F"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02" w:history="1">
        <w:r w:rsidRPr="005D7A52">
          <w:rPr>
            <w:rStyle w:val="Hyperlink"/>
            <w:noProof/>
          </w:rPr>
          <w:t>5. Business Process Design</w:t>
        </w:r>
        <w:r>
          <w:rPr>
            <w:noProof/>
            <w:webHidden/>
          </w:rPr>
          <w:tab/>
        </w:r>
        <w:r>
          <w:rPr>
            <w:noProof/>
            <w:webHidden/>
          </w:rPr>
          <w:fldChar w:fldCharType="begin"/>
        </w:r>
        <w:r>
          <w:rPr>
            <w:noProof/>
            <w:webHidden/>
          </w:rPr>
          <w:instrText xml:space="preserve"> PAGEREF _Toc238804802 \h </w:instrText>
        </w:r>
        <w:r>
          <w:rPr>
            <w:noProof/>
            <w:webHidden/>
          </w:rPr>
        </w:r>
        <w:r>
          <w:rPr>
            <w:noProof/>
            <w:webHidden/>
          </w:rPr>
          <w:fldChar w:fldCharType="separate"/>
        </w:r>
        <w:r>
          <w:rPr>
            <w:noProof/>
            <w:webHidden/>
          </w:rPr>
          <w:t>19</w:t>
        </w:r>
        <w:r>
          <w:rPr>
            <w:noProof/>
            <w:webHidden/>
          </w:rPr>
          <w:fldChar w:fldCharType="end"/>
        </w:r>
      </w:hyperlink>
    </w:p>
    <w:p w14:paraId="5E479AAF" w14:textId="615DC35F"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03" w:history="1">
        <w:r w:rsidRPr="005D7A52">
          <w:rPr>
            <w:rStyle w:val="Hyperlink"/>
            <w:noProof/>
          </w:rPr>
          <w:t>BP-001 — Daily File Ingestion</w:t>
        </w:r>
        <w:r>
          <w:rPr>
            <w:noProof/>
            <w:webHidden/>
          </w:rPr>
          <w:tab/>
        </w:r>
        <w:r>
          <w:rPr>
            <w:noProof/>
            <w:webHidden/>
          </w:rPr>
          <w:fldChar w:fldCharType="begin"/>
        </w:r>
        <w:r>
          <w:rPr>
            <w:noProof/>
            <w:webHidden/>
          </w:rPr>
          <w:instrText xml:space="preserve"> PAGEREF _Toc238804803 \h </w:instrText>
        </w:r>
        <w:r>
          <w:rPr>
            <w:noProof/>
            <w:webHidden/>
          </w:rPr>
        </w:r>
        <w:r>
          <w:rPr>
            <w:noProof/>
            <w:webHidden/>
          </w:rPr>
          <w:fldChar w:fldCharType="separate"/>
        </w:r>
        <w:r>
          <w:rPr>
            <w:noProof/>
            <w:webHidden/>
          </w:rPr>
          <w:t>19</w:t>
        </w:r>
        <w:r>
          <w:rPr>
            <w:noProof/>
            <w:webHidden/>
          </w:rPr>
          <w:fldChar w:fldCharType="end"/>
        </w:r>
      </w:hyperlink>
    </w:p>
    <w:p w14:paraId="7C061D03" w14:textId="216E6B82"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04" w:history="1">
        <w:r w:rsidRPr="005D7A52">
          <w:rPr>
            <w:rStyle w:val="Hyperlink"/>
            <w:noProof/>
          </w:rPr>
          <w:t>BP-002 — Automatic Case Creation</w:t>
        </w:r>
        <w:r>
          <w:rPr>
            <w:noProof/>
            <w:webHidden/>
          </w:rPr>
          <w:tab/>
        </w:r>
        <w:r>
          <w:rPr>
            <w:noProof/>
            <w:webHidden/>
          </w:rPr>
          <w:fldChar w:fldCharType="begin"/>
        </w:r>
        <w:r>
          <w:rPr>
            <w:noProof/>
            <w:webHidden/>
          </w:rPr>
          <w:instrText xml:space="preserve"> PAGEREF _Toc238804804 \h </w:instrText>
        </w:r>
        <w:r>
          <w:rPr>
            <w:noProof/>
            <w:webHidden/>
          </w:rPr>
        </w:r>
        <w:r>
          <w:rPr>
            <w:noProof/>
            <w:webHidden/>
          </w:rPr>
          <w:fldChar w:fldCharType="separate"/>
        </w:r>
        <w:r>
          <w:rPr>
            <w:noProof/>
            <w:webHidden/>
          </w:rPr>
          <w:t>20</w:t>
        </w:r>
        <w:r>
          <w:rPr>
            <w:noProof/>
            <w:webHidden/>
          </w:rPr>
          <w:fldChar w:fldCharType="end"/>
        </w:r>
      </w:hyperlink>
    </w:p>
    <w:p w14:paraId="1193FC72" w14:textId="58D027DE"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05" w:history="1">
        <w:r w:rsidRPr="005D7A52">
          <w:rPr>
            <w:rStyle w:val="Hyperlink"/>
            <w:noProof/>
          </w:rPr>
          <w:t>BP-003 — Manual Case Creation</w:t>
        </w:r>
        <w:r>
          <w:rPr>
            <w:noProof/>
            <w:webHidden/>
          </w:rPr>
          <w:tab/>
        </w:r>
        <w:r>
          <w:rPr>
            <w:noProof/>
            <w:webHidden/>
          </w:rPr>
          <w:fldChar w:fldCharType="begin"/>
        </w:r>
        <w:r>
          <w:rPr>
            <w:noProof/>
            <w:webHidden/>
          </w:rPr>
          <w:instrText xml:space="preserve"> PAGEREF _Toc238804805 \h </w:instrText>
        </w:r>
        <w:r>
          <w:rPr>
            <w:noProof/>
            <w:webHidden/>
          </w:rPr>
        </w:r>
        <w:r>
          <w:rPr>
            <w:noProof/>
            <w:webHidden/>
          </w:rPr>
          <w:fldChar w:fldCharType="separate"/>
        </w:r>
        <w:r>
          <w:rPr>
            <w:noProof/>
            <w:webHidden/>
          </w:rPr>
          <w:t>21</w:t>
        </w:r>
        <w:r>
          <w:rPr>
            <w:noProof/>
            <w:webHidden/>
          </w:rPr>
          <w:fldChar w:fldCharType="end"/>
        </w:r>
      </w:hyperlink>
    </w:p>
    <w:p w14:paraId="75485ABB" w14:textId="57D56C51"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06" w:history="1">
        <w:r w:rsidRPr="005D7A52">
          <w:rPr>
            <w:rStyle w:val="Hyperlink"/>
            <w:noProof/>
          </w:rPr>
          <w:t>BP-004 — Manual Income Queue Case Creation</w:t>
        </w:r>
        <w:r>
          <w:rPr>
            <w:noProof/>
            <w:webHidden/>
          </w:rPr>
          <w:tab/>
        </w:r>
        <w:r>
          <w:rPr>
            <w:noProof/>
            <w:webHidden/>
          </w:rPr>
          <w:fldChar w:fldCharType="begin"/>
        </w:r>
        <w:r>
          <w:rPr>
            <w:noProof/>
            <w:webHidden/>
          </w:rPr>
          <w:instrText xml:space="preserve"> PAGEREF _Toc238804806 \h </w:instrText>
        </w:r>
        <w:r>
          <w:rPr>
            <w:noProof/>
            <w:webHidden/>
          </w:rPr>
        </w:r>
        <w:r>
          <w:rPr>
            <w:noProof/>
            <w:webHidden/>
          </w:rPr>
          <w:fldChar w:fldCharType="separate"/>
        </w:r>
        <w:r>
          <w:rPr>
            <w:noProof/>
            <w:webHidden/>
          </w:rPr>
          <w:t>21</w:t>
        </w:r>
        <w:r>
          <w:rPr>
            <w:noProof/>
            <w:webHidden/>
          </w:rPr>
          <w:fldChar w:fldCharType="end"/>
        </w:r>
      </w:hyperlink>
    </w:p>
    <w:p w14:paraId="73CDB669" w14:textId="4798CE40"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07" w:history="1">
        <w:r w:rsidRPr="005D7A52">
          <w:rPr>
            <w:rStyle w:val="Hyperlink"/>
            <w:noProof/>
          </w:rPr>
          <w:t>BP-005 — Case Triage</w:t>
        </w:r>
        <w:r>
          <w:rPr>
            <w:noProof/>
            <w:webHidden/>
          </w:rPr>
          <w:tab/>
        </w:r>
        <w:r>
          <w:rPr>
            <w:noProof/>
            <w:webHidden/>
          </w:rPr>
          <w:fldChar w:fldCharType="begin"/>
        </w:r>
        <w:r>
          <w:rPr>
            <w:noProof/>
            <w:webHidden/>
          </w:rPr>
          <w:instrText xml:space="preserve"> PAGEREF _Toc238804807 \h </w:instrText>
        </w:r>
        <w:r>
          <w:rPr>
            <w:noProof/>
            <w:webHidden/>
          </w:rPr>
        </w:r>
        <w:r>
          <w:rPr>
            <w:noProof/>
            <w:webHidden/>
          </w:rPr>
          <w:fldChar w:fldCharType="separate"/>
        </w:r>
        <w:r>
          <w:rPr>
            <w:noProof/>
            <w:webHidden/>
          </w:rPr>
          <w:t>21</w:t>
        </w:r>
        <w:r>
          <w:rPr>
            <w:noProof/>
            <w:webHidden/>
          </w:rPr>
          <w:fldChar w:fldCharType="end"/>
        </w:r>
      </w:hyperlink>
    </w:p>
    <w:p w14:paraId="35DBCB5D" w14:textId="7F101A68"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08" w:history="1">
        <w:r w:rsidRPr="005D7A52">
          <w:rPr>
            <w:rStyle w:val="Hyperlink"/>
            <w:noProof/>
          </w:rPr>
          <w:t>BP-006 — BC Case Review</w:t>
        </w:r>
        <w:r>
          <w:rPr>
            <w:noProof/>
            <w:webHidden/>
          </w:rPr>
          <w:tab/>
        </w:r>
        <w:r>
          <w:rPr>
            <w:noProof/>
            <w:webHidden/>
          </w:rPr>
          <w:fldChar w:fldCharType="begin"/>
        </w:r>
        <w:r>
          <w:rPr>
            <w:noProof/>
            <w:webHidden/>
          </w:rPr>
          <w:instrText xml:space="preserve"> PAGEREF _Toc238804808 \h </w:instrText>
        </w:r>
        <w:r>
          <w:rPr>
            <w:noProof/>
            <w:webHidden/>
          </w:rPr>
        </w:r>
        <w:r>
          <w:rPr>
            <w:noProof/>
            <w:webHidden/>
          </w:rPr>
          <w:fldChar w:fldCharType="separate"/>
        </w:r>
        <w:r>
          <w:rPr>
            <w:noProof/>
            <w:webHidden/>
          </w:rPr>
          <w:t>21</w:t>
        </w:r>
        <w:r>
          <w:rPr>
            <w:noProof/>
            <w:webHidden/>
          </w:rPr>
          <w:fldChar w:fldCharType="end"/>
        </w:r>
      </w:hyperlink>
    </w:p>
    <w:p w14:paraId="4C1573F2" w14:textId="3C530548"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09" w:history="1">
        <w:r w:rsidRPr="005D7A52">
          <w:rPr>
            <w:rStyle w:val="Hyperlink"/>
            <w:noProof/>
          </w:rPr>
          <w:t>BP-007 — RM Case Review</w:t>
        </w:r>
        <w:r>
          <w:rPr>
            <w:noProof/>
            <w:webHidden/>
          </w:rPr>
          <w:tab/>
        </w:r>
        <w:r>
          <w:rPr>
            <w:noProof/>
            <w:webHidden/>
          </w:rPr>
          <w:fldChar w:fldCharType="begin"/>
        </w:r>
        <w:r>
          <w:rPr>
            <w:noProof/>
            <w:webHidden/>
          </w:rPr>
          <w:instrText xml:space="preserve"> PAGEREF _Toc238804809 \h </w:instrText>
        </w:r>
        <w:r>
          <w:rPr>
            <w:noProof/>
            <w:webHidden/>
          </w:rPr>
        </w:r>
        <w:r>
          <w:rPr>
            <w:noProof/>
            <w:webHidden/>
          </w:rPr>
          <w:fldChar w:fldCharType="separate"/>
        </w:r>
        <w:r>
          <w:rPr>
            <w:noProof/>
            <w:webHidden/>
          </w:rPr>
          <w:t>22</w:t>
        </w:r>
        <w:r>
          <w:rPr>
            <w:noProof/>
            <w:webHidden/>
          </w:rPr>
          <w:fldChar w:fldCharType="end"/>
        </w:r>
      </w:hyperlink>
    </w:p>
    <w:p w14:paraId="6E0DD77D" w14:textId="573D136C"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10" w:history="1">
        <w:r w:rsidRPr="005D7A52">
          <w:rPr>
            <w:rStyle w:val="Hyperlink"/>
            <w:noProof/>
          </w:rPr>
          <w:t>BP-008 — Coaching / Escalation / FYI Communication</w:t>
        </w:r>
        <w:r>
          <w:rPr>
            <w:noProof/>
            <w:webHidden/>
          </w:rPr>
          <w:tab/>
        </w:r>
        <w:r>
          <w:rPr>
            <w:noProof/>
            <w:webHidden/>
          </w:rPr>
          <w:fldChar w:fldCharType="begin"/>
        </w:r>
        <w:r>
          <w:rPr>
            <w:noProof/>
            <w:webHidden/>
          </w:rPr>
          <w:instrText xml:space="preserve"> PAGEREF _Toc238804810 \h </w:instrText>
        </w:r>
        <w:r>
          <w:rPr>
            <w:noProof/>
            <w:webHidden/>
          </w:rPr>
        </w:r>
        <w:r>
          <w:rPr>
            <w:noProof/>
            <w:webHidden/>
          </w:rPr>
          <w:fldChar w:fldCharType="separate"/>
        </w:r>
        <w:r>
          <w:rPr>
            <w:noProof/>
            <w:webHidden/>
          </w:rPr>
          <w:t>22</w:t>
        </w:r>
        <w:r>
          <w:rPr>
            <w:noProof/>
            <w:webHidden/>
          </w:rPr>
          <w:fldChar w:fldCharType="end"/>
        </w:r>
      </w:hyperlink>
    </w:p>
    <w:p w14:paraId="2410C8AE" w14:textId="0654816F"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11" w:history="1">
        <w:r w:rsidRPr="005D7A52">
          <w:rPr>
            <w:rStyle w:val="Hyperlink"/>
            <w:noProof/>
          </w:rPr>
          <w:t>BP-009 — Reversal and Attestation</w:t>
        </w:r>
        <w:r>
          <w:rPr>
            <w:noProof/>
            <w:webHidden/>
          </w:rPr>
          <w:tab/>
        </w:r>
        <w:r>
          <w:rPr>
            <w:noProof/>
            <w:webHidden/>
          </w:rPr>
          <w:fldChar w:fldCharType="begin"/>
        </w:r>
        <w:r>
          <w:rPr>
            <w:noProof/>
            <w:webHidden/>
          </w:rPr>
          <w:instrText xml:space="preserve"> PAGEREF _Toc238804811 \h </w:instrText>
        </w:r>
        <w:r>
          <w:rPr>
            <w:noProof/>
            <w:webHidden/>
          </w:rPr>
        </w:r>
        <w:r>
          <w:rPr>
            <w:noProof/>
            <w:webHidden/>
          </w:rPr>
          <w:fldChar w:fldCharType="separate"/>
        </w:r>
        <w:r>
          <w:rPr>
            <w:noProof/>
            <w:webHidden/>
          </w:rPr>
          <w:t>23</w:t>
        </w:r>
        <w:r>
          <w:rPr>
            <w:noProof/>
            <w:webHidden/>
          </w:rPr>
          <w:fldChar w:fldCharType="end"/>
        </w:r>
      </w:hyperlink>
    </w:p>
    <w:p w14:paraId="32EF6ED6" w14:textId="68332939"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12" w:history="1">
        <w:r w:rsidRPr="005D7A52">
          <w:rPr>
            <w:rStyle w:val="Hyperlink"/>
            <w:noProof/>
          </w:rPr>
          <w:t>BP-010 — Recommendation, Final Rating and Result Sharing</w:t>
        </w:r>
        <w:r>
          <w:rPr>
            <w:noProof/>
            <w:webHidden/>
          </w:rPr>
          <w:tab/>
        </w:r>
        <w:r>
          <w:rPr>
            <w:noProof/>
            <w:webHidden/>
          </w:rPr>
          <w:fldChar w:fldCharType="begin"/>
        </w:r>
        <w:r>
          <w:rPr>
            <w:noProof/>
            <w:webHidden/>
          </w:rPr>
          <w:instrText xml:space="preserve"> PAGEREF _Toc238804812 \h </w:instrText>
        </w:r>
        <w:r>
          <w:rPr>
            <w:noProof/>
            <w:webHidden/>
          </w:rPr>
        </w:r>
        <w:r>
          <w:rPr>
            <w:noProof/>
            <w:webHidden/>
          </w:rPr>
          <w:fldChar w:fldCharType="separate"/>
        </w:r>
        <w:r>
          <w:rPr>
            <w:noProof/>
            <w:webHidden/>
          </w:rPr>
          <w:t>23</w:t>
        </w:r>
        <w:r>
          <w:rPr>
            <w:noProof/>
            <w:webHidden/>
          </w:rPr>
          <w:fldChar w:fldCharType="end"/>
        </w:r>
      </w:hyperlink>
    </w:p>
    <w:p w14:paraId="267BE75A" w14:textId="4E0F306C"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13" w:history="1">
        <w:r w:rsidRPr="005D7A52">
          <w:rPr>
            <w:rStyle w:val="Hyperlink"/>
            <w:noProof/>
          </w:rPr>
          <w:t>BP-011 — Case Closure and Reopen</w:t>
        </w:r>
        <w:r>
          <w:rPr>
            <w:noProof/>
            <w:webHidden/>
          </w:rPr>
          <w:tab/>
        </w:r>
        <w:r>
          <w:rPr>
            <w:noProof/>
            <w:webHidden/>
          </w:rPr>
          <w:fldChar w:fldCharType="begin"/>
        </w:r>
        <w:r>
          <w:rPr>
            <w:noProof/>
            <w:webHidden/>
          </w:rPr>
          <w:instrText xml:space="preserve"> PAGEREF _Toc238804813 \h </w:instrText>
        </w:r>
        <w:r>
          <w:rPr>
            <w:noProof/>
            <w:webHidden/>
          </w:rPr>
        </w:r>
        <w:r>
          <w:rPr>
            <w:noProof/>
            <w:webHidden/>
          </w:rPr>
          <w:fldChar w:fldCharType="separate"/>
        </w:r>
        <w:r>
          <w:rPr>
            <w:noProof/>
            <w:webHidden/>
          </w:rPr>
          <w:t>23</w:t>
        </w:r>
        <w:r>
          <w:rPr>
            <w:noProof/>
            <w:webHidden/>
          </w:rPr>
          <w:fldChar w:fldCharType="end"/>
        </w:r>
      </w:hyperlink>
    </w:p>
    <w:p w14:paraId="7A6738D7" w14:textId="171D3F3F"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14" w:history="1">
        <w:r w:rsidRPr="005D7A52">
          <w:rPr>
            <w:rStyle w:val="Hyperlink"/>
            <w:noProof/>
          </w:rPr>
          <w:t>BP-012 — Historical Case Migration</w:t>
        </w:r>
        <w:r>
          <w:rPr>
            <w:noProof/>
            <w:webHidden/>
          </w:rPr>
          <w:tab/>
        </w:r>
        <w:r>
          <w:rPr>
            <w:noProof/>
            <w:webHidden/>
          </w:rPr>
          <w:fldChar w:fldCharType="begin"/>
        </w:r>
        <w:r>
          <w:rPr>
            <w:noProof/>
            <w:webHidden/>
          </w:rPr>
          <w:instrText xml:space="preserve"> PAGEREF _Toc238804814 \h </w:instrText>
        </w:r>
        <w:r>
          <w:rPr>
            <w:noProof/>
            <w:webHidden/>
          </w:rPr>
        </w:r>
        <w:r>
          <w:rPr>
            <w:noProof/>
            <w:webHidden/>
          </w:rPr>
          <w:fldChar w:fldCharType="separate"/>
        </w:r>
        <w:r>
          <w:rPr>
            <w:noProof/>
            <w:webHidden/>
          </w:rPr>
          <w:t>23</w:t>
        </w:r>
        <w:r>
          <w:rPr>
            <w:noProof/>
            <w:webHidden/>
          </w:rPr>
          <w:fldChar w:fldCharType="end"/>
        </w:r>
      </w:hyperlink>
    </w:p>
    <w:p w14:paraId="64FC8571" w14:textId="7ABAC3A9"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15" w:history="1">
        <w:r w:rsidRPr="005D7A52">
          <w:rPr>
            <w:rStyle w:val="Hyperlink"/>
            <w:noProof/>
          </w:rPr>
          <w:t>6. Conceptual Data Design</w:t>
        </w:r>
        <w:r>
          <w:rPr>
            <w:noProof/>
            <w:webHidden/>
          </w:rPr>
          <w:tab/>
        </w:r>
        <w:r>
          <w:rPr>
            <w:noProof/>
            <w:webHidden/>
          </w:rPr>
          <w:fldChar w:fldCharType="begin"/>
        </w:r>
        <w:r>
          <w:rPr>
            <w:noProof/>
            <w:webHidden/>
          </w:rPr>
          <w:instrText xml:space="preserve"> PAGEREF _Toc238804815 \h </w:instrText>
        </w:r>
        <w:r>
          <w:rPr>
            <w:noProof/>
            <w:webHidden/>
          </w:rPr>
        </w:r>
        <w:r>
          <w:rPr>
            <w:noProof/>
            <w:webHidden/>
          </w:rPr>
          <w:fldChar w:fldCharType="separate"/>
        </w:r>
        <w:r>
          <w:rPr>
            <w:noProof/>
            <w:webHidden/>
          </w:rPr>
          <w:t>23</w:t>
        </w:r>
        <w:r>
          <w:rPr>
            <w:noProof/>
            <w:webHidden/>
          </w:rPr>
          <w:fldChar w:fldCharType="end"/>
        </w:r>
      </w:hyperlink>
    </w:p>
    <w:p w14:paraId="46982B46" w14:textId="622A5647"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16" w:history="1">
        <w:r w:rsidRPr="005D7A52">
          <w:rPr>
            <w:rStyle w:val="Hyperlink"/>
            <w:noProof/>
          </w:rPr>
          <w:t>6.1 Conceptual Entities and Systems of Record</w:t>
        </w:r>
        <w:r>
          <w:rPr>
            <w:noProof/>
            <w:webHidden/>
          </w:rPr>
          <w:tab/>
        </w:r>
        <w:r>
          <w:rPr>
            <w:noProof/>
            <w:webHidden/>
          </w:rPr>
          <w:fldChar w:fldCharType="begin"/>
        </w:r>
        <w:r>
          <w:rPr>
            <w:noProof/>
            <w:webHidden/>
          </w:rPr>
          <w:instrText xml:space="preserve"> PAGEREF _Toc238804816 \h </w:instrText>
        </w:r>
        <w:r>
          <w:rPr>
            <w:noProof/>
            <w:webHidden/>
          </w:rPr>
        </w:r>
        <w:r>
          <w:rPr>
            <w:noProof/>
            <w:webHidden/>
          </w:rPr>
          <w:fldChar w:fldCharType="separate"/>
        </w:r>
        <w:r>
          <w:rPr>
            <w:noProof/>
            <w:webHidden/>
          </w:rPr>
          <w:t>24</w:t>
        </w:r>
        <w:r>
          <w:rPr>
            <w:noProof/>
            <w:webHidden/>
          </w:rPr>
          <w:fldChar w:fldCharType="end"/>
        </w:r>
      </w:hyperlink>
    </w:p>
    <w:p w14:paraId="56C0F37F" w14:textId="714141A1"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17" w:history="1">
        <w:r w:rsidRPr="005D7A52">
          <w:rPr>
            <w:rStyle w:val="Hyperlink"/>
            <w:noProof/>
          </w:rPr>
          <w:t>6.2 Conceptual Relationships</w:t>
        </w:r>
        <w:r>
          <w:rPr>
            <w:noProof/>
            <w:webHidden/>
          </w:rPr>
          <w:tab/>
        </w:r>
        <w:r>
          <w:rPr>
            <w:noProof/>
            <w:webHidden/>
          </w:rPr>
          <w:fldChar w:fldCharType="begin"/>
        </w:r>
        <w:r>
          <w:rPr>
            <w:noProof/>
            <w:webHidden/>
          </w:rPr>
          <w:instrText xml:space="preserve"> PAGEREF _Toc238804817 \h </w:instrText>
        </w:r>
        <w:r>
          <w:rPr>
            <w:noProof/>
            <w:webHidden/>
          </w:rPr>
        </w:r>
        <w:r>
          <w:rPr>
            <w:noProof/>
            <w:webHidden/>
          </w:rPr>
          <w:fldChar w:fldCharType="separate"/>
        </w:r>
        <w:r>
          <w:rPr>
            <w:noProof/>
            <w:webHidden/>
          </w:rPr>
          <w:t>25</w:t>
        </w:r>
        <w:r>
          <w:rPr>
            <w:noProof/>
            <w:webHidden/>
          </w:rPr>
          <w:fldChar w:fldCharType="end"/>
        </w:r>
      </w:hyperlink>
    </w:p>
    <w:p w14:paraId="434A2B86" w14:textId="0FD14154"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18" w:history="1">
        <w:r w:rsidRPr="005D7A52">
          <w:rPr>
            <w:rStyle w:val="Hyperlink"/>
            <w:noProof/>
          </w:rPr>
          <w:t>6.3 Data Split Rationale (provisional — OQ-001)</w:t>
        </w:r>
        <w:r>
          <w:rPr>
            <w:noProof/>
            <w:webHidden/>
          </w:rPr>
          <w:tab/>
        </w:r>
        <w:r>
          <w:rPr>
            <w:noProof/>
            <w:webHidden/>
          </w:rPr>
          <w:fldChar w:fldCharType="begin"/>
        </w:r>
        <w:r>
          <w:rPr>
            <w:noProof/>
            <w:webHidden/>
          </w:rPr>
          <w:instrText xml:space="preserve"> PAGEREF _Toc238804818 \h </w:instrText>
        </w:r>
        <w:r>
          <w:rPr>
            <w:noProof/>
            <w:webHidden/>
          </w:rPr>
        </w:r>
        <w:r>
          <w:rPr>
            <w:noProof/>
            <w:webHidden/>
          </w:rPr>
          <w:fldChar w:fldCharType="separate"/>
        </w:r>
        <w:r>
          <w:rPr>
            <w:noProof/>
            <w:webHidden/>
          </w:rPr>
          <w:t>25</w:t>
        </w:r>
        <w:r>
          <w:rPr>
            <w:noProof/>
            <w:webHidden/>
          </w:rPr>
          <w:fldChar w:fldCharType="end"/>
        </w:r>
      </w:hyperlink>
    </w:p>
    <w:p w14:paraId="0F748C19" w14:textId="1C16E939"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19" w:history="1">
        <w:r w:rsidRPr="005D7A52">
          <w:rPr>
            <w:rStyle w:val="Hyperlink"/>
            <w:noProof/>
          </w:rPr>
          <w:t>6.4 Sensitive Data</w:t>
        </w:r>
        <w:r>
          <w:rPr>
            <w:noProof/>
            <w:webHidden/>
          </w:rPr>
          <w:tab/>
        </w:r>
        <w:r>
          <w:rPr>
            <w:noProof/>
            <w:webHidden/>
          </w:rPr>
          <w:fldChar w:fldCharType="begin"/>
        </w:r>
        <w:r>
          <w:rPr>
            <w:noProof/>
            <w:webHidden/>
          </w:rPr>
          <w:instrText xml:space="preserve"> PAGEREF _Toc238804819 \h </w:instrText>
        </w:r>
        <w:r>
          <w:rPr>
            <w:noProof/>
            <w:webHidden/>
          </w:rPr>
        </w:r>
        <w:r>
          <w:rPr>
            <w:noProof/>
            <w:webHidden/>
          </w:rPr>
          <w:fldChar w:fldCharType="separate"/>
        </w:r>
        <w:r>
          <w:rPr>
            <w:noProof/>
            <w:webHidden/>
          </w:rPr>
          <w:t>26</w:t>
        </w:r>
        <w:r>
          <w:rPr>
            <w:noProof/>
            <w:webHidden/>
          </w:rPr>
          <w:fldChar w:fldCharType="end"/>
        </w:r>
      </w:hyperlink>
    </w:p>
    <w:p w14:paraId="052F5B73" w14:textId="6A51791A"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20" w:history="1">
        <w:r w:rsidRPr="005D7A52">
          <w:rPr>
            <w:rStyle w:val="Hyperlink"/>
            <w:noProof/>
          </w:rPr>
          <w:t>6.5 Reference Data</w:t>
        </w:r>
        <w:r>
          <w:rPr>
            <w:noProof/>
            <w:webHidden/>
          </w:rPr>
          <w:tab/>
        </w:r>
        <w:r>
          <w:rPr>
            <w:noProof/>
            <w:webHidden/>
          </w:rPr>
          <w:fldChar w:fldCharType="begin"/>
        </w:r>
        <w:r>
          <w:rPr>
            <w:noProof/>
            <w:webHidden/>
          </w:rPr>
          <w:instrText xml:space="preserve"> PAGEREF _Toc238804820 \h </w:instrText>
        </w:r>
        <w:r>
          <w:rPr>
            <w:noProof/>
            <w:webHidden/>
          </w:rPr>
        </w:r>
        <w:r>
          <w:rPr>
            <w:noProof/>
            <w:webHidden/>
          </w:rPr>
          <w:fldChar w:fldCharType="separate"/>
        </w:r>
        <w:r>
          <w:rPr>
            <w:noProof/>
            <w:webHidden/>
          </w:rPr>
          <w:t>26</w:t>
        </w:r>
        <w:r>
          <w:rPr>
            <w:noProof/>
            <w:webHidden/>
          </w:rPr>
          <w:fldChar w:fldCharType="end"/>
        </w:r>
      </w:hyperlink>
    </w:p>
    <w:p w14:paraId="04D3FF62" w14:textId="58C4ED49"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21" w:history="1">
        <w:r w:rsidRPr="005D7A52">
          <w:rPr>
            <w:rStyle w:val="Hyperlink"/>
            <w:noProof/>
          </w:rPr>
          <w:t>7. Document Design</w:t>
        </w:r>
        <w:r>
          <w:rPr>
            <w:noProof/>
            <w:webHidden/>
          </w:rPr>
          <w:tab/>
        </w:r>
        <w:r>
          <w:rPr>
            <w:noProof/>
            <w:webHidden/>
          </w:rPr>
          <w:fldChar w:fldCharType="begin"/>
        </w:r>
        <w:r>
          <w:rPr>
            <w:noProof/>
            <w:webHidden/>
          </w:rPr>
          <w:instrText xml:space="preserve"> PAGEREF _Toc238804821 \h </w:instrText>
        </w:r>
        <w:r>
          <w:rPr>
            <w:noProof/>
            <w:webHidden/>
          </w:rPr>
        </w:r>
        <w:r>
          <w:rPr>
            <w:noProof/>
            <w:webHidden/>
          </w:rPr>
          <w:fldChar w:fldCharType="separate"/>
        </w:r>
        <w:r>
          <w:rPr>
            <w:noProof/>
            <w:webHidden/>
          </w:rPr>
          <w:t>26</w:t>
        </w:r>
        <w:r>
          <w:rPr>
            <w:noProof/>
            <w:webHidden/>
          </w:rPr>
          <w:fldChar w:fldCharType="end"/>
        </w:r>
      </w:hyperlink>
    </w:p>
    <w:p w14:paraId="53F8F358" w14:textId="6779A23E"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22" w:history="1">
        <w:r w:rsidRPr="005D7A52">
          <w:rPr>
            <w:rStyle w:val="Hyperlink"/>
            <w:noProof/>
          </w:rPr>
          <w:t>8. Integration Design</w:t>
        </w:r>
        <w:r>
          <w:rPr>
            <w:noProof/>
            <w:webHidden/>
          </w:rPr>
          <w:tab/>
        </w:r>
        <w:r>
          <w:rPr>
            <w:noProof/>
            <w:webHidden/>
          </w:rPr>
          <w:fldChar w:fldCharType="begin"/>
        </w:r>
        <w:r>
          <w:rPr>
            <w:noProof/>
            <w:webHidden/>
          </w:rPr>
          <w:instrText xml:space="preserve"> PAGEREF _Toc238804822 \h </w:instrText>
        </w:r>
        <w:r>
          <w:rPr>
            <w:noProof/>
            <w:webHidden/>
          </w:rPr>
        </w:r>
        <w:r>
          <w:rPr>
            <w:noProof/>
            <w:webHidden/>
          </w:rPr>
          <w:fldChar w:fldCharType="separate"/>
        </w:r>
        <w:r>
          <w:rPr>
            <w:noProof/>
            <w:webHidden/>
          </w:rPr>
          <w:t>28</w:t>
        </w:r>
        <w:r>
          <w:rPr>
            <w:noProof/>
            <w:webHidden/>
          </w:rPr>
          <w:fldChar w:fldCharType="end"/>
        </w:r>
      </w:hyperlink>
    </w:p>
    <w:p w14:paraId="109C5F46" w14:textId="25FC776C"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23" w:history="1">
        <w:r w:rsidRPr="005D7A52">
          <w:rPr>
            <w:rStyle w:val="Hyperlink"/>
            <w:noProof/>
          </w:rPr>
          <w:t>8.1 Integration Register</w:t>
        </w:r>
        <w:r>
          <w:rPr>
            <w:noProof/>
            <w:webHidden/>
          </w:rPr>
          <w:tab/>
        </w:r>
        <w:r>
          <w:rPr>
            <w:noProof/>
            <w:webHidden/>
          </w:rPr>
          <w:fldChar w:fldCharType="begin"/>
        </w:r>
        <w:r>
          <w:rPr>
            <w:noProof/>
            <w:webHidden/>
          </w:rPr>
          <w:instrText xml:space="preserve"> PAGEREF _Toc238804823 \h </w:instrText>
        </w:r>
        <w:r>
          <w:rPr>
            <w:noProof/>
            <w:webHidden/>
          </w:rPr>
        </w:r>
        <w:r>
          <w:rPr>
            <w:noProof/>
            <w:webHidden/>
          </w:rPr>
          <w:fldChar w:fldCharType="separate"/>
        </w:r>
        <w:r>
          <w:rPr>
            <w:noProof/>
            <w:webHidden/>
          </w:rPr>
          <w:t>28</w:t>
        </w:r>
        <w:r>
          <w:rPr>
            <w:noProof/>
            <w:webHidden/>
          </w:rPr>
          <w:fldChar w:fldCharType="end"/>
        </w:r>
      </w:hyperlink>
    </w:p>
    <w:p w14:paraId="59FFADE9" w14:textId="421DB48F"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24" w:history="1">
        <w:r w:rsidRPr="005D7A52">
          <w:rPr>
            <w:rStyle w:val="Hyperlink"/>
            <w:noProof/>
          </w:rPr>
          <w:t>8.2 Integration Principles</w:t>
        </w:r>
        <w:r>
          <w:rPr>
            <w:noProof/>
            <w:webHidden/>
          </w:rPr>
          <w:tab/>
        </w:r>
        <w:r>
          <w:rPr>
            <w:noProof/>
            <w:webHidden/>
          </w:rPr>
          <w:fldChar w:fldCharType="begin"/>
        </w:r>
        <w:r>
          <w:rPr>
            <w:noProof/>
            <w:webHidden/>
          </w:rPr>
          <w:instrText xml:space="preserve"> PAGEREF _Toc238804824 \h </w:instrText>
        </w:r>
        <w:r>
          <w:rPr>
            <w:noProof/>
            <w:webHidden/>
          </w:rPr>
        </w:r>
        <w:r>
          <w:rPr>
            <w:noProof/>
            <w:webHidden/>
          </w:rPr>
          <w:fldChar w:fldCharType="separate"/>
        </w:r>
        <w:r>
          <w:rPr>
            <w:noProof/>
            <w:webHidden/>
          </w:rPr>
          <w:t>31</w:t>
        </w:r>
        <w:r>
          <w:rPr>
            <w:noProof/>
            <w:webHidden/>
          </w:rPr>
          <w:fldChar w:fldCharType="end"/>
        </w:r>
      </w:hyperlink>
    </w:p>
    <w:p w14:paraId="40BFA74D" w14:textId="31CF2581"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25" w:history="1">
        <w:r w:rsidRPr="005D7A52">
          <w:rPr>
            <w:rStyle w:val="Hyperlink"/>
            <w:noProof/>
          </w:rPr>
          <w:t>8.3 Integration Gaps</w:t>
        </w:r>
        <w:r>
          <w:rPr>
            <w:noProof/>
            <w:webHidden/>
          </w:rPr>
          <w:tab/>
        </w:r>
        <w:r>
          <w:rPr>
            <w:noProof/>
            <w:webHidden/>
          </w:rPr>
          <w:fldChar w:fldCharType="begin"/>
        </w:r>
        <w:r>
          <w:rPr>
            <w:noProof/>
            <w:webHidden/>
          </w:rPr>
          <w:instrText xml:space="preserve"> PAGEREF _Toc238804825 \h </w:instrText>
        </w:r>
        <w:r>
          <w:rPr>
            <w:noProof/>
            <w:webHidden/>
          </w:rPr>
        </w:r>
        <w:r>
          <w:rPr>
            <w:noProof/>
            <w:webHidden/>
          </w:rPr>
          <w:fldChar w:fldCharType="separate"/>
        </w:r>
        <w:r>
          <w:rPr>
            <w:noProof/>
            <w:webHidden/>
          </w:rPr>
          <w:t>32</w:t>
        </w:r>
        <w:r>
          <w:rPr>
            <w:noProof/>
            <w:webHidden/>
          </w:rPr>
          <w:fldChar w:fldCharType="end"/>
        </w:r>
      </w:hyperlink>
    </w:p>
    <w:p w14:paraId="1381FEC8" w14:textId="5D408080"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26" w:history="1">
        <w:r w:rsidRPr="005D7A52">
          <w:rPr>
            <w:rStyle w:val="Hyperlink"/>
            <w:noProof/>
          </w:rPr>
          <w:t>9. Security Design</w:t>
        </w:r>
        <w:r>
          <w:rPr>
            <w:noProof/>
            <w:webHidden/>
          </w:rPr>
          <w:tab/>
        </w:r>
        <w:r>
          <w:rPr>
            <w:noProof/>
            <w:webHidden/>
          </w:rPr>
          <w:fldChar w:fldCharType="begin"/>
        </w:r>
        <w:r>
          <w:rPr>
            <w:noProof/>
            <w:webHidden/>
          </w:rPr>
          <w:instrText xml:space="preserve"> PAGEREF _Toc238804826 \h </w:instrText>
        </w:r>
        <w:r>
          <w:rPr>
            <w:noProof/>
            <w:webHidden/>
          </w:rPr>
        </w:r>
        <w:r>
          <w:rPr>
            <w:noProof/>
            <w:webHidden/>
          </w:rPr>
          <w:fldChar w:fldCharType="separate"/>
        </w:r>
        <w:r>
          <w:rPr>
            <w:noProof/>
            <w:webHidden/>
          </w:rPr>
          <w:t>32</w:t>
        </w:r>
        <w:r>
          <w:rPr>
            <w:noProof/>
            <w:webHidden/>
          </w:rPr>
          <w:fldChar w:fldCharType="end"/>
        </w:r>
      </w:hyperlink>
    </w:p>
    <w:p w14:paraId="7D17EEE8" w14:textId="0C64CB0A"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27" w:history="1">
        <w:r w:rsidRPr="005D7A52">
          <w:rPr>
            <w:rStyle w:val="Hyperlink"/>
            <w:noProof/>
          </w:rPr>
          <w:t>9.1 Identity Strategy</w:t>
        </w:r>
        <w:r>
          <w:rPr>
            <w:noProof/>
            <w:webHidden/>
          </w:rPr>
          <w:tab/>
        </w:r>
        <w:r>
          <w:rPr>
            <w:noProof/>
            <w:webHidden/>
          </w:rPr>
          <w:fldChar w:fldCharType="begin"/>
        </w:r>
        <w:r>
          <w:rPr>
            <w:noProof/>
            <w:webHidden/>
          </w:rPr>
          <w:instrText xml:space="preserve"> PAGEREF _Toc238804827 \h </w:instrText>
        </w:r>
        <w:r>
          <w:rPr>
            <w:noProof/>
            <w:webHidden/>
          </w:rPr>
        </w:r>
        <w:r>
          <w:rPr>
            <w:noProof/>
            <w:webHidden/>
          </w:rPr>
          <w:fldChar w:fldCharType="separate"/>
        </w:r>
        <w:r>
          <w:rPr>
            <w:noProof/>
            <w:webHidden/>
          </w:rPr>
          <w:t>32</w:t>
        </w:r>
        <w:r>
          <w:rPr>
            <w:noProof/>
            <w:webHidden/>
          </w:rPr>
          <w:fldChar w:fldCharType="end"/>
        </w:r>
      </w:hyperlink>
    </w:p>
    <w:p w14:paraId="1A353996" w14:textId="274C1123"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28" w:history="1">
        <w:r w:rsidRPr="005D7A52">
          <w:rPr>
            <w:rStyle w:val="Hyperlink"/>
            <w:noProof/>
          </w:rPr>
          <w:t>9.2 Security Roles</w:t>
        </w:r>
        <w:r>
          <w:rPr>
            <w:noProof/>
            <w:webHidden/>
          </w:rPr>
          <w:tab/>
        </w:r>
        <w:r>
          <w:rPr>
            <w:noProof/>
            <w:webHidden/>
          </w:rPr>
          <w:fldChar w:fldCharType="begin"/>
        </w:r>
        <w:r>
          <w:rPr>
            <w:noProof/>
            <w:webHidden/>
          </w:rPr>
          <w:instrText xml:space="preserve"> PAGEREF _Toc238804828 \h </w:instrText>
        </w:r>
        <w:r>
          <w:rPr>
            <w:noProof/>
            <w:webHidden/>
          </w:rPr>
        </w:r>
        <w:r>
          <w:rPr>
            <w:noProof/>
            <w:webHidden/>
          </w:rPr>
          <w:fldChar w:fldCharType="separate"/>
        </w:r>
        <w:r>
          <w:rPr>
            <w:noProof/>
            <w:webHidden/>
          </w:rPr>
          <w:t>32</w:t>
        </w:r>
        <w:r>
          <w:rPr>
            <w:noProof/>
            <w:webHidden/>
          </w:rPr>
          <w:fldChar w:fldCharType="end"/>
        </w:r>
      </w:hyperlink>
    </w:p>
    <w:p w14:paraId="06EEFA59" w14:textId="4D9A6329"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29" w:history="1">
        <w:r w:rsidRPr="005D7A52">
          <w:rPr>
            <w:rStyle w:val="Hyperlink"/>
            <w:noProof/>
          </w:rPr>
          <w:t>9.3 Data Access Strategy</w:t>
        </w:r>
        <w:r>
          <w:rPr>
            <w:noProof/>
            <w:webHidden/>
          </w:rPr>
          <w:tab/>
        </w:r>
        <w:r>
          <w:rPr>
            <w:noProof/>
            <w:webHidden/>
          </w:rPr>
          <w:fldChar w:fldCharType="begin"/>
        </w:r>
        <w:r>
          <w:rPr>
            <w:noProof/>
            <w:webHidden/>
          </w:rPr>
          <w:instrText xml:space="preserve"> PAGEREF _Toc238804829 \h </w:instrText>
        </w:r>
        <w:r>
          <w:rPr>
            <w:noProof/>
            <w:webHidden/>
          </w:rPr>
        </w:r>
        <w:r>
          <w:rPr>
            <w:noProof/>
            <w:webHidden/>
          </w:rPr>
          <w:fldChar w:fldCharType="separate"/>
        </w:r>
        <w:r>
          <w:rPr>
            <w:noProof/>
            <w:webHidden/>
          </w:rPr>
          <w:t>34</w:t>
        </w:r>
        <w:r>
          <w:rPr>
            <w:noProof/>
            <w:webHidden/>
          </w:rPr>
          <w:fldChar w:fldCharType="end"/>
        </w:r>
      </w:hyperlink>
    </w:p>
    <w:p w14:paraId="1906ED6B" w14:textId="0A87AE29"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30" w:history="1">
        <w:r w:rsidRPr="005D7A52">
          <w:rPr>
            <w:rStyle w:val="Hyperlink"/>
            <w:noProof/>
          </w:rPr>
          <w:t>9.4 Audit Requirements</w:t>
        </w:r>
        <w:r>
          <w:rPr>
            <w:noProof/>
            <w:webHidden/>
          </w:rPr>
          <w:tab/>
        </w:r>
        <w:r>
          <w:rPr>
            <w:noProof/>
            <w:webHidden/>
          </w:rPr>
          <w:fldChar w:fldCharType="begin"/>
        </w:r>
        <w:r>
          <w:rPr>
            <w:noProof/>
            <w:webHidden/>
          </w:rPr>
          <w:instrText xml:space="preserve"> PAGEREF _Toc238804830 \h </w:instrText>
        </w:r>
        <w:r>
          <w:rPr>
            <w:noProof/>
            <w:webHidden/>
          </w:rPr>
        </w:r>
        <w:r>
          <w:rPr>
            <w:noProof/>
            <w:webHidden/>
          </w:rPr>
          <w:fldChar w:fldCharType="separate"/>
        </w:r>
        <w:r>
          <w:rPr>
            <w:noProof/>
            <w:webHidden/>
          </w:rPr>
          <w:t>35</w:t>
        </w:r>
        <w:r>
          <w:rPr>
            <w:noProof/>
            <w:webHidden/>
          </w:rPr>
          <w:fldChar w:fldCharType="end"/>
        </w:r>
      </w:hyperlink>
    </w:p>
    <w:p w14:paraId="39CEE77B" w14:textId="7F23A2A1"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31" w:history="1">
        <w:r w:rsidRPr="005D7A52">
          <w:rPr>
            <w:rStyle w:val="Hyperlink"/>
            <w:noProof/>
          </w:rPr>
          <w:t>9.5 Sensitive Data Controls</w:t>
        </w:r>
        <w:r>
          <w:rPr>
            <w:noProof/>
            <w:webHidden/>
          </w:rPr>
          <w:tab/>
        </w:r>
        <w:r>
          <w:rPr>
            <w:noProof/>
            <w:webHidden/>
          </w:rPr>
          <w:fldChar w:fldCharType="begin"/>
        </w:r>
        <w:r>
          <w:rPr>
            <w:noProof/>
            <w:webHidden/>
          </w:rPr>
          <w:instrText xml:space="preserve"> PAGEREF _Toc238804831 \h </w:instrText>
        </w:r>
        <w:r>
          <w:rPr>
            <w:noProof/>
            <w:webHidden/>
          </w:rPr>
        </w:r>
        <w:r>
          <w:rPr>
            <w:noProof/>
            <w:webHidden/>
          </w:rPr>
          <w:fldChar w:fldCharType="separate"/>
        </w:r>
        <w:r>
          <w:rPr>
            <w:noProof/>
            <w:webHidden/>
          </w:rPr>
          <w:t>35</w:t>
        </w:r>
        <w:r>
          <w:rPr>
            <w:noProof/>
            <w:webHidden/>
          </w:rPr>
          <w:fldChar w:fldCharType="end"/>
        </w:r>
      </w:hyperlink>
    </w:p>
    <w:p w14:paraId="519329B5" w14:textId="783D7DF6"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32" w:history="1">
        <w:r w:rsidRPr="005D7A52">
          <w:rPr>
            <w:rStyle w:val="Hyperlink"/>
            <w:noProof/>
          </w:rPr>
          <w:t>9.6 Data Residency</w:t>
        </w:r>
        <w:r>
          <w:rPr>
            <w:noProof/>
            <w:webHidden/>
          </w:rPr>
          <w:tab/>
        </w:r>
        <w:r>
          <w:rPr>
            <w:noProof/>
            <w:webHidden/>
          </w:rPr>
          <w:fldChar w:fldCharType="begin"/>
        </w:r>
        <w:r>
          <w:rPr>
            <w:noProof/>
            <w:webHidden/>
          </w:rPr>
          <w:instrText xml:space="preserve"> PAGEREF _Toc238804832 \h </w:instrText>
        </w:r>
        <w:r>
          <w:rPr>
            <w:noProof/>
            <w:webHidden/>
          </w:rPr>
        </w:r>
        <w:r>
          <w:rPr>
            <w:noProof/>
            <w:webHidden/>
          </w:rPr>
          <w:fldChar w:fldCharType="separate"/>
        </w:r>
        <w:r>
          <w:rPr>
            <w:noProof/>
            <w:webHidden/>
          </w:rPr>
          <w:t>35</w:t>
        </w:r>
        <w:r>
          <w:rPr>
            <w:noProof/>
            <w:webHidden/>
          </w:rPr>
          <w:fldChar w:fldCharType="end"/>
        </w:r>
      </w:hyperlink>
    </w:p>
    <w:p w14:paraId="15B3DE4C" w14:textId="71F793B8"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33" w:history="1">
        <w:r w:rsidRPr="005D7A52">
          <w:rPr>
            <w:rStyle w:val="Hyperlink"/>
            <w:noProof/>
          </w:rPr>
          <w:t>10. Reporting Design</w:t>
        </w:r>
        <w:r>
          <w:rPr>
            <w:noProof/>
            <w:webHidden/>
          </w:rPr>
          <w:tab/>
        </w:r>
        <w:r>
          <w:rPr>
            <w:noProof/>
            <w:webHidden/>
          </w:rPr>
          <w:fldChar w:fldCharType="begin"/>
        </w:r>
        <w:r>
          <w:rPr>
            <w:noProof/>
            <w:webHidden/>
          </w:rPr>
          <w:instrText xml:space="preserve"> PAGEREF _Toc238804833 \h </w:instrText>
        </w:r>
        <w:r>
          <w:rPr>
            <w:noProof/>
            <w:webHidden/>
          </w:rPr>
        </w:r>
        <w:r>
          <w:rPr>
            <w:noProof/>
            <w:webHidden/>
          </w:rPr>
          <w:fldChar w:fldCharType="separate"/>
        </w:r>
        <w:r>
          <w:rPr>
            <w:noProof/>
            <w:webHidden/>
          </w:rPr>
          <w:t>35</w:t>
        </w:r>
        <w:r>
          <w:rPr>
            <w:noProof/>
            <w:webHidden/>
          </w:rPr>
          <w:fldChar w:fldCharType="end"/>
        </w:r>
      </w:hyperlink>
    </w:p>
    <w:p w14:paraId="3063BF69" w14:textId="6D429ECB"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34" w:history="1">
        <w:r w:rsidRPr="005D7A52">
          <w:rPr>
            <w:rStyle w:val="Hyperlink"/>
            <w:noProof/>
          </w:rPr>
          <w:t>11. Non-Functional Design</w:t>
        </w:r>
        <w:r>
          <w:rPr>
            <w:noProof/>
            <w:webHidden/>
          </w:rPr>
          <w:tab/>
        </w:r>
        <w:r>
          <w:rPr>
            <w:noProof/>
            <w:webHidden/>
          </w:rPr>
          <w:fldChar w:fldCharType="begin"/>
        </w:r>
        <w:r>
          <w:rPr>
            <w:noProof/>
            <w:webHidden/>
          </w:rPr>
          <w:instrText xml:space="preserve"> PAGEREF _Toc238804834 \h </w:instrText>
        </w:r>
        <w:r>
          <w:rPr>
            <w:noProof/>
            <w:webHidden/>
          </w:rPr>
        </w:r>
        <w:r>
          <w:rPr>
            <w:noProof/>
            <w:webHidden/>
          </w:rPr>
          <w:fldChar w:fldCharType="separate"/>
        </w:r>
        <w:r>
          <w:rPr>
            <w:noProof/>
            <w:webHidden/>
          </w:rPr>
          <w:t>37</w:t>
        </w:r>
        <w:r>
          <w:rPr>
            <w:noProof/>
            <w:webHidden/>
          </w:rPr>
          <w:fldChar w:fldCharType="end"/>
        </w:r>
      </w:hyperlink>
    </w:p>
    <w:p w14:paraId="7DB2E2A7" w14:textId="42DEEADA"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35" w:history="1">
        <w:r w:rsidRPr="005D7A52">
          <w:rPr>
            <w:rStyle w:val="Hyperlink"/>
            <w:noProof/>
          </w:rPr>
          <w:t>11.1 Performance</w:t>
        </w:r>
        <w:r>
          <w:rPr>
            <w:noProof/>
            <w:webHidden/>
          </w:rPr>
          <w:tab/>
        </w:r>
        <w:r>
          <w:rPr>
            <w:noProof/>
            <w:webHidden/>
          </w:rPr>
          <w:fldChar w:fldCharType="begin"/>
        </w:r>
        <w:r>
          <w:rPr>
            <w:noProof/>
            <w:webHidden/>
          </w:rPr>
          <w:instrText xml:space="preserve"> PAGEREF _Toc238804835 \h </w:instrText>
        </w:r>
        <w:r>
          <w:rPr>
            <w:noProof/>
            <w:webHidden/>
          </w:rPr>
        </w:r>
        <w:r>
          <w:rPr>
            <w:noProof/>
            <w:webHidden/>
          </w:rPr>
          <w:fldChar w:fldCharType="separate"/>
        </w:r>
        <w:r>
          <w:rPr>
            <w:noProof/>
            <w:webHidden/>
          </w:rPr>
          <w:t>37</w:t>
        </w:r>
        <w:r>
          <w:rPr>
            <w:noProof/>
            <w:webHidden/>
          </w:rPr>
          <w:fldChar w:fldCharType="end"/>
        </w:r>
      </w:hyperlink>
    </w:p>
    <w:p w14:paraId="52AE13C2" w14:textId="68593C34"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36" w:history="1">
        <w:r w:rsidRPr="005D7A52">
          <w:rPr>
            <w:rStyle w:val="Hyperlink"/>
            <w:noProof/>
          </w:rPr>
          <w:t>11.2 Scalability</w:t>
        </w:r>
        <w:r>
          <w:rPr>
            <w:noProof/>
            <w:webHidden/>
          </w:rPr>
          <w:tab/>
        </w:r>
        <w:r>
          <w:rPr>
            <w:noProof/>
            <w:webHidden/>
          </w:rPr>
          <w:fldChar w:fldCharType="begin"/>
        </w:r>
        <w:r>
          <w:rPr>
            <w:noProof/>
            <w:webHidden/>
          </w:rPr>
          <w:instrText xml:space="preserve"> PAGEREF _Toc238804836 \h </w:instrText>
        </w:r>
        <w:r>
          <w:rPr>
            <w:noProof/>
            <w:webHidden/>
          </w:rPr>
        </w:r>
        <w:r>
          <w:rPr>
            <w:noProof/>
            <w:webHidden/>
          </w:rPr>
          <w:fldChar w:fldCharType="separate"/>
        </w:r>
        <w:r>
          <w:rPr>
            <w:noProof/>
            <w:webHidden/>
          </w:rPr>
          <w:t>37</w:t>
        </w:r>
        <w:r>
          <w:rPr>
            <w:noProof/>
            <w:webHidden/>
          </w:rPr>
          <w:fldChar w:fldCharType="end"/>
        </w:r>
      </w:hyperlink>
    </w:p>
    <w:p w14:paraId="7B38D350" w14:textId="18E31F00"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37" w:history="1">
        <w:r w:rsidRPr="005D7A52">
          <w:rPr>
            <w:rStyle w:val="Hyperlink"/>
            <w:noProof/>
          </w:rPr>
          <w:t>11.3 Availability</w:t>
        </w:r>
        <w:r>
          <w:rPr>
            <w:noProof/>
            <w:webHidden/>
          </w:rPr>
          <w:tab/>
        </w:r>
        <w:r>
          <w:rPr>
            <w:noProof/>
            <w:webHidden/>
          </w:rPr>
          <w:fldChar w:fldCharType="begin"/>
        </w:r>
        <w:r>
          <w:rPr>
            <w:noProof/>
            <w:webHidden/>
          </w:rPr>
          <w:instrText xml:space="preserve"> PAGEREF _Toc238804837 \h </w:instrText>
        </w:r>
        <w:r>
          <w:rPr>
            <w:noProof/>
            <w:webHidden/>
          </w:rPr>
        </w:r>
        <w:r>
          <w:rPr>
            <w:noProof/>
            <w:webHidden/>
          </w:rPr>
          <w:fldChar w:fldCharType="separate"/>
        </w:r>
        <w:r>
          <w:rPr>
            <w:noProof/>
            <w:webHidden/>
          </w:rPr>
          <w:t>37</w:t>
        </w:r>
        <w:r>
          <w:rPr>
            <w:noProof/>
            <w:webHidden/>
          </w:rPr>
          <w:fldChar w:fldCharType="end"/>
        </w:r>
      </w:hyperlink>
    </w:p>
    <w:p w14:paraId="4E0F9C19" w14:textId="2BFFE6EC"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38" w:history="1">
        <w:r w:rsidRPr="005D7A52">
          <w:rPr>
            <w:rStyle w:val="Hyperlink"/>
            <w:noProof/>
          </w:rPr>
          <w:t>11.4 Auditability</w:t>
        </w:r>
        <w:r>
          <w:rPr>
            <w:noProof/>
            <w:webHidden/>
          </w:rPr>
          <w:tab/>
        </w:r>
        <w:r>
          <w:rPr>
            <w:noProof/>
            <w:webHidden/>
          </w:rPr>
          <w:fldChar w:fldCharType="begin"/>
        </w:r>
        <w:r>
          <w:rPr>
            <w:noProof/>
            <w:webHidden/>
          </w:rPr>
          <w:instrText xml:space="preserve"> PAGEREF _Toc238804838 \h </w:instrText>
        </w:r>
        <w:r>
          <w:rPr>
            <w:noProof/>
            <w:webHidden/>
          </w:rPr>
        </w:r>
        <w:r>
          <w:rPr>
            <w:noProof/>
            <w:webHidden/>
          </w:rPr>
          <w:fldChar w:fldCharType="separate"/>
        </w:r>
        <w:r>
          <w:rPr>
            <w:noProof/>
            <w:webHidden/>
          </w:rPr>
          <w:t>37</w:t>
        </w:r>
        <w:r>
          <w:rPr>
            <w:noProof/>
            <w:webHidden/>
          </w:rPr>
          <w:fldChar w:fldCharType="end"/>
        </w:r>
      </w:hyperlink>
    </w:p>
    <w:p w14:paraId="47E4449F" w14:textId="3570B6C0"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39" w:history="1">
        <w:r w:rsidRPr="005D7A52">
          <w:rPr>
            <w:rStyle w:val="Hyperlink"/>
            <w:noProof/>
          </w:rPr>
          <w:t>11.5 Privacy and Compliance</w:t>
        </w:r>
        <w:r>
          <w:rPr>
            <w:noProof/>
            <w:webHidden/>
          </w:rPr>
          <w:tab/>
        </w:r>
        <w:r>
          <w:rPr>
            <w:noProof/>
            <w:webHidden/>
          </w:rPr>
          <w:fldChar w:fldCharType="begin"/>
        </w:r>
        <w:r>
          <w:rPr>
            <w:noProof/>
            <w:webHidden/>
          </w:rPr>
          <w:instrText xml:space="preserve"> PAGEREF _Toc238804839 \h </w:instrText>
        </w:r>
        <w:r>
          <w:rPr>
            <w:noProof/>
            <w:webHidden/>
          </w:rPr>
        </w:r>
        <w:r>
          <w:rPr>
            <w:noProof/>
            <w:webHidden/>
          </w:rPr>
          <w:fldChar w:fldCharType="separate"/>
        </w:r>
        <w:r>
          <w:rPr>
            <w:noProof/>
            <w:webHidden/>
          </w:rPr>
          <w:t>37</w:t>
        </w:r>
        <w:r>
          <w:rPr>
            <w:noProof/>
            <w:webHidden/>
          </w:rPr>
          <w:fldChar w:fldCharType="end"/>
        </w:r>
      </w:hyperlink>
    </w:p>
    <w:p w14:paraId="1B2963ED" w14:textId="19F03B9A"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40" w:history="1">
        <w:r w:rsidRPr="005D7A52">
          <w:rPr>
            <w:rStyle w:val="Hyperlink"/>
            <w:noProof/>
          </w:rPr>
          <w:t>11.6 Accessibility</w:t>
        </w:r>
        <w:r>
          <w:rPr>
            <w:noProof/>
            <w:webHidden/>
          </w:rPr>
          <w:tab/>
        </w:r>
        <w:r>
          <w:rPr>
            <w:noProof/>
            <w:webHidden/>
          </w:rPr>
          <w:fldChar w:fldCharType="begin"/>
        </w:r>
        <w:r>
          <w:rPr>
            <w:noProof/>
            <w:webHidden/>
          </w:rPr>
          <w:instrText xml:space="preserve"> PAGEREF _Toc238804840 \h </w:instrText>
        </w:r>
        <w:r>
          <w:rPr>
            <w:noProof/>
            <w:webHidden/>
          </w:rPr>
        </w:r>
        <w:r>
          <w:rPr>
            <w:noProof/>
            <w:webHidden/>
          </w:rPr>
          <w:fldChar w:fldCharType="separate"/>
        </w:r>
        <w:r>
          <w:rPr>
            <w:noProof/>
            <w:webHidden/>
          </w:rPr>
          <w:t>38</w:t>
        </w:r>
        <w:r>
          <w:rPr>
            <w:noProof/>
            <w:webHidden/>
          </w:rPr>
          <w:fldChar w:fldCharType="end"/>
        </w:r>
      </w:hyperlink>
    </w:p>
    <w:p w14:paraId="1DEB3E9C" w14:textId="08713544"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41" w:history="1">
        <w:r w:rsidRPr="005D7A52">
          <w:rPr>
            <w:rStyle w:val="Hyperlink"/>
            <w:noProof/>
          </w:rPr>
          <w:t>11.7 Localisation</w:t>
        </w:r>
        <w:r>
          <w:rPr>
            <w:noProof/>
            <w:webHidden/>
          </w:rPr>
          <w:tab/>
        </w:r>
        <w:r>
          <w:rPr>
            <w:noProof/>
            <w:webHidden/>
          </w:rPr>
          <w:fldChar w:fldCharType="begin"/>
        </w:r>
        <w:r>
          <w:rPr>
            <w:noProof/>
            <w:webHidden/>
          </w:rPr>
          <w:instrText xml:space="preserve"> PAGEREF _Toc238804841 \h </w:instrText>
        </w:r>
        <w:r>
          <w:rPr>
            <w:noProof/>
            <w:webHidden/>
          </w:rPr>
        </w:r>
        <w:r>
          <w:rPr>
            <w:noProof/>
            <w:webHidden/>
          </w:rPr>
          <w:fldChar w:fldCharType="separate"/>
        </w:r>
        <w:r>
          <w:rPr>
            <w:noProof/>
            <w:webHidden/>
          </w:rPr>
          <w:t>38</w:t>
        </w:r>
        <w:r>
          <w:rPr>
            <w:noProof/>
            <w:webHidden/>
          </w:rPr>
          <w:fldChar w:fldCharType="end"/>
        </w:r>
      </w:hyperlink>
    </w:p>
    <w:p w14:paraId="64CDB366" w14:textId="1A8A8D01"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42" w:history="1">
        <w:r w:rsidRPr="005D7A52">
          <w:rPr>
            <w:rStyle w:val="Hyperlink"/>
            <w:noProof/>
          </w:rPr>
          <w:t>11.8 Maintainability</w:t>
        </w:r>
        <w:r>
          <w:rPr>
            <w:noProof/>
            <w:webHidden/>
          </w:rPr>
          <w:tab/>
        </w:r>
        <w:r>
          <w:rPr>
            <w:noProof/>
            <w:webHidden/>
          </w:rPr>
          <w:fldChar w:fldCharType="begin"/>
        </w:r>
        <w:r>
          <w:rPr>
            <w:noProof/>
            <w:webHidden/>
          </w:rPr>
          <w:instrText xml:space="preserve"> PAGEREF _Toc238804842 \h </w:instrText>
        </w:r>
        <w:r>
          <w:rPr>
            <w:noProof/>
            <w:webHidden/>
          </w:rPr>
        </w:r>
        <w:r>
          <w:rPr>
            <w:noProof/>
            <w:webHidden/>
          </w:rPr>
          <w:fldChar w:fldCharType="separate"/>
        </w:r>
        <w:r>
          <w:rPr>
            <w:noProof/>
            <w:webHidden/>
          </w:rPr>
          <w:t>38</w:t>
        </w:r>
        <w:r>
          <w:rPr>
            <w:noProof/>
            <w:webHidden/>
          </w:rPr>
          <w:fldChar w:fldCharType="end"/>
        </w:r>
      </w:hyperlink>
    </w:p>
    <w:p w14:paraId="426829E5" w14:textId="2B628E9B"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43" w:history="1">
        <w:r w:rsidRPr="005D7A52">
          <w:rPr>
            <w:rStyle w:val="Hyperlink"/>
            <w:noProof/>
          </w:rPr>
          <w:t>12. ALM Strategy</w:t>
        </w:r>
        <w:r>
          <w:rPr>
            <w:noProof/>
            <w:webHidden/>
          </w:rPr>
          <w:tab/>
        </w:r>
        <w:r>
          <w:rPr>
            <w:noProof/>
            <w:webHidden/>
          </w:rPr>
          <w:fldChar w:fldCharType="begin"/>
        </w:r>
        <w:r>
          <w:rPr>
            <w:noProof/>
            <w:webHidden/>
          </w:rPr>
          <w:instrText xml:space="preserve"> PAGEREF _Toc238804843 \h </w:instrText>
        </w:r>
        <w:r>
          <w:rPr>
            <w:noProof/>
            <w:webHidden/>
          </w:rPr>
        </w:r>
        <w:r>
          <w:rPr>
            <w:noProof/>
            <w:webHidden/>
          </w:rPr>
          <w:fldChar w:fldCharType="separate"/>
        </w:r>
        <w:r>
          <w:rPr>
            <w:noProof/>
            <w:webHidden/>
          </w:rPr>
          <w:t>38</w:t>
        </w:r>
        <w:r>
          <w:rPr>
            <w:noProof/>
            <w:webHidden/>
          </w:rPr>
          <w:fldChar w:fldCharType="end"/>
        </w:r>
      </w:hyperlink>
    </w:p>
    <w:p w14:paraId="311C07DD" w14:textId="159719EA"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44" w:history="1">
        <w:r w:rsidRPr="005D7A52">
          <w:rPr>
            <w:rStyle w:val="Hyperlink"/>
            <w:noProof/>
          </w:rPr>
          <w:t>12.1 Environments</w:t>
        </w:r>
        <w:r>
          <w:rPr>
            <w:noProof/>
            <w:webHidden/>
          </w:rPr>
          <w:tab/>
        </w:r>
        <w:r>
          <w:rPr>
            <w:noProof/>
            <w:webHidden/>
          </w:rPr>
          <w:fldChar w:fldCharType="begin"/>
        </w:r>
        <w:r>
          <w:rPr>
            <w:noProof/>
            <w:webHidden/>
          </w:rPr>
          <w:instrText xml:space="preserve"> PAGEREF _Toc238804844 \h </w:instrText>
        </w:r>
        <w:r>
          <w:rPr>
            <w:noProof/>
            <w:webHidden/>
          </w:rPr>
        </w:r>
        <w:r>
          <w:rPr>
            <w:noProof/>
            <w:webHidden/>
          </w:rPr>
          <w:fldChar w:fldCharType="separate"/>
        </w:r>
        <w:r>
          <w:rPr>
            <w:noProof/>
            <w:webHidden/>
          </w:rPr>
          <w:t>38</w:t>
        </w:r>
        <w:r>
          <w:rPr>
            <w:noProof/>
            <w:webHidden/>
          </w:rPr>
          <w:fldChar w:fldCharType="end"/>
        </w:r>
      </w:hyperlink>
    </w:p>
    <w:p w14:paraId="1B6682AD" w14:textId="3A6FBE4E"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45" w:history="1">
        <w:r w:rsidRPr="005D7A52">
          <w:rPr>
            <w:rStyle w:val="Hyperlink"/>
            <w:noProof/>
          </w:rPr>
          <w:t>12.2 Solution Strategy</w:t>
        </w:r>
        <w:r>
          <w:rPr>
            <w:noProof/>
            <w:webHidden/>
          </w:rPr>
          <w:tab/>
        </w:r>
        <w:r>
          <w:rPr>
            <w:noProof/>
            <w:webHidden/>
          </w:rPr>
          <w:fldChar w:fldCharType="begin"/>
        </w:r>
        <w:r>
          <w:rPr>
            <w:noProof/>
            <w:webHidden/>
          </w:rPr>
          <w:instrText xml:space="preserve"> PAGEREF _Toc238804845 \h </w:instrText>
        </w:r>
        <w:r>
          <w:rPr>
            <w:noProof/>
            <w:webHidden/>
          </w:rPr>
        </w:r>
        <w:r>
          <w:rPr>
            <w:noProof/>
            <w:webHidden/>
          </w:rPr>
          <w:fldChar w:fldCharType="separate"/>
        </w:r>
        <w:r>
          <w:rPr>
            <w:noProof/>
            <w:webHidden/>
          </w:rPr>
          <w:t>39</w:t>
        </w:r>
        <w:r>
          <w:rPr>
            <w:noProof/>
            <w:webHidden/>
          </w:rPr>
          <w:fldChar w:fldCharType="end"/>
        </w:r>
      </w:hyperlink>
    </w:p>
    <w:p w14:paraId="46AFF513" w14:textId="3B4516F8"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46" w:history="1">
        <w:r w:rsidRPr="005D7A52">
          <w:rPr>
            <w:rStyle w:val="Hyperlink"/>
            <w:noProof/>
          </w:rPr>
          <w:t>12.3 Publisher</w:t>
        </w:r>
        <w:r>
          <w:rPr>
            <w:noProof/>
            <w:webHidden/>
          </w:rPr>
          <w:tab/>
        </w:r>
        <w:r>
          <w:rPr>
            <w:noProof/>
            <w:webHidden/>
          </w:rPr>
          <w:fldChar w:fldCharType="begin"/>
        </w:r>
        <w:r>
          <w:rPr>
            <w:noProof/>
            <w:webHidden/>
          </w:rPr>
          <w:instrText xml:space="preserve"> PAGEREF _Toc238804846 \h </w:instrText>
        </w:r>
        <w:r>
          <w:rPr>
            <w:noProof/>
            <w:webHidden/>
          </w:rPr>
        </w:r>
        <w:r>
          <w:rPr>
            <w:noProof/>
            <w:webHidden/>
          </w:rPr>
          <w:fldChar w:fldCharType="separate"/>
        </w:r>
        <w:r>
          <w:rPr>
            <w:noProof/>
            <w:webHidden/>
          </w:rPr>
          <w:t>39</w:t>
        </w:r>
        <w:r>
          <w:rPr>
            <w:noProof/>
            <w:webHidden/>
          </w:rPr>
          <w:fldChar w:fldCharType="end"/>
        </w:r>
      </w:hyperlink>
    </w:p>
    <w:p w14:paraId="6759A5A7" w14:textId="5A3C22AC"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47" w:history="1">
        <w:r w:rsidRPr="005D7A52">
          <w:rPr>
            <w:rStyle w:val="Hyperlink"/>
            <w:noProof/>
          </w:rPr>
          <w:t>12.4 Environment Variables and Connection References</w:t>
        </w:r>
        <w:r>
          <w:rPr>
            <w:noProof/>
            <w:webHidden/>
          </w:rPr>
          <w:tab/>
        </w:r>
        <w:r>
          <w:rPr>
            <w:noProof/>
            <w:webHidden/>
          </w:rPr>
          <w:fldChar w:fldCharType="begin"/>
        </w:r>
        <w:r>
          <w:rPr>
            <w:noProof/>
            <w:webHidden/>
          </w:rPr>
          <w:instrText xml:space="preserve"> PAGEREF _Toc238804847 \h </w:instrText>
        </w:r>
        <w:r>
          <w:rPr>
            <w:noProof/>
            <w:webHidden/>
          </w:rPr>
        </w:r>
        <w:r>
          <w:rPr>
            <w:noProof/>
            <w:webHidden/>
          </w:rPr>
          <w:fldChar w:fldCharType="separate"/>
        </w:r>
        <w:r>
          <w:rPr>
            <w:noProof/>
            <w:webHidden/>
          </w:rPr>
          <w:t>39</w:t>
        </w:r>
        <w:r>
          <w:rPr>
            <w:noProof/>
            <w:webHidden/>
          </w:rPr>
          <w:fldChar w:fldCharType="end"/>
        </w:r>
      </w:hyperlink>
    </w:p>
    <w:p w14:paraId="7534EA01" w14:textId="5162C61D"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48" w:history="1">
        <w:r w:rsidRPr="005D7A52">
          <w:rPr>
            <w:rStyle w:val="Hyperlink"/>
            <w:noProof/>
          </w:rPr>
          <w:t>12.5 Source Control and Build</w:t>
        </w:r>
        <w:r>
          <w:rPr>
            <w:noProof/>
            <w:webHidden/>
          </w:rPr>
          <w:tab/>
        </w:r>
        <w:r>
          <w:rPr>
            <w:noProof/>
            <w:webHidden/>
          </w:rPr>
          <w:fldChar w:fldCharType="begin"/>
        </w:r>
        <w:r>
          <w:rPr>
            <w:noProof/>
            <w:webHidden/>
          </w:rPr>
          <w:instrText xml:space="preserve"> PAGEREF _Toc238804848 \h </w:instrText>
        </w:r>
        <w:r>
          <w:rPr>
            <w:noProof/>
            <w:webHidden/>
          </w:rPr>
        </w:r>
        <w:r>
          <w:rPr>
            <w:noProof/>
            <w:webHidden/>
          </w:rPr>
          <w:fldChar w:fldCharType="separate"/>
        </w:r>
        <w:r>
          <w:rPr>
            <w:noProof/>
            <w:webHidden/>
          </w:rPr>
          <w:t>39</w:t>
        </w:r>
        <w:r>
          <w:rPr>
            <w:noProof/>
            <w:webHidden/>
          </w:rPr>
          <w:fldChar w:fldCharType="end"/>
        </w:r>
      </w:hyperlink>
    </w:p>
    <w:p w14:paraId="0A022F9D" w14:textId="0DF72CB8"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49" w:history="1">
        <w:r w:rsidRPr="005D7A52">
          <w:rPr>
            <w:rStyle w:val="Hyperlink"/>
            <w:noProof/>
          </w:rPr>
          <w:t>12.6 Deployment and Cutover</w:t>
        </w:r>
        <w:r>
          <w:rPr>
            <w:noProof/>
            <w:webHidden/>
          </w:rPr>
          <w:tab/>
        </w:r>
        <w:r>
          <w:rPr>
            <w:noProof/>
            <w:webHidden/>
          </w:rPr>
          <w:fldChar w:fldCharType="begin"/>
        </w:r>
        <w:r>
          <w:rPr>
            <w:noProof/>
            <w:webHidden/>
          </w:rPr>
          <w:instrText xml:space="preserve"> PAGEREF _Toc238804849 \h </w:instrText>
        </w:r>
        <w:r>
          <w:rPr>
            <w:noProof/>
            <w:webHidden/>
          </w:rPr>
        </w:r>
        <w:r>
          <w:rPr>
            <w:noProof/>
            <w:webHidden/>
          </w:rPr>
          <w:fldChar w:fldCharType="separate"/>
        </w:r>
        <w:r>
          <w:rPr>
            <w:noProof/>
            <w:webHidden/>
          </w:rPr>
          <w:t>40</w:t>
        </w:r>
        <w:r>
          <w:rPr>
            <w:noProof/>
            <w:webHidden/>
          </w:rPr>
          <w:fldChar w:fldCharType="end"/>
        </w:r>
      </w:hyperlink>
    </w:p>
    <w:p w14:paraId="10E94845" w14:textId="391C5BEE"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50" w:history="1">
        <w:r w:rsidRPr="005D7A52">
          <w:rPr>
            <w:rStyle w:val="Hyperlink"/>
            <w:noProof/>
          </w:rPr>
          <w:t>13. Operations Design</w:t>
        </w:r>
        <w:r>
          <w:rPr>
            <w:noProof/>
            <w:webHidden/>
          </w:rPr>
          <w:tab/>
        </w:r>
        <w:r>
          <w:rPr>
            <w:noProof/>
            <w:webHidden/>
          </w:rPr>
          <w:fldChar w:fldCharType="begin"/>
        </w:r>
        <w:r>
          <w:rPr>
            <w:noProof/>
            <w:webHidden/>
          </w:rPr>
          <w:instrText xml:space="preserve"> PAGEREF _Toc238804850 \h </w:instrText>
        </w:r>
        <w:r>
          <w:rPr>
            <w:noProof/>
            <w:webHidden/>
          </w:rPr>
        </w:r>
        <w:r>
          <w:rPr>
            <w:noProof/>
            <w:webHidden/>
          </w:rPr>
          <w:fldChar w:fldCharType="separate"/>
        </w:r>
        <w:r>
          <w:rPr>
            <w:noProof/>
            <w:webHidden/>
          </w:rPr>
          <w:t>40</w:t>
        </w:r>
        <w:r>
          <w:rPr>
            <w:noProof/>
            <w:webHidden/>
          </w:rPr>
          <w:fldChar w:fldCharType="end"/>
        </w:r>
      </w:hyperlink>
    </w:p>
    <w:p w14:paraId="60863550" w14:textId="5713ED10"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51" w:history="1">
        <w:r w:rsidRPr="005D7A52">
          <w:rPr>
            <w:rStyle w:val="Hyperlink"/>
            <w:noProof/>
          </w:rPr>
          <w:t>14. Architectural Decisions</w:t>
        </w:r>
        <w:r>
          <w:rPr>
            <w:noProof/>
            <w:webHidden/>
          </w:rPr>
          <w:tab/>
        </w:r>
        <w:r>
          <w:rPr>
            <w:noProof/>
            <w:webHidden/>
          </w:rPr>
          <w:fldChar w:fldCharType="begin"/>
        </w:r>
        <w:r>
          <w:rPr>
            <w:noProof/>
            <w:webHidden/>
          </w:rPr>
          <w:instrText xml:space="preserve"> PAGEREF _Toc238804851 \h </w:instrText>
        </w:r>
        <w:r>
          <w:rPr>
            <w:noProof/>
            <w:webHidden/>
          </w:rPr>
        </w:r>
        <w:r>
          <w:rPr>
            <w:noProof/>
            <w:webHidden/>
          </w:rPr>
          <w:fldChar w:fldCharType="separate"/>
        </w:r>
        <w:r>
          <w:rPr>
            <w:noProof/>
            <w:webHidden/>
          </w:rPr>
          <w:t>41</w:t>
        </w:r>
        <w:r>
          <w:rPr>
            <w:noProof/>
            <w:webHidden/>
          </w:rPr>
          <w:fldChar w:fldCharType="end"/>
        </w:r>
      </w:hyperlink>
    </w:p>
    <w:p w14:paraId="17B82B63" w14:textId="1BEF8199"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52" w:history="1">
        <w:r w:rsidRPr="005D7A52">
          <w:rPr>
            <w:rStyle w:val="Hyperlink"/>
            <w:noProof/>
          </w:rPr>
          <w:t>15. Customisation Review</w:t>
        </w:r>
        <w:r>
          <w:rPr>
            <w:noProof/>
            <w:webHidden/>
          </w:rPr>
          <w:tab/>
        </w:r>
        <w:r>
          <w:rPr>
            <w:noProof/>
            <w:webHidden/>
          </w:rPr>
          <w:fldChar w:fldCharType="begin"/>
        </w:r>
        <w:r>
          <w:rPr>
            <w:noProof/>
            <w:webHidden/>
          </w:rPr>
          <w:instrText xml:space="preserve"> PAGEREF _Toc238804852 \h </w:instrText>
        </w:r>
        <w:r>
          <w:rPr>
            <w:noProof/>
            <w:webHidden/>
          </w:rPr>
        </w:r>
        <w:r>
          <w:rPr>
            <w:noProof/>
            <w:webHidden/>
          </w:rPr>
          <w:fldChar w:fldCharType="separate"/>
        </w:r>
        <w:r>
          <w:rPr>
            <w:noProof/>
            <w:webHidden/>
          </w:rPr>
          <w:t>45</w:t>
        </w:r>
        <w:r>
          <w:rPr>
            <w:noProof/>
            <w:webHidden/>
          </w:rPr>
          <w:fldChar w:fldCharType="end"/>
        </w:r>
      </w:hyperlink>
    </w:p>
    <w:p w14:paraId="0F6528F8" w14:textId="457425FA"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53" w:history="1">
        <w:r w:rsidRPr="005D7A52">
          <w:rPr>
            <w:rStyle w:val="Hyperlink"/>
            <w:noProof/>
          </w:rPr>
          <w:t>16. Traceability Matrix</w:t>
        </w:r>
        <w:r>
          <w:rPr>
            <w:noProof/>
            <w:webHidden/>
          </w:rPr>
          <w:tab/>
        </w:r>
        <w:r>
          <w:rPr>
            <w:noProof/>
            <w:webHidden/>
          </w:rPr>
          <w:fldChar w:fldCharType="begin"/>
        </w:r>
        <w:r>
          <w:rPr>
            <w:noProof/>
            <w:webHidden/>
          </w:rPr>
          <w:instrText xml:space="preserve"> PAGEREF _Toc238804853 \h </w:instrText>
        </w:r>
        <w:r>
          <w:rPr>
            <w:noProof/>
            <w:webHidden/>
          </w:rPr>
        </w:r>
        <w:r>
          <w:rPr>
            <w:noProof/>
            <w:webHidden/>
          </w:rPr>
          <w:fldChar w:fldCharType="separate"/>
        </w:r>
        <w:r>
          <w:rPr>
            <w:noProof/>
            <w:webHidden/>
          </w:rPr>
          <w:t>49</w:t>
        </w:r>
        <w:r>
          <w:rPr>
            <w:noProof/>
            <w:webHidden/>
          </w:rPr>
          <w:fldChar w:fldCharType="end"/>
        </w:r>
      </w:hyperlink>
    </w:p>
    <w:p w14:paraId="36E167D1" w14:textId="57C676F1"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54" w:history="1">
        <w:r w:rsidRPr="005D7A52">
          <w:rPr>
            <w:rStyle w:val="Hyperlink"/>
            <w:noProof/>
          </w:rPr>
          <w:t>16.1 Functional Requirements (FR-001 to FR-092)</w:t>
        </w:r>
        <w:r>
          <w:rPr>
            <w:noProof/>
            <w:webHidden/>
          </w:rPr>
          <w:tab/>
        </w:r>
        <w:r>
          <w:rPr>
            <w:noProof/>
            <w:webHidden/>
          </w:rPr>
          <w:fldChar w:fldCharType="begin"/>
        </w:r>
        <w:r>
          <w:rPr>
            <w:noProof/>
            <w:webHidden/>
          </w:rPr>
          <w:instrText xml:space="preserve"> PAGEREF _Toc238804854 \h </w:instrText>
        </w:r>
        <w:r>
          <w:rPr>
            <w:noProof/>
            <w:webHidden/>
          </w:rPr>
        </w:r>
        <w:r>
          <w:rPr>
            <w:noProof/>
            <w:webHidden/>
          </w:rPr>
          <w:fldChar w:fldCharType="separate"/>
        </w:r>
        <w:r>
          <w:rPr>
            <w:noProof/>
            <w:webHidden/>
          </w:rPr>
          <w:t>49</w:t>
        </w:r>
        <w:r>
          <w:rPr>
            <w:noProof/>
            <w:webHidden/>
          </w:rPr>
          <w:fldChar w:fldCharType="end"/>
        </w:r>
      </w:hyperlink>
    </w:p>
    <w:p w14:paraId="00589FD6" w14:textId="3ECFFD57"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55" w:history="1">
        <w:r w:rsidRPr="005D7A52">
          <w:rPr>
            <w:rStyle w:val="Hyperlink"/>
            <w:noProof/>
          </w:rPr>
          <w:t>16.2 Non-Functional Requirements (NFR-001 to NFR-026)</w:t>
        </w:r>
        <w:r>
          <w:rPr>
            <w:noProof/>
            <w:webHidden/>
          </w:rPr>
          <w:tab/>
        </w:r>
        <w:r>
          <w:rPr>
            <w:noProof/>
            <w:webHidden/>
          </w:rPr>
          <w:fldChar w:fldCharType="begin"/>
        </w:r>
        <w:r>
          <w:rPr>
            <w:noProof/>
            <w:webHidden/>
          </w:rPr>
          <w:instrText xml:space="preserve"> PAGEREF _Toc238804855 \h </w:instrText>
        </w:r>
        <w:r>
          <w:rPr>
            <w:noProof/>
            <w:webHidden/>
          </w:rPr>
        </w:r>
        <w:r>
          <w:rPr>
            <w:noProof/>
            <w:webHidden/>
          </w:rPr>
          <w:fldChar w:fldCharType="separate"/>
        </w:r>
        <w:r>
          <w:rPr>
            <w:noProof/>
            <w:webHidden/>
          </w:rPr>
          <w:t>64</w:t>
        </w:r>
        <w:r>
          <w:rPr>
            <w:noProof/>
            <w:webHidden/>
          </w:rPr>
          <w:fldChar w:fldCharType="end"/>
        </w:r>
      </w:hyperlink>
    </w:p>
    <w:p w14:paraId="62F87F3A" w14:textId="6BD29428"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56" w:history="1">
        <w:r w:rsidRPr="005D7A52">
          <w:rPr>
            <w:rStyle w:val="Hyperlink"/>
            <w:noProof/>
          </w:rPr>
          <w:t>16.3 Business Processes (BP-001 to BP-012)</w:t>
        </w:r>
        <w:r>
          <w:rPr>
            <w:noProof/>
            <w:webHidden/>
          </w:rPr>
          <w:tab/>
        </w:r>
        <w:r>
          <w:rPr>
            <w:noProof/>
            <w:webHidden/>
          </w:rPr>
          <w:fldChar w:fldCharType="begin"/>
        </w:r>
        <w:r>
          <w:rPr>
            <w:noProof/>
            <w:webHidden/>
          </w:rPr>
          <w:instrText xml:space="preserve"> PAGEREF _Toc238804856 \h </w:instrText>
        </w:r>
        <w:r>
          <w:rPr>
            <w:noProof/>
            <w:webHidden/>
          </w:rPr>
        </w:r>
        <w:r>
          <w:rPr>
            <w:noProof/>
            <w:webHidden/>
          </w:rPr>
          <w:fldChar w:fldCharType="separate"/>
        </w:r>
        <w:r>
          <w:rPr>
            <w:noProof/>
            <w:webHidden/>
          </w:rPr>
          <w:t>66</w:t>
        </w:r>
        <w:r>
          <w:rPr>
            <w:noProof/>
            <w:webHidden/>
          </w:rPr>
          <w:fldChar w:fldCharType="end"/>
        </w:r>
      </w:hyperlink>
    </w:p>
    <w:p w14:paraId="7235AD89" w14:textId="4994EF23"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57" w:history="1">
        <w:r w:rsidRPr="005D7A52">
          <w:rPr>
            <w:rStyle w:val="Hyperlink"/>
            <w:noProof/>
          </w:rPr>
          <w:t>16.4 Data Requirements (DR-001 to DR-014)</w:t>
        </w:r>
        <w:r>
          <w:rPr>
            <w:noProof/>
            <w:webHidden/>
          </w:rPr>
          <w:tab/>
        </w:r>
        <w:r>
          <w:rPr>
            <w:noProof/>
            <w:webHidden/>
          </w:rPr>
          <w:fldChar w:fldCharType="begin"/>
        </w:r>
        <w:r>
          <w:rPr>
            <w:noProof/>
            <w:webHidden/>
          </w:rPr>
          <w:instrText xml:space="preserve"> PAGEREF _Toc238804857 \h </w:instrText>
        </w:r>
        <w:r>
          <w:rPr>
            <w:noProof/>
            <w:webHidden/>
          </w:rPr>
        </w:r>
        <w:r>
          <w:rPr>
            <w:noProof/>
            <w:webHidden/>
          </w:rPr>
          <w:fldChar w:fldCharType="separate"/>
        </w:r>
        <w:r>
          <w:rPr>
            <w:noProof/>
            <w:webHidden/>
          </w:rPr>
          <w:t>67</w:t>
        </w:r>
        <w:r>
          <w:rPr>
            <w:noProof/>
            <w:webHidden/>
          </w:rPr>
          <w:fldChar w:fldCharType="end"/>
        </w:r>
      </w:hyperlink>
    </w:p>
    <w:p w14:paraId="104F445A" w14:textId="2B42DCC9"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58" w:history="1">
        <w:r w:rsidRPr="005D7A52">
          <w:rPr>
            <w:rStyle w:val="Hyperlink"/>
            <w:noProof/>
          </w:rPr>
          <w:t>16.5 Reporting Requirements (RPT-001 to RPT-007)</w:t>
        </w:r>
        <w:r>
          <w:rPr>
            <w:noProof/>
            <w:webHidden/>
          </w:rPr>
          <w:tab/>
        </w:r>
        <w:r>
          <w:rPr>
            <w:noProof/>
            <w:webHidden/>
          </w:rPr>
          <w:fldChar w:fldCharType="begin"/>
        </w:r>
        <w:r>
          <w:rPr>
            <w:noProof/>
            <w:webHidden/>
          </w:rPr>
          <w:instrText xml:space="preserve"> PAGEREF _Toc238804858 \h </w:instrText>
        </w:r>
        <w:r>
          <w:rPr>
            <w:noProof/>
            <w:webHidden/>
          </w:rPr>
        </w:r>
        <w:r>
          <w:rPr>
            <w:noProof/>
            <w:webHidden/>
          </w:rPr>
          <w:fldChar w:fldCharType="separate"/>
        </w:r>
        <w:r>
          <w:rPr>
            <w:noProof/>
            <w:webHidden/>
          </w:rPr>
          <w:t>68</w:t>
        </w:r>
        <w:r>
          <w:rPr>
            <w:noProof/>
            <w:webHidden/>
          </w:rPr>
          <w:fldChar w:fldCharType="end"/>
        </w:r>
      </w:hyperlink>
    </w:p>
    <w:p w14:paraId="4BFDF39B" w14:textId="5114AE26"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59" w:history="1">
        <w:r w:rsidRPr="005D7A52">
          <w:rPr>
            <w:rStyle w:val="Hyperlink"/>
            <w:noProof/>
          </w:rPr>
          <w:t>16.6 Security Requirements (SEC-001 to SEC-014)</w:t>
        </w:r>
        <w:r>
          <w:rPr>
            <w:noProof/>
            <w:webHidden/>
          </w:rPr>
          <w:tab/>
        </w:r>
        <w:r>
          <w:rPr>
            <w:noProof/>
            <w:webHidden/>
          </w:rPr>
          <w:fldChar w:fldCharType="begin"/>
        </w:r>
        <w:r>
          <w:rPr>
            <w:noProof/>
            <w:webHidden/>
          </w:rPr>
          <w:instrText xml:space="preserve"> PAGEREF _Toc238804859 \h </w:instrText>
        </w:r>
        <w:r>
          <w:rPr>
            <w:noProof/>
            <w:webHidden/>
          </w:rPr>
        </w:r>
        <w:r>
          <w:rPr>
            <w:noProof/>
            <w:webHidden/>
          </w:rPr>
          <w:fldChar w:fldCharType="separate"/>
        </w:r>
        <w:r>
          <w:rPr>
            <w:noProof/>
            <w:webHidden/>
          </w:rPr>
          <w:t>69</w:t>
        </w:r>
        <w:r>
          <w:rPr>
            <w:noProof/>
            <w:webHidden/>
          </w:rPr>
          <w:fldChar w:fldCharType="end"/>
        </w:r>
      </w:hyperlink>
    </w:p>
    <w:p w14:paraId="68776303" w14:textId="6FB579F1"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60" w:history="1">
        <w:r w:rsidRPr="005D7A52">
          <w:rPr>
            <w:rStyle w:val="Hyperlink"/>
            <w:noProof/>
          </w:rPr>
          <w:t>16.7 Integration Requirements (INT-001 to INT-008)</w:t>
        </w:r>
        <w:r>
          <w:rPr>
            <w:noProof/>
            <w:webHidden/>
          </w:rPr>
          <w:tab/>
        </w:r>
        <w:r>
          <w:rPr>
            <w:noProof/>
            <w:webHidden/>
          </w:rPr>
          <w:fldChar w:fldCharType="begin"/>
        </w:r>
        <w:r>
          <w:rPr>
            <w:noProof/>
            <w:webHidden/>
          </w:rPr>
          <w:instrText xml:space="preserve"> PAGEREF _Toc238804860 \h </w:instrText>
        </w:r>
        <w:r>
          <w:rPr>
            <w:noProof/>
            <w:webHidden/>
          </w:rPr>
        </w:r>
        <w:r>
          <w:rPr>
            <w:noProof/>
            <w:webHidden/>
          </w:rPr>
          <w:fldChar w:fldCharType="separate"/>
        </w:r>
        <w:r>
          <w:rPr>
            <w:noProof/>
            <w:webHidden/>
          </w:rPr>
          <w:t>70</w:t>
        </w:r>
        <w:r>
          <w:rPr>
            <w:noProof/>
            <w:webHidden/>
          </w:rPr>
          <w:fldChar w:fldCharType="end"/>
        </w:r>
      </w:hyperlink>
    </w:p>
    <w:p w14:paraId="471E64E6" w14:textId="3993F0BA"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61" w:history="1">
        <w:r w:rsidRPr="005D7A52">
          <w:rPr>
            <w:rStyle w:val="Hyperlink"/>
            <w:noProof/>
          </w:rPr>
          <w:t>16.8 Coverage Summary</w:t>
        </w:r>
        <w:r>
          <w:rPr>
            <w:noProof/>
            <w:webHidden/>
          </w:rPr>
          <w:tab/>
        </w:r>
        <w:r>
          <w:rPr>
            <w:noProof/>
            <w:webHidden/>
          </w:rPr>
          <w:fldChar w:fldCharType="begin"/>
        </w:r>
        <w:r>
          <w:rPr>
            <w:noProof/>
            <w:webHidden/>
          </w:rPr>
          <w:instrText xml:space="preserve"> PAGEREF _Toc238804861 \h </w:instrText>
        </w:r>
        <w:r>
          <w:rPr>
            <w:noProof/>
            <w:webHidden/>
          </w:rPr>
        </w:r>
        <w:r>
          <w:rPr>
            <w:noProof/>
            <w:webHidden/>
          </w:rPr>
          <w:fldChar w:fldCharType="separate"/>
        </w:r>
        <w:r>
          <w:rPr>
            <w:noProof/>
            <w:webHidden/>
          </w:rPr>
          <w:t>70</w:t>
        </w:r>
        <w:r>
          <w:rPr>
            <w:noProof/>
            <w:webHidden/>
          </w:rPr>
          <w:fldChar w:fldCharType="end"/>
        </w:r>
      </w:hyperlink>
    </w:p>
    <w:p w14:paraId="74119A3A" w14:textId="025ECB31" w:rsidR="008B09D7" w:rsidRDefault="008B09D7">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862" w:history="1">
        <w:r w:rsidRPr="005D7A52">
          <w:rPr>
            <w:rStyle w:val="Hyperlink"/>
            <w:noProof/>
          </w:rPr>
          <w:t>17. Assumptions, Risks and Open Questions Carried Forward</w:t>
        </w:r>
        <w:r>
          <w:rPr>
            <w:noProof/>
            <w:webHidden/>
          </w:rPr>
          <w:tab/>
        </w:r>
        <w:r>
          <w:rPr>
            <w:noProof/>
            <w:webHidden/>
          </w:rPr>
          <w:fldChar w:fldCharType="begin"/>
        </w:r>
        <w:r>
          <w:rPr>
            <w:noProof/>
            <w:webHidden/>
          </w:rPr>
          <w:instrText xml:space="preserve"> PAGEREF _Toc238804862 \h </w:instrText>
        </w:r>
        <w:r>
          <w:rPr>
            <w:noProof/>
            <w:webHidden/>
          </w:rPr>
        </w:r>
        <w:r>
          <w:rPr>
            <w:noProof/>
            <w:webHidden/>
          </w:rPr>
          <w:fldChar w:fldCharType="separate"/>
        </w:r>
        <w:r>
          <w:rPr>
            <w:noProof/>
            <w:webHidden/>
          </w:rPr>
          <w:t>71</w:t>
        </w:r>
        <w:r>
          <w:rPr>
            <w:noProof/>
            <w:webHidden/>
          </w:rPr>
          <w:fldChar w:fldCharType="end"/>
        </w:r>
      </w:hyperlink>
    </w:p>
    <w:p w14:paraId="625698A2" w14:textId="364E2E7D"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63" w:history="1">
        <w:r w:rsidRPr="005D7A52">
          <w:rPr>
            <w:rStyle w:val="Hyperlink"/>
            <w:noProof/>
          </w:rPr>
          <w:t>17.1 Design-Critical Assumptions</w:t>
        </w:r>
        <w:r>
          <w:rPr>
            <w:noProof/>
            <w:webHidden/>
          </w:rPr>
          <w:tab/>
        </w:r>
        <w:r>
          <w:rPr>
            <w:noProof/>
            <w:webHidden/>
          </w:rPr>
          <w:fldChar w:fldCharType="begin"/>
        </w:r>
        <w:r>
          <w:rPr>
            <w:noProof/>
            <w:webHidden/>
          </w:rPr>
          <w:instrText xml:space="preserve"> PAGEREF _Toc238804863 \h </w:instrText>
        </w:r>
        <w:r>
          <w:rPr>
            <w:noProof/>
            <w:webHidden/>
          </w:rPr>
        </w:r>
        <w:r>
          <w:rPr>
            <w:noProof/>
            <w:webHidden/>
          </w:rPr>
          <w:fldChar w:fldCharType="separate"/>
        </w:r>
        <w:r>
          <w:rPr>
            <w:noProof/>
            <w:webHidden/>
          </w:rPr>
          <w:t>71</w:t>
        </w:r>
        <w:r>
          <w:rPr>
            <w:noProof/>
            <w:webHidden/>
          </w:rPr>
          <w:fldChar w:fldCharType="end"/>
        </w:r>
      </w:hyperlink>
    </w:p>
    <w:p w14:paraId="2F2A588B" w14:textId="5158FF2E"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64" w:history="1">
        <w:r w:rsidRPr="005D7A52">
          <w:rPr>
            <w:rStyle w:val="Hyperlink"/>
            <w:noProof/>
          </w:rPr>
          <w:t>17.2 Design-Critical Risks</w:t>
        </w:r>
        <w:r>
          <w:rPr>
            <w:noProof/>
            <w:webHidden/>
          </w:rPr>
          <w:tab/>
        </w:r>
        <w:r>
          <w:rPr>
            <w:noProof/>
            <w:webHidden/>
          </w:rPr>
          <w:fldChar w:fldCharType="begin"/>
        </w:r>
        <w:r>
          <w:rPr>
            <w:noProof/>
            <w:webHidden/>
          </w:rPr>
          <w:instrText xml:space="preserve"> PAGEREF _Toc238804864 \h </w:instrText>
        </w:r>
        <w:r>
          <w:rPr>
            <w:noProof/>
            <w:webHidden/>
          </w:rPr>
        </w:r>
        <w:r>
          <w:rPr>
            <w:noProof/>
            <w:webHidden/>
          </w:rPr>
          <w:fldChar w:fldCharType="separate"/>
        </w:r>
        <w:r>
          <w:rPr>
            <w:noProof/>
            <w:webHidden/>
          </w:rPr>
          <w:t>71</w:t>
        </w:r>
        <w:r>
          <w:rPr>
            <w:noProof/>
            <w:webHidden/>
          </w:rPr>
          <w:fldChar w:fldCharType="end"/>
        </w:r>
      </w:hyperlink>
    </w:p>
    <w:p w14:paraId="0693903C" w14:textId="334EF3C6"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65" w:history="1">
        <w:r w:rsidRPr="005D7A52">
          <w:rPr>
            <w:rStyle w:val="Hyperlink"/>
            <w:noProof/>
          </w:rPr>
          <w:t>17.3 Blocking Decisions — Still Open</w:t>
        </w:r>
        <w:r>
          <w:rPr>
            <w:noProof/>
            <w:webHidden/>
          </w:rPr>
          <w:tab/>
        </w:r>
        <w:r>
          <w:rPr>
            <w:noProof/>
            <w:webHidden/>
          </w:rPr>
          <w:fldChar w:fldCharType="begin"/>
        </w:r>
        <w:r>
          <w:rPr>
            <w:noProof/>
            <w:webHidden/>
          </w:rPr>
          <w:instrText xml:space="preserve"> PAGEREF _Toc238804865 \h </w:instrText>
        </w:r>
        <w:r>
          <w:rPr>
            <w:noProof/>
            <w:webHidden/>
          </w:rPr>
        </w:r>
        <w:r>
          <w:rPr>
            <w:noProof/>
            <w:webHidden/>
          </w:rPr>
          <w:fldChar w:fldCharType="separate"/>
        </w:r>
        <w:r>
          <w:rPr>
            <w:noProof/>
            <w:webHidden/>
          </w:rPr>
          <w:t>72</w:t>
        </w:r>
        <w:r>
          <w:rPr>
            <w:noProof/>
            <w:webHidden/>
          </w:rPr>
          <w:fldChar w:fldCharType="end"/>
        </w:r>
      </w:hyperlink>
    </w:p>
    <w:p w14:paraId="66110910" w14:textId="29F4E546"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66" w:history="1">
        <w:r w:rsidRPr="005D7A52">
          <w:rPr>
            <w:rStyle w:val="Hyperlink"/>
            <w:noProof/>
          </w:rPr>
          <w:t>17.4 Design-Critical Gaps</w:t>
        </w:r>
        <w:r>
          <w:rPr>
            <w:noProof/>
            <w:webHidden/>
          </w:rPr>
          <w:tab/>
        </w:r>
        <w:r>
          <w:rPr>
            <w:noProof/>
            <w:webHidden/>
          </w:rPr>
          <w:fldChar w:fldCharType="begin"/>
        </w:r>
        <w:r>
          <w:rPr>
            <w:noProof/>
            <w:webHidden/>
          </w:rPr>
          <w:instrText xml:space="preserve"> PAGEREF _Toc238804866 \h </w:instrText>
        </w:r>
        <w:r>
          <w:rPr>
            <w:noProof/>
            <w:webHidden/>
          </w:rPr>
        </w:r>
        <w:r>
          <w:rPr>
            <w:noProof/>
            <w:webHidden/>
          </w:rPr>
          <w:fldChar w:fldCharType="separate"/>
        </w:r>
        <w:r>
          <w:rPr>
            <w:noProof/>
            <w:webHidden/>
          </w:rPr>
          <w:t>72</w:t>
        </w:r>
        <w:r>
          <w:rPr>
            <w:noProof/>
            <w:webHidden/>
          </w:rPr>
          <w:fldChar w:fldCharType="end"/>
        </w:r>
      </w:hyperlink>
    </w:p>
    <w:p w14:paraId="36959EA7" w14:textId="7F53B916" w:rsidR="008B09D7" w:rsidRDefault="008B09D7">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867" w:history="1">
        <w:r w:rsidRPr="005D7A52">
          <w:rPr>
            <w:rStyle w:val="Hyperlink"/>
            <w:noProof/>
          </w:rPr>
          <w:t>Document Control</w:t>
        </w:r>
        <w:r>
          <w:rPr>
            <w:noProof/>
            <w:webHidden/>
          </w:rPr>
          <w:tab/>
        </w:r>
        <w:r>
          <w:rPr>
            <w:noProof/>
            <w:webHidden/>
          </w:rPr>
          <w:fldChar w:fldCharType="begin"/>
        </w:r>
        <w:r>
          <w:rPr>
            <w:noProof/>
            <w:webHidden/>
          </w:rPr>
          <w:instrText xml:space="preserve"> PAGEREF _Toc238804867 \h </w:instrText>
        </w:r>
        <w:r>
          <w:rPr>
            <w:noProof/>
            <w:webHidden/>
          </w:rPr>
        </w:r>
        <w:r>
          <w:rPr>
            <w:noProof/>
            <w:webHidden/>
          </w:rPr>
          <w:fldChar w:fldCharType="separate"/>
        </w:r>
        <w:r>
          <w:rPr>
            <w:noProof/>
            <w:webHidden/>
          </w:rPr>
          <w:t>73</w:t>
        </w:r>
        <w:r>
          <w:rPr>
            <w:noProof/>
            <w:webHidden/>
          </w:rPr>
          <w:fldChar w:fldCharType="end"/>
        </w:r>
      </w:hyperlink>
    </w:p>
    <w:p w14:paraId="1110467F" w14:textId="24F43F77" w:rsidR="005E2D6B" w:rsidRDefault="005A28DD">
      <w:r>
        <w:fldChar w:fldCharType="end"/>
      </w:r>
    </w:p>
    <w:p w14:paraId="386D3261" w14:textId="77777777" w:rsidR="005E2D6B" w:rsidRDefault="005A28DD">
      <w:r>
        <w:br w:type="page"/>
      </w:r>
    </w:p>
    <w:p w14:paraId="50328E93" w14:textId="77777777" w:rsidR="005E2D6B" w:rsidRDefault="005E2D6B"/>
    <w:p w14:paraId="3E94875A" w14:textId="77777777" w:rsidR="005E2D6B" w:rsidRDefault="005A28DD">
      <w:pPr>
        <w:pStyle w:val="Heading1"/>
      </w:pPr>
      <w:bookmarkStart w:id="1" w:name="_Toc238804778"/>
      <w:r>
        <w:t xml:space="preserve">Lending Due Diligence (LDD) </w:t>
      </w:r>
      <w:r>
        <w:t>—</w:t>
      </w:r>
      <w:r>
        <w:t xml:space="preserve"> Power Platform Solution Design</w:t>
      </w:r>
      <w:bookmarkEnd w:id="1"/>
    </w:p>
    <w:p w14:paraId="63195B63" w14:textId="77777777" w:rsidR="005E2D6B" w:rsidRDefault="005A28DD">
      <w:r>
        <w:rPr>
          <w:b/>
        </w:rPr>
        <w:t>Project:</w:t>
      </w:r>
      <w:r>
        <w:t xml:space="preserve"> Lending Due Diligence </w:t>
      </w:r>
      <w:r>
        <w:t>—</w:t>
      </w:r>
      <w:r>
        <w:t xml:space="preserve"> Pega to Power Apps Code App Migration </w:t>
      </w:r>
      <w:r>
        <w:rPr>
          <w:b/>
        </w:rPr>
        <w:t>Client:</w:t>
      </w:r>
      <w:r>
        <w:t xml:space="preserve"> CIBC </w:t>
      </w:r>
      <w:r>
        <w:t>—</w:t>
      </w:r>
      <w:r>
        <w:t xml:space="preserve"> Personal &amp; Business Banking / Simplii Financial </w:t>
      </w:r>
      <w:r>
        <w:rPr>
          <w:b/>
        </w:rPr>
        <w:t>Document:</w:t>
      </w:r>
      <w:r>
        <w:t xml:space="preserve"> Solution Design Document </w:t>
      </w:r>
      <w:r>
        <w:rPr>
          <w:b/>
        </w:rPr>
        <w:t>Version:</w:t>
      </w:r>
      <w:r>
        <w:t xml:space="preserve"> 1.0 (Draft for Review </w:t>
      </w:r>
      <w:r>
        <w:t>—</w:t>
      </w:r>
      <w:r>
        <w:t xml:space="preserve"> </w:t>
      </w:r>
      <w:r>
        <w:rPr>
          <w:b/>
        </w:rPr>
        <w:t>not approved</w:t>
      </w:r>
      <w:r>
        <w:t xml:space="preserve">) </w:t>
      </w:r>
      <w:r>
        <w:rPr>
          <w:b/>
        </w:rPr>
        <w:t>Date:</w:t>
      </w:r>
      <w:r>
        <w:t xml:space="preserve"> 27 August 2026 </w:t>
      </w:r>
      <w:r>
        <w:rPr>
          <w:b/>
        </w:rPr>
        <w:t>Author:</w:t>
      </w:r>
      <w:r>
        <w:t xml:space="preserve"> Power Platform Solution Architecture </w:t>
      </w:r>
      <w:r>
        <w:rPr>
          <w:b/>
        </w:rPr>
        <w:t>Requirements Baseline:</w:t>
      </w:r>
      <w:r>
        <w:t>requirements-baseline.json</w:t>
      </w:r>
      <w:r>
        <w:t xml:space="preserve"> v1.0 (92 FR, 26 NFR, 23 PER, 12 BP, 14 DR, 7 RPT, 14 SEC, 8 INT) </w:t>
      </w:r>
      <w:r>
        <w:rPr>
          <w:b/>
        </w:rPr>
        <w:t>Source Documents:</w:t>
      </w:r>
      <w:r>
        <w:t xml:space="preserve"> LDD Application Design Document v1.3; LDD Pega Application Document; Lending Due Diligence Ingestion Files IA v2.0; Lending Due Diligence Extract IA v1.5; RM Escalation Flow Screenshots</w:t>
      </w:r>
    </w:p>
    <w:p w14:paraId="5ED3E10B" w14:textId="77777777" w:rsidR="005E2D6B" w:rsidRDefault="005A28DD">
      <w:pPr>
        <w:ind w:left="284"/>
        <w:jc w:val="both"/>
      </w:pPr>
      <w:r>
        <w:rPr>
          <w:b/>
        </w:rPr>
        <w:t>Status notice.</w:t>
      </w:r>
      <w:r>
        <w:t xml:space="preserve"> This design is produced with Blocking Decisions </w:t>
      </w:r>
      <w:r>
        <w:rPr>
          <w:b/>
        </w:rPr>
        <w:t>OQ-001 to OQ-005 still open</w:t>
      </w:r>
      <w:r>
        <w:t xml:space="preserve">. Where a blocking decision affects the architecture, this document records a </w:t>
      </w:r>
      <w:r>
        <w:rPr>
          <w:b/>
        </w:rPr>
        <w:t>provisional recommendation</w:t>
      </w:r>
      <w:r>
        <w:t xml:space="preserve"> and marks the affected requirement as </w:t>
      </w:r>
      <w:r>
        <w:rPr>
          <w:b/>
        </w:rPr>
        <w:t>Decision Required</w:t>
      </w:r>
      <w:r>
        <w:t xml:space="preserve"> in the traceability matrix (Section 16). Provisional recommendations must be confirmed by CIBC Architecture, Security, Privacy and Data Governance before build. This document does not mark itself as approved.</w:t>
      </w:r>
    </w:p>
    <w:p w14:paraId="016D5B69" w14:textId="77777777" w:rsidR="005E2D6B" w:rsidRDefault="005A28DD">
      <w:pPr>
        <w:pStyle w:val="Heading2"/>
      </w:pPr>
      <w:bookmarkStart w:id="2" w:name="_Toc238804779"/>
      <w:r>
        <w:t>Table of Contents</w:t>
      </w:r>
      <w:bookmarkEnd w:id="2"/>
    </w:p>
    <w:p w14:paraId="5B587AA6" w14:textId="77777777" w:rsidR="005E2D6B" w:rsidRDefault="005A28DD">
      <w:pPr>
        <w:numPr>
          <w:ilvl w:val="0"/>
          <w:numId w:val="1"/>
        </w:numPr>
      </w:pPr>
      <w:r>
        <w:t>Business Summary</w:t>
      </w:r>
    </w:p>
    <w:p w14:paraId="6C661249" w14:textId="77777777" w:rsidR="005E2D6B" w:rsidRDefault="005A28DD">
      <w:pPr>
        <w:numPr>
          <w:ilvl w:val="0"/>
          <w:numId w:val="1"/>
        </w:numPr>
      </w:pPr>
      <w:r>
        <w:t>Application Strategy</w:t>
      </w:r>
    </w:p>
    <w:p w14:paraId="22D879FA" w14:textId="77777777" w:rsidR="005E2D6B" w:rsidRDefault="005A28DD">
      <w:pPr>
        <w:numPr>
          <w:ilvl w:val="0"/>
          <w:numId w:val="1"/>
        </w:numPr>
      </w:pPr>
      <w:r>
        <w:t>Solution Architecture</w:t>
      </w:r>
    </w:p>
    <w:p w14:paraId="65CC1E3F" w14:textId="77777777" w:rsidR="005E2D6B" w:rsidRDefault="005A28DD">
      <w:pPr>
        <w:numPr>
          <w:ilvl w:val="0"/>
          <w:numId w:val="1"/>
        </w:numPr>
      </w:pPr>
      <w:r>
        <w:t>Application Design</w:t>
      </w:r>
    </w:p>
    <w:p w14:paraId="62B13A17" w14:textId="77777777" w:rsidR="005E2D6B" w:rsidRDefault="005A28DD">
      <w:pPr>
        <w:numPr>
          <w:ilvl w:val="0"/>
          <w:numId w:val="1"/>
        </w:numPr>
      </w:pPr>
      <w:r>
        <w:t>Business Process Design</w:t>
      </w:r>
    </w:p>
    <w:p w14:paraId="440E7114" w14:textId="77777777" w:rsidR="005E2D6B" w:rsidRDefault="005A28DD">
      <w:pPr>
        <w:numPr>
          <w:ilvl w:val="0"/>
          <w:numId w:val="1"/>
        </w:numPr>
      </w:pPr>
      <w:r>
        <w:t>Conceptual Data Design</w:t>
      </w:r>
    </w:p>
    <w:p w14:paraId="7914D53E" w14:textId="77777777" w:rsidR="005E2D6B" w:rsidRDefault="005A28DD">
      <w:pPr>
        <w:numPr>
          <w:ilvl w:val="0"/>
          <w:numId w:val="1"/>
        </w:numPr>
      </w:pPr>
      <w:r>
        <w:t>Document Design</w:t>
      </w:r>
    </w:p>
    <w:p w14:paraId="2F45A895" w14:textId="77777777" w:rsidR="005E2D6B" w:rsidRDefault="005A28DD">
      <w:pPr>
        <w:numPr>
          <w:ilvl w:val="0"/>
          <w:numId w:val="1"/>
        </w:numPr>
      </w:pPr>
      <w:r>
        <w:t>Integration Design</w:t>
      </w:r>
    </w:p>
    <w:p w14:paraId="1E6115C0" w14:textId="77777777" w:rsidR="005E2D6B" w:rsidRDefault="005A28DD">
      <w:pPr>
        <w:numPr>
          <w:ilvl w:val="0"/>
          <w:numId w:val="1"/>
        </w:numPr>
      </w:pPr>
      <w:r>
        <w:t>Security Design</w:t>
      </w:r>
    </w:p>
    <w:p w14:paraId="0D8C3461" w14:textId="77777777" w:rsidR="005E2D6B" w:rsidRDefault="005A28DD">
      <w:pPr>
        <w:numPr>
          <w:ilvl w:val="0"/>
          <w:numId w:val="1"/>
        </w:numPr>
      </w:pPr>
      <w:r>
        <w:t>Reporting Design</w:t>
      </w:r>
    </w:p>
    <w:p w14:paraId="56C2279B" w14:textId="77777777" w:rsidR="005E2D6B" w:rsidRDefault="005A28DD">
      <w:pPr>
        <w:numPr>
          <w:ilvl w:val="0"/>
          <w:numId w:val="1"/>
        </w:numPr>
      </w:pPr>
      <w:r>
        <w:t>Non-Functional Design</w:t>
      </w:r>
    </w:p>
    <w:p w14:paraId="71765240" w14:textId="77777777" w:rsidR="005E2D6B" w:rsidRDefault="005A28DD">
      <w:pPr>
        <w:numPr>
          <w:ilvl w:val="0"/>
          <w:numId w:val="1"/>
        </w:numPr>
      </w:pPr>
      <w:r>
        <w:t>ALM Strategy</w:t>
      </w:r>
    </w:p>
    <w:p w14:paraId="633E657F" w14:textId="77777777" w:rsidR="005E2D6B" w:rsidRDefault="005A28DD">
      <w:pPr>
        <w:numPr>
          <w:ilvl w:val="0"/>
          <w:numId w:val="1"/>
        </w:numPr>
      </w:pPr>
      <w:r>
        <w:t>Operations Design</w:t>
      </w:r>
    </w:p>
    <w:p w14:paraId="6BC8A9E7" w14:textId="77777777" w:rsidR="005E2D6B" w:rsidRDefault="005A28DD">
      <w:pPr>
        <w:numPr>
          <w:ilvl w:val="0"/>
          <w:numId w:val="1"/>
        </w:numPr>
      </w:pPr>
      <w:r>
        <w:t>Architectural Decisions (ADR-001 to ADR-018)</w:t>
      </w:r>
    </w:p>
    <w:p w14:paraId="0C2AEAEC" w14:textId="77777777" w:rsidR="005E2D6B" w:rsidRDefault="005A28DD">
      <w:pPr>
        <w:numPr>
          <w:ilvl w:val="0"/>
          <w:numId w:val="1"/>
        </w:numPr>
      </w:pPr>
      <w:r>
        <w:t>Customisation Review</w:t>
      </w:r>
    </w:p>
    <w:p w14:paraId="658317B4" w14:textId="77777777" w:rsidR="005E2D6B" w:rsidRDefault="005A28DD">
      <w:pPr>
        <w:numPr>
          <w:ilvl w:val="0"/>
          <w:numId w:val="1"/>
        </w:numPr>
      </w:pPr>
      <w:r>
        <w:t>Traceability Matrix</w:t>
      </w:r>
    </w:p>
    <w:p w14:paraId="71314887" w14:textId="77777777" w:rsidR="005E2D6B" w:rsidRDefault="005A28DD">
      <w:pPr>
        <w:numPr>
          <w:ilvl w:val="0"/>
          <w:numId w:val="1"/>
        </w:numPr>
      </w:pPr>
      <w:r>
        <w:t>Assumptions, Risks and Open Questions Carried Forward</w:t>
      </w:r>
    </w:p>
    <w:p w14:paraId="0AB851B7" w14:textId="77777777" w:rsidR="005E2D6B" w:rsidRDefault="005A28DD">
      <w:pPr>
        <w:pStyle w:val="Heading1"/>
      </w:pPr>
      <w:bookmarkStart w:id="3" w:name="_Toc238804780"/>
      <w:r>
        <w:t>1. Business Summary</w:t>
      </w:r>
      <w:bookmarkEnd w:id="3"/>
    </w:p>
    <w:p w14:paraId="5C2397E5" w14:textId="77777777" w:rsidR="005E2D6B" w:rsidRDefault="005A28DD">
      <w:pPr>
        <w:pStyle w:val="Heading2"/>
      </w:pPr>
      <w:bookmarkStart w:id="4" w:name="_Toc238804781"/>
      <w:r>
        <w:t>1.1 Business Problem</w:t>
      </w:r>
      <w:bookmarkEnd w:id="4"/>
    </w:p>
    <w:p w14:paraId="5C8711CB" w14:textId="77777777" w:rsidR="005E2D6B" w:rsidRDefault="005A28DD">
      <w:r>
        <w:t xml:space="preserve">CIBC operates a mandatory second-line and first-line quality assurance process over lending decisions. Two teams </w:t>
      </w:r>
      <w:r>
        <w:t>—</w:t>
      </w:r>
      <w:r>
        <w:t xml:space="preserve"> </w:t>
      </w:r>
      <w:r>
        <w:rPr>
          <w:b/>
        </w:rPr>
        <w:t>Business Controls (BC)</w:t>
      </w:r>
      <w:r>
        <w:t xml:space="preserve"> and </w:t>
      </w:r>
      <w:r>
        <w:rPr>
          <w:b/>
        </w:rPr>
        <w:t>Risk Management Quality Assurance (RM)</w:t>
      </w:r>
      <w:r>
        <w:t xml:space="preserve"> </w:t>
      </w:r>
      <w:r>
        <w:t>—</w:t>
      </w:r>
      <w:r>
        <w:t xml:space="preserve"> sample and review lending transactions, rate the performance of each role that touched the transaction (Lender, Overrider, Underwriter/Credit Adjudicator, IVO, Funder/RCS and others), and drive the resulting coaching, escalation, FYI or reversal outcomes through the management hierarchy.</w:t>
      </w:r>
    </w:p>
    <w:p w14:paraId="44C27E46" w14:textId="77777777" w:rsidR="005E2D6B" w:rsidRDefault="005A28DD">
      <w:r>
        <w:t xml:space="preserve">That process runs today on </w:t>
      </w:r>
      <w:r>
        <w:rPr>
          <w:b/>
        </w:rPr>
        <w:t>Pega Cloud 8.5.3</w:t>
      </w:r>
      <w:r>
        <w:t xml:space="preserve"> (sit.aimc.cibc.com/prweb/aimsts/app/cibc-lending-due-diligence-application). The platform presents four problems:</w:t>
      </w:r>
    </w:p>
    <w:p w14:paraId="747321FC" w14:textId="77777777" w:rsidR="005E2D6B" w:rsidRDefault="005A28DD">
      <w:pPr>
        <w:numPr>
          <w:ilvl w:val="0"/>
          <w:numId w:val="2"/>
        </w:numPr>
      </w:pPr>
      <w:r>
        <w:rPr>
          <w:b/>
        </w:rPr>
        <w:t>Platform cost and concentration risk</w:t>
      </w:r>
      <w:r>
        <w:t xml:space="preserve"> </w:t>
      </w:r>
      <w:r>
        <w:t>—</w:t>
      </w:r>
      <w:r>
        <w:t xml:space="preserve"> the Pega estate carries licence and specialist-skill costs disproportionate to the ~20,000 employee / 2,600-case-per-day workload.</w:t>
      </w:r>
    </w:p>
    <w:p w14:paraId="7FEBC996" w14:textId="77777777" w:rsidR="005E2D6B" w:rsidRDefault="005A28DD">
      <w:pPr>
        <w:numPr>
          <w:ilvl w:val="0"/>
          <w:numId w:val="2"/>
        </w:numPr>
      </w:pPr>
      <w:r>
        <w:rPr>
          <w:b/>
        </w:rPr>
        <w:t>Change velocity</w:t>
      </w:r>
      <w:r>
        <w:t xml:space="preserve"> </w:t>
      </w:r>
      <w:r>
        <w:t>—</w:t>
      </w:r>
      <w:r>
        <w:t xml:space="preserve"> nearly all behavioural detail lives in Jira user stories rather than in the design record; changes require Pega specialists.</w:t>
      </w:r>
    </w:p>
    <w:p w14:paraId="13A1883D" w14:textId="77777777" w:rsidR="005E2D6B" w:rsidRDefault="005A28DD">
      <w:pPr>
        <w:numPr>
          <w:ilvl w:val="0"/>
          <w:numId w:val="2"/>
        </w:numPr>
      </w:pPr>
      <w:r>
        <w:rPr>
          <w:b/>
        </w:rPr>
        <w:t>Accessibility non-compliance</w:t>
      </w:r>
      <w:r>
        <w:t xml:space="preserve"> </w:t>
      </w:r>
      <w:r>
        <w:t>—</w:t>
      </w:r>
      <w:r>
        <w:t xml:space="preserve"> ADD </w:t>
      </w:r>
      <w:r>
        <w:t>§</w:t>
      </w:r>
      <w:r>
        <w:t xml:space="preserve">1.9 explicitly records that LDD was </w:t>
      </w:r>
      <w:r>
        <w:rPr>
          <w:b/>
        </w:rPr>
        <w:t>not</w:t>
      </w:r>
      <w:r>
        <w:t xml:space="preserve"> developed to CIBC accessibility standards. This is an open compliance exposure.</w:t>
      </w:r>
    </w:p>
    <w:p w14:paraId="36F452AB" w14:textId="77777777" w:rsidR="005E2D6B" w:rsidRDefault="005A28DD">
      <w:pPr>
        <w:numPr>
          <w:ilvl w:val="0"/>
          <w:numId w:val="2"/>
        </w:numPr>
      </w:pPr>
      <w:r>
        <w:rPr>
          <w:b/>
        </w:rPr>
        <w:t>Unimplemented retention</w:t>
      </w:r>
      <w:r>
        <w:t xml:space="preserve"> </w:t>
      </w:r>
      <w:r>
        <w:t>—</w:t>
      </w:r>
      <w:r>
        <w:t xml:space="preserve"> the 7-year post-closure purge policy was never implemented in Pega (ADD architectural risk). Regulatory retention is therefore currently manual/absent.</w:t>
      </w:r>
    </w:p>
    <w:p w14:paraId="56144109" w14:textId="77777777" w:rsidR="005E2D6B" w:rsidRDefault="005A28DD">
      <w:pPr>
        <w:pStyle w:val="Heading2"/>
      </w:pPr>
      <w:bookmarkStart w:id="5" w:name="_Toc238804782"/>
      <w:r>
        <w:t>1.2 Current State</w:t>
      </w:r>
      <w:bookmarkEnd w:id="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559"/>
        <w:gridCol w:w="7603"/>
      </w:tblGrid>
      <w:tr w:rsidR="005E2D6B" w14:paraId="64CC87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0FEB15" w14:textId="77777777" w:rsidR="005E2D6B" w:rsidRDefault="005A28DD">
            <w:r>
              <w:t>Aspect</w:t>
            </w:r>
          </w:p>
        </w:tc>
        <w:tc>
          <w:tcPr>
            <w:tcW w:w="0" w:type="auto"/>
            <w:tcBorders>
              <w:top w:val="single" w:sz="1" w:space="0" w:color="000000"/>
              <w:left w:val="single" w:sz="1" w:space="0" w:color="000000"/>
              <w:bottom w:val="single" w:sz="1" w:space="0" w:color="000000"/>
              <w:right w:val="single" w:sz="1" w:space="0" w:color="000000"/>
            </w:tcBorders>
          </w:tcPr>
          <w:p w14:paraId="17BA654A" w14:textId="77777777" w:rsidR="005E2D6B" w:rsidRDefault="005A28DD">
            <w:r>
              <w:t>Current (Pega)</w:t>
            </w:r>
          </w:p>
        </w:tc>
      </w:tr>
      <w:tr w:rsidR="005E2D6B" w14:paraId="1C2F52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76F525" w14:textId="77777777" w:rsidR="005E2D6B" w:rsidRDefault="005A28DD">
            <w:r>
              <w:t>Platform</w:t>
            </w:r>
          </w:p>
        </w:tc>
        <w:tc>
          <w:tcPr>
            <w:tcW w:w="0" w:type="auto"/>
            <w:tcBorders>
              <w:top w:val="single" w:sz="1" w:space="0" w:color="000000"/>
              <w:left w:val="single" w:sz="1" w:space="0" w:color="000000"/>
              <w:bottom w:val="single" w:sz="1" w:space="0" w:color="000000"/>
              <w:right w:val="single" w:sz="1" w:space="0" w:color="000000"/>
            </w:tcBorders>
          </w:tcPr>
          <w:p w14:paraId="0FA75666" w14:textId="77777777" w:rsidR="005E2D6B" w:rsidRDefault="005A28DD">
            <w:r>
              <w:t xml:space="preserve">Pega Cloud 8.5.3, ruleset </w:t>
            </w:r>
          </w:p>
          <w:p w14:paraId="21AA453F" w14:textId="77777777" w:rsidR="005E2D6B" w:rsidRDefault="005A28DD">
            <w:r>
              <w:rPr>
                <w:highlight w:val="lightGray"/>
              </w:rPr>
              <w:t>CIBCLendingDueDiligence</w:t>
            </w:r>
          </w:p>
        </w:tc>
      </w:tr>
      <w:tr w:rsidR="005E2D6B" w14:paraId="22B31D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801005" w14:textId="77777777" w:rsidR="005E2D6B" w:rsidRDefault="005A28DD">
            <w:r>
              <w:t>Org structure</w:t>
            </w:r>
          </w:p>
        </w:tc>
        <w:tc>
          <w:tcPr>
            <w:tcW w:w="0" w:type="auto"/>
            <w:tcBorders>
              <w:top w:val="single" w:sz="1" w:space="0" w:color="000000"/>
              <w:left w:val="single" w:sz="1" w:space="0" w:color="000000"/>
              <w:bottom w:val="single" w:sz="1" w:space="0" w:color="000000"/>
              <w:right w:val="single" w:sz="1" w:space="0" w:color="000000"/>
            </w:tcBorders>
          </w:tcPr>
          <w:p w14:paraId="71F36D40" w14:textId="77777777" w:rsidR="005E2D6B" w:rsidRDefault="005A28DD">
            <w:r>
              <w:t>CIBC / RetBnk / LDD</w:t>
            </w:r>
          </w:p>
        </w:tc>
      </w:tr>
      <w:tr w:rsidR="005E2D6B" w14:paraId="77DE8F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7F64AE" w14:textId="77777777" w:rsidR="005E2D6B" w:rsidRDefault="005A28DD">
            <w:r>
              <w:t>Work class</w:t>
            </w:r>
          </w:p>
        </w:tc>
        <w:tc>
          <w:tcPr>
            <w:tcW w:w="0" w:type="auto"/>
            <w:tcBorders>
              <w:top w:val="single" w:sz="1" w:space="0" w:color="000000"/>
              <w:left w:val="single" w:sz="1" w:space="0" w:color="000000"/>
              <w:bottom w:val="single" w:sz="1" w:space="0" w:color="000000"/>
              <w:right w:val="single" w:sz="1" w:space="0" w:color="000000"/>
            </w:tcBorders>
          </w:tcPr>
          <w:p w14:paraId="4E46555B" w14:textId="77777777" w:rsidR="005E2D6B" w:rsidRDefault="005A28DD">
            <w:r>
              <w:rPr>
                <w:highlight w:val="lightGray"/>
              </w:rPr>
              <w:t>CIBC-RetBnk-LDD-Work</w:t>
            </w:r>
          </w:p>
          <w:p w14:paraId="7B455E58" w14:textId="77777777" w:rsidR="005E2D6B" w:rsidRDefault="005A28DD">
            <w:r>
              <w:t xml:space="preserve"> </w:t>
            </w:r>
            <w:r>
              <w:t>→</w:t>
            </w:r>
            <w:r>
              <w:t xml:space="preserve"> </w:t>
            </w:r>
          </w:p>
          <w:p w14:paraId="2F415174" w14:textId="77777777" w:rsidR="005E2D6B" w:rsidRDefault="005A28DD">
            <w:r>
              <w:rPr>
                <w:highlight w:val="lightGray"/>
              </w:rPr>
              <w:t>pc_CIBC_RetBnk_LDD_Work</w:t>
            </w:r>
          </w:p>
        </w:tc>
      </w:tr>
      <w:tr w:rsidR="005E2D6B" w14:paraId="616B68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3FA24F" w14:textId="77777777" w:rsidR="005E2D6B" w:rsidRDefault="005A28DD">
            <w:r>
              <w:t>Identity</w:t>
            </w:r>
          </w:p>
        </w:tc>
        <w:tc>
          <w:tcPr>
            <w:tcW w:w="0" w:type="auto"/>
            <w:tcBorders>
              <w:top w:val="single" w:sz="1" w:space="0" w:color="000000"/>
              <w:left w:val="single" w:sz="1" w:space="0" w:color="000000"/>
              <w:bottom w:val="single" w:sz="1" w:space="0" w:color="000000"/>
              <w:right w:val="single" w:sz="1" w:space="0" w:color="000000"/>
            </w:tcBorders>
          </w:tcPr>
          <w:p w14:paraId="14428DD7" w14:textId="77777777" w:rsidR="005E2D6B" w:rsidRDefault="005A28DD">
            <w:r>
              <w:t xml:space="preserve">SAML 2.0 SSO; authorisation by COINS Profile Code, RBAC class </w:t>
            </w:r>
          </w:p>
          <w:p w14:paraId="58481C1D" w14:textId="77777777" w:rsidR="005E2D6B" w:rsidRDefault="005A28DD">
            <w:r>
              <w:rPr>
                <w:highlight w:val="lightGray"/>
              </w:rPr>
              <w:t>CIBC-Auth-Data-RBAC-AIM</w:t>
            </w:r>
          </w:p>
        </w:tc>
      </w:tr>
      <w:tr w:rsidR="005E2D6B" w14:paraId="22130E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918937" w14:textId="77777777" w:rsidR="005E2D6B" w:rsidRDefault="005A28DD">
            <w:r>
              <w:t>Case lifecycle</w:t>
            </w:r>
          </w:p>
        </w:tc>
        <w:tc>
          <w:tcPr>
            <w:tcW w:w="0" w:type="auto"/>
            <w:tcBorders>
              <w:top w:val="single" w:sz="1" w:space="0" w:color="000000"/>
              <w:left w:val="single" w:sz="1" w:space="0" w:color="000000"/>
              <w:bottom w:val="single" w:sz="1" w:space="0" w:color="000000"/>
              <w:right w:val="single" w:sz="1" w:space="0" w:color="000000"/>
            </w:tcBorders>
          </w:tcPr>
          <w:p w14:paraId="1A49F39A" w14:textId="77777777" w:rsidR="005E2D6B" w:rsidRDefault="005A28DD">
            <w:r>
              <w:t xml:space="preserve">Initialization </w:t>
            </w:r>
            <w:r>
              <w:t>→</w:t>
            </w:r>
            <w:r>
              <w:t xml:space="preserve"> Triage </w:t>
            </w:r>
            <w:r>
              <w:t>→</w:t>
            </w:r>
            <w:r>
              <w:t xml:space="preserve"> Review </w:t>
            </w:r>
            <w:r>
              <w:t>→</w:t>
            </w:r>
            <w:r>
              <w:t xml:space="preserve"> Recommendation and action</w:t>
            </w:r>
          </w:p>
        </w:tc>
      </w:tr>
      <w:tr w:rsidR="005E2D6B" w14:paraId="4298AA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289663" w14:textId="77777777" w:rsidR="005E2D6B" w:rsidRDefault="005A28DD">
            <w:r>
              <w:t>Case IDs</w:t>
            </w:r>
          </w:p>
        </w:tc>
        <w:tc>
          <w:tcPr>
            <w:tcW w:w="0" w:type="auto"/>
            <w:tcBorders>
              <w:top w:val="single" w:sz="1" w:space="0" w:color="000000"/>
              <w:left w:val="single" w:sz="1" w:space="0" w:color="000000"/>
              <w:bottom w:val="single" w:sz="1" w:space="0" w:color="000000"/>
              <w:right w:val="single" w:sz="1" w:space="0" w:color="000000"/>
            </w:tcBorders>
          </w:tcPr>
          <w:p w14:paraId="401E433C" w14:textId="77777777" w:rsidR="005E2D6B" w:rsidRDefault="005A28DD">
            <w:r>
              <w:rPr>
                <w:highlight w:val="lightGray"/>
              </w:rPr>
              <w:t>BC-yyyymmddnnnnn</w:t>
            </w:r>
          </w:p>
          <w:p w14:paraId="64062485" w14:textId="77777777" w:rsidR="005E2D6B" w:rsidRDefault="005A28DD">
            <w:r>
              <w:t xml:space="preserve">, </w:t>
            </w:r>
          </w:p>
          <w:p w14:paraId="5AB3E658" w14:textId="77777777" w:rsidR="005E2D6B" w:rsidRDefault="005A28DD">
            <w:r>
              <w:rPr>
                <w:highlight w:val="lightGray"/>
              </w:rPr>
              <w:t>RM-yyyymmddnnnnn</w:t>
            </w:r>
          </w:p>
        </w:tc>
      </w:tr>
      <w:tr w:rsidR="005E2D6B" w14:paraId="69318D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D63168" w14:textId="77777777" w:rsidR="005E2D6B" w:rsidRDefault="005A28DD">
            <w:r>
              <w:t>Inbound</w:t>
            </w:r>
          </w:p>
        </w:tc>
        <w:tc>
          <w:tcPr>
            <w:tcW w:w="0" w:type="auto"/>
            <w:tcBorders>
              <w:top w:val="single" w:sz="1" w:space="0" w:color="000000"/>
              <w:left w:val="single" w:sz="1" w:space="0" w:color="000000"/>
              <w:bottom w:val="single" w:sz="1" w:space="0" w:color="000000"/>
              <w:right w:val="single" w:sz="1" w:space="0" w:color="000000"/>
            </w:tcBorders>
          </w:tcPr>
          <w:p w14:paraId="353263F5" w14:textId="77777777" w:rsidR="005E2D6B" w:rsidRDefault="005A28DD">
            <w:r>
              <w:t>7 pipe-delimited UTF-8 files via Feedhub/NAS, SFTP, daily, at NAS before 17:00</w:t>
            </w:r>
          </w:p>
        </w:tc>
      </w:tr>
      <w:tr w:rsidR="005E2D6B" w14:paraId="4B2534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0FB150" w14:textId="77777777" w:rsidR="005E2D6B" w:rsidRDefault="005A28DD">
            <w:r>
              <w:t>Outbound</w:t>
            </w:r>
          </w:p>
        </w:tc>
        <w:tc>
          <w:tcPr>
            <w:tcW w:w="0" w:type="auto"/>
            <w:tcBorders>
              <w:top w:val="single" w:sz="1" w:space="0" w:color="000000"/>
              <w:left w:val="single" w:sz="1" w:space="0" w:color="000000"/>
              <w:bottom w:val="single" w:sz="1" w:space="0" w:color="000000"/>
              <w:right w:val="single" w:sz="1" w:space="0" w:color="000000"/>
            </w:tcBorders>
          </w:tcPr>
          <w:p w14:paraId="4E121D28" w14:textId="77777777" w:rsidR="005E2D6B" w:rsidRDefault="005A28DD">
            <w:r>
              <w:t xml:space="preserve">Daily BIX extract, </w:t>
            </w:r>
          </w:p>
          <w:p w14:paraId="27F5723B" w14:textId="77777777" w:rsidR="005E2D6B" w:rsidRDefault="005A28DD">
            <w:r>
              <w:rPr>
                <w:highlight w:val="lightGray"/>
              </w:rPr>
              <w:t>.zip</w:t>
            </w:r>
          </w:p>
          <w:p w14:paraId="0E2C0E17" w14:textId="77777777" w:rsidR="005E2D6B" w:rsidRDefault="005A28DD">
            <w:r>
              <w:t xml:space="preserve"> of CSV, ISO-8859-1, 05:00 EST, SFTP via AutoSys functional ID, up to 3 retries</w:t>
            </w:r>
          </w:p>
        </w:tc>
      </w:tr>
      <w:tr w:rsidR="005E2D6B" w14:paraId="7E7BAB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69D813" w14:textId="77777777" w:rsidR="005E2D6B" w:rsidRDefault="005A28DD">
            <w:r>
              <w:t>Routing</w:t>
            </w:r>
          </w:p>
        </w:tc>
        <w:tc>
          <w:tcPr>
            <w:tcW w:w="0" w:type="auto"/>
            <w:tcBorders>
              <w:top w:val="single" w:sz="1" w:space="0" w:color="000000"/>
              <w:left w:val="single" w:sz="1" w:space="0" w:color="000000"/>
              <w:bottom w:val="single" w:sz="1" w:space="0" w:color="000000"/>
              <w:right w:val="single" w:sz="1" w:space="0" w:color="000000"/>
            </w:tcBorders>
          </w:tcPr>
          <w:p w14:paraId="10935049" w14:textId="77777777" w:rsidR="005E2D6B" w:rsidRDefault="005A28DD">
            <w:r>
              <w:t>Pega workbaskets (9 BC, 7 RM) + GetNext work</w:t>
            </w:r>
          </w:p>
        </w:tc>
      </w:tr>
      <w:tr w:rsidR="005E2D6B" w14:paraId="5E37E1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7E9D46" w14:textId="77777777" w:rsidR="005E2D6B" w:rsidRDefault="005A28DD">
            <w:r>
              <w:t>Reporting</w:t>
            </w:r>
          </w:p>
        </w:tc>
        <w:tc>
          <w:tcPr>
            <w:tcW w:w="0" w:type="auto"/>
            <w:tcBorders>
              <w:top w:val="single" w:sz="1" w:space="0" w:color="000000"/>
              <w:left w:val="single" w:sz="1" w:space="0" w:color="000000"/>
              <w:bottom w:val="single" w:sz="1" w:space="0" w:color="000000"/>
              <w:right w:val="single" w:sz="1" w:space="0" w:color="000000"/>
            </w:tcBorders>
          </w:tcPr>
          <w:p w14:paraId="3964770C" w14:textId="77777777" w:rsidR="005E2D6B" w:rsidRDefault="005A28DD">
            <w:r>
              <w:t>4 Pega custom reports + BIX extract</w:t>
            </w:r>
          </w:p>
        </w:tc>
      </w:tr>
      <w:tr w:rsidR="005E2D6B" w14:paraId="60226A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CFD2D0" w14:textId="77777777" w:rsidR="005E2D6B" w:rsidRDefault="005A28DD">
            <w:r>
              <w:t>Accessibility</w:t>
            </w:r>
          </w:p>
        </w:tc>
        <w:tc>
          <w:tcPr>
            <w:tcW w:w="0" w:type="auto"/>
            <w:tcBorders>
              <w:top w:val="single" w:sz="1" w:space="0" w:color="000000"/>
              <w:left w:val="single" w:sz="1" w:space="0" w:color="000000"/>
              <w:bottom w:val="single" w:sz="1" w:space="0" w:color="000000"/>
              <w:right w:val="single" w:sz="1" w:space="0" w:color="000000"/>
            </w:tcBorders>
          </w:tcPr>
          <w:p w14:paraId="5FD74296" w14:textId="77777777" w:rsidR="005E2D6B" w:rsidRDefault="005A28DD">
            <w:r>
              <w:t xml:space="preserve">Not compliant (ADD </w:t>
            </w:r>
            <w:r>
              <w:t>§</w:t>
            </w:r>
            <w:r>
              <w:t>1.9)</w:t>
            </w:r>
          </w:p>
        </w:tc>
      </w:tr>
      <w:tr w:rsidR="005E2D6B" w14:paraId="78B36A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513472" w14:textId="77777777" w:rsidR="005E2D6B" w:rsidRDefault="005A28DD">
            <w:r>
              <w:t>Retention</w:t>
            </w:r>
          </w:p>
        </w:tc>
        <w:tc>
          <w:tcPr>
            <w:tcW w:w="0" w:type="auto"/>
            <w:tcBorders>
              <w:top w:val="single" w:sz="1" w:space="0" w:color="000000"/>
              <w:left w:val="single" w:sz="1" w:space="0" w:color="000000"/>
              <w:bottom w:val="single" w:sz="1" w:space="0" w:color="000000"/>
              <w:right w:val="single" w:sz="1" w:space="0" w:color="000000"/>
            </w:tcBorders>
          </w:tcPr>
          <w:p w14:paraId="7D55ADEF" w14:textId="77777777" w:rsidR="005E2D6B" w:rsidRDefault="005A28DD">
            <w:r>
              <w:t xml:space="preserve">Policy defined, </w:t>
            </w:r>
          </w:p>
          <w:p w14:paraId="5AFEB6B0" w14:textId="77777777" w:rsidR="005E2D6B" w:rsidRDefault="005A28DD">
            <w:r>
              <w:rPr>
                <w:b/>
              </w:rPr>
              <w:t>not implemented</w:t>
            </w:r>
          </w:p>
        </w:tc>
      </w:tr>
    </w:tbl>
    <w:p w14:paraId="16041EE5" w14:textId="77777777" w:rsidR="005E2D6B" w:rsidRDefault="005E2D6B"/>
    <w:p w14:paraId="3721F828" w14:textId="77777777" w:rsidR="005E2D6B" w:rsidRDefault="005A28DD">
      <w:pPr>
        <w:pStyle w:val="Heading2"/>
      </w:pPr>
      <w:bookmarkStart w:id="6" w:name="_Toc238804783"/>
      <w:r>
        <w:t>1.3 Future State</w:t>
      </w:r>
      <w:bookmarkEnd w:id="6"/>
    </w:p>
    <w:p w14:paraId="2D39DC84" w14:textId="77777777" w:rsidR="005E2D6B" w:rsidRDefault="005A28DD">
      <w:r>
        <w:t xml:space="preserve">A </w:t>
      </w:r>
      <w:r>
        <w:rPr>
          <w:b/>
        </w:rPr>
        <w:t>Power Apps Code App</w:t>
      </w:r>
      <w:r>
        <w:t xml:space="preserve"> </w:t>
      </w:r>
      <w:r>
        <w:t>—</w:t>
      </w:r>
      <w:r>
        <w:t xml:space="preserve"> a first-class Power Platform application authored in TypeScript/React using the Power Apps Code Apps model and the Power Platform SDK </w:t>
      </w:r>
      <w:r>
        <w:t>—</w:t>
      </w:r>
      <w:r>
        <w:t xml:space="preserve"> delivering the full BC and RM due diligence experience, backed by a </w:t>
      </w:r>
      <w:r>
        <w:rPr>
          <w:b/>
        </w:rPr>
        <w:t>hybrid data tier</w:t>
      </w:r>
      <w:r>
        <w:t>: Dataverse as the system of record for case, task, rating and configuration data, and an Azure data service as the system of record for the high-volume Transaction, Metric and Employee reference data. Ingestion and extraction move from Pega file listeners to a governed Azure data pipeline. Notification, escalation and SLA orchestration move to Power Automate. Reporting moves to Power BI plus a preserved, byte-compatible outbound extract.</w:t>
      </w:r>
    </w:p>
    <w:p w14:paraId="1FCD8075" w14:textId="77777777" w:rsidR="005E2D6B" w:rsidRDefault="005A28DD">
      <w:r>
        <w:t>Key future-state improvements over a like-for-like migration:</w:t>
      </w:r>
    </w:p>
    <w:p w14:paraId="29C5CD71" w14:textId="77777777" w:rsidR="005E2D6B" w:rsidRDefault="005A28DD">
      <w:pPr>
        <w:numPr>
          <w:ilvl w:val="0"/>
          <w:numId w:val="3"/>
        </w:numPr>
      </w:pPr>
      <w:r>
        <w:rPr>
          <w:b/>
        </w:rPr>
        <w:t>WCAG 2.1 AA conformance designed in</w:t>
      </w:r>
      <w:r>
        <w:t xml:space="preserve"> (closes the ADD </w:t>
      </w:r>
      <w:r>
        <w:t>§</w:t>
      </w:r>
      <w:r>
        <w:t>1.9 gap).</w:t>
      </w:r>
    </w:p>
    <w:p w14:paraId="24671FB9" w14:textId="77777777" w:rsidR="005E2D6B" w:rsidRDefault="005A28DD">
      <w:pPr>
        <w:numPr>
          <w:ilvl w:val="0"/>
          <w:numId w:val="3"/>
        </w:numPr>
      </w:pPr>
      <w:r>
        <w:rPr>
          <w:b/>
        </w:rPr>
        <w:t>Retention automated</w:t>
      </w:r>
      <w:r>
        <w:t xml:space="preserve"> (closes the unimplemented 7-year purge).</w:t>
      </w:r>
    </w:p>
    <w:p w14:paraId="2338D47A" w14:textId="77777777" w:rsidR="005E2D6B" w:rsidRDefault="005A28DD">
      <w:pPr>
        <w:numPr>
          <w:ilvl w:val="0"/>
          <w:numId w:val="3"/>
        </w:numPr>
      </w:pPr>
      <w:r>
        <w:rPr>
          <w:b/>
        </w:rPr>
        <w:t>Interfaces preserved byte-for-byte</w:t>
      </w:r>
      <w:r>
        <w:t xml:space="preserve"> so that upstream/downstream Analytics systems are not impacted (ASS-010).</w:t>
      </w:r>
    </w:p>
    <w:p w14:paraId="563BFEBF" w14:textId="77777777" w:rsidR="005E2D6B" w:rsidRDefault="005A28DD">
      <w:pPr>
        <w:numPr>
          <w:ilvl w:val="0"/>
          <w:numId w:val="3"/>
        </w:numPr>
      </w:pPr>
      <w:r>
        <w:rPr>
          <w:b/>
        </w:rPr>
        <w:t>Full managed-solution ALM</w:t>
      </w:r>
      <w:r>
        <w:t xml:space="preserve"> with a deployment pipeline; no build in Production.</w:t>
      </w:r>
    </w:p>
    <w:p w14:paraId="56A8C897" w14:textId="77777777" w:rsidR="005E2D6B" w:rsidRDefault="005A28DD">
      <w:pPr>
        <w:pStyle w:val="Heading2"/>
      </w:pPr>
      <w:bookmarkStart w:id="7" w:name="_Toc238804784"/>
      <w:r>
        <w:t>1.4 Business Outcomes</w:t>
      </w:r>
      <w:bookmarkEnd w:id="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84"/>
        <w:gridCol w:w="8778"/>
      </w:tblGrid>
      <w:tr w:rsidR="005E2D6B" w14:paraId="4DEF71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243594" w14:textId="77777777" w:rsidR="005E2D6B" w:rsidRDefault="005A28DD">
            <w:r>
              <w:t>Outcome</w:t>
            </w:r>
          </w:p>
        </w:tc>
        <w:tc>
          <w:tcPr>
            <w:tcW w:w="0" w:type="auto"/>
            <w:tcBorders>
              <w:top w:val="single" w:sz="1" w:space="0" w:color="000000"/>
              <w:left w:val="single" w:sz="1" w:space="0" w:color="000000"/>
              <w:bottom w:val="single" w:sz="1" w:space="0" w:color="000000"/>
              <w:right w:val="single" w:sz="1" w:space="0" w:color="000000"/>
            </w:tcBorders>
          </w:tcPr>
          <w:p w14:paraId="1C2837C0" w14:textId="77777777" w:rsidR="005E2D6B" w:rsidRDefault="005A28DD">
            <w:r>
              <w:t>Description</w:t>
            </w:r>
          </w:p>
        </w:tc>
      </w:tr>
      <w:tr w:rsidR="005E2D6B" w14:paraId="67F0A8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D1EC2C" w14:textId="77777777" w:rsidR="005E2D6B" w:rsidRDefault="005A28DD">
            <w:r>
              <w:t>BO-01</w:t>
            </w:r>
          </w:p>
        </w:tc>
        <w:tc>
          <w:tcPr>
            <w:tcW w:w="0" w:type="auto"/>
            <w:tcBorders>
              <w:top w:val="single" w:sz="1" w:space="0" w:color="000000"/>
              <w:left w:val="single" w:sz="1" w:space="0" w:color="000000"/>
              <w:bottom w:val="single" w:sz="1" w:space="0" w:color="000000"/>
              <w:right w:val="single" w:sz="1" w:space="0" w:color="000000"/>
            </w:tcBorders>
          </w:tcPr>
          <w:p w14:paraId="115E4102" w14:textId="77777777" w:rsidR="005E2D6B" w:rsidRDefault="005A28DD">
            <w:r>
              <w:t>Retire the Pega LDD application and its associated platform cost and skill dependency</w:t>
            </w:r>
          </w:p>
        </w:tc>
      </w:tr>
      <w:tr w:rsidR="005E2D6B" w14:paraId="42AB4B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75126D" w14:textId="77777777" w:rsidR="005E2D6B" w:rsidRDefault="005A28DD">
            <w:r>
              <w:t>BO-02</w:t>
            </w:r>
          </w:p>
        </w:tc>
        <w:tc>
          <w:tcPr>
            <w:tcW w:w="0" w:type="auto"/>
            <w:tcBorders>
              <w:top w:val="single" w:sz="1" w:space="0" w:color="000000"/>
              <w:left w:val="single" w:sz="1" w:space="0" w:color="000000"/>
              <w:bottom w:val="single" w:sz="1" w:space="0" w:color="000000"/>
              <w:right w:val="single" w:sz="1" w:space="0" w:color="000000"/>
            </w:tcBorders>
          </w:tcPr>
          <w:p w14:paraId="24509686" w14:textId="77777777" w:rsidR="005E2D6B" w:rsidRDefault="005A28DD">
            <w:r>
              <w:t>Achieve and evidence WCAG 2.1 AA accessibility conformance</w:t>
            </w:r>
          </w:p>
        </w:tc>
      </w:tr>
      <w:tr w:rsidR="005E2D6B" w14:paraId="160FB9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8114C3" w14:textId="77777777" w:rsidR="005E2D6B" w:rsidRDefault="005A28DD">
            <w:r>
              <w:t>BO-03</w:t>
            </w:r>
          </w:p>
        </w:tc>
        <w:tc>
          <w:tcPr>
            <w:tcW w:w="0" w:type="auto"/>
            <w:tcBorders>
              <w:top w:val="single" w:sz="1" w:space="0" w:color="000000"/>
              <w:left w:val="single" w:sz="1" w:space="0" w:color="000000"/>
              <w:bottom w:val="single" w:sz="1" w:space="0" w:color="000000"/>
              <w:right w:val="single" w:sz="1" w:space="0" w:color="000000"/>
            </w:tcBorders>
          </w:tcPr>
          <w:p w14:paraId="33065C4D" w14:textId="77777777" w:rsidR="005E2D6B" w:rsidRDefault="005A28DD">
            <w:r>
              <w:t>Achieve auditable, automated compliance with the 7-year retention policy</w:t>
            </w:r>
          </w:p>
        </w:tc>
      </w:tr>
      <w:tr w:rsidR="005E2D6B" w14:paraId="43402D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40174A" w14:textId="77777777" w:rsidR="005E2D6B" w:rsidRDefault="005A28DD">
            <w:r>
              <w:t>BO-04</w:t>
            </w:r>
          </w:p>
        </w:tc>
        <w:tc>
          <w:tcPr>
            <w:tcW w:w="0" w:type="auto"/>
            <w:tcBorders>
              <w:top w:val="single" w:sz="1" w:space="0" w:color="000000"/>
              <w:left w:val="single" w:sz="1" w:space="0" w:color="000000"/>
              <w:bottom w:val="single" w:sz="1" w:space="0" w:color="000000"/>
              <w:right w:val="single" w:sz="1" w:space="0" w:color="000000"/>
            </w:tcBorders>
          </w:tcPr>
          <w:p w14:paraId="59CA5C34" w14:textId="77777777" w:rsidR="005E2D6B" w:rsidRDefault="005A28DD">
            <w:r>
              <w:t>Preserve OSFI-facing lending oversight evidence with no break in the audit record</w:t>
            </w:r>
          </w:p>
        </w:tc>
      </w:tr>
      <w:tr w:rsidR="005E2D6B" w14:paraId="3418F5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1E75F3" w14:textId="77777777" w:rsidR="005E2D6B" w:rsidRDefault="005A28DD">
            <w:r>
              <w:t>BO-05</w:t>
            </w:r>
          </w:p>
        </w:tc>
        <w:tc>
          <w:tcPr>
            <w:tcW w:w="0" w:type="auto"/>
            <w:tcBorders>
              <w:top w:val="single" w:sz="1" w:space="0" w:color="000000"/>
              <w:left w:val="single" w:sz="1" w:space="0" w:color="000000"/>
              <w:bottom w:val="single" w:sz="1" w:space="0" w:color="000000"/>
              <w:right w:val="single" w:sz="1" w:space="0" w:color="000000"/>
            </w:tcBorders>
          </w:tcPr>
          <w:p w14:paraId="7B9F94B6" w14:textId="77777777" w:rsidR="005E2D6B" w:rsidRDefault="005A28DD">
            <w:r>
              <w:t>Increase change velocity using mainstream engineering skills (TypeScript/React) and Power Platform ALM</w:t>
            </w:r>
          </w:p>
        </w:tc>
      </w:tr>
      <w:tr w:rsidR="005E2D6B" w14:paraId="1EF3D5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804210" w14:textId="77777777" w:rsidR="005E2D6B" w:rsidRDefault="005A28DD">
            <w:r>
              <w:t>BO-06</w:t>
            </w:r>
          </w:p>
        </w:tc>
        <w:tc>
          <w:tcPr>
            <w:tcW w:w="0" w:type="auto"/>
            <w:tcBorders>
              <w:top w:val="single" w:sz="1" w:space="0" w:color="000000"/>
              <w:left w:val="single" w:sz="1" w:space="0" w:color="000000"/>
              <w:bottom w:val="single" w:sz="1" w:space="0" w:color="000000"/>
              <w:right w:val="single" w:sz="1" w:space="0" w:color="000000"/>
            </w:tcBorders>
          </w:tcPr>
          <w:p w14:paraId="1F732234" w14:textId="77777777" w:rsidR="005E2D6B" w:rsidRDefault="005A28DD">
            <w:r>
              <w:t>Maintain zero-impact continuity for the eight upstream and downstream Analytics interfaces</w:t>
            </w:r>
          </w:p>
        </w:tc>
      </w:tr>
    </w:tbl>
    <w:p w14:paraId="0B5EA439" w14:textId="77777777" w:rsidR="005E2D6B" w:rsidRDefault="005E2D6B"/>
    <w:p w14:paraId="48CEC465" w14:textId="77777777" w:rsidR="005E2D6B" w:rsidRDefault="005A28DD">
      <w:pPr>
        <w:pStyle w:val="Heading2"/>
      </w:pPr>
      <w:bookmarkStart w:id="8" w:name="_Toc238804785"/>
      <w:r>
        <w:t>1.5 Success Measures</w:t>
      </w:r>
      <w:bookmarkEnd w:id="8"/>
    </w:p>
    <w:p w14:paraId="3F513E8B" w14:textId="77777777" w:rsidR="005E2D6B" w:rsidRDefault="005A28DD">
      <w:r>
        <w:t>Carried from the baseline (SM-01 to SM-06): functional parity across all 92 functional requirements; zero data loss on migration of historical BC cases from 01 Nov 2021; interface continuity with no upstream/downstream change; WCAG 2.1 AA conformance verified by audit; ingestion of a full daily batch within the overnight window; and decommissioning of the Pega LDD application.</w:t>
      </w:r>
    </w:p>
    <w:p w14:paraId="2AD92AE5" w14:textId="77777777" w:rsidR="005E2D6B" w:rsidRDefault="005A28DD">
      <w:pPr>
        <w:pStyle w:val="Heading2"/>
      </w:pPr>
      <w:bookmarkStart w:id="9" w:name="_Toc238804786"/>
      <w:r>
        <w:t>1.6 Scope</w:t>
      </w:r>
      <w:bookmarkEnd w:id="9"/>
    </w:p>
    <w:p w14:paraId="684F6935" w14:textId="77777777" w:rsidR="005E2D6B" w:rsidRDefault="005A28DD">
      <w:r>
        <w:rPr>
          <w:b/>
        </w:rPr>
        <w:t>In scope</w:t>
      </w:r>
    </w:p>
    <w:p w14:paraId="4984042C" w14:textId="77777777" w:rsidR="005E2D6B" w:rsidRDefault="005A28DD">
      <w:pPr>
        <w:numPr>
          <w:ilvl w:val="0"/>
          <w:numId w:val="4"/>
        </w:numPr>
      </w:pPr>
      <w:r>
        <w:t>BC and RM case management across all four lifecycle stages</w:t>
      </w:r>
    </w:p>
    <w:p w14:paraId="68A0F7BB" w14:textId="77777777" w:rsidR="005E2D6B" w:rsidRDefault="005A28DD">
      <w:pPr>
        <w:numPr>
          <w:ilvl w:val="0"/>
          <w:numId w:val="4"/>
        </w:numPr>
      </w:pPr>
      <w:r>
        <w:t>All 7 inbound file feeds and the 1 outbound extract</w:t>
      </w:r>
    </w:p>
    <w:p w14:paraId="024CA26B" w14:textId="77777777" w:rsidR="005E2D6B" w:rsidRDefault="005A28DD">
      <w:pPr>
        <w:numPr>
          <w:ilvl w:val="0"/>
          <w:numId w:val="4"/>
        </w:numPr>
      </w:pPr>
      <w:r>
        <w:t>Administration/configuration hub (dropdowns, PIDs, review types, communication methods, GetNext, counters, escalation matrix)</w:t>
      </w:r>
    </w:p>
    <w:p w14:paraId="50FFA269" w14:textId="77777777" w:rsidR="005E2D6B" w:rsidRDefault="005A28DD">
      <w:pPr>
        <w:numPr>
          <w:ilvl w:val="0"/>
          <w:numId w:val="4"/>
        </w:numPr>
      </w:pPr>
      <w:r>
        <w:t>Workbasket routing, GetNext work allocation, bulk actions</w:t>
      </w:r>
    </w:p>
    <w:p w14:paraId="7A06712E" w14:textId="77777777" w:rsidR="005E2D6B" w:rsidRDefault="005A28DD">
      <w:pPr>
        <w:numPr>
          <w:ilvl w:val="0"/>
          <w:numId w:val="4"/>
        </w:numPr>
      </w:pPr>
      <w:r>
        <w:t>Coaching / Escalation / FYI communication, reversal and attestation</w:t>
      </w:r>
    </w:p>
    <w:p w14:paraId="6430FD27" w14:textId="77777777" w:rsidR="005E2D6B" w:rsidRDefault="005A28DD">
      <w:pPr>
        <w:numPr>
          <w:ilvl w:val="0"/>
          <w:numId w:val="4"/>
        </w:numPr>
      </w:pPr>
      <w:r>
        <w:t>Partner response experience for RM partner channels</w:t>
      </w:r>
    </w:p>
    <w:p w14:paraId="466C9C5B" w14:textId="77777777" w:rsidR="005E2D6B" w:rsidRDefault="005A28DD">
      <w:pPr>
        <w:numPr>
          <w:ilvl w:val="0"/>
          <w:numId w:val="4"/>
        </w:numPr>
      </w:pPr>
      <w:r>
        <w:t>The 4 existing custom reports plus an operational batch dashboard</w:t>
      </w:r>
    </w:p>
    <w:p w14:paraId="4FB72B12" w14:textId="77777777" w:rsidR="005E2D6B" w:rsidRDefault="005A28DD">
      <w:pPr>
        <w:numPr>
          <w:ilvl w:val="0"/>
          <w:numId w:val="4"/>
        </w:numPr>
      </w:pPr>
      <w:r>
        <w:t>Migration of historical BC cases from 01 Nov 2021 (4 migration runs)</w:t>
      </w:r>
    </w:p>
    <w:p w14:paraId="40FC2D7A" w14:textId="77777777" w:rsidR="005E2D6B" w:rsidRDefault="005A28DD">
      <w:pPr>
        <w:numPr>
          <w:ilvl w:val="0"/>
          <w:numId w:val="4"/>
        </w:numPr>
      </w:pPr>
      <w:r>
        <w:t>Retention and purge automation</w:t>
      </w:r>
    </w:p>
    <w:p w14:paraId="2569764A" w14:textId="77777777" w:rsidR="005E2D6B" w:rsidRDefault="005A28DD">
      <w:r>
        <w:rPr>
          <w:b/>
        </w:rPr>
        <w:t>Out of scope</w:t>
      </w:r>
    </w:p>
    <w:p w14:paraId="59EBCDF9" w14:textId="77777777" w:rsidR="005E2D6B" w:rsidRDefault="005A28DD">
      <w:pPr>
        <w:numPr>
          <w:ilvl w:val="0"/>
          <w:numId w:val="5"/>
        </w:numPr>
      </w:pPr>
      <w:r>
        <w:t xml:space="preserve">Parties outside CIBC </w:t>
      </w:r>
      <w:r>
        <w:t>—</w:t>
      </w:r>
      <w:r>
        <w:t xml:space="preserve"> FNF Appraisers, ACC and Capital Markets partners (ADD Constraint 1); no access is provided</w:t>
      </w:r>
    </w:p>
    <w:p w14:paraId="4649A22C" w14:textId="77777777" w:rsidR="005E2D6B" w:rsidRDefault="005A28DD">
      <w:pPr>
        <w:numPr>
          <w:ilvl w:val="0"/>
          <w:numId w:val="5"/>
        </w:numPr>
      </w:pPr>
      <w:r>
        <w:t>Users without a COINS ID (ADD Constraint 2); communication with these parties remains manual, outside the application</w:t>
      </w:r>
    </w:p>
    <w:p w14:paraId="11DF4E39" w14:textId="77777777" w:rsidR="005E2D6B" w:rsidRDefault="005A28DD">
      <w:pPr>
        <w:numPr>
          <w:ilvl w:val="0"/>
          <w:numId w:val="5"/>
        </w:numPr>
      </w:pPr>
      <w:r>
        <w:t>Changes to upstream Analytics data production or the OECP tool itself</w:t>
      </w:r>
    </w:p>
    <w:p w14:paraId="3EC8AB30" w14:textId="77777777" w:rsidR="005E2D6B" w:rsidRDefault="005A28DD">
      <w:pPr>
        <w:numPr>
          <w:ilvl w:val="0"/>
          <w:numId w:val="5"/>
        </w:numPr>
      </w:pPr>
      <w:r>
        <w:t>Re-engineering of the review methodology, rating scales or error taxonomies</w:t>
      </w:r>
    </w:p>
    <w:p w14:paraId="335C190B" w14:textId="77777777" w:rsidR="005E2D6B" w:rsidRDefault="005A28DD">
      <w:pPr>
        <w:numPr>
          <w:ilvl w:val="0"/>
          <w:numId w:val="5"/>
        </w:numPr>
      </w:pPr>
      <w:r>
        <w:t>Any change to the outbound extract's consumers</w:t>
      </w:r>
    </w:p>
    <w:p w14:paraId="6F399535" w14:textId="77777777" w:rsidR="005E2D6B" w:rsidRDefault="005A28DD">
      <w:pPr>
        <w:pStyle w:val="Heading2"/>
      </w:pPr>
      <w:bookmarkStart w:id="10" w:name="_Toc238804787"/>
      <w:r>
        <w:t>1.7 Constraints</w:t>
      </w:r>
      <w:bookmarkEnd w:id="1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20"/>
        <w:gridCol w:w="7179"/>
        <w:gridCol w:w="1763"/>
      </w:tblGrid>
      <w:tr w:rsidR="005E2D6B" w14:paraId="3E638A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1E06C5" w14:textId="77777777" w:rsidR="005E2D6B" w:rsidRDefault="005A28DD">
            <w:r>
              <w:t>ID</w:t>
            </w:r>
          </w:p>
        </w:tc>
        <w:tc>
          <w:tcPr>
            <w:tcW w:w="0" w:type="auto"/>
            <w:tcBorders>
              <w:top w:val="single" w:sz="1" w:space="0" w:color="000000"/>
              <w:left w:val="single" w:sz="1" w:space="0" w:color="000000"/>
              <w:bottom w:val="single" w:sz="1" w:space="0" w:color="000000"/>
              <w:right w:val="single" w:sz="1" w:space="0" w:color="000000"/>
            </w:tcBorders>
          </w:tcPr>
          <w:p w14:paraId="0DF6786E" w14:textId="77777777" w:rsidR="005E2D6B" w:rsidRDefault="005A28DD">
            <w:r>
              <w:t>Constraint</w:t>
            </w:r>
          </w:p>
        </w:tc>
        <w:tc>
          <w:tcPr>
            <w:tcW w:w="0" w:type="auto"/>
            <w:tcBorders>
              <w:top w:val="single" w:sz="1" w:space="0" w:color="000000"/>
              <w:left w:val="single" w:sz="1" w:space="0" w:color="000000"/>
              <w:bottom w:val="single" w:sz="1" w:space="0" w:color="000000"/>
              <w:right w:val="single" w:sz="1" w:space="0" w:color="000000"/>
            </w:tcBorders>
          </w:tcPr>
          <w:p w14:paraId="4376C4AA" w14:textId="77777777" w:rsidR="005E2D6B" w:rsidRDefault="005A28DD">
            <w:r>
              <w:t>Source</w:t>
            </w:r>
          </w:p>
        </w:tc>
      </w:tr>
      <w:tr w:rsidR="005E2D6B" w14:paraId="14212C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B785DC" w14:textId="77777777" w:rsidR="005E2D6B" w:rsidRDefault="005A28DD">
            <w:r>
              <w:t>CON-01</w:t>
            </w:r>
          </w:p>
        </w:tc>
        <w:tc>
          <w:tcPr>
            <w:tcW w:w="0" w:type="auto"/>
            <w:tcBorders>
              <w:top w:val="single" w:sz="1" w:space="0" w:color="000000"/>
              <w:left w:val="single" w:sz="1" w:space="0" w:color="000000"/>
              <w:bottom w:val="single" w:sz="1" w:space="0" w:color="000000"/>
              <w:right w:val="single" w:sz="1" w:space="0" w:color="000000"/>
            </w:tcBorders>
          </w:tcPr>
          <w:p w14:paraId="1A97094A" w14:textId="77777777" w:rsidR="005E2D6B" w:rsidRDefault="005A28DD">
            <w:r>
              <w:t>External parties (FNF, ACC, Capital Markets) must not be granted access</w:t>
            </w:r>
          </w:p>
        </w:tc>
        <w:tc>
          <w:tcPr>
            <w:tcW w:w="0" w:type="auto"/>
            <w:tcBorders>
              <w:top w:val="single" w:sz="1" w:space="0" w:color="000000"/>
              <w:left w:val="single" w:sz="1" w:space="0" w:color="000000"/>
              <w:bottom w:val="single" w:sz="1" w:space="0" w:color="000000"/>
              <w:right w:val="single" w:sz="1" w:space="0" w:color="000000"/>
            </w:tcBorders>
          </w:tcPr>
          <w:p w14:paraId="2F4C107C" w14:textId="77777777" w:rsidR="005E2D6B" w:rsidRDefault="005A28DD">
            <w:r>
              <w:t>ADD Constraint 1</w:t>
            </w:r>
          </w:p>
        </w:tc>
      </w:tr>
      <w:tr w:rsidR="005E2D6B" w14:paraId="0C93A8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A7BC78" w14:textId="77777777" w:rsidR="005E2D6B" w:rsidRDefault="005A28DD">
            <w:r>
              <w:t>CON-02</w:t>
            </w:r>
          </w:p>
        </w:tc>
        <w:tc>
          <w:tcPr>
            <w:tcW w:w="0" w:type="auto"/>
            <w:tcBorders>
              <w:top w:val="single" w:sz="1" w:space="0" w:color="000000"/>
              <w:left w:val="single" w:sz="1" w:space="0" w:color="000000"/>
              <w:bottom w:val="single" w:sz="1" w:space="0" w:color="000000"/>
              <w:right w:val="single" w:sz="1" w:space="0" w:color="000000"/>
            </w:tcBorders>
          </w:tcPr>
          <w:p w14:paraId="58F61B70" w14:textId="77777777" w:rsidR="005E2D6B" w:rsidRDefault="005A28DD">
            <w:r>
              <w:t>Access requires a COINS ID; no COINS ID means no access</w:t>
            </w:r>
          </w:p>
        </w:tc>
        <w:tc>
          <w:tcPr>
            <w:tcW w:w="0" w:type="auto"/>
            <w:tcBorders>
              <w:top w:val="single" w:sz="1" w:space="0" w:color="000000"/>
              <w:left w:val="single" w:sz="1" w:space="0" w:color="000000"/>
              <w:bottom w:val="single" w:sz="1" w:space="0" w:color="000000"/>
              <w:right w:val="single" w:sz="1" w:space="0" w:color="000000"/>
            </w:tcBorders>
          </w:tcPr>
          <w:p w14:paraId="74877B57" w14:textId="77777777" w:rsidR="005E2D6B" w:rsidRDefault="005A28DD">
            <w:r>
              <w:t>ADD Constraint 2</w:t>
            </w:r>
          </w:p>
        </w:tc>
      </w:tr>
      <w:tr w:rsidR="005E2D6B" w14:paraId="3681BF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BE8AA0" w14:textId="77777777" w:rsidR="005E2D6B" w:rsidRDefault="005A28DD">
            <w:r>
              <w:t>CON-03</w:t>
            </w:r>
          </w:p>
        </w:tc>
        <w:tc>
          <w:tcPr>
            <w:tcW w:w="0" w:type="auto"/>
            <w:tcBorders>
              <w:top w:val="single" w:sz="1" w:space="0" w:color="000000"/>
              <w:left w:val="single" w:sz="1" w:space="0" w:color="000000"/>
              <w:bottom w:val="single" w:sz="1" w:space="0" w:color="000000"/>
              <w:right w:val="single" w:sz="1" w:space="0" w:color="000000"/>
            </w:tcBorders>
          </w:tcPr>
          <w:p w14:paraId="03D8D5AD" w14:textId="77777777" w:rsidR="005E2D6B" w:rsidRDefault="005A28DD">
            <w:r>
              <w:t>Interfaces must remain compatible with existing Analytics producers/consumers</w:t>
            </w:r>
          </w:p>
        </w:tc>
        <w:tc>
          <w:tcPr>
            <w:tcW w:w="0" w:type="auto"/>
            <w:tcBorders>
              <w:top w:val="single" w:sz="1" w:space="0" w:color="000000"/>
              <w:left w:val="single" w:sz="1" w:space="0" w:color="000000"/>
              <w:bottom w:val="single" w:sz="1" w:space="0" w:color="000000"/>
              <w:right w:val="single" w:sz="1" w:space="0" w:color="000000"/>
            </w:tcBorders>
          </w:tcPr>
          <w:p w14:paraId="3089EE25" w14:textId="77777777" w:rsidR="005E2D6B" w:rsidRDefault="005A28DD">
            <w:r>
              <w:t>IA-IN, IA-OUT</w:t>
            </w:r>
          </w:p>
        </w:tc>
      </w:tr>
      <w:tr w:rsidR="005E2D6B" w14:paraId="393F3A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ACFA09" w14:textId="77777777" w:rsidR="005E2D6B" w:rsidRDefault="005A28DD">
            <w:r>
              <w:t>CON-04</w:t>
            </w:r>
          </w:p>
        </w:tc>
        <w:tc>
          <w:tcPr>
            <w:tcW w:w="0" w:type="auto"/>
            <w:tcBorders>
              <w:top w:val="single" w:sz="1" w:space="0" w:color="000000"/>
              <w:left w:val="single" w:sz="1" w:space="0" w:color="000000"/>
              <w:bottom w:val="single" w:sz="1" w:space="0" w:color="000000"/>
              <w:right w:val="single" w:sz="1" w:space="0" w:color="000000"/>
            </w:tcBorders>
          </w:tcPr>
          <w:p w14:paraId="4900E650" w14:textId="77777777" w:rsidR="005E2D6B" w:rsidRDefault="005A28DD">
            <w:r>
              <w:t xml:space="preserve">Canadian regulated lending data </w:t>
            </w:r>
            <w:r>
              <w:t>—</w:t>
            </w:r>
            <w:r>
              <w:t xml:space="preserve"> residency and privacy controls apply (subject to OQ-002)</w:t>
            </w:r>
          </w:p>
        </w:tc>
        <w:tc>
          <w:tcPr>
            <w:tcW w:w="0" w:type="auto"/>
            <w:tcBorders>
              <w:top w:val="single" w:sz="1" w:space="0" w:color="000000"/>
              <w:left w:val="single" w:sz="1" w:space="0" w:color="000000"/>
              <w:bottom w:val="single" w:sz="1" w:space="0" w:color="000000"/>
              <w:right w:val="single" w:sz="1" w:space="0" w:color="000000"/>
            </w:tcBorders>
          </w:tcPr>
          <w:p w14:paraId="429069FF" w14:textId="77777777" w:rsidR="005E2D6B" w:rsidRDefault="005A28DD">
            <w:r>
              <w:t>NFR-019</w:t>
            </w:r>
          </w:p>
        </w:tc>
      </w:tr>
      <w:tr w:rsidR="005E2D6B" w14:paraId="7E4EC8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BF71CF" w14:textId="77777777" w:rsidR="005E2D6B" w:rsidRDefault="005A28DD">
            <w:r>
              <w:t>CON-05</w:t>
            </w:r>
          </w:p>
        </w:tc>
        <w:tc>
          <w:tcPr>
            <w:tcW w:w="0" w:type="auto"/>
            <w:tcBorders>
              <w:top w:val="single" w:sz="1" w:space="0" w:color="000000"/>
              <w:left w:val="single" w:sz="1" w:space="0" w:color="000000"/>
              <w:bottom w:val="single" w:sz="1" w:space="0" w:color="000000"/>
              <w:right w:val="single" w:sz="1" w:space="0" w:color="000000"/>
            </w:tcBorders>
          </w:tcPr>
          <w:p w14:paraId="507DF9E6" w14:textId="77777777" w:rsidR="005E2D6B" w:rsidRDefault="005A28DD">
            <w:r>
              <w:t>Existing publisher prefix and solution naming must not be changed once established</w:t>
            </w:r>
          </w:p>
        </w:tc>
        <w:tc>
          <w:tcPr>
            <w:tcW w:w="0" w:type="auto"/>
            <w:tcBorders>
              <w:top w:val="single" w:sz="1" w:space="0" w:color="000000"/>
              <w:left w:val="single" w:sz="1" w:space="0" w:color="000000"/>
              <w:bottom w:val="single" w:sz="1" w:space="0" w:color="000000"/>
              <w:right w:val="single" w:sz="1" w:space="0" w:color="000000"/>
            </w:tcBorders>
          </w:tcPr>
          <w:p w14:paraId="0BE8D562" w14:textId="77777777" w:rsidR="005E2D6B" w:rsidRDefault="005A28DD">
            <w:r>
              <w:t>Delivery standard</w:t>
            </w:r>
          </w:p>
        </w:tc>
      </w:tr>
      <w:tr w:rsidR="005E2D6B" w14:paraId="515E7B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6E9D4F" w14:textId="77777777" w:rsidR="005E2D6B" w:rsidRDefault="005A28DD">
            <w:r>
              <w:t>CON-06</w:t>
            </w:r>
          </w:p>
        </w:tc>
        <w:tc>
          <w:tcPr>
            <w:tcW w:w="0" w:type="auto"/>
            <w:tcBorders>
              <w:top w:val="single" w:sz="1" w:space="0" w:color="000000"/>
              <w:left w:val="single" w:sz="1" w:space="0" w:color="000000"/>
              <w:bottom w:val="single" w:sz="1" w:space="0" w:color="000000"/>
              <w:right w:val="single" w:sz="1" w:space="0" w:color="000000"/>
            </w:tcBorders>
          </w:tcPr>
          <w:p w14:paraId="4195AC34" w14:textId="77777777" w:rsidR="005E2D6B" w:rsidRDefault="005A28DD">
            <w:r>
              <w:t>Detailed behavioural rules reside in Jira project LDD, which has not been supplied (GAP-001)</w:t>
            </w:r>
          </w:p>
        </w:tc>
        <w:tc>
          <w:tcPr>
            <w:tcW w:w="0" w:type="auto"/>
            <w:tcBorders>
              <w:top w:val="single" w:sz="1" w:space="0" w:color="000000"/>
              <w:left w:val="single" w:sz="1" w:space="0" w:color="000000"/>
              <w:bottom w:val="single" w:sz="1" w:space="0" w:color="000000"/>
              <w:right w:val="single" w:sz="1" w:space="0" w:color="000000"/>
            </w:tcBorders>
          </w:tcPr>
          <w:p w14:paraId="25FC0BD4" w14:textId="77777777" w:rsidR="005E2D6B" w:rsidRDefault="005A28DD">
            <w:r>
              <w:t>ADD</w:t>
            </w:r>
          </w:p>
        </w:tc>
      </w:tr>
    </w:tbl>
    <w:p w14:paraId="30BBE734" w14:textId="77777777" w:rsidR="005E2D6B" w:rsidRDefault="005E2D6B"/>
    <w:p w14:paraId="33A18EAF" w14:textId="77777777" w:rsidR="005E2D6B" w:rsidRDefault="005A28DD">
      <w:pPr>
        <w:pStyle w:val="Heading1"/>
      </w:pPr>
      <w:bookmarkStart w:id="11" w:name="_Toc238804788"/>
      <w:r>
        <w:t>2. Application Strategy</w:t>
      </w:r>
      <w:bookmarkEnd w:id="11"/>
    </w:p>
    <w:p w14:paraId="57EB8C6A" w14:textId="77777777" w:rsidR="005E2D6B" w:rsidRDefault="005A28DD">
      <w:pPr>
        <w:pStyle w:val="Heading2"/>
      </w:pPr>
      <w:bookmarkStart w:id="12" w:name="_Toc238804789"/>
      <w:r>
        <w:t>2.1 Recommendation</w:t>
      </w:r>
      <w:bookmarkEnd w:id="12"/>
    </w:p>
    <w:p w14:paraId="0276AB3C" w14:textId="77777777" w:rsidR="005E2D6B" w:rsidRDefault="005A28DD">
      <w:r>
        <w:rPr>
          <w:b/>
        </w:rPr>
        <w:t>Recommended architecture: Power Apps Code App (primary) + Power Automate (orchestration) + Power BI (reporting) + Azure data pipeline (ingestion/extraction), over a hybrid Dataverse + Azure data tier.</w:t>
      </w:r>
    </w:p>
    <w:p w14:paraId="1D93BF6B" w14:textId="77777777" w:rsidR="005E2D6B" w:rsidRDefault="005A28DD">
      <w:r>
        <w:t xml:space="preserve">This is a directed requirement </w:t>
      </w:r>
      <w:r>
        <w:t>—</w:t>
      </w:r>
      <w:r>
        <w:t xml:space="preserve"> the client has specified a Power Apps </w:t>
      </w:r>
      <w:r>
        <w:rPr>
          <w:b/>
        </w:rPr>
        <w:t>Code App</w:t>
      </w:r>
      <w:r>
        <w:t xml:space="preserve"> as the migration target. The design validates that choice against the requirement set rather than re-opening it, and records the trade-offs.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91"/>
        <w:gridCol w:w="7871"/>
      </w:tblGrid>
      <w:tr w:rsidR="005E2D6B" w14:paraId="73D8F7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231C34" w14:textId="77777777" w:rsidR="005E2D6B" w:rsidRDefault="005A28DD">
            <w:r>
              <w:t>Option</w:t>
            </w:r>
          </w:p>
        </w:tc>
        <w:tc>
          <w:tcPr>
            <w:tcW w:w="0" w:type="auto"/>
            <w:tcBorders>
              <w:top w:val="single" w:sz="1" w:space="0" w:color="000000"/>
              <w:left w:val="single" w:sz="1" w:space="0" w:color="000000"/>
              <w:bottom w:val="single" w:sz="1" w:space="0" w:color="000000"/>
              <w:right w:val="single" w:sz="1" w:space="0" w:color="000000"/>
            </w:tcBorders>
          </w:tcPr>
          <w:p w14:paraId="05FDC771" w14:textId="77777777" w:rsidR="005E2D6B" w:rsidRDefault="005A28DD">
            <w:r>
              <w:t>Assessment</w:t>
            </w:r>
          </w:p>
        </w:tc>
      </w:tr>
      <w:tr w:rsidR="005E2D6B" w14:paraId="559A97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A13441" w14:textId="77777777" w:rsidR="005E2D6B" w:rsidRDefault="005A28DD">
            <w:r>
              <w:rPr>
                <w:b/>
              </w:rPr>
              <w:t>Power Apps Code App</w:t>
            </w:r>
          </w:p>
          <w:p w14:paraId="745E8E2E" w14:textId="77777777" w:rsidR="005E2D6B" w:rsidRDefault="005A28DD">
            <w:r>
              <w:t xml:space="preserve"> </w:t>
            </w:r>
            <w:r>
              <w:t>✅</w:t>
            </w:r>
            <w:r>
              <w:t xml:space="preserve"> </w:t>
            </w:r>
          </w:p>
          <w:p w14:paraId="6A81827B" w14:textId="77777777" w:rsidR="005E2D6B" w:rsidRDefault="005A28DD">
            <w:r>
              <w:rPr>
                <w:b/>
              </w:rPr>
              <w:t>Recommended</w:t>
            </w:r>
          </w:p>
        </w:tc>
        <w:tc>
          <w:tcPr>
            <w:tcW w:w="0" w:type="auto"/>
            <w:tcBorders>
              <w:top w:val="single" w:sz="1" w:space="0" w:color="000000"/>
              <w:left w:val="single" w:sz="1" w:space="0" w:color="000000"/>
              <w:bottom w:val="single" w:sz="1" w:space="0" w:color="000000"/>
              <w:right w:val="single" w:sz="1" w:space="0" w:color="000000"/>
            </w:tcBorders>
          </w:tcPr>
          <w:p w14:paraId="0577879F" w14:textId="77777777" w:rsidR="005E2D6B" w:rsidRDefault="005A28DD">
            <w:r>
              <w:t>Full control of a dense, information-rich reviewer UI (role rating tabs, error pickers, counters, hierarchy panels); native WCAG 2.1 AA achievable with a governed component library; TypeScript/React engineering skills; runs on Power Platform with Entra ID, DLP, connector governance and managed-solution ALM</w:t>
            </w:r>
          </w:p>
        </w:tc>
      </w:tr>
      <w:tr w:rsidR="005E2D6B" w14:paraId="12E2FD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B516A7" w14:textId="77777777" w:rsidR="005E2D6B" w:rsidRDefault="005A28DD">
            <w:r>
              <w:t>Canvas App</w:t>
            </w:r>
          </w:p>
        </w:tc>
        <w:tc>
          <w:tcPr>
            <w:tcW w:w="0" w:type="auto"/>
            <w:tcBorders>
              <w:top w:val="single" w:sz="1" w:space="0" w:color="000000"/>
              <w:left w:val="single" w:sz="1" w:space="0" w:color="000000"/>
              <w:bottom w:val="single" w:sz="1" w:space="0" w:color="000000"/>
              <w:right w:val="single" w:sz="1" w:space="0" w:color="000000"/>
            </w:tcBorders>
          </w:tcPr>
          <w:p w14:paraId="0C32C602" w14:textId="77777777" w:rsidR="005E2D6B" w:rsidRDefault="005A28DD">
            <w:r>
              <w:t xml:space="preserve">Would struggle with the density of the Review workspace (8 role tabs </w:t>
            </w:r>
            <w:r>
              <w:t>×</w:t>
            </w:r>
            <w:r>
              <w:t xml:space="preserve"> primary/secondary errors </w:t>
            </w:r>
            <w:r>
              <w:t>×</w:t>
            </w:r>
            <w:r>
              <w:t xml:space="preserve"> counters), the bulk-action grids and full AA conformance; formula-based maintainability degrades at this complexity</w:t>
            </w:r>
          </w:p>
        </w:tc>
      </w:tr>
      <w:tr w:rsidR="005E2D6B" w14:paraId="572F2B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17F8B3" w14:textId="77777777" w:rsidR="005E2D6B" w:rsidRDefault="005A28DD">
            <w:r>
              <w:t>Model-Driven App</w:t>
            </w:r>
          </w:p>
        </w:tc>
        <w:tc>
          <w:tcPr>
            <w:tcW w:w="0" w:type="auto"/>
            <w:tcBorders>
              <w:top w:val="single" w:sz="1" w:space="0" w:color="000000"/>
              <w:left w:val="single" w:sz="1" w:space="0" w:color="000000"/>
              <w:bottom w:val="single" w:sz="1" w:space="0" w:color="000000"/>
              <w:right w:val="single" w:sz="1" w:space="0" w:color="000000"/>
            </w:tcBorders>
          </w:tcPr>
          <w:p w14:paraId="17ACB1D6" w14:textId="77777777" w:rsidR="005E2D6B" w:rsidRDefault="005A28DD">
            <w:r>
              <w:t>Strong for the admin hub and case grids, weak for the guided multi-stage review and partner response experiences; would force UX compromise on the highest-volume screens</w:t>
            </w:r>
          </w:p>
        </w:tc>
      </w:tr>
      <w:tr w:rsidR="005E2D6B" w14:paraId="3EC0AA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97F4F3" w14:textId="77777777" w:rsidR="005E2D6B" w:rsidRDefault="005A28DD">
            <w:r>
              <w:t>Model-Driven + Canvas hybrid</w:t>
            </w:r>
          </w:p>
        </w:tc>
        <w:tc>
          <w:tcPr>
            <w:tcW w:w="0" w:type="auto"/>
            <w:tcBorders>
              <w:top w:val="single" w:sz="1" w:space="0" w:color="000000"/>
              <w:left w:val="single" w:sz="1" w:space="0" w:color="000000"/>
              <w:bottom w:val="single" w:sz="1" w:space="0" w:color="000000"/>
              <w:right w:val="single" w:sz="1" w:space="0" w:color="000000"/>
            </w:tcBorders>
          </w:tcPr>
          <w:p w14:paraId="2B9CF06F" w14:textId="77777777" w:rsidR="005E2D6B" w:rsidRDefault="005A28DD">
            <w:r>
              <w:t>Viable but splits the experience across two runtimes and two skill sets; higher lifetime cost than a single Code App</w:t>
            </w:r>
          </w:p>
        </w:tc>
      </w:tr>
      <w:tr w:rsidR="005E2D6B" w14:paraId="1F4F43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4EDC4C" w14:textId="77777777" w:rsidR="005E2D6B" w:rsidRDefault="005A28DD">
            <w:r>
              <w:t>Power Pages</w:t>
            </w:r>
          </w:p>
        </w:tc>
        <w:tc>
          <w:tcPr>
            <w:tcW w:w="0" w:type="auto"/>
            <w:tcBorders>
              <w:top w:val="single" w:sz="1" w:space="0" w:color="000000"/>
              <w:left w:val="single" w:sz="1" w:space="0" w:color="000000"/>
              <w:bottom w:val="single" w:sz="1" w:space="0" w:color="000000"/>
              <w:right w:val="single" w:sz="1" w:space="0" w:color="000000"/>
            </w:tcBorders>
          </w:tcPr>
          <w:p w14:paraId="6C65FAB1" w14:textId="77777777" w:rsidR="005E2D6B" w:rsidRDefault="005A28DD">
            <w:r>
              <w:t xml:space="preserve">Not required </w:t>
            </w:r>
            <w:r>
              <w:t>—</w:t>
            </w:r>
            <w:r>
              <w:t xml:space="preserve"> all users are internal COINS-identified CIBC staff; no external/anonymous audience (CON-01, CON-02)</w:t>
            </w:r>
          </w:p>
        </w:tc>
      </w:tr>
    </w:tbl>
    <w:p w14:paraId="3ECFF1C8" w14:textId="77777777" w:rsidR="005E2D6B" w:rsidRDefault="005E2D6B"/>
    <w:p w14:paraId="4A7B4B7D" w14:textId="77777777" w:rsidR="005E2D6B" w:rsidRDefault="005A28DD">
      <w:pPr>
        <w:pStyle w:val="Heading2"/>
      </w:pPr>
      <w:bookmarkStart w:id="13" w:name="_Toc238804790"/>
      <w:r>
        <w:t>2.2 Rationale</w:t>
      </w:r>
      <w:bookmarkEnd w:id="13"/>
    </w:p>
    <w:p w14:paraId="770BDF56" w14:textId="77777777" w:rsidR="005E2D6B" w:rsidRDefault="005A28DD">
      <w:pPr>
        <w:numPr>
          <w:ilvl w:val="0"/>
          <w:numId w:val="6"/>
        </w:numPr>
      </w:pPr>
      <w:r>
        <w:rPr>
          <w:b/>
        </w:rPr>
        <w:t>UI density and fidelity.</w:t>
      </w:r>
      <w:r>
        <w:t xml:space="preserve"> The screenshots show a reviewer workspace with a four-step stage bar, eight role rating tabs, primary/secondary bilingual error selection, live counters, four levels of manager hierarchy and a partner response panel. A Code App reproduces this faithfully; Canvas would require significant compromise.</w:t>
      </w:r>
    </w:p>
    <w:p w14:paraId="1D83D9C9" w14:textId="77777777" w:rsidR="005E2D6B" w:rsidRDefault="005A28DD">
      <w:pPr>
        <w:numPr>
          <w:ilvl w:val="0"/>
          <w:numId w:val="6"/>
        </w:numPr>
      </w:pPr>
      <w:r>
        <w:rPr>
          <w:b/>
        </w:rPr>
        <w:t>Accessibility as a first-class requirement (NFR-012, NFR-013).</w:t>
      </w:r>
      <w:r>
        <w:t xml:space="preserve"> A Code App using a governed accessible component library (e.g. Fluent UI v9) with explicit ARIA semantics, focus management and contrast tokens gives the direct control needed to evidence AA conformance </w:t>
      </w:r>
      <w:r>
        <w:t>—</w:t>
      </w:r>
      <w:r>
        <w:t xml:space="preserve"> the specific gap the Pega app failed.</w:t>
      </w:r>
    </w:p>
    <w:p w14:paraId="6646AB17" w14:textId="77777777" w:rsidR="005E2D6B" w:rsidRDefault="005A28DD">
      <w:pPr>
        <w:numPr>
          <w:ilvl w:val="0"/>
          <w:numId w:val="6"/>
        </w:numPr>
      </w:pPr>
      <w:r>
        <w:rPr>
          <w:b/>
        </w:rPr>
        <w:t>Bilingual EN/FR (FR-005, NFR-023).</w:t>
      </w:r>
      <w:r>
        <w:t xml:space="preserve"> Code apps support standard i18n resource bundles for UI chrome, with data-driven bilingual content (error descriptions, rating codes) served from the data tier </w:t>
      </w:r>
      <w:r>
        <w:t>—</w:t>
      </w:r>
      <w:r>
        <w:t xml:space="preserve"> matching the bilingual error display seen in the screenshots.</w:t>
      </w:r>
    </w:p>
    <w:p w14:paraId="401E7E9A" w14:textId="77777777" w:rsidR="005E2D6B" w:rsidRDefault="005A28DD">
      <w:pPr>
        <w:numPr>
          <w:ilvl w:val="0"/>
          <w:numId w:val="6"/>
        </w:numPr>
      </w:pPr>
      <w:r>
        <w:rPr>
          <w:b/>
        </w:rPr>
        <w:t>Platform governance retained.</w:t>
      </w:r>
      <w:r>
        <w:t xml:space="preserve"> Code apps are Power Platform citizens: Entra ID authentication, connector-based data access, DLP policy enforcement, solution packaging, environment-scoped ALM. This is materially different from hosting a custom web app outside the platform.</w:t>
      </w:r>
    </w:p>
    <w:p w14:paraId="6CEBAD57" w14:textId="77777777" w:rsidR="005E2D6B" w:rsidRDefault="005A28DD">
      <w:pPr>
        <w:numPr>
          <w:ilvl w:val="0"/>
          <w:numId w:val="6"/>
        </w:numPr>
      </w:pPr>
      <w:r>
        <w:rPr>
          <w:b/>
        </w:rPr>
        <w:t>Configuration before code where it fits.</w:t>
      </w:r>
      <w:r>
        <w:t xml:space="preserve"> Business-maintained reference data, business rules and notification/SLA orchestration are not</w:t>
      </w:r>
      <w:r>
        <w:t xml:space="preserve"> hard-coded </w:t>
      </w:r>
      <w:r>
        <w:t>—</w:t>
      </w:r>
      <w:r>
        <w:t xml:space="preserve"> they run in Dataverse and Power Automate, so BC/RM administrators retain the self-service control they have today (FR-079 to FR-086).</w:t>
      </w:r>
    </w:p>
    <w:p w14:paraId="2865C2D1" w14:textId="77777777" w:rsidR="005E2D6B" w:rsidRDefault="005A28DD">
      <w:pPr>
        <w:pStyle w:val="Heading2"/>
      </w:pPr>
      <w:bookmarkStart w:id="14" w:name="_Toc238804791"/>
      <w:r>
        <w:t>2.3 Benefits</w:t>
      </w:r>
      <w:bookmarkEnd w:id="14"/>
    </w:p>
    <w:p w14:paraId="62EF8817" w14:textId="77777777" w:rsidR="005E2D6B" w:rsidRDefault="005A28DD">
      <w:pPr>
        <w:numPr>
          <w:ilvl w:val="0"/>
          <w:numId w:val="7"/>
        </w:numPr>
      </w:pPr>
      <w:r>
        <w:t>Single application surface for BC, RM, partners and administrators, with role-driven navigation</w:t>
      </w:r>
    </w:p>
    <w:p w14:paraId="1A44D517" w14:textId="77777777" w:rsidR="005E2D6B" w:rsidRDefault="005A28DD">
      <w:pPr>
        <w:numPr>
          <w:ilvl w:val="0"/>
          <w:numId w:val="7"/>
        </w:numPr>
      </w:pPr>
      <w:r>
        <w:t xml:space="preserve">Testable front end (unit/component/E2E) </w:t>
      </w:r>
      <w:r>
        <w:t>—</w:t>
      </w:r>
      <w:r>
        <w:t xml:space="preserve"> addresses the untested-in-Pega gap</w:t>
      </w:r>
    </w:p>
    <w:p w14:paraId="5DAF9B0F" w14:textId="77777777" w:rsidR="005E2D6B" w:rsidRDefault="005A28DD">
      <w:pPr>
        <w:numPr>
          <w:ilvl w:val="0"/>
          <w:numId w:val="7"/>
        </w:numPr>
      </w:pPr>
      <w:r>
        <w:t>Reuse of an accessible design system across all 33 screens</w:t>
      </w:r>
    </w:p>
    <w:p w14:paraId="34DC8822" w14:textId="77777777" w:rsidR="005E2D6B" w:rsidRDefault="005A28DD">
      <w:pPr>
        <w:numPr>
          <w:ilvl w:val="0"/>
          <w:numId w:val="7"/>
        </w:numPr>
      </w:pPr>
      <w:r>
        <w:t>Clean separation of the transactional case store (Dataverse) from the analytical volume store (Azure)</w:t>
      </w:r>
    </w:p>
    <w:p w14:paraId="0B5F5998" w14:textId="77777777" w:rsidR="005E2D6B" w:rsidRDefault="005A28DD">
      <w:pPr>
        <w:pStyle w:val="Heading2"/>
      </w:pPr>
      <w:bookmarkStart w:id="15" w:name="_Toc238804792"/>
      <w:r>
        <w:t>2.4 Limitations and Trade-offs</w:t>
      </w:r>
      <w:bookmarkEnd w:id="1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379"/>
        <w:gridCol w:w="5583"/>
      </w:tblGrid>
      <w:tr w:rsidR="005E2D6B" w14:paraId="1580C4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FCDC81" w14:textId="77777777" w:rsidR="005E2D6B" w:rsidRDefault="005A28DD">
            <w:r>
              <w:t>Limitation</w:t>
            </w:r>
          </w:p>
        </w:tc>
        <w:tc>
          <w:tcPr>
            <w:tcW w:w="0" w:type="auto"/>
            <w:tcBorders>
              <w:top w:val="single" w:sz="1" w:space="0" w:color="000000"/>
              <w:left w:val="single" w:sz="1" w:space="0" w:color="000000"/>
              <w:bottom w:val="single" w:sz="1" w:space="0" w:color="000000"/>
              <w:right w:val="single" w:sz="1" w:space="0" w:color="000000"/>
            </w:tcBorders>
          </w:tcPr>
          <w:p w14:paraId="76A43B38" w14:textId="77777777" w:rsidR="005E2D6B" w:rsidRDefault="005A28DD">
            <w:r>
              <w:t>Mitigation</w:t>
            </w:r>
          </w:p>
        </w:tc>
      </w:tr>
      <w:tr w:rsidR="005E2D6B" w14:paraId="5039A5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0FECC1" w14:textId="77777777" w:rsidR="005E2D6B" w:rsidRDefault="005A28DD">
            <w:r>
              <w:t xml:space="preserve">Code apps require professional developer skills and a source-controlled pipeline </w:t>
            </w:r>
            <w:r>
              <w:t>—</w:t>
            </w:r>
            <w:r>
              <w:t xml:space="preserve"> not maker-maintainable</w:t>
            </w:r>
          </w:p>
        </w:tc>
        <w:tc>
          <w:tcPr>
            <w:tcW w:w="0" w:type="auto"/>
            <w:tcBorders>
              <w:top w:val="single" w:sz="1" w:space="0" w:color="000000"/>
              <w:left w:val="single" w:sz="1" w:space="0" w:color="000000"/>
              <w:bottom w:val="single" w:sz="1" w:space="0" w:color="000000"/>
              <w:right w:val="single" w:sz="1" w:space="0" w:color="000000"/>
            </w:tcBorders>
          </w:tcPr>
          <w:p w14:paraId="65FA591D" w14:textId="77777777" w:rsidR="005E2D6B" w:rsidRDefault="005A28DD">
            <w:r>
              <w:t>Establish a dev team and a Power Platform Pipelines/Azure DevOps pipeline (Section 12); keep all business configuration in Dataverse so administrators are not blocked on code releases</w:t>
            </w:r>
          </w:p>
        </w:tc>
      </w:tr>
      <w:tr w:rsidR="005E2D6B" w14:paraId="63D903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9A4B0A" w14:textId="77777777" w:rsidR="005E2D6B" w:rsidRDefault="005A28DD">
            <w:r>
              <w:t>Code apps are a comparatively young Power Platform capability; feature and regional availability should be re-validated at design freeze</w:t>
            </w:r>
          </w:p>
        </w:tc>
        <w:tc>
          <w:tcPr>
            <w:tcW w:w="0" w:type="auto"/>
            <w:tcBorders>
              <w:top w:val="single" w:sz="1" w:space="0" w:color="000000"/>
              <w:left w:val="single" w:sz="1" w:space="0" w:color="000000"/>
              <w:bottom w:val="single" w:sz="1" w:space="0" w:color="000000"/>
              <w:right w:val="single" w:sz="1" w:space="0" w:color="000000"/>
            </w:tcBorders>
          </w:tcPr>
          <w:p w14:paraId="103DA6DC" w14:textId="77777777" w:rsidR="005E2D6B" w:rsidRDefault="005A28DD">
            <w:r>
              <w:rPr>
                <w:b/>
              </w:rPr>
              <w:t>ADR-002</w:t>
            </w:r>
          </w:p>
          <w:p w14:paraId="283712CD" w14:textId="77777777" w:rsidR="005E2D6B" w:rsidRDefault="005A28DD">
            <w:r>
              <w:t xml:space="preserve">; confirm code app GA status, supported regions (Canada) and licensing before build commences </w:t>
            </w:r>
            <w:r>
              <w:t>—</w:t>
            </w:r>
            <w:r>
              <w:t xml:space="preserve"> carried as a risk</w:t>
            </w:r>
          </w:p>
        </w:tc>
      </w:tr>
      <w:tr w:rsidR="005E2D6B" w14:paraId="4A4B27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76E4E6" w14:textId="77777777" w:rsidR="005E2D6B" w:rsidRDefault="005A28DD">
            <w:r>
              <w:t>Offline and mobile-native scenarios are weaker than Canvas</w:t>
            </w:r>
          </w:p>
        </w:tc>
        <w:tc>
          <w:tcPr>
            <w:tcW w:w="0" w:type="auto"/>
            <w:tcBorders>
              <w:top w:val="single" w:sz="1" w:space="0" w:color="000000"/>
              <w:left w:val="single" w:sz="1" w:space="0" w:color="000000"/>
              <w:bottom w:val="single" w:sz="1" w:space="0" w:color="000000"/>
              <w:right w:val="single" w:sz="1" w:space="0" w:color="000000"/>
            </w:tcBorders>
          </w:tcPr>
          <w:p w14:paraId="4737FF54" w14:textId="77777777" w:rsidR="005E2D6B" w:rsidRDefault="005A28DD">
            <w:r>
              <w:t xml:space="preserve">Not required </w:t>
            </w:r>
            <w:r>
              <w:t>—</w:t>
            </w:r>
            <w:r>
              <w:t xml:space="preserve"> desktop, browser-based internal use only</w:t>
            </w:r>
          </w:p>
        </w:tc>
      </w:tr>
      <w:tr w:rsidR="005E2D6B" w14:paraId="0C2B19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2659B8" w14:textId="77777777" w:rsidR="005E2D6B" w:rsidRDefault="005A28DD">
            <w:r>
              <w:t>No out-of-the-box model-driven admin UI</w:t>
            </w:r>
          </w:p>
        </w:tc>
        <w:tc>
          <w:tcPr>
            <w:tcW w:w="0" w:type="auto"/>
            <w:tcBorders>
              <w:top w:val="single" w:sz="1" w:space="0" w:color="000000"/>
              <w:left w:val="single" w:sz="1" w:space="0" w:color="000000"/>
              <w:bottom w:val="single" w:sz="1" w:space="0" w:color="000000"/>
              <w:right w:val="single" w:sz="1" w:space="0" w:color="000000"/>
            </w:tcBorders>
          </w:tcPr>
          <w:p w14:paraId="1A4CB792" w14:textId="77777777" w:rsidR="005E2D6B" w:rsidRDefault="005A28DD">
            <w:r>
              <w:t>Admin screens are explicitly designed (SCR-023 to SCR-029)</w:t>
            </w:r>
          </w:p>
        </w:tc>
      </w:tr>
    </w:tbl>
    <w:p w14:paraId="6C85FB09" w14:textId="77777777" w:rsidR="005E2D6B" w:rsidRDefault="005E2D6B"/>
    <w:p w14:paraId="6AFC70A4" w14:textId="77777777" w:rsidR="005E2D6B" w:rsidRDefault="005A28DD">
      <w:pPr>
        <w:pStyle w:val="Heading2"/>
      </w:pPr>
      <w:bookmarkStart w:id="16" w:name="_Toc238804793"/>
      <w:r>
        <w:t>2.5 Requirement Coverage</w:t>
      </w:r>
      <w:bookmarkEnd w:id="16"/>
    </w:p>
    <w:p w14:paraId="717A44D4" w14:textId="77777777" w:rsidR="005E2D6B" w:rsidRDefault="005A28DD">
      <w:r>
        <w:t>Application strategy addresses: FR-001 to FR-006, FR-025 to FR-092, NFR-001, NFR-006 to NFR-008, NFR-012, NFR-013, NFR-021 to NFR-023, SEC-001, SEC-013.</w:t>
      </w:r>
    </w:p>
    <w:p w14:paraId="7AAF5F97" w14:textId="77777777" w:rsidR="005E2D6B" w:rsidRDefault="005A28DD">
      <w:pPr>
        <w:pStyle w:val="Heading1"/>
      </w:pPr>
      <w:bookmarkStart w:id="17" w:name="_Toc238804794"/>
      <w:r>
        <w:t>3. Solution Architecture</w:t>
      </w:r>
      <w:bookmarkEnd w:id="17"/>
    </w:p>
    <w:p w14:paraId="34F31752" w14:textId="77777777" w:rsidR="005E2D6B" w:rsidRDefault="005A28DD">
      <w:pPr>
        <w:pStyle w:val="Heading2"/>
      </w:pPr>
      <w:bookmarkStart w:id="18" w:name="_Toc238804795"/>
      <w:r>
        <w:t>3.1 Logical Architecture</w:t>
      </w:r>
      <w:bookmarkEnd w:id="18"/>
    </w:p>
    <w:p w14:paraId="6CD27B2E" w14:textId="77777777" w:rsidR="005E2D6B" w:rsidRDefault="005A28DD">
      <w:r>
        <w:rPr>
          <w:rFonts w:ascii="Courier" w:hAnsi="Courier"/>
        </w:rPr>
        <w:t>┌────────────────────────── Presentation ──────────────────────────┐ │  APP-001 LDD Code App (TypeScript/React, Power Platform hosted)  │ │   ├─ Worklist &amp; GetNext      ├─ Case Workspace (4 stages)        │ │   ├─ Search &amp; Create         ├─ Partner Response                 │ │   ├─ Bulk Actions            ├─ Admin Hub                        │ │   └─ Operations Dashboard    └─ Reports Hub (embedded Power BI)  │ └────────────────┬─────────────────────────────────────────────────┘                  │ Power Plat</w:t>
      </w:r>
      <w:r>
        <w:rPr>
          <w:rFonts w:ascii="Courier" w:hAnsi="Courier"/>
        </w:rPr>
        <w:t>form connectors (Dataverse, Office 365,                  │ Power Automate, Power BI) — DLP governed ┌────────────────▼─────────────── Logic ───────────────────────────┐ │ AUT-001..AUT-012 Power Automate (notification, SLA/escalation,   │ │ task creation, communication method, retention, batch alerting)  │ │ Dataverse business rules, calculated/rollup columns, plug-in     │ │ (only where justified — Section 15)                              │ └────────────────┬─────────────────────────────────────────────────</w:t>
      </w:r>
      <w:r>
        <w:rPr>
          <w:rFonts w:ascii="Courier" w:hAnsi="Courier"/>
        </w:rPr>
        <w:t>┘ ┌────────────────▼─────────────── Data ────────────────────────────┐ │ DAT-001 Dataverse — Case, Task, Rating, Counter, Config, Batch,  │ │         Legacy Case, OECP Response, Notes/Files  (SoR)           │ │ DAT-002 Azure SQL (or Fabric) — Transaction, Metric, Employee    │ │         (SoR for high-volume reference data) [OQ-001]            │ │ DAT-003 Dataverse virtual / elastic tables — read projection of  │ │         DAT-002 into the app and into Dataverse relationships    │ │ DAT-004 Azure Storage lan</w:t>
      </w:r>
      <w:r>
        <w:rPr>
          <w:rFonts w:ascii="Courier" w:hAnsi="Courier"/>
        </w:rPr>
        <w:t>ding zone — inbound/outbound files      │ └────────────────┬─────────────────────────────────────────────────┘ ┌────────────────▼──────────── Integration ────────────────────────┐ │ INT-001..007 Inbound: Feedhub/NAS → SFTP → ADF ingest pipelines  │ │ INT-008 Outbound: daily .zip CSV extract + manifests → SFTP      │ │ INT-009 Entra ID (identity), INT-010 Exchange (notifications),   │ │ INT-011 Power BI service                                          │ └──────────────────────────────────────────────────────</w:t>
      </w:r>
      <w:r>
        <w:rPr>
          <w:rFonts w:ascii="Courier" w:hAnsi="Courier"/>
        </w:rPr>
        <w:t xml:space="preserve">────────────┘ </w:t>
      </w:r>
    </w:p>
    <w:p w14:paraId="61CC7E1B" w14:textId="77777777" w:rsidR="005E2D6B" w:rsidRDefault="005A28DD">
      <w:pPr>
        <w:pStyle w:val="Heading2"/>
      </w:pPr>
      <w:bookmarkStart w:id="19" w:name="_Toc238804796"/>
      <w:r>
        <w:t>3.2 Component Register</w:t>
      </w:r>
      <w:bookmarkEnd w:id="1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80"/>
        <w:gridCol w:w="1574"/>
        <w:gridCol w:w="1742"/>
        <w:gridCol w:w="3200"/>
        <w:gridCol w:w="1143"/>
        <w:gridCol w:w="1223"/>
      </w:tblGrid>
      <w:tr w:rsidR="005E2D6B" w14:paraId="2ACDA3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0ECF4F" w14:textId="77777777" w:rsidR="005E2D6B" w:rsidRDefault="005A28DD">
            <w:r>
              <w:t>Component ID</w:t>
            </w:r>
          </w:p>
        </w:tc>
        <w:tc>
          <w:tcPr>
            <w:tcW w:w="0" w:type="auto"/>
            <w:tcBorders>
              <w:top w:val="single" w:sz="1" w:space="0" w:color="000000"/>
              <w:left w:val="single" w:sz="1" w:space="0" w:color="000000"/>
              <w:bottom w:val="single" w:sz="1" w:space="0" w:color="000000"/>
              <w:right w:val="single" w:sz="1" w:space="0" w:color="000000"/>
            </w:tcBorders>
          </w:tcPr>
          <w:p w14:paraId="3C34136B" w14:textId="77777777" w:rsidR="005E2D6B" w:rsidRDefault="005A28DD">
            <w:r>
              <w:t>Name</w:t>
            </w:r>
          </w:p>
        </w:tc>
        <w:tc>
          <w:tcPr>
            <w:tcW w:w="0" w:type="auto"/>
            <w:tcBorders>
              <w:top w:val="single" w:sz="1" w:space="0" w:color="000000"/>
              <w:left w:val="single" w:sz="1" w:space="0" w:color="000000"/>
              <w:bottom w:val="single" w:sz="1" w:space="0" w:color="000000"/>
              <w:right w:val="single" w:sz="1" w:space="0" w:color="000000"/>
            </w:tcBorders>
          </w:tcPr>
          <w:p w14:paraId="34D9C451" w14:textId="77777777" w:rsidR="005E2D6B" w:rsidRDefault="005A28DD">
            <w:r>
              <w:t>Type</w:t>
            </w:r>
          </w:p>
        </w:tc>
        <w:tc>
          <w:tcPr>
            <w:tcW w:w="0" w:type="auto"/>
            <w:tcBorders>
              <w:top w:val="single" w:sz="1" w:space="0" w:color="000000"/>
              <w:left w:val="single" w:sz="1" w:space="0" w:color="000000"/>
              <w:bottom w:val="single" w:sz="1" w:space="0" w:color="000000"/>
              <w:right w:val="single" w:sz="1" w:space="0" w:color="000000"/>
            </w:tcBorders>
          </w:tcPr>
          <w:p w14:paraId="214D261A" w14:textId="77777777" w:rsidR="005E2D6B" w:rsidRDefault="005A28DD">
            <w:r>
              <w:t>Purpose</w:t>
            </w:r>
          </w:p>
        </w:tc>
        <w:tc>
          <w:tcPr>
            <w:tcW w:w="0" w:type="auto"/>
            <w:tcBorders>
              <w:top w:val="single" w:sz="1" w:space="0" w:color="000000"/>
              <w:left w:val="single" w:sz="1" w:space="0" w:color="000000"/>
              <w:bottom w:val="single" w:sz="1" w:space="0" w:color="000000"/>
              <w:right w:val="single" w:sz="1" w:space="0" w:color="000000"/>
            </w:tcBorders>
          </w:tcPr>
          <w:p w14:paraId="27BB82A5" w14:textId="77777777" w:rsidR="005E2D6B" w:rsidRDefault="005A28DD">
            <w:r>
              <w:t>Requirement IDs</w:t>
            </w:r>
          </w:p>
        </w:tc>
        <w:tc>
          <w:tcPr>
            <w:tcW w:w="0" w:type="auto"/>
            <w:tcBorders>
              <w:top w:val="single" w:sz="1" w:space="0" w:color="000000"/>
              <w:left w:val="single" w:sz="1" w:space="0" w:color="000000"/>
              <w:bottom w:val="single" w:sz="1" w:space="0" w:color="000000"/>
              <w:right w:val="single" w:sz="1" w:space="0" w:color="000000"/>
            </w:tcBorders>
          </w:tcPr>
          <w:p w14:paraId="5F8FCD8E" w14:textId="77777777" w:rsidR="005E2D6B" w:rsidRDefault="005A28DD">
            <w:r>
              <w:t>Dependencies</w:t>
            </w:r>
          </w:p>
        </w:tc>
      </w:tr>
      <w:tr w:rsidR="005E2D6B" w14:paraId="568D3D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0E893C"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7EB38FE5" w14:textId="77777777" w:rsidR="005E2D6B" w:rsidRDefault="005A28DD">
            <w:r>
              <w:t>LDD Code App</w:t>
            </w:r>
          </w:p>
        </w:tc>
        <w:tc>
          <w:tcPr>
            <w:tcW w:w="0" w:type="auto"/>
            <w:tcBorders>
              <w:top w:val="single" w:sz="1" w:space="0" w:color="000000"/>
              <w:left w:val="single" w:sz="1" w:space="0" w:color="000000"/>
              <w:bottom w:val="single" w:sz="1" w:space="0" w:color="000000"/>
              <w:right w:val="single" w:sz="1" w:space="0" w:color="000000"/>
            </w:tcBorders>
          </w:tcPr>
          <w:p w14:paraId="49A440DF" w14:textId="77777777" w:rsidR="005E2D6B" w:rsidRDefault="005A28DD">
            <w:r>
              <w:t>Power Apps Code App</w:t>
            </w:r>
          </w:p>
        </w:tc>
        <w:tc>
          <w:tcPr>
            <w:tcW w:w="0" w:type="auto"/>
            <w:tcBorders>
              <w:top w:val="single" w:sz="1" w:space="0" w:color="000000"/>
              <w:left w:val="single" w:sz="1" w:space="0" w:color="000000"/>
              <w:bottom w:val="single" w:sz="1" w:space="0" w:color="000000"/>
              <w:right w:val="single" w:sz="1" w:space="0" w:color="000000"/>
            </w:tcBorders>
          </w:tcPr>
          <w:p w14:paraId="3D598E71" w14:textId="77777777" w:rsidR="005E2D6B" w:rsidRDefault="005A28DD">
            <w:r>
              <w:t>Primary user experience for BC, RM, partners and administrators</w:t>
            </w:r>
          </w:p>
        </w:tc>
        <w:tc>
          <w:tcPr>
            <w:tcW w:w="0" w:type="auto"/>
            <w:tcBorders>
              <w:top w:val="single" w:sz="1" w:space="0" w:color="000000"/>
              <w:left w:val="single" w:sz="1" w:space="0" w:color="000000"/>
              <w:bottom w:val="single" w:sz="1" w:space="0" w:color="000000"/>
              <w:right w:val="single" w:sz="1" w:space="0" w:color="000000"/>
            </w:tcBorders>
          </w:tcPr>
          <w:p w14:paraId="2FBA6051" w14:textId="77777777" w:rsidR="005E2D6B" w:rsidRDefault="005A28DD">
            <w:r>
              <w:t>FR-001..FR-006, FR-025..FR-078, NFR-012, NFR-013, NFR-021..NFR-023</w:t>
            </w:r>
          </w:p>
        </w:tc>
        <w:tc>
          <w:tcPr>
            <w:tcW w:w="0" w:type="auto"/>
            <w:tcBorders>
              <w:top w:val="single" w:sz="1" w:space="0" w:color="000000"/>
              <w:left w:val="single" w:sz="1" w:space="0" w:color="000000"/>
              <w:bottom w:val="single" w:sz="1" w:space="0" w:color="000000"/>
              <w:right w:val="single" w:sz="1" w:space="0" w:color="000000"/>
            </w:tcBorders>
          </w:tcPr>
          <w:p w14:paraId="1C0DC00C" w14:textId="77777777" w:rsidR="005E2D6B" w:rsidRDefault="005A28DD">
            <w:r>
              <w:t>DAT-001, DAT-003, AUT-*, INT-009</w:t>
            </w:r>
          </w:p>
        </w:tc>
      </w:tr>
      <w:tr w:rsidR="005E2D6B" w14:paraId="509237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8929E9" w14:textId="77777777" w:rsidR="005E2D6B" w:rsidRDefault="005A28DD">
            <w:r>
              <w:t>APP-002</w:t>
            </w:r>
          </w:p>
        </w:tc>
        <w:tc>
          <w:tcPr>
            <w:tcW w:w="0" w:type="auto"/>
            <w:tcBorders>
              <w:top w:val="single" w:sz="1" w:space="0" w:color="000000"/>
              <w:left w:val="single" w:sz="1" w:space="0" w:color="000000"/>
              <w:bottom w:val="single" w:sz="1" w:space="0" w:color="000000"/>
              <w:right w:val="single" w:sz="1" w:space="0" w:color="000000"/>
            </w:tcBorders>
          </w:tcPr>
          <w:p w14:paraId="40197EDA" w14:textId="77777777" w:rsidR="005E2D6B" w:rsidRDefault="005A28DD">
            <w:r>
              <w:t>Admin Hub module</w:t>
            </w:r>
          </w:p>
        </w:tc>
        <w:tc>
          <w:tcPr>
            <w:tcW w:w="0" w:type="auto"/>
            <w:tcBorders>
              <w:top w:val="single" w:sz="1" w:space="0" w:color="000000"/>
              <w:left w:val="single" w:sz="1" w:space="0" w:color="000000"/>
              <w:bottom w:val="single" w:sz="1" w:space="0" w:color="000000"/>
              <w:right w:val="single" w:sz="1" w:space="0" w:color="000000"/>
            </w:tcBorders>
          </w:tcPr>
          <w:p w14:paraId="2D24354E" w14:textId="77777777" w:rsidR="005E2D6B" w:rsidRDefault="005A28DD">
            <w:r>
              <w:t>Code App module</w:t>
            </w:r>
          </w:p>
        </w:tc>
        <w:tc>
          <w:tcPr>
            <w:tcW w:w="0" w:type="auto"/>
            <w:tcBorders>
              <w:top w:val="single" w:sz="1" w:space="0" w:color="000000"/>
              <w:left w:val="single" w:sz="1" w:space="0" w:color="000000"/>
              <w:bottom w:val="single" w:sz="1" w:space="0" w:color="000000"/>
              <w:right w:val="single" w:sz="1" w:space="0" w:color="000000"/>
            </w:tcBorders>
          </w:tcPr>
          <w:p w14:paraId="611DCF72" w14:textId="77777777" w:rsidR="005E2D6B" w:rsidRDefault="005A28DD">
            <w:r>
              <w:t>Business-maintained configuration</w:t>
            </w:r>
          </w:p>
        </w:tc>
        <w:tc>
          <w:tcPr>
            <w:tcW w:w="0" w:type="auto"/>
            <w:tcBorders>
              <w:top w:val="single" w:sz="1" w:space="0" w:color="000000"/>
              <w:left w:val="single" w:sz="1" w:space="0" w:color="000000"/>
              <w:bottom w:val="single" w:sz="1" w:space="0" w:color="000000"/>
              <w:right w:val="single" w:sz="1" w:space="0" w:color="000000"/>
            </w:tcBorders>
          </w:tcPr>
          <w:p w14:paraId="4FAC27A6" w14:textId="77777777" w:rsidR="005E2D6B" w:rsidRDefault="005A28DD">
            <w:r>
              <w:t>FR-079..FR-087, NFR-015, SEC-011</w:t>
            </w:r>
          </w:p>
        </w:tc>
        <w:tc>
          <w:tcPr>
            <w:tcW w:w="0" w:type="auto"/>
            <w:tcBorders>
              <w:top w:val="single" w:sz="1" w:space="0" w:color="000000"/>
              <w:left w:val="single" w:sz="1" w:space="0" w:color="000000"/>
              <w:bottom w:val="single" w:sz="1" w:space="0" w:color="000000"/>
              <w:right w:val="single" w:sz="1" w:space="0" w:color="000000"/>
            </w:tcBorders>
          </w:tcPr>
          <w:p w14:paraId="1A79DFFA" w14:textId="77777777" w:rsidR="005E2D6B" w:rsidRDefault="005A28DD">
            <w:r>
              <w:t>DAT-001</w:t>
            </w:r>
          </w:p>
        </w:tc>
      </w:tr>
      <w:tr w:rsidR="005E2D6B" w14:paraId="01DE28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563D79" w14:textId="77777777" w:rsidR="005E2D6B" w:rsidRDefault="005A28DD">
            <w:r>
              <w:t>APP-003</w:t>
            </w:r>
          </w:p>
        </w:tc>
        <w:tc>
          <w:tcPr>
            <w:tcW w:w="0" w:type="auto"/>
            <w:tcBorders>
              <w:top w:val="single" w:sz="1" w:space="0" w:color="000000"/>
              <w:left w:val="single" w:sz="1" w:space="0" w:color="000000"/>
              <w:bottom w:val="single" w:sz="1" w:space="0" w:color="000000"/>
              <w:right w:val="single" w:sz="1" w:space="0" w:color="000000"/>
            </w:tcBorders>
          </w:tcPr>
          <w:p w14:paraId="4B80FF55" w14:textId="77777777" w:rsidR="005E2D6B" w:rsidRDefault="005A28DD">
            <w:r>
              <w:t>Partner Response module</w:t>
            </w:r>
          </w:p>
        </w:tc>
        <w:tc>
          <w:tcPr>
            <w:tcW w:w="0" w:type="auto"/>
            <w:tcBorders>
              <w:top w:val="single" w:sz="1" w:space="0" w:color="000000"/>
              <w:left w:val="single" w:sz="1" w:space="0" w:color="000000"/>
              <w:bottom w:val="single" w:sz="1" w:space="0" w:color="000000"/>
              <w:right w:val="single" w:sz="1" w:space="0" w:color="000000"/>
            </w:tcBorders>
          </w:tcPr>
          <w:p w14:paraId="2ED03872" w14:textId="77777777" w:rsidR="005E2D6B" w:rsidRDefault="005A28DD">
            <w:r>
              <w:t>Code App module</w:t>
            </w:r>
          </w:p>
        </w:tc>
        <w:tc>
          <w:tcPr>
            <w:tcW w:w="0" w:type="auto"/>
            <w:tcBorders>
              <w:top w:val="single" w:sz="1" w:space="0" w:color="000000"/>
              <w:left w:val="single" w:sz="1" w:space="0" w:color="000000"/>
              <w:bottom w:val="single" w:sz="1" w:space="0" w:color="000000"/>
              <w:right w:val="single" w:sz="1" w:space="0" w:color="000000"/>
            </w:tcBorders>
          </w:tcPr>
          <w:p w14:paraId="05123BB8" w14:textId="77777777" w:rsidR="005E2D6B" w:rsidRDefault="005A28DD">
            <w:r>
              <w:t>Reversal, attestation and partner response capture</w:t>
            </w:r>
          </w:p>
        </w:tc>
        <w:tc>
          <w:tcPr>
            <w:tcW w:w="0" w:type="auto"/>
            <w:tcBorders>
              <w:top w:val="single" w:sz="1" w:space="0" w:color="000000"/>
              <w:left w:val="single" w:sz="1" w:space="0" w:color="000000"/>
              <w:bottom w:val="single" w:sz="1" w:space="0" w:color="000000"/>
              <w:right w:val="single" w:sz="1" w:space="0" w:color="000000"/>
            </w:tcBorders>
          </w:tcPr>
          <w:p w14:paraId="2789AE34" w14:textId="77777777" w:rsidR="005E2D6B" w:rsidRDefault="005A28DD">
            <w:r>
              <w:t>FR-088..FR-091, FR-017</w:t>
            </w:r>
          </w:p>
        </w:tc>
        <w:tc>
          <w:tcPr>
            <w:tcW w:w="0" w:type="auto"/>
            <w:tcBorders>
              <w:top w:val="single" w:sz="1" w:space="0" w:color="000000"/>
              <w:left w:val="single" w:sz="1" w:space="0" w:color="000000"/>
              <w:bottom w:val="single" w:sz="1" w:space="0" w:color="000000"/>
              <w:right w:val="single" w:sz="1" w:space="0" w:color="000000"/>
            </w:tcBorders>
          </w:tcPr>
          <w:p w14:paraId="67ECC8BF" w14:textId="77777777" w:rsidR="005E2D6B" w:rsidRDefault="005A28DD">
            <w:r>
              <w:t>DAT-001, AUT-003</w:t>
            </w:r>
          </w:p>
        </w:tc>
      </w:tr>
      <w:tr w:rsidR="005E2D6B" w14:paraId="6E5BF2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CA12F0" w14:textId="77777777" w:rsidR="005E2D6B" w:rsidRDefault="005A28DD">
            <w:r>
              <w:t>APP-004</w:t>
            </w:r>
          </w:p>
        </w:tc>
        <w:tc>
          <w:tcPr>
            <w:tcW w:w="0" w:type="auto"/>
            <w:tcBorders>
              <w:top w:val="single" w:sz="1" w:space="0" w:color="000000"/>
              <w:left w:val="single" w:sz="1" w:space="0" w:color="000000"/>
              <w:bottom w:val="single" w:sz="1" w:space="0" w:color="000000"/>
              <w:right w:val="single" w:sz="1" w:space="0" w:color="000000"/>
            </w:tcBorders>
          </w:tcPr>
          <w:p w14:paraId="5D456897" w14:textId="77777777" w:rsidR="005E2D6B" w:rsidRDefault="005A28DD">
            <w:r>
              <w:t>Operations module</w:t>
            </w:r>
          </w:p>
        </w:tc>
        <w:tc>
          <w:tcPr>
            <w:tcW w:w="0" w:type="auto"/>
            <w:tcBorders>
              <w:top w:val="single" w:sz="1" w:space="0" w:color="000000"/>
              <w:left w:val="single" w:sz="1" w:space="0" w:color="000000"/>
              <w:bottom w:val="single" w:sz="1" w:space="0" w:color="000000"/>
              <w:right w:val="single" w:sz="1" w:space="0" w:color="000000"/>
            </w:tcBorders>
          </w:tcPr>
          <w:p w14:paraId="4ACA4CCF" w14:textId="77777777" w:rsidR="005E2D6B" w:rsidRDefault="005A28DD">
            <w:r>
              <w:t>Code App module</w:t>
            </w:r>
          </w:p>
        </w:tc>
        <w:tc>
          <w:tcPr>
            <w:tcW w:w="0" w:type="auto"/>
            <w:tcBorders>
              <w:top w:val="single" w:sz="1" w:space="0" w:color="000000"/>
              <w:left w:val="single" w:sz="1" w:space="0" w:color="000000"/>
              <w:bottom w:val="single" w:sz="1" w:space="0" w:color="000000"/>
              <w:right w:val="single" w:sz="1" w:space="0" w:color="000000"/>
            </w:tcBorders>
          </w:tcPr>
          <w:p w14:paraId="4DF186E0" w14:textId="77777777" w:rsidR="005E2D6B" w:rsidRDefault="005A28DD">
            <w:r>
              <w:t>Batch status, ingestion errors, extract status</w:t>
            </w:r>
          </w:p>
        </w:tc>
        <w:tc>
          <w:tcPr>
            <w:tcW w:w="0" w:type="auto"/>
            <w:tcBorders>
              <w:top w:val="single" w:sz="1" w:space="0" w:color="000000"/>
              <w:left w:val="single" w:sz="1" w:space="0" w:color="000000"/>
              <w:bottom w:val="single" w:sz="1" w:space="0" w:color="000000"/>
              <w:right w:val="single" w:sz="1" w:space="0" w:color="000000"/>
            </w:tcBorders>
          </w:tcPr>
          <w:p w14:paraId="45D02BDF" w14:textId="77777777" w:rsidR="005E2D6B" w:rsidRDefault="005A28DD">
            <w:r>
              <w:t>FR-019, RPT-007, NFR-025</w:t>
            </w:r>
          </w:p>
        </w:tc>
        <w:tc>
          <w:tcPr>
            <w:tcW w:w="0" w:type="auto"/>
            <w:tcBorders>
              <w:top w:val="single" w:sz="1" w:space="0" w:color="000000"/>
              <w:left w:val="single" w:sz="1" w:space="0" w:color="000000"/>
              <w:bottom w:val="single" w:sz="1" w:space="0" w:color="000000"/>
              <w:right w:val="single" w:sz="1" w:space="0" w:color="000000"/>
            </w:tcBorders>
          </w:tcPr>
          <w:p w14:paraId="5E2FE473" w14:textId="77777777" w:rsidR="005E2D6B" w:rsidRDefault="005A28DD">
            <w:r>
              <w:t>DAT-001, INT-001..008</w:t>
            </w:r>
          </w:p>
        </w:tc>
      </w:tr>
      <w:tr w:rsidR="005E2D6B" w14:paraId="3A8071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7FB429" w14:textId="77777777" w:rsidR="005E2D6B" w:rsidRDefault="005A28DD">
            <w:r>
              <w:t>APP-005</w:t>
            </w:r>
          </w:p>
        </w:tc>
        <w:tc>
          <w:tcPr>
            <w:tcW w:w="0" w:type="auto"/>
            <w:tcBorders>
              <w:top w:val="single" w:sz="1" w:space="0" w:color="000000"/>
              <w:left w:val="single" w:sz="1" w:space="0" w:color="000000"/>
              <w:bottom w:val="single" w:sz="1" w:space="0" w:color="000000"/>
              <w:right w:val="single" w:sz="1" w:space="0" w:color="000000"/>
            </w:tcBorders>
          </w:tcPr>
          <w:p w14:paraId="362F808E" w14:textId="77777777" w:rsidR="005E2D6B" w:rsidRDefault="005A28DD">
            <w:r>
              <w:t>Accessible Component Library</w:t>
            </w:r>
          </w:p>
        </w:tc>
        <w:tc>
          <w:tcPr>
            <w:tcW w:w="0" w:type="auto"/>
            <w:tcBorders>
              <w:top w:val="single" w:sz="1" w:space="0" w:color="000000"/>
              <w:left w:val="single" w:sz="1" w:space="0" w:color="000000"/>
              <w:bottom w:val="single" w:sz="1" w:space="0" w:color="000000"/>
              <w:right w:val="single" w:sz="1" w:space="0" w:color="000000"/>
            </w:tcBorders>
          </w:tcPr>
          <w:p w14:paraId="5763A47F" w14:textId="77777777" w:rsidR="005E2D6B" w:rsidRDefault="005A28DD">
            <w:r>
              <w:t>Shared UI library</w:t>
            </w:r>
          </w:p>
        </w:tc>
        <w:tc>
          <w:tcPr>
            <w:tcW w:w="0" w:type="auto"/>
            <w:tcBorders>
              <w:top w:val="single" w:sz="1" w:space="0" w:color="000000"/>
              <w:left w:val="single" w:sz="1" w:space="0" w:color="000000"/>
              <w:bottom w:val="single" w:sz="1" w:space="0" w:color="000000"/>
              <w:right w:val="single" w:sz="1" w:space="0" w:color="000000"/>
            </w:tcBorders>
          </w:tcPr>
          <w:p w14:paraId="24AA7EF8" w14:textId="77777777" w:rsidR="005E2D6B" w:rsidRDefault="005A28DD">
            <w:r>
              <w:t>Governed accessible, bilingual component set used by all screens</w:t>
            </w:r>
          </w:p>
        </w:tc>
        <w:tc>
          <w:tcPr>
            <w:tcW w:w="0" w:type="auto"/>
            <w:tcBorders>
              <w:top w:val="single" w:sz="1" w:space="0" w:color="000000"/>
              <w:left w:val="single" w:sz="1" w:space="0" w:color="000000"/>
              <w:bottom w:val="single" w:sz="1" w:space="0" w:color="000000"/>
              <w:right w:val="single" w:sz="1" w:space="0" w:color="000000"/>
            </w:tcBorders>
          </w:tcPr>
          <w:p w14:paraId="3BD5B9F9" w14:textId="77777777" w:rsidR="005E2D6B" w:rsidRDefault="005A28DD">
            <w:r>
              <w:t>NFR-012, NFR-013, NFR-023, FR-005</w:t>
            </w:r>
          </w:p>
        </w:tc>
        <w:tc>
          <w:tcPr>
            <w:tcW w:w="0" w:type="auto"/>
            <w:tcBorders>
              <w:top w:val="single" w:sz="1" w:space="0" w:color="000000"/>
              <w:left w:val="single" w:sz="1" w:space="0" w:color="000000"/>
              <w:bottom w:val="single" w:sz="1" w:space="0" w:color="000000"/>
              <w:right w:val="single" w:sz="1" w:space="0" w:color="000000"/>
            </w:tcBorders>
          </w:tcPr>
          <w:p w14:paraId="114C630C" w14:textId="77777777" w:rsidR="005E2D6B" w:rsidRDefault="005A28DD">
            <w:r>
              <w:t>—</w:t>
            </w:r>
          </w:p>
        </w:tc>
      </w:tr>
      <w:tr w:rsidR="005E2D6B" w14:paraId="40DA37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9B2A14"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17AA223A" w14:textId="77777777" w:rsidR="005E2D6B" w:rsidRDefault="005A28DD">
            <w:r>
              <w:t>LDD Dataverse store</w:t>
            </w:r>
          </w:p>
        </w:tc>
        <w:tc>
          <w:tcPr>
            <w:tcW w:w="0" w:type="auto"/>
            <w:tcBorders>
              <w:top w:val="single" w:sz="1" w:space="0" w:color="000000"/>
              <w:left w:val="single" w:sz="1" w:space="0" w:color="000000"/>
              <w:bottom w:val="single" w:sz="1" w:space="0" w:color="000000"/>
              <w:right w:val="single" w:sz="1" w:space="0" w:color="000000"/>
            </w:tcBorders>
          </w:tcPr>
          <w:p w14:paraId="74EFC057" w14:textId="77777777" w:rsidR="005E2D6B" w:rsidRDefault="005A28DD">
            <w:r>
              <w:t>Dataverse</w:t>
            </w:r>
          </w:p>
        </w:tc>
        <w:tc>
          <w:tcPr>
            <w:tcW w:w="0" w:type="auto"/>
            <w:tcBorders>
              <w:top w:val="single" w:sz="1" w:space="0" w:color="000000"/>
              <w:left w:val="single" w:sz="1" w:space="0" w:color="000000"/>
              <w:bottom w:val="single" w:sz="1" w:space="0" w:color="000000"/>
              <w:right w:val="single" w:sz="1" w:space="0" w:color="000000"/>
            </w:tcBorders>
          </w:tcPr>
          <w:p w14:paraId="2CB2CF6E" w14:textId="77777777" w:rsidR="005E2D6B" w:rsidRDefault="005A28DD">
            <w:r>
              <w:t>System of record for case, task, rating, counter, configuration, batch, legacy case, OECP response, notes/files</w:t>
            </w:r>
          </w:p>
        </w:tc>
        <w:tc>
          <w:tcPr>
            <w:tcW w:w="0" w:type="auto"/>
            <w:tcBorders>
              <w:top w:val="single" w:sz="1" w:space="0" w:color="000000"/>
              <w:left w:val="single" w:sz="1" w:space="0" w:color="000000"/>
              <w:bottom w:val="single" w:sz="1" w:space="0" w:color="000000"/>
              <w:right w:val="single" w:sz="1" w:space="0" w:color="000000"/>
            </w:tcBorders>
          </w:tcPr>
          <w:p w14:paraId="62CC7252" w14:textId="77777777" w:rsidR="005E2D6B" w:rsidRDefault="005A28DD">
            <w:r>
              <w:t>DR-004..DR-014, NFR-014, NFR-017, SEC-008, SEC-011</w:t>
            </w:r>
          </w:p>
        </w:tc>
        <w:tc>
          <w:tcPr>
            <w:tcW w:w="0" w:type="auto"/>
            <w:tcBorders>
              <w:top w:val="single" w:sz="1" w:space="0" w:color="000000"/>
              <w:left w:val="single" w:sz="1" w:space="0" w:color="000000"/>
              <w:bottom w:val="single" w:sz="1" w:space="0" w:color="000000"/>
              <w:right w:val="single" w:sz="1" w:space="0" w:color="000000"/>
            </w:tcBorders>
          </w:tcPr>
          <w:p w14:paraId="584A98F1" w14:textId="77777777" w:rsidR="005E2D6B" w:rsidRDefault="005A28DD">
            <w:r>
              <w:t>—</w:t>
            </w:r>
          </w:p>
        </w:tc>
      </w:tr>
      <w:tr w:rsidR="005E2D6B" w14:paraId="77323A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9512C7" w14:textId="77777777" w:rsidR="005E2D6B" w:rsidRDefault="005A28DD">
            <w:r>
              <w:t>DAT-002</w:t>
            </w:r>
          </w:p>
        </w:tc>
        <w:tc>
          <w:tcPr>
            <w:tcW w:w="0" w:type="auto"/>
            <w:tcBorders>
              <w:top w:val="single" w:sz="1" w:space="0" w:color="000000"/>
              <w:left w:val="single" w:sz="1" w:space="0" w:color="000000"/>
              <w:bottom w:val="single" w:sz="1" w:space="0" w:color="000000"/>
              <w:right w:val="single" w:sz="1" w:space="0" w:color="000000"/>
            </w:tcBorders>
          </w:tcPr>
          <w:p w14:paraId="07FE165E" w14:textId="77777777" w:rsidR="005E2D6B" w:rsidRDefault="005A28DD">
            <w:r>
              <w:t>LDD Analytical Store</w:t>
            </w:r>
          </w:p>
        </w:tc>
        <w:tc>
          <w:tcPr>
            <w:tcW w:w="0" w:type="auto"/>
            <w:tcBorders>
              <w:top w:val="single" w:sz="1" w:space="0" w:color="000000"/>
              <w:left w:val="single" w:sz="1" w:space="0" w:color="000000"/>
              <w:bottom w:val="single" w:sz="1" w:space="0" w:color="000000"/>
              <w:right w:val="single" w:sz="1" w:space="0" w:color="000000"/>
            </w:tcBorders>
          </w:tcPr>
          <w:p w14:paraId="39ACBEDC" w14:textId="77777777" w:rsidR="005E2D6B" w:rsidRDefault="005A28DD">
            <w:r>
              <w:t xml:space="preserve">Azure SQL Database (provisional </w:t>
            </w:r>
            <w:r>
              <w:t>—</w:t>
            </w:r>
            <w:r>
              <w:t xml:space="preserve"> OQ-001)</w:t>
            </w:r>
          </w:p>
        </w:tc>
        <w:tc>
          <w:tcPr>
            <w:tcW w:w="0" w:type="auto"/>
            <w:tcBorders>
              <w:top w:val="single" w:sz="1" w:space="0" w:color="000000"/>
              <w:left w:val="single" w:sz="1" w:space="0" w:color="000000"/>
              <w:bottom w:val="single" w:sz="1" w:space="0" w:color="000000"/>
              <w:right w:val="single" w:sz="1" w:space="0" w:color="000000"/>
            </w:tcBorders>
          </w:tcPr>
          <w:p w14:paraId="3322C5EE" w14:textId="77777777" w:rsidR="005E2D6B" w:rsidRDefault="005A28DD">
            <w:r>
              <w:t>System of record for Transaction, Metric, Employee high-volume data</w:t>
            </w:r>
          </w:p>
        </w:tc>
        <w:tc>
          <w:tcPr>
            <w:tcW w:w="0" w:type="auto"/>
            <w:tcBorders>
              <w:top w:val="single" w:sz="1" w:space="0" w:color="000000"/>
              <w:left w:val="single" w:sz="1" w:space="0" w:color="000000"/>
              <w:bottom w:val="single" w:sz="1" w:space="0" w:color="000000"/>
              <w:right w:val="single" w:sz="1" w:space="0" w:color="000000"/>
            </w:tcBorders>
          </w:tcPr>
          <w:p w14:paraId="5810044A" w14:textId="77777777" w:rsidR="005E2D6B" w:rsidRDefault="005A28DD">
            <w:r>
              <w:t>DR-001, DR-002, DR-003, NFR-009, NFR-010, NFR-018</w:t>
            </w:r>
          </w:p>
        </w:tc>
        <w:tc>
          <w:tcPr>
            <w:tcW w:w="0" w:type="auto"/>
            <w:tcBorders>
              <w:top w:val="single" w:sz="1" w:space="0" w:color="000000"/>
              <w:left w:val="single" w:sz="1" w:space="0" w:color="000000"/>
              <w:bottom w:val="single" w:sz="1" w:space="0" w:color="000000"/>
              <w:right w:val="single" w:sz="1" w:space="0" w:color="000000"/>
            </w:tcBorders>
          </w:tcPr>
          <w:p w14:paraId="79817A00" w14:textId="77777777" w:rsidR="005E2D6B" w:rsidRDefault="005A28DD">
            <w:r>
              <w:t>INT-001..003</w:t>
            </w:r>
          </w:p>
        </w:tc>
      </w:tr>
      <w:tr w:rsidR="005E2D6B" w14:paraId="3656E6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EDB039" w14:textId="77777777" w:rsidR="005E2D6B" w:rsidRDefault="005A28DD">
            <w:r>
              <w:t>DAT-003</w:t>
            </w:r>
          </w:p>
        </w:tc>
        <w:tc>
          <w:tcPr>
            <w:tcW w:w="0" w:type="auto"/>
            <w:tcBorders>
              <w:top w:val="single" w:sz="1" w:space="0" w:color="000000"/>
              <w:left w:val="single" w:sz="1" w:space="0" w:color="000000"/>
              <w:bottom w:val="single" w:sz="1" w:space="0" w:color="000000"/>
              <w:right w:val="single" w:sz="1" w:space="0" w:color="000000"/>
            </w:tcBorders>
          </w:tcPr>
          <w:p w14:paraId="258E749E" w14:textId="77777777" w:rsidR="005E2D6B" w:rsidRDefault="005A28DD">
            <w:r>
              <w:t>Reference Data Projection</w:t>
            </w:r>
          </w:p>
        </w:tc>
        <w:tc>
          <w:tcPr>
            <w:tcW w:w="0" w:type="auto"/>
            <w:tcBorders>
              <w:top w:val="single" w:sz="1" w:space="0" w:color="000000"/>
              <w:left w:val="single" w:sz="1" w:space="0" w:color="000000"/>
              <w:bottom w:val="single" w:sz="1" w:space="0" w:color="000000"/>
              <w:right w:val="single" w:sz="1" w:space="0" w:color="000000"/>
            </w:tcBorders>
          </w:tcPr>
          <w:p w14:paraId="651C992E" w14:textId="77777777" w:rsidR="005E2D6B" w:rsidRDefault="005A28DD">
            <w:r>
              <w:t>Dataverse virtual tables / elastic tables</w:t>
            </w:r>
          </w:p>
        </w:tc>
        <w:tc>
          <w:tcPr>
            <w:tcW w:w="0" w:type="auto"/>
            <w:tcBorders>
              <w:top w:val="single" w:sz="1" w:space="0" w:color="000000"/>
              <w:left w:val="single" w:sz="1" w:space="0" w:color="000000"/>
              <w:bottom w:val="single" w:sz="1" w:space="0" w:color="000000"/>
              <w:right w:val="single" w:sz="1" w:space="0" w:color="000000"/>
            </w:tcBorders>
          </w:tcPr>
          <w:p w14:paraId="152D5401" w14:textId="77777777" w:rsidR="005E2D6B" w:rsidRDefault="005A28DD">
            <w:r>
              <w:t>Exposes DAT-002 to the app and to Dataverse relationships without copying volume</w:t>
            </w:r>
          </w:p>
        </w:tc>
        <w:tc>
          <w:tcPr>
            <w:tcW w:w="0" w:type="auto"/>
            <w:tcBorders>
              <w:top w:val="single" w:sz="1" w:space="0" w:color="000000"/>
              <w:left w:val="single" w:sz="1" w:space="0" w:color="000000"/>
              <w:bottom w:val="single" w:sz="1" w:space="0" w:color="000000"/>
              <w:right w:val="single" w:sz="1" w:space="0" w:color="000000"/>
            </w:tcBorders>
          </w:tcPr>
          <w:p w14:paraId="06FC591F" w14:textId="77777777" w:rsidR="005E2D6B" w:rsidRDefault="005A28DD">
            <w:r>
              <w:t>DR-001..DR-003, NFR-008</w:t>
            </w:r>
          </w:p>
        </w:tc>
        <w:tc>
          <w:tcPr>
            <w:tcW w:w="0" w:type="auto"/>
            <w:tcBorders>
              <w:top w:val="single" w:sz="1" w:space="0" w:color="000000"/>
              <w:left w:val="single" w:sz="1" w:space="0" w:color="000000"/>
              <w:bottom w:val="single" w:sz="1" w:space="0" w:color="000000"/>
              <w:right w:val="single" w:sz="1" w:space="0" w:color="000000"/>
            </w:tcBorders>
          </w:tcPr>
          <w:p w14:paraId="19F3BAED" w14:textId="77777777" w:rsidR="005E2D6B" w:rsidRDefault="005A28DD">
            <w:r>
              <w:t>DAT-002</w:t>
            </w:r>
          </w:p>
        </w:tc>
      </w:tr>
      <w:tr w:rsidR="005E2D6B" w14:paraId="64757C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D84C07" w14:textId="77777777" w:rsidR="005E2D6B" w:rsidRDefault="005A28DD">
            <w:r>
              <w:t>DAT-004</w:t>
            </w:r>
          </w:p>
        </w:tc>
        <w:tc>
          <w:tcPr>
            <w:tcW w:w="0" w:type="auto"/>
            <w:tcBorders>
              <w:top w:val="single" w:sz="1" w:space="0" w:color="000000"/>
              <w:left w:val="single" w:sz="1" w:space="0" w:color="000000"/>
              <w:bottom w:val="single" w:sz="1" w:space="0" w:color="000000"/>
              <w:right w:val="single" w:sz="1" w:space="0" w:color="000000"/>
            </w:tcBorders>
          </w:tcPr>
          <w:p w14:paraId="0AE96BFB" w14:textId="77777777" w:rsidR="005E2D6B" w:rsidRDefault="005A28DD">
            <w:r>
              <w:t>File Landing Zone</w:t>
            </w:r>
          </w:p>
        </w:tc>
        <w:tc>
          <w:tcPr>
            <w:tcW w:w="0" w:type="auto"/>
            <w:tcBorders>
              <w:top w:val="single" w:sz="1" w:space="0" w:color="000000"/>
              <w:left w:val="single" w:sz="1" w:space="0" w:color="000000"/>
              <w:bottom w:val="single" w:sz="1" w:space="0" w:color="000000"/>
              <w:right w:val="single" w:sz="1" w:space="0" w:color="000000"/>
            </w:tcBorders>
          </w:tcPr>
          <w:p w14:paraId="37E041F1" w14:textId="77777777" w:rsidR="005E2D6B" w:rsidRDefault="005A28DD">
            <w:r>
              <w:t>Azure Storage (ADLS Gen2)</w:t>
            </w:r>
          </w:p>
        </w:tc>
        <w:tc>
          <w:tcPr>
            <w:tcW w:w="0" w:type="auto"/>
            <w:tcBorders>
              <w:top w:val="single" w:sz="1" w:space="0" w:color="000000"/>
              <w:left w:val="single" w:sz="1" w:space="0" w:color="000000"/>
              <w:bottom w:val="single" w:sz="1" w:space="0" w:color="000000"/>
              <w:right w:val="single" w:sz="1" w:space="0" w:color="000000"/>
            </w:tcBorders>
          </w:tcPr>
          <w:p w14:paraId="314E9883" w14:textId="77777777" w:rsidR="005E2D6B" w:rsidRDefault="005A28DD">
            <w:r>
              <w:t>Inbound and outbound file staging, quarantine, archive</w:t>
            </w:r>
          </w:p>
        </w:tc>
        <w:tc>
          <w:tcPr>
            <w:tcW w:w="0" w:type="auto"/>
            <w:tcBorders>
              <w:top w:val="single" w:sz="1" w:space="0" w:color="000000"/>
              <w:left w:val="single" w:sz="1" w:space="0" w:color="000000"/>
              <w:bottom w:val="single" w:sz="1" w:space="0" w:color="000000"/>
              <w:right w:val="single" w:sz="1" w:space="0" w:color="000000"/>
            </w:tcBorders>
          </w:tcPr>
          <w:p w14:paraId="2F3DAAE3" w14:textId="77777777" w:rsidR="005E2D6B" w:rsidRDefault="005A28DD">
            <w:r>
              <w:t>FR-007..FR-013, FR-023, NFR-003</w:t>
            </w:r>
          </w:p>
        </w:tc>
        <w:tc>
          <w:tcPr>
            <w:tcW w:w="0" w:type="auto"/>
            <w:tcBorders>
              <w:top w:val="single" w:sz="1" w:space="0" w:color="000000"/>
              <w:left w:val="single" w:sz="1" w:space="0" w:color="000000"/>
              <w:bottom w:val="single" w:sz="1" w:space="0" w:color="000000"/>
              <w:right w:val="single" w:sz="1" w:space="0" w:color="000000"/>
            </w:tcBorders>
          </w:tcPr>
          <w:p w14:paraId="6BD1A360" w14:textId="77777777" w:rsidR="005E2D6B" w:rsidRDefault="005A28DD">
            <w:r>
              <w:t>INT-001..008</w:t>
            </w:r>
          </w:p>
        </w:tc>
      </w:tr>
      <w:tr w:rsidR="005E2D6B" w14:paraId="2B38D3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3DF5B6" w14:textId="77777777" w:rsidR="005E2D6B" w:rsidRDefault="005A28DD">
            <w:r>
              <w:t>DAT-005</w:t>
            </w:r>
          </w:p>
        </w:tc>
        <w:tc>
          <w:tcPr>
            <w:tcW w:w="0" w:type="auto"/>
            <w:tcBorders>
              <w:top w:val="single" w:sz="1" w:space="0" w:color="000000"/>
              <w:left w:val="single" w:sz="1" w:space="0" w:color="000000"/>
              <w:bottom w:val="single" w:sz="1" w:space="0" w:color="000000"/>
              <w:right w:val="single" w:sz="1" w:space="0" w:color="000000"/>
            </w:tcBorders>
          </w:tcPr>
          <w:p w14:paraId="06080550" w14:textId="77777777" w:rsidR="005E2D6B" w:rsidRDefault="005A28DD">
            <w:r>
              <w:t>Retention &amp; Purge service</w:t>
            </w:r>
          </w:p>
        </w:tc>
        <w:tc>
          <w:tcPr>
            <w:tcW w:w="0" w:type="auto"/>
            <w:tcBorders>
              <w:top w:val="single" w:sz="1" w:space="0" w:color="000000"/>
              <w:left w:val="single" w:sz="1" w:space="0" w:color="000000"/>
              <w:bottom w:val="single" w:sz="1" w:space="0" w:color="000000"/>
              <w:right w:val="single" w:sz="1" w:space="0" w:color="000000"/>
            </w:tcBorders>
          </w:tcPr>
          <w:p w14:paraId="7CC07865" w14:textId="77777777" w:rsidR="005E2D6B" w:rsidRDefault="005A28DD">
            <w:r>
              <w:t>Azure Data Factory + Power Automate</w:t>
            </w:r>
          </w:p>
        </w:tc>
        <w:tc>
          <w:tcPr>
            <w:tcW w:w="0" w:type="auto"/>
            <w:tcBorders>
              <w:top w:val="single" w:sz="1" w:space="0" w:color="000000"/>
              <w:left w:val="single" w:sz="1" w:space="0" w:color="000000"/>
              <w:bottom w:val="single" w:sz="1" w:space="0" w:color="000000"/>
              <w:right w:val="single" w:sz="1" w:space="0" w:color="000000"/>
            </w:tcBorders>
          </w:tcPr>
          <w:p w14:paraId="7ED7AC94" w14:textId="77777777" w:rsidR="005E2D6B" w:rsidRDefault="005A28DD">
            <w:r>
              <w:t>7-year post-closure purge and ingested-data archival</w:t>
            </w:r>
          </w:p>
        </w:tc>
        <w:tc>
          <w:tcPr>
            <w:tcW w:w="0" w:type="auto"/>
            <w:tcBorders>
              <w:top w:val="single" w:sz="1" w:space="0" w:color="000000"/>
              <w:left w:val="single" w:sz="1" w:space="0" w:color="000000"/>
              <w:bottom w:val="single" w:sz="1" w:space="0" w:color="000000"/>
              <w:right w:val="single" w:sz="1" w:space="0" w:color="000000"/>
            </w:tcBorders>
          </w:tcPr>
          <w:p w14:paraId="3304AD91" w14:textId="77777777" w:rsidR="005E2D6B" w:rsidRDefault="005A28DD">
            <w:r>
              <w:t>NFR-017, NFR-018, FR-023</w:t>
            </w:r>
          </w:p>
        </w:tc>
        <w:tc>
          <w:tcPr>
            <w:tcW w:w="0" w:type="auto"/>
            <w:tcBorders>
              <w:top w:val="single" w:sz="1" w:space="0" w:color="000000"/>
              <w:left w:val="single" w:sz="1" w:space="0" w:color="000000"/>
              <w:bottom w:val="single" w:sz="1" w:space="0" w:color="000000"/>
              <w:right w:val="single" w:sz="1" w:space="0" w:color="000000"/>
            </w:tcBorders>
          </w:tcPr>
          <w:p w14:paraId="55835AA2" w14:textId="77777777" w:rsidR="005E2D6B" w:rsidRDefault="005A28DD">
            <w:r>
              <w:t>DAT-001, DAT-002, DAT-004</w:t>
            </w:r>
          </w:p>
        </w:tc>
      </w:tr>
      <w:tr w:rsidR="005E2D6B" w14:paraId="2D8BCF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0BC111" w14:textId="77777777" w:rsidR="005E2D6B" w:rsidRDefault="005A28DD">
            <w:r>
              <w:t>AUT-001</w:t>
            </w:r>
          </w:p>
        </w:tc>
        <w:tc>
          <w:tcPr>
            <w:tcW w:w="0" w:type="auto"/>
            <w:tcBorders>
              <w:top w:val="single" w:sz="1" w:space="0" w:color="000000"/>
              <w:left w:val="single" w:sz="1" w:space="0" w:color="000000"/>
              <w:bottom w:val="single" w:sz="1" w:space="0" w:color="000000"/>
              <w:right w:val="single" w:sz="1" w:space="0" w:color="000000"/>
            </w:tcBorders>
          </w:tcPr>
          <w:p w14:paraId="63FA8C14" w14:textId="77777777" w:rsidR="005E2D6B" w:rsidRDefault="005A28DD">
            <w:r>
              <w:t>Case Creation orchestration</w:t>
            </w:r>
          </w:p>
        </w:tc>
        <w:tc>
          <w:tcPr>
            <w:tcW w:w="0" w:type="auto"/>
            <w:tcBorders>
              <w:top w:val="single" w:sz="1" w:space="0" w:color="000000"/>
              <w:left w:val="single" w:sz="1" w:space="0" w:color="000000"/>
              <w:bottom w:val="single" w:sz="1" w:space="0" w:color="000000"/>
              <w:right w:val="single" w:sz="1" w:space="0" w:color="000000"/>
            </w:tcBorders>
          </w:tcPr>
          <w:p w14:paraId="1DDCD27B" w14:textId="77777777" w:rsidR="005E2D6B" w:rsidRDefault="005A28DD">
            <w:r>
              <w:t>Power Automate (Dataverse/scheduled)</w:t>
            </w:r>
          </w:p>
        </w:tc>
        <w:tc>
          <w:tcPr>
            <w:tcW w:w="0" w:type="auto"/>
            <w:tcBorders>
              <w:top w:val="single" w:sz="1" w:space="0" w:color="000000"/>
              <w:left w:val="single" w:sz="1" w:space="0" w:color="000000"/>
              <w:bottom w:val="single" w:sz="1" w:space="0" w:color="000000"/>
              <w:right w:val="single" w:sz="1" w:space="0" w:color="000000"/>
            </w:tcBorders>
          </w:tcPr>
          <w:p w14:paraId="3B836BC9" w14:textId="77777777" w:rsidR="005E2D6B" w:rsidRDefault="005A28DD">
            <w:r>
              <w:t>Trigger-file-driven case creation, ID assignment, routing, review type</w:t>
            </w:r>
          </w:p>
        </w:tc>
        <w:tc>
          <w:tcPr>
            <w:tcW w:w="0" w:type="auto"/>
            <w:tcBorders>
              <w:top w:val="single" w:sz="1" w:space="0" w:color="000000"/>
              <w:left w:val="single" w:sz="1" w:space="0" w:color="000000"/>
              <w:bottom w:val="single" w:sz="1" w:space="0" w:color="000000"/>
              <w:right w:val="single" w:sz="1" w:space="0" w:color="000000"/>
            </w:tcBorders>
          </w:tcPr>
          <w:p w14:paraId="3BCAD337" w14:textId="77777777" w:rsidR="005E2D6B" w:rsidRDefault="005A28DD">
            <w:r>
              <w:t>FR-024..FR-029</w:t>
            </w:r>
          </w:p>
        </w:tc>
        <w:tc>
          <w:tcPr>
            <w:tcW w:w="0" w:type="auto"/>
            <w:tcBorders>
              <w:top w:val="single" w:sz="1" w:space="0" w:color="000000"/>
              <w:left w:val="single" w:sz="1" w:space="0" w:color="000000"/>
              <w:bottom w:val="single" w:sz="1" w:space="0" w:color="000000"/>
              <w:right w:val="single" w:sz="1" w:space="0" w:color="000000"/>
            </w:tcBorders>
          </w:tcPr>
          <w:p w14:paraId="6F15AC9C" w14:textId="77777777" w:rsidR="005E2D6B" w:rsidRDefault="005A28DD">
            <w:r>
              <w:t>DAT-001, DAT-003</w:t>
            </w:r>
          </w:p>
        </w:tc>
      </w:tr>
      <w:tr w:rsidR="005E2D6B" w14:paraId="46EDE5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9FE666" w14:textId="77777777" w:rsidR="005E2D6B" w:rsidRDefault="005A28DD">
            <w:r>
              <w:t>AUT-002</w:t>
            </w:r>
          </w:p>
        </w:tc>
        <w:tc>
          <w:tcPr>
            <w:tcW w:w="0" w:type="auto"/>
            <w:tcBorders>
              <w:top w:val="single" w:sz="1" w:space="0" w:color="000000"/>
              <w:left w:val="single" w:sz="1" w:space="0" w:color="000000"/>
              <w:bottom w:val="single" w:sz="1" w:space="0" w:color="000000"/>
              <w:right w:val="single" w:sz="1" w:space="0" w:color="000000"/>
            </w:tcBorders>
          </w:tcPr>
          <w:p w14:paraId="7C56C44C" w14:textId="77777777" w:rsidR="005E2D6B" w:rsidRDefault="005A28DD">
            <w:r>
              <w:t>Communication Method engine</w:t>
            </w:r>
          </w:p>
        </w:tc>
        <w:tc>
          <w:tcPr>
            <w:tcW w:w="0" w:type="auto"/>
            <w:tcBorders>
              <w:top w:val="single" w:sz="1" w:space="0" w:color="000000"/>
              <w:left w:val="single" w:sz="1" w:space="0" w:color="000000"/>
              <w:bottom w:val="single" w:sz="1" w:space="0" w:color="000000"/>
              <w:right w:val="single" w:sz="1" w:space="0" w:color="000000"/>
            </w:tcBorders>
          </w:tcPr>
          <w:p w14:paraId="27B5915F" w14:textId="77777777" w:rsidR="005E2D6B" w:rsidRDefault="005A28DD">
            <w:r>
              <w:t>Power Automate + Dataverse rules</w:t>
            </w:r>
          </w:p>
        </w:tc>
        <w:tc>
          <w:tcPr>
            <w:tcW w:w="0" w:type="auto"/>
            <w:tcBorders>
              <w:top w:val="single" w:sz="1" w:space="0" w:color="000000"/>
              <w:left w:val="single" w:sz="1" w:space="0" w:color="000000"/>
              <w:bottom w:val="single" w:sz="1" w:space="0" w:color="000000"/>
              <w:right w:val="single" w:sz="1" w:space="0" w:color="000000"/>
            </w:tcBorders>
          </w:tcPr>
          <w:p w14:paraId="7B96A36E" w14:textId="77777777" w:rsidR="005E2D6B" w:rsidRDefault="005A28DD">
            <w:r>
              <w:t>Real Time / Hold / Consolidate task creation for BC and RM</w:t>
            </w:r>
          </w:p>
        </w:tc>
        <w:tc>
          <w:tcPr>
            <w:tcW w:w="0" w:type="auto"/>
            <w:tcBorders>
              <w:top w:val="single" w:sz="1" w:space="0" w:color="000000"/>
              <w:left w:val="single" w:sz="1" w:space="0" w:color="000000"/>
              <w:bottom w:val="single" w:sz="1" w:space="0" w:color="000000"/>
              <w:right w:val="single" w:sz="1" w:space="0" w:color="000000"/>
            </w:tcBorders>
          </w:tcPr>
          <w:p w14:paraId="5D089C75" w14:textId="77777777" w:rsidR="005E2D6B" w:rsidRDefault="005A28DD">
            <w:r>
              <w:t>FR-083, FR-084, FR-088, FR-089</w:t>
            </w:r>
          </w:p>
        </w:tc>
        <w:tc>
          <w:tcPr>
            <w:tcW w:w="0" w:type="auto"/>
            <w:tcBorders>
              <w:top w:val="single" w:sz="1" w:space="0" w:color="000000"/>
              <w:left w:val="single" w:sz="1" w:space="0" w:color="000000"/>
              <w:bottom w:val="single" w:sz="1" w:space="0" w:color="000000"/>
              <w:right w:val="single" w:sz="1" w:space="0" w:color="000000"/>
            </w:tcBorders>
          </w:tcPr>
          <w:p w14:paraId="2E672B1E" w14:textId="77777777" w:rsidR="005E2D6B" w:rsidRDefault="005A28DD">
            <w:r>
              <w:t>DAT-001</w:t>
            </w:r>
          </w:p>
        </w:tc>
      </w:tr>
      <w:tr w:rsidR="005E2D6B" w14:paraId="40E5BC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9C9DFC" w14:textId="77777777" w:rsidR="005E2D6B" w:rsidRDefault="005A28DD">
            <w:r>
              <w:t>AUT-003</w:t>
            </w:r>
          </w:p>
        </w:tc>
        <w:tc>
          <w:tcPr>
            <w:tcW w:w="0" w:type="auto"/>
            <w:tcBorders>
              <w:top w:val="single" w:sz="1" w:space="0" w:color="000000"/>
              <w:left w:val="single" w:sz="1" w:space="0" w:color="000000"/>
              <w:bottom w:val="single" w:sz="1" w:space="0" w:color="000000"/>
              <w:right w:val="single" w:sz="1" w:space="0" w:color="000000"/>
            </w:tcBorders>
          </w:tcPr>
          <w:p w14:paraId="2665912F" w14:textId="77777777" w:rsidR="005E2D6B" w:rsidRDefault="005A28DD">
            <w:r>
              <w:t>Escalation &amp; Counter engine</w:t>
            </w:r>
          </w:p>
        </w:tc>
        <w:tc>
          <w:tcPr>
            <w:tcW w:w="0" w:type="auto"/>
            <w:tcBorders>
              <w:top w:val="single" w:sz="1" w:space="0" w:color="000000"/>
              <w:left w:val="single" w:sz="1" w:space="0" w:color="000000"/>
              <w:bottom w:val="single" w:sz="1" w:space="0" w:color="000000"/>
              <w:right w:val="single" w:sz="1" w:space="0" w:color="000000"/>
            </w:tcBorders>
          </w:tcPr>
          <w:p w14:paraId="217F7A3D" w14:textId="77777777" w:rsidR="005E2D6B" w:rsidRDefault="005A28DD">
            <w:r>
              <w:t>Power Automate + Dataverse rollups</w:t>
            </w:r>
          </w:p>
        </w:tc>
        <w:tc>
          <w:tcPr>
            <w:tcW w:w="0" w:type="auto"/>
            <w:tcBorders>
              <w:top w:val="single" w:sz="1" w:space="0" w:color="000000"/>
              <w:left w:val="single" w:sz="1" w:space="0" w:color="000000"/>
              <w:bottom w:val="single" w:sz="1" w:space="0" w:color="000000"/>
              <w:right w:val="single" w:sz="1" w:space="0" w:color="000000"/>
            </w:tcBorders>
          </w:tcPr>
          <w:p w14:paraId="3281388C" w14:textId="77777777" w:rsidR="005E2D6B" w:rsidRDefault="005A28DD">
            <w:r>
              <w:t>Counter maintenance, reset basis, escalation-matrix manager selection</w:t>
            </w:r>
          </w:p>
        </w:tc>
        <w:tc>
          <w:tcPr>
            <w:tcW w:w="0" w:type="auto"/>
            <w:tcBorders>
              <w:top w:val="single" w:sz="1" w:space="0" w:color="000000"/>
              <w:left w:val="single" w:sz="1" w:space="0" w:color="000000"/>
              <w:bottom w:val="single" w:sz="1" w:space="0" w:color="000000"/>
              <w:right w:val="single" w:sz="1" w:space="0" w:color="000000"/>
            </w:tcBorders>
          </w:tcPr>
          <w:p w14:paraId="22632A27" w14:textId="77777777" w:rsidR="005E2D6B" w:rsidRDefault="005A28DD">
            <w:r>
              <w:t>FR-041, FR-085, FR-087, FR-042</w:t>
            </w:r>
          </w:p>
        </w:tc>
        <w:tc>
          <w:tcPr>
            <w:tcW w:w="0" w:type="auto"/>
            <w:tcBorders>
              <w:top w:val="single" w:sz="1" w:space="0" w:color="000000"/>
              <w:left w:val="single" w:sz="1" w:space="0" w:color="000000"/>
              <w:bottom w:val="single" w:sz="1" w:space="0" w:color="000000"/>
              <w:right w:val="single" w:sz="1" w:space="0" w:color="000000"/>
            </w:tcBorders>
          </w:tcPr>
          <w:p w14:paraId="5154E518" w14:textId="77777777" w:rsidR="005E2D6B" w:rsidRDefault="005A28DD">
            <w:r>
              <w:t>DAT-001, DAT-003</w:t>
            </w:r>
          </w:p>
        </w:tc>
      </w:tr>
      <w:tr w:rsidR="005E2D6B" w14:paraId="64D547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6F4C34" w14:textId="77777777" w:rsidR="005E2D6B" w:rsidRDefault="005A28DD">
            <w:r>
              <w:t>AUT-004</w:t>
            </w:r>
          </w:p>
        </w:tc>
        <w:tc>
          <w:tcPr>
            <w:tcW w:w="0" w:type="auto"/>
            <w:tcBorders>
              <w:top w:val="single" w:sz="1" w:space="0" w:color="000000"/>
              <w:left w:val="single" w:sz="1" w:space="0" w:color="000000"/>
              <w:bottom w:val="single" w:sz="1" w:space="0" w:color="000000"/>
              <w:right w:val="single" w:sz="1" w:space="0" w:color="000000"/>
            </w:tcBorders>
          </w:tcPr>
          <w:p w14:paraId="70CB3749" w14:textId="77777777" w:rsidR="005E2D6B" w:rsidRDefault="005A28DD">
            <w:r>
              <w:t>Notification service</w:t>
            </w:r>
          </w:p>
        </w:tc>
        <w:tc>
          <w:tcPr>
            <w:tcW w:w="0" w:type="auto"/>
            <w:tcBorders>
              <w:top w:val="single" w:sz="1" w:space="0" w:color="000000"/>
              <w:left w:val="single" w:sz="1" w:space="0" w:color="000000"/>
              <w:bottom w:val="single" w:sz="1" w:space="0" w:color="000000"/>
              <w:right w:val="single" w:sz="1" w:space="0" w:color="000000"/>
            </w:tcBorders>
          </w:tcPr>
          <w:p w14:paraId="3F14E7E7" w14:textId="77777777" w:rsidR="005E2D6B" w:rsidRDefault="005A28DD">
            <w:r>
              <w:t>Power Automate + Office 365 Outlook</w:t>
            </w:r>
          </w:p>
        </w:tc>
        <w:tc>
          <w:tcPr>
            <w:tcW w:w="0" w:type="auto"/>
            <w:tcBorders>
              <w:top w:val="single" w:sz="1" w:space="0" w:color="000000"/>
              <w:left w:val="single" w:sz="1" w:space="0" w:color="000000"/>
              <w:bottom w:val="single" w:sz="1" w:space="0" w:color="000000"/>
              <w:right w:val="single" w:sz="1" w:space="0" w:color="000000"/>
            </w:tcBorders>
          </w:tcPr>
          <w:p w14:paraId="2011507A" w14:textId="77777777" w:rsidR="005E2D6B" w:rsidRDefault="005A28DD">
            <w:r>
              <w:t>Task, ingestion, SLA and result notifications</w:t>
            </w:r>
          </w:p>
        </w:tc>
        <w:tc>
          <w:tcPr>
            <w:tcW w:w="0" w:type="auto"/>
            <w:tcBorders>
              <w:top w:val="single" w:sz="1" w:space="0" w:color="000000"/>
              <w:left w:val="single" w:sz="1" w:space="0" w:color="000000"/>
              <w:bottom w:val="single" w:sz="1" w:space="0" w:color="000000"/>
              <w:right w:val="single" w:sz="1" w:space="0" w:color="000000"/>
            </w:tcBorders>
          </w:tcPr>
          <w:p w14:paraId="53491DB4" w14:textId="77777777" w:rsidR="005E2D6B" w:rsidRDefault="005A28DD">
            <w:r>
              <w:t>FR-020, FR-021, FR-090, INT-010</w:t>
            </w:r>
          </w:p>
        </w:tc>
        <w:tc>
          <w:tcPr>
            <w:tcW w:w="0" w:type="auto"/>
            <w:tcBorders>
              <w:top w:val="single" w:sz="1" w:space="0" w:color="000000"/>
              <w:left w:val="single" w:sz="1" w:space="0" w:color="000000"/>
              <w:bottom w:val="single" w:sz="1" w:space="0" w:color="000000"/>
              <w:right w:val="single" w:sz="1" w:space="0" w:color="000000"/>
            </w:tcBorders>
          </w:tcPr>
          <w:p w14:paraId="370563E0" w14:textId="77777777" w:rsidR="005E2D6B" w:rsidRDefault="005A28DD">
            <w:r>
              <w:t>INT-010</w:t>
            </w:r>
          </w:p>
        </w:tc>
      </w:tr>
      <w:tr w:rsidR="005E2D6B" w14:paraId="78C21C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34B70B" w14:textId="77777777" w:rsidR="005E2D6B" w:rsidRDefault="005A28DD">
            <w:r>
              <w:t>AUT-005</w:t>
            </w:r>
          </w:p>
        </w:tc>
        <w:tc>
          <w:tcPr>
            <w:tcW w:w="0" w:type="auto"/>
            <w:tcBorders>
              <w:top w:val="single" w:sz="1" w:space="0" w:color="000000"/>
              <w:left w:val="single" w:sz="1" w:space="0" w:color="000000"/>
              <w:bottom w:val="single" w:sz="1" w:space="0" w:color="000000"/>
              <w:right w:val="single" w:sz="1" w:space="0" w:color="000000"/>
            </w:tcBorders>
          </w:tcPr>
          <w:p w14:paraId="325F1570" w14:textId="77777777" w:rsidR="005E2D6B" w:rsidRDefault="005A28DD">
            <w:r>
              <w:t>SLA &amp; Reminder service</w:t>
            </w:r>
          </w:p>
        </w:tc>
        <w:tc>
          <w:tcPr>
            <w:tcW w:w="0" w:type="auto"/>
            <w:tcBorders>
              <w:top w:val="single" w:sz="1" w:space="0" w:color="000000"/>
              <w:left w:val="single" w:sz="1" w:space="0" w:color="000000"/>
              <w:bottom w:val="single" w:sz="1" w:space="0" w:color="000000"/>
              <w:right w:val="single" w:sz="1" w:space="0" w:color="000000"/>
            </w:tcBorders>
          </w:tcPr>
          <w:p w14:paraId="04C62782" w14:textId="77777777" w:rsidR="005E2D6B" w:rsidRDefault="005A28DD">
            <w:r>
              <w:t>Power Automate (scheduled)</w:t>
            </w:r>
          </w:p>
        </w:tc>
        <w:tc>
          <w:tcPr>
            <w:tcW w:w="0" w:type="auto"/>
            <w:tcBorders>
              <w:top w:val="single" w:sz="1" w:space="0" w:color="000000"/>
              <w:left w:val="single" w:sz="1" w:space="0" w:color="000000"/>
              <w:bottom w:val="single" w:sz="1" w:space="0" w:color="000000"/>
              <w:right w:val="single" w:sz="1" w:space="0" w:color="000000"/>
            </w:tcBorders>
          </w:tcPr>
          <w:p w14:paraId="40E65415" w14:textId="77777777" w:rsidR="005E2D6B" w:rsidRDefault="005A28DD">
            <w:r>
              <w:t>Partner response SLA elapse, reminders, auto-progression</w:t>
            </w:r>
          </w:p>
        </w:tc>
        <w:tc>
          <w:tcPr>
            <w:tcW w:w="0" w:type="auto"/>
            <w:tcBorders>
              <w:top w:val="single" w:sz="1" w:space="0" w:color="000000"/>
              <w:left w:val="single" w:sz="1" w:space="0" w:color="000000"/>
              <w:bottom w:val="single" w:sz="1" w:space="0" w:color="000000"/>
              <w:right w:val="single" w:sz="1" w:space="0" w:color="000000"/>
            </w:tcBorders>
          </w:tcPr>
          <w:p w14:paraId="5F3489C3" w14:textId="77777777" w:rsidR="005E2D6B" w:rsidRDefault="005A28DD">
            <w:r>
              <w:t>FR-090, BP-010</w:t>
            </w:r>
          </w:p>
        </w:tc>
        <w:tc>
          <w:tcPr>
            <w:tcW w:w="0" w:type="auto"/>
            <w:tcBorders>
              <w:top w:val="single" w:sz="1" w:space="0" w:color="000000"/>
              <w:left w:val="single" w:sz="1" w:space="0" w:color="000000"/>
              <w:bottom w:val="single" w:sz="1" w:space="0" w:color="000000"/>
              <w:right w:val="single" w:sz="1" w:space="0" w:color="000000"/>
            </w:tcBorders>
          </w:tcPr>
          <w:p w14:paraId="7D95D966" w14:textId="77777777" w:rsidR="005E2D6B" w:rsidRDefault="005A28DD">
            <w:r>
              <w:t>DAT-001</w:t>
            </w:r>
          </w:p>
        </w:tc>
      </w:tr>
      <w:tr w:rsidR="005E2D6B" w14:paraId="5893E1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DBDE0D" w14:textId="77777777" w:rsidR="005E2D6B" w:rsidRDefault="005A28DD">
            <w:r>
              <w:t>AUT-006</w:t>
            </w:r>
          </w:p>
        </w:tc>
        <w:tc>
          <w:tcPr>
            <w:tcW w:w="0" w:type="auto"/>
            <w:tcBorders>
              <w:top w:val="single" w:sz="1" w:space="0" w:color="000000"/>
              <w:left w:val="single" w:sz="1" w:space="0" w:color="000000"/>
              <w:bottom w:val="single" w:sz="1" w:space="0" w:color="000000"/>
              <w:right w:val="single" w:sz="1" w:space="0" w:color="000000"/>
            </w:tcBorders>
          </w:tcPr>
          <w:p w14:paraId="12E2769C" w14:textId="77777777" w:rsidR="005E2D6B" w:rsidRDefault="005A28DD">
            <w:r>
              <w:t>Bulk Action service</w:t>
            </w:r>
          </w:p>
        </w:tc>
        <w:tc>
          <w:tcPr>
            <w:tcW w:w="0" w:type="auto"/>
            <w:tcBorders>
              <w:top w:val="single" w:sz="1" w:space="0" w:color="000000"/>
              <w:left w:val="single" w:sz="1" w:space="0" w:color="000000"/>
              <w:bottom w:val="single" w:sz="1" w:space="0" w:color="000000"/>
              <w:right w:val="single" w:sz="1" w:space="0" w:color="000000"/>
            </w:tcBorders>
          </w:tcPr>
          <w:p w14:paraId="14ED0901" w14:textId="77777777" w:rsidR="005E2D6B" w:rsidRDefault="005A28DD">
            <w:r>
              <w:t>Power Automate (instant, called by app)</w:t>
            </w:r>
          </w:p>
        </w:tc>
        <w:tc>
          <w:tcPr>
            <w:tcW w:w="0" w:type="auto"/>
            <w:tcBorders>
              <w:top w:val="single" w:sz="1" w:space="0" w:color="000000"/>
              <w:left w:val="single" w:sz="1" w:space="0" w:color="000000"/>
              <w:bottom w:val="single" w:sz="1" w:space="0" w:color="000000"/>
              <w:right w:val="single" w:sz="1" w:space="0" w:color="000000"/>
            </w:tcBorders>
          </w:tcPr>
          <w:p w14:paraId="647F2608" w14:textId="77777777" w:rsidR="005E2D6B" w:rsidRDefault="005A28DD">
            <w:r>
              <w:t>BC/RM bulk operations with separation-of-duties enforcement</w:t>
            </w:r>
          </w:p>
        </w:tc>
        <w:tc>
          <w:tcPr>
            <w:tcW w:w="0" w:type="auto"/>
            <w:tcBorders>
              <w:top w:val="single" w:sz="1" w:space="0" w:color="000000"/>
              <w:left w:val="single" w:sz="1" w:space="0" w:color="000000"/>
              <w:bottom w:val="single" w:sz="1" w:space="0" w:color="000000"/>
              <w:right w:val="single" w:sz="1" w:space="0" w:color="000000"/>
            </w:tcBorders>
          </w:tcPr>
          <w:p w14:paraId="7CE2E35C" w14:textId="77777777" w:rsidR="005E2D6B" w:rsidRDefault="005A28DD">
            <w:r>
              <w:t>FR-070..FR-072, SEC-006</w:t>
            </w:r>
          </w:p>
        </w:tc>
        <w:tc>
          <w:tcPr>
            <w:tcW w:w="0" w:type="auto"/>
            <w:tcBorders>
              <w:top w:val="single" w:sz="1" w:space="0" w:color="000000"/>
              <w:left w:val="single" w:sz="1" w:space="0" w:color="000000"/>
              <w:bottom w:val="single" w:sz="1" w:space="0" w:color="000000"/>
              <w:right w:val="single" w:sz="1" w:space="0" w:color="000000"/>
            </w:tcBorders>
          </w:tcPr>
          <w:p w14:paraId="27393430" w14:textId="77777777" w:rsidR="005E2D6B" w:rsidRDefault="005A28DD">
            <w:r>
              <w:t>DAT-001</w:t>
            </w:r>
          </w:p>
        </w:tc>
      </w:tr>
      <w:tr w:rsidR="005E2D6B" w14:paraId="3E0613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38A085" w14:textId="77777777" w:rsidR="005E2D6B" w:rsidRDefault="005A28DD">
            <w:r>
              <w:t>AUT-007</w:t>
            </w:r>
          </w:p>
        </w:tc>
        <w:tc>
          <w:tcPr>
            <w:tcW w:w="0" w:type="auto"/>
            <w:tcBorders>
              <w:top w:val="single" w:sz="1" w:space="0" w:color="000000"/>
              <w:left w:val="single" w:sz="1" w:space="0" w:color="000000"/>
              <w:bottom w:val="single" w:sz="1" w:space="0" w:color="000000"/>
              <w:right w:val="single" w:sz="1" w:space="0" w:color="000000"/>
            </w:tcBorders>
          </w:tcPr>
          <w:p w14:paraId="6372E6F4" w14:textId="77777777" w:rsidR="005E2D6B" w:rsidRDefault="005A28DD">
            <w:r>
              <w:t>OECP Round-trip service</w:t>
            </w:r>
          </w:p>
        </w:tc>
        <w:tc>
          <w:tcPr>
            <w:tcW w:w="0" w:type="auto"/>
            <w:tcBorders>
              <w:top w:val="single" w:sz="1" w:space="0" w:color="000000"/>
              <w:left w:val="single" w:sz="1" w:space="0" w:color="000000"/>
              <w:bottom w:val="single" w:sz="1" w:space="0" w:color="000000"/>
              <w:right w:val="single" w:sz="1" w:space="0" w:color="000000"/>
            </w:tcBorders>
          </w:tcPr>
          <w:p w14:paraId="4A131A46" w14:textId="77777777" w:rsidR="005E2D6B" w:rsidRDefault="005A28DD">
            <w:r>
              <w:t>Power Automate + ADF</w:t>
            </w:r>
          </w:p>
        </w:tc>
        <w:tc>
          <w:tcPr>
            <w:tcW w:w="0" w:type="auto"/>
            <w:tcBorders>
              <w:top w:val="single" w:sz="1" w:space="0" w:color="000000"/>
              <w:left w:val="single" w:sz="1" w:space="0" w:color="000000"/>
              <w:bottom w:val="single" w:sz="1" w:space="0" w:color="000000"/>
              <w:right w:val="single" w:sz="1" w:space="0" w:color="000000"/>
            </w:tcBorders>
          </w:tcPr>
          <w:p w14:paraId="59E3BE07" w14:textId="77777777" w:rsidR="005E2D6B" w:rsidRDefault="005A28DD">
            <w:r>
              <w:t>Consolidate-mode outbound request and inbound response reconciliation</w:t>
            </w:r>
          </w:p>
        </w:tc>
        <w:tc>
          <w:tcPr>
            <w:tcW w:w="0" w:type="auto"/>
            <w:tcBorders>
              <w:top w:val="single" w:sz="1" w:space="0" w:color="000000"/>
              <w:left w:val="single" w:sz="1" w:space="0" w:color="000000"/>
              <w:bottom w:val="single" w:sz="1" w:space="0" w:color="000000"/>
              <w:right w:val="single" w:sz="1" w:space="0" w:color="000000"/>
            </w:tcBorders>
          </w:tcPr>
          <w:p w14:paraId="10FE0124" w14:textId="77777777" w:rsidR="005E2D6B" w:rsidRDefault="005A28DD">
            <w:r>
              <w:t>FR-012, FR-092, INT-006</w:t>
            </w:r>
          </w:p>
        </w:tc>
        <w:tc>
          <w:tcPr>
            <w:tcW w:w="0" w:type="auto"/>
            <w:tcBorders>
              <w:top w:val="single" w:sz="1" w:space="0" w:color="000000"/>
              <w:left w:val="single" w:sz="1" w:space="0" w:color="000000"/>
              <w:bottom w:val="single" w:sz="1" w:space="0" w:color="000000"/>
              <w:right w:val="single" w:sz="1" w:space="0" w:color="000000"/>
            </w:tcBorders>
          </w:tcPr>
          <w:p w14:paraId="7B7E7972" w14:textId="77777777" w:rsidR="005E2D6B" w:rsidRDefault="005A28DD">
            <w:r>
              <w:t>DAT-001, INT-006</w:t>
            </w:r>
          </w:p>
        </w:tc>
      </w:tr>
      <w:tr w:rsidR="005E2D6B" w14:paraId="4528B0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2831D5" w14:textId="77777777" w:rsidR="005E2D6B" w:rsidRDefault="005A28DD">
            <w:r>
              <w:t>AUT-008</w:t>
            </w:r>
          </w:p>
        </w:tc>
        <w:tc>
          <w:tcPr>
            <w:tcW w:w="0" w:type="auto"/>
            <w:tcBorders>
              <w:top w:val="single" w:sz="1" w:space="0" w:color="000000"/>
              <w:left w:val="single" w:sz="1" w:space="0" w:color="000000"/>
              <w:bottom w:val="single" w:sz="1" w:space="0" w:color="000000"/>
              <w:right w:val="single" w:sz="1" w:space="0" w:color="000000"/>
            </w:tcBorders>
          </w:tcPr>
          <w:p w14:paraId="430C81A9" w14:textId="77777777" w:rsidR="005E2D6B" w:rsidRDefault="005A28DD">
            <w:r>
              <w:t>Migration service</w:t>
            </w:r>
          </w:p>
        </w:tc>
        <w:tc>
          <w:tcPr>
            <w:tcW w:w="0" w:type="auto"/>
            <w:tcBorders>
              <w:top w:val="single" w:sz="1" w:space="0" w:color="000000"/>
              <w:left w:val="single" w:sz="1" w:space="0" w:color="000000"/>
              <w:bottom w:val="single" w:sz="1" w:space="0" w:color="000000"/>
              <w:right w:val="single" w:sz="1" w:space="0" w:color="000000"/>
            </w:tcBorders>
          </w:tcPr>
          <w:p w14:paraId="51D6FC99" w14:textId="77777777" w:rsidR="005E2D6B" w:rsidRDefault="005A28DD">
            <w:r>
              <w:t>Azure Data Factory</w:t>
            </w:r>
          </w:p>
        </w:tc>
        <w:tc>
          <w:tcPr>
            <w:tcW w:w="0" w:type="auto"/>
            <w:tcBorders>
              <w:top w:val="single" w:sz="1" w:space="0" w:color="000000"/>
              <w:left w:val="single" w:sz="1" w:space="0" w:color="000000"/>
              <w:bottom w:val="single" w:sz="1" w:space="0" w:color="000000"/>
              <w:right w:val="single" w:sz="1" w:space="0" w:color="000000"/>
            </w:tcBorders>
          </w:tcPr>
          <w:p w14:paraId="3FA54902" w14:textId="77777777" w:rsidR="005E2D6B" w:rsidRDefault="005A28DD">
            <w:r>
              <w:t>4 historical BC case migration runs from 01 Nov 2021</w:t>
            </w:r>
          </w:p>
        </w:tc>
        <w:tc>
          <w:tcPr>
            <w:tcW w:w="0" w:type="auto"/>
            <w:tcBorders>
              <w:top w:val="single" w:sz="1" w:space="0" w:color="000000"/>
              <w:left w:val="single" w:sz="1" w:space="0" w:color="000000"/>
              <w:bottom w:val="single" w:sz="1" w:space="0" w:color="000000"/>
              <w:right w:val="single" w:sz="1" w:space="0" w:color="000000"/>
            </w:tcBorders>
          </w:tcPr>
          <w:p w14:paraId="42EE99E2" w14:textId="77777777" w:rsidR="005E2D6B" w:rsidRDefault="005A28DD">
            <w:r>
              <w:t>FR-013, DR-013, BP-012</w:t>
            </w:r>
          </w:p>
        </w:tc>
        <w:tc>
          <w:tcPr>
            <w:tcW w:w="0" w:type="auto"/>
            <w:tcBorders>
              <w:top w:val="single" w:sz="1" w:space="0" w:color="000000"/>
              <w:left w:val="single" w:sz="1" w:space="0" w:color="000000"/>
              <w:bottom w:val="single" w:sz="1" w:space="0" w:color="000000"/>
              <w:right w:val="single" w:sz="1" w:space="0" w:color="000000"/>
            </w:tcBorders>
          </w:tcPr>
          <w:p w14:paraId="569249DE" w14:textId="77777777" w:rsidR="005E2D6B" w:rsidRDefault="005A28DD">
            <w:r>
              <w:t>DAT-001, DAT-004</w:t>
            </w:r>
          </w:p>
        </w:tc>
      </w:tr>
      <w:tr w:rsidR="005E2D6B" w14:paraId="1751AE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08ED94" w14:textId="77777777" w:rsidR="005E2D6B" w:rsidRDefault="005A28DD">
            <w:r>
              <w:t>AUT-009</w:t>
            </w:r>
          </w:p>
        </w:tc>
        <w:tc>
          <w:tcPr>
            <w:tcW w:w="0" w:type="auto"/>
            <w:tcBorders>
              <w:top w:val="single" w:sz="1" w:space="0" w:color="000000"/>
              <w:left w:val="single" w:sz="1" w:space="0" w:color="000000"/>
              <w:bottom w:val="single" w:sz="1" w:space="0" w:color="000000"/>
              <w:right w:val="single" w:sz="1" w:space="0" w:color="000000"/>
            </w:tcBorders>
          </w:tcPr>
          <w:p w14:paraId="028F2BFF" w14:textId="77777777" w:rsidR="005E2D6B" w:rsidRDefault="005A28DD">
            <w:r>
              <w:t>Audit projection</w:t>
            </w:r>
          </w:p>
        </w:tc>
        <w:tc>
          <w:tcPr>
            <w:tcW w:w="0" w:type="auto"/>
            <w:tcBorders>
              <w:top w:val="single" w:sz="1" w:space="0" w:color="000000"/>
              <w:left w:val="single" w:sz="1" w:space="0" w:color="000000"/>
              <w:bottom w:val="single" w:sz="1" w:space="0" w:color="000000"/>
              <w:right w:val="single" w:sz="1" w:space="0" w:color="000000"/>
            </w:tcBorders>
          </w:tcPr>
          <w:p w14:paraId="49979853" w14:textId="77777777" w:rsidR="005E2D6B" w:rsidRDefault="005A28DD">
            <w:r>
              <w:t>Dataverse auditing + Power Automate</w:t>
            </w:r>
          </w:p>
        </w:tc>
        <w:tc>
          <w:tcPr>
            <w:tcW w:w="0" w:type="auto"/>
            <w:tcBorders>
              <w:top w:val="single" w:sz="1" w:space="0" w:color="000000"/>
              <w:left w:val="single" w:sz="1" w:space="0" w:color="000000"/>
              <w:bottom w:val="single" w:sz="1" w:space="0" w:color="000000"/>
              <w:right w:val="single" w:sz="1" w:space="0" w:color="000000"/>
            </w:tcBorders>
          </w:tcPr>
          <w:p w14:paraId="57BB74F4" w14:textId="77777777" w:rsidR="005E2D6B" w:rsidRDefault="005A28DD">
            <w:r>
              <w:t>Immutable audit trail and configuration change log</w:t>
            </w:r>
          </w:p>
        </w:tc>
        <w:tc>
          <w:tcPr>
            <w:tcW w:w="0" w:type="auto"/>
            <w:tcBorders>
              <w:top w:val="single" w:sz="1" w:space="0" w:color="000000"/>
              <w:left w:val="single" w:sz="1" w:space="0" w:color="000000"/>
              <w:bottom w:val="single" w:sz="1" w:space="0" w:color="000000"/>
              <w:right w:val="single" w:sz="1" w:space="0" w:color="000000"/>
            </w:tcBorders>
          </w:tcPr>
          <w:p w14:paraId="4D82AC73" w14:textId="77777777" w:rsidR="005E2D6B" w:rsidRDefault="005A28DD">
            <w:r>
              <w:t>NFR-014, NFR-015, SEC-011</w:t>
            </w:r>
          </w:p>
        </w:tc>
        <w:tc>
          <w:tcPr>
            <w:tcW w:w="0" w:type="auto"/>
            <w:tcBorders>
              <w:top w:val="single" w:sz="1" w:space="0" w:color="000000"/>
              <w:left w:val="single" w:sz="1" w:space="0" w:color="000000"/>
              <w:bottom w:val="single" w:sz="1" w:space="0" w:color="000000"/>
              <w:right w:val="single" w:sz="1" w:space="0" w:color="000000"/>
            </w:tcBorders>
          </w:tcPr>
          <w:p w14:paraId="291EA2A0" w14:textId="77777777" w:rsidR="005E2D6B" w:rsidRDefault="005A28DD">
            <w:r>
              <w:t>DAT-001</w:t>
            </w:r>
          </w:p>
        </w:tc>
      </w:tr>
      <w:tr w:rsidR="005E2D6B" w14:paraId="716F6C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A86D1C" w14:textId="77777777" w:rsidR="005E2D6B" w:rsidRDefault="005A28DD">
            <w:r>
              <w:t>INT-001..INT-008</w:t>
            </w:r>
          </w:p>
        </w:tc>
        <w:tc>
          <w:tcPr>
            <w:tcW w:w="0" w:type="auto"/>
            <w:tcBorders>
              <w:top w:val="single" w:sz="1" w:space="0" w:color="000000"/>
              <w:left w:val="single" w:sz="1" w:space="0" w:color="000000"/>
              <w:bottom w:val="single" w:sz="1" w:space="0" w:color="000000"/>
              <w:right w:val="single" w:sz="1" w:space="0" w:color="000000"/>
            </w:tcBorders>
          </w:tcPr>
          <w:p w14:paraId="5F6EA1B6" w14:textId="77777777" w:rsidR="005E2D6B" w:rsidRDefault="005A28DD">
            <w:r>
              <w:t>Inbound/Outbound interfaces</w:t>
            </w:r>
          </w:p>
        </w:tc>
        <w:tc>
          <w:tcPr>
            <w:tcW w:w="0" w:type="auto"/>
            <w:tcBorders>
              <w:top w:val="single" w:sz="1" w:space="0" w:color="000000"/>
              <w:left w:val="single" w:sz="1" w:space="0" w:color="000000"/>
              <w:bottom w:val="single" w:sz="1" w:space="0" w:color="000000"/>
              <w:right w:val="single" w:sz="1" w:space="0" w:color="000000"/>
            </w:tcBorders>
          </w:tcPr>
          <w:p w14:paraId="323EBB74" w14:textId="77777777" w:rsidR="005E2D6B" w:rsidRDefault="005A28DD">
            <w:r>
              <w:t>ADF pipelines + SFTP</w:t>
            </w:r>
          </w:p>
        </w:tc>
        <w:tc>
          <w:tcPr>
            <w:tcW w:w="0" w:type="auto"/>
            <w:tcBorders>
              <w:top w:val="single" w:sz="1" w:space="0" w:color="000000"/>
              <w:left w:val="single" w:sz="1" w:space="0" w:color="000000"/>
              <w:bottom w:val="single" w:sz="1" w:space="0" w:color="000000"/>
              <w:right w:val="single" w:sz="1" w:space="0" w:color="000000"/>
            </w:tcBorders>
          </w:tcPr>
          <w:p w14:paraId="2BAA200B" w14:textId="77777777" w:rsidR="005E2D6B" w:rsidRDefault="005A28DD">
            <w:r>
              <w:t>See Section 8</w:t>
            </w:r>
          </w:p>
        </w:tc>
        <w:tc>
          <w:tcPr>
            <w:tcW w:w="0" w:type="auto"/>
            <w:tcBorders>
              <w:top w:val="single" w:sz="1" w:space="0" w:color="000000"/>
              <w:left w:val="single" w:sz="1" w:space="0" w:color="000000"/>
              <w:bottom w:val="single" w:sz="1" w:space="0" w:color="000000"/>
              <w:right w:val="single" w:sz="1" w:space="0" w:color="000000"/>
            </w:tcBorders>
          </w:tcPr>
          <w:p w14:paraId="389C03BD" w14:textId="77777777" w:rsidR="005E2D6B" w:rsidRDefault="005A28DD">
            <w:r>
              <w:t>INT-001..INT-008</w:t>
            </w:r>
          </w:p>
        </w:tc>
        <w:tc>
          <w:tcPr>
            <w:tcW w:w="0" w:type="auto"/>
            <w:tcBorders>
              <w:top w:val="single" w:sz="1" w:space="0" w:color="000000"/>
              <w:left w:val="single" w:sz="1" w:space="0" w:color="000000"/>
              <w:bottom w:val="single" w:sz="1" w:space="0" w:color="000000"/>
              <w:right w:val="single" w:sz="1" w:space="0" w:color="000000"/>
            </w:tcBorders>
          </w:tcPr>
          <w:p w14:paraId="544836E9" w14:textId="77777777" w:rsidR="005E2D6B" w:rsidRDefault="005A28DD">
            <w:r>
              <w:t>DAT-004</w:t>
            </w:r>
          </w:p>
        </w:tc>
      </w:tr>
      <w:tr w:rsidR="005E2D6B" w14:paraId="2B60AC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B18EBE" w14:textId="77777777" w:rsidR="005E2D6B" w:rsidRDefault="005A28DD">
            <w:r>
              <w:t>INT-009</w:t>
            </w:r>
          </w:p>
        </w:tc>
        <w:tc>
          <w:tcPr>
            <w:tcW w:w="0" w:type="auto"/>
            <w:tcBorders>
              <w:top w:val="single" w:sz="1" w:space="0" w:color="000000"/>
              <w:left w:val="single" w:sz="1" w:space="0" w:color="000000"/>
              <w:bottom w:val="single" w:sz="1" w:space="0" w:color="000000"/>
              <w:right w:val="single" w:sz="1" w:space="0" w:color="000000"/>
            </w:tcBorders>
          </w:tcPr>
          <w:p w14:paraId="68BDEB1C" w14:textId="77777777" w:rsidR="005E2D6B" w:rsidRDefault="005A28DD">
            <w:r>
              <w:t>Entra ID</w:t>
            </w:r>
          </w:p>
        </w:tc>
        <w:tc>
          <w:tcPr>
            <w:tcW w:w="0" w:type="auto"/>
            <w:tcBorders>
              <w:top w:val="single" w:sz="1" w:space="0" w:color="000000"/>
              <w:left w:val="single" w:sz="1" w:space="0" w:color="000000"/>
              <w:bottom w:val="single" w:sz="1" w:space="0" w:color="000000"/>
              <w:right w:val="single" w:sz="1" w:space="0" w:color="000000"/>
            </w:tcBorders>
          </w:tcPr>
          <w:p w14:paraId="58F17413" w14:textId="77777777" w:rsidR="005E2D6B" w:rsidRDefault="005A28DD">
            <w:r>
              <w:t>Identity provider</w:t>
            </w:r>
          </w:p>
        </w:tc>
        <w:tc>
          <w:tcPr>
            <w:tcW w:w="0" w:type="auto"/>
            <w:tcBorders>
              <w:top w:val="single" w:sz="1" w:space="0" w:color="000000"/>
              <w:left w:val="single" w:sz="1" w:space="0" w:color="000000"/>
              <w:bottom w:val="single" w:sz="1" w:space="0" w:color="000000"/>
              <w:right w:val="single" w:sz="1" w:space="0" w:color="000000"/>
            </w:tcBorders>
          </w:tcPr>
          <w:p w14:paraId="41FEF41D" w14:textId="77777777" w:rsidR="005E2D6B" w:rsidRDefault="005A28DD">
            <w:r>
              <w:t>SSO, group-based role assignment</w:t>
            </w:r>
          </w:p>
        </w:tc>
        <w:tc>
          <w:tcPr>
            <w:tcW w:w="0" w:type="auto"/>
            <w:tcBorders>
              <w:top w:val="single" w:sz="1" w:space="0" w:color="000000"/>
              <w:left w:val="single" w:sz="1" w:space="0" w:color="000000"/>
              <w:bottom w:val="single" w:sz="1" w:space="0" w:color="000000"/>
              <w:right w:val="single" w:sz="1" w:space="0" w:color="000000"/>
            </w:tcBorders>
          </w:tcPr>
          <w:p w14:paraId="6CE7D5FF" w14:textId="77777777" w:rsidR="005E2D6B" w:rsidRDefault="005A28DD">
            <w:r>
              <w:t>FR-001, FR-002, NFR-001, SEC-001, SEC-003, SEC-014</w:t>
            </w:r>
          </w:p>
        </w:tc>
        <w:tc>
          <w:tcPr>
            <w:tcW w:w="0" w:type="auto"/>
            <w:tcBorders>
              <w:top w:val="single" w:sz="1" w:space="0" w:color="000000"/>
              <w:left w:val="single" w:sz="1" w:space="0" w:color="000000"/>
              <w:bottom w:val="single" w:sz="1" w:space="0" w:color="000000"/>
              <w:right w:val="single" w:sz="1" w:space="0" w:color="000000"/>
            </w:tcBorders>
          </w:tcPr>
          <w:p w14:paraId="15099332" w14:textId="77777777" w:rsidR="005E2D6B" w:rsidRDefault="005A28DD">
            <w:r>
              <w:t>—</w:t>
            </w:r>
          </w:p>
        </w:tc>
      </w:tr>
      <w:tr w:rsidR="005E2D6B" w14:paraId="0DB051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D4BA55" w14:textId="77777777" w:rsidR="005E2D6B" w:rsidRDefault="005A28DD">
            <w:r>
              <w:t>INT-010</w:t>
            </w:r>
          </w:p>
        </w:tc>
        <w:tc>
          <w:tcPr>
            <w:tcW w:w="0" w:type="auto"/>
            <w:tcBorders>
              <w:top w:val="single" w:sz="1" w:space="0" w:color="000000"/>
              <w:left w:val="single" w:sz="1" w:space="0" w:color="000000"/>
              <w:bottom w:val="single" w:sz="1" w:space="0" w:color="000000"/>
              <w:right w:val="single" w:sz="1" w:space="0" w:color="000000"/>
            </w:tcBorders>
          </w:tcPr>
          <w:p w14:paraId="19FD281F" w14:textId="77777777" w:rsidR="005E2D6B" w:rsidRDefault="005A28DD">
            <w:r>
              <w:t>Exchange Online</w:t>
            </w:r>
          </w:p>
        </w:tc>
        <w:tc>
          <w:tcPr>
            <w:tcW w:w="0" w:type="auto"/>
            <w:tcBorders>
              <w:top w:val="single" w:sz="1" w:space="0" w:color="000000"/>
              <w:left w:val="single" w:sz="1" w:space="0" w:color="000000"/>
              <w:bottom w:val="single" w:sz="1" w:space="0" w:color="000000"/>
              <w:right w:val="single" w:sz="1" w:space="0" w:color="000000"/>
            </w:tcBorders>
          </w:tcPr>
          <w:p w14:paraId="1FF8ED8D" w14:textId="77777777" w:rsidR="005E2D6B" w:rsidRDefault="005A28DD">
            <w:r>
              <w:t>Notification channel</w:t>
            </w:r>
          </w:p>
        </w:tc>
        <w:tc>
          <w:tcPr>
            <w:tcW w:w="0" w:type="auto"/>
            <w:tcBorders>
              <w:top w:val="single" w:sz="1" w:space="0" w:color="000000"/>
              <w:left w:val="single" w:sz="1" w:space="0" w:color="000000"/>
              <w:bottom w:val="single" w:sz="1" w:space="0" w:color="000000"/>
              <w:right w:val="single" w:sz="1" w:space="0" w:color="000000"/>
            </w:tcBorders>
          </w:tcPr>
          <w:p w14:paraId="2BBE0E38" w14:textId="77777777" w:rsidR="005E2D6B" w:rsidRDefault="005A28DD">
            <w:r>
              <w:t xml:space="preserve">Mailbox notifications to </w:t>
            </w:r>
          </w:p>
          <w:p w14:paraId="35344593" w14:textId="77777777" w:rsidR="005E2D6B" w:rsidRDefault="005A28DD">
            <w:r>
              <w:rPr>
                <w:highlight w:val="lightGray"/>
              </w:rPr>
              <w:t>Mailbox.BusinessControlsAnalytics@cibc.com</w:t>
            </w:r>
          </w:p>
          <w:p w14:paraId="315DD9F7" w14:textId="77777777" w:rsidR="005E2D6B" w:rsidRDefault="005A28DD">
            <w:r>
              <w:t xml:space="preserve"> and </w:t>
            </w:r>
          </w:p>
          <w:p w14:paraId="787FB018" w14:textId="77777777" w:rsidR="005E2D6B" w:rsidRDefault="005A28DD">
            <w:r>
              <w:rPr>
                <w:highlight w:val="lightGray"/>
              </w:rPr>
              <w:t>DLFCIAnalytics@cibc.com</w:t>
            </w:r>
          </w:p>
        </w:tc>
        <w:tc>
          <w:tcPr>
            <w:tcW w:w="0" w:type="auto"/>
            <w:tcBorders>
              <w:top w:val="single" w:sz="1" w:space="0" w:color="000000"/>
              <w:left w:val="single" w:sz="1" w:space="0" w:color="000000"/>
              <w:bottom w:val="single" w:sz="1" w:space="0" w:color="000000"/>
              <w:right w:val="single" w:sz="1" w:space="0" w:color="000000"/>
            </w:tcBorders>
          </w:tcPr>
          <w:p w14:paraId="559380FA" w14:textId="77777777" w:rsidR="005E2D6B" w:rsidRDefault="005A28DD">
            <w:r>
              <w:t>FR-020, FR-021</w:t>
            </w:r>
          </w:p>
        </w:tc>
        <w:tc>
          <w:tcPr>
            <w:tcW w:w="0" w:type="auto"/>
            <w:tcBorders>
              <w:top w:val="single" w:sz="1" w:space="0" w:color="000000"/>
              <w:left w:val="single" w:sz="1" w:space="0" w:color="000000"/>
              <w:bottom w:val="single" w:sz="1" w:space="0" w:color="000000"/>
              <w:right w:val="single" w:sz="1" w:space="0" w:color="000000"/>
            </w:tcBorders>
          </w:tcPr>
          <w:p w14:paraId="16C7E531" w14:textId="77777777" w:rsidR="005E2D6B" w:rsidRDefault="005A28DD">
            <w:r>
              <w:t>—</w:t>
            </w:r>
          </w:p>
        </w:tc>
      </w:tr>
      <w:tr w:rsidR="005E2D6B" w14:paraId="6EF56B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387C9B" w14:textId="77777777" w:rsidR="005E2D6B" w:rsidRDefault="005A28DD">
            <w:r>
              <w:t>REP-001..REP-007</w:t>
            </w:r>
          </w:p>
        </w:tc>
        <w:tc>
          <w:tcPr>
            <w:tcW w:w="0" w:type="auto"/>
            <w:tcBorders>
              <w:top w:val="single" w:sz="1" w:space="0" w:color="000000"/>
              <w:left w:val="single" w:sz="1" w:space="0" w:color="000000"/>
              <w:bottom w:val="single" w:sz="1" w:space="0" w:color="000000"/>
              <w:right w:val="single" w:sz="1" w:space="0" w:color="000000"/>
            </w:tcBorders>
          </w:tcPr>
          <w:p w14:paraId="52112E75" w14:textId="77777777" w:rsidR="005E2D6B" w:rsidRDefault="005A28DD">
            <w:r>
              <w:t>Reporting assets</w:t>
            </w:r>
          </w:p>
        </w:tc>
        <w:tc>
          <w:tcPr>
            <w:tcW w:w="0" w:type="auto"/>
            <w:tcBorders>
              <w:top w:val="single" w:sz="1" w:space="0" w:color="000000"/>
              <w:left w:val="single" w:sz="1" w:space="0" w:color="000000"/>
              <w:bottom w:val="single" w:sz="1" w:space="0" w:color="000000"/>
              <w:right w:val="single" w:sz="1" w:space="0" w:color="000000"/>
            </w:tcBorders>
          </w:tcPr>
          <w:p w14:paraId="78302AC6" w14:textId="77777777" w:rsidR="005E2D6B" w:rsidRDefault="005A28DD">
            <w:r>
              <w:t>Power BI + app views + extract</w:t>
            </w:r>
          </w:p>
        </w:tc>
        <w:tc>
          <w:tcPr>
            <w:tcW w:w="0" w:type="auto"/>
            <w:tcBorders>
              <w:top w:val="single" w:sz="1" w:space="0" w:color="000000"/>
              <w:left w:val="single" w:sz="1" w:space="0" w:color="000000"/>
              <w:bottom w:val="single" w:sz="1" w:space="0" w:color="000000"/>
              <w:right w:val="single" w:sz="1" w:space="0" w:color="000000"/>
            </w:tcBorders>
          </w:tcPr>
          <w:p w14:paraId="6AE5D9D3" w14:textId="77777777" w:rsidR="005E2D6B" w:rsidRDefault="005A28DD">
            <w:r>
              <w:t>See Section 10</w:t>
            </w:r>
          </w:p>
        </w:tc>
        <w:tc>
          <w:tcPr>
            <w:tcW w:w="0" w:type="auto"/>
            <w:tcBorders>
              <w:top w:val="single" w:sz="1" w:space="0" w:color="000000"/>
              <w:left w:val="single" w:sz="1" w:space="0" w:color="000000"/>
              <w:bottom w:val="single" w:sz="1" w:space="0" w:color="000000"/>
              <w:right w:val="single" w:sz="1" w:space="0" w:color="000000"/>
            </w:tcBorders>
          </w:tcPr>
          <w:p w14:paraId="0EE26313" w14:textId="77777777" w:rsidR="005E2D6B" w:rsidRDefault="005A28DD">
            <w:r>
              <w:t>RPT-001..RPT-007</w:t>
            </w:r>
          </w:p>
        </w:tc>
        <w:tc>
          <w:tcPr>
            <w:tcW w:w="0" w:type="auto"/>
            <w:tcBorders>
              <w:top w:val="single" w:sz="1" w:space="0" w:color="000000"/>
              <w:left w:val="single" w:sz="1" w:space="0" w:color="000000"/>
              <w:bottom w:val="single" w:sz="1" w:space="0" w:color="000000"/>
              <w:right w:val="single" w:sz="1" w:space="0" w:color="000000"/>
            </w:tcBorders>
          </w:tcPr>
          <w:p w14:paraId="1DFF8747" w14:textId="77777777" w:rsidR="005E2D6B" w:rsidRDefault="005A28DD">
            <w:r>
              <w:t>DAT-001, DAT-002</w:t>
            </w:r>
          </w:p>
        </w:tc>
      </w:tr>
    </w:tbl>
    <w:p w14:paraId="581DD359" w14:textId="77777777" w:rsidR="005E2D6B" w:rsidRDefault="005E2D6B"/>
    <w:p w14:paraId="0B41DF1E" w14:textId="77777777" w:rsidR="005E2D6B" w:rsidRDefault="005A28DD">
      <w:pPr>
        <w:pStyle w:val="Heading1"/>
      </w:pPr>
      <w:bookmarkStart w:id="20" w:name="_Toc238804797"/>
      <w:r>
        <w:t>4. Application Design</w:t>
      </w:r>
      <w:bookmarkEnd w:id="20"/>
    </w:p>
    <w:p w14:paraId="791936F2" w14:textId="77777777" w:rsidR="005E2D6B" w:rsidRDefault="005A28DD">
      <w:pPr>
        <w:pStyle w:val="Heading2"/>
      </w:pPr>
      <w:bookmarkStart w:id="21" w:name="_Toc238804798"/>
      <w:r>
        <w:t>4.1 Navigation Model</w:t>
      </w:r>
      <w:bookmarkEnd w:id="21"/>
    </w:p>
    <w:p w14:paraId="575DD2D4" w14:textId="77777777" w:rsidR="005E2D6B" w:rsidRDefault="005A28DD">
      <w:r>
        <w:t xml:space="preserve">Role-driven shell. The left navigation renders only the modules the signed-in user's security roles permit; hidden navigation is a usability affordance only and is </w:t>
      </w:r>
      <w:r>
        <w:rPr>
          <w:b/>
        </w:rPr>
        <w:t>never</w:t>
      </w:r>
      <w:r>
        <w:t xml:space="preserve"> the access control mechanism (SEC-013, NFR-006) </w:t>
      </w:r>
      <w:r>
        <w:t>—</w:t>
      </w:r>
      <w:r>
        <w:t xml:space="preserve"> every data operation is authorised in the data tier.</w:t>
      </w:r>
    </w:p>
    <w:p w14:paraId="456E0507" w14:textId="77777777" w:rsidR="005E2D6B" w:rsidRDefault="005A28DD">
      <w:r>
        <w:rPr>
          <w:rFonts w:ascii="Courier" w:hAnsi="Courier"/>
        </w:rPr>
        <w:t xml:space="preserve">LDD Code App ├── Work            → My Worklist | Team Worklist | Get Next Work ├── Cases           → Search | Create Case | Bulk Actions ├── Partner Tasks   → My Responses (RM partner personas) ├── Reports         → BC Case Search | BC by Lender/Overrider | Completed Tasks | RM Final Result ├── Operations      → Batch Status | Ingestion Errors | Extract Status └── Administration  → Dropdowns | PIDs | Review Types | Communication | Get Next | Counters &amp; Escalation </w:t>
      </w:r>
    </w:p>
    <w:p w14:paraId="28C3BA9B" w14:textId="77777777" w:rsidR="005E2D6B" w:rsidRDefault="005A28DD">
      <w:r>
        <w:rPr>
          <w:b/>
        </w:rPr>
        <w:t>Default landing</w:t>
      </w:r>
      <w:r>
        <w:t xml:space="preserve"> is determined by role (FR-003, FR-004): BC and RM analysts/managers land on </w:t>
      </w:r>
      <w:r>
        <w:rPr>
          <w:b/>
        </w:rPr>
        <w:t>My Worklist</w:t>
      </w:r>
      <w:r>
        <w:t xml:space="preserve">; RM partner personas (PER-12 to PER-16) land on </w:t>
      </w:r>
      <w:r>
        <w:rPr>
          <w:b/>
        </w:rPr>
        <w:t>Partner Tasks</w:t>
      </w:r>
      <w:r>
        <w:t>.</w:t>
      </w:r>
    </w:p>
    <w:p w14:paraId="77DA96B6" w14:textId="77777777" w:rsidR="005E2D6B" w:rsidRDefault="005A28DD">
      <w:pPr>
        <w:pStyle w:val="Heading2"/>
      </w:pPr>
      <w:bookmarkStart w:id="22" w:name="_Toc238804799"/>
      <w:r>
        <w:t>4.2 Screen Inventory</w:t>
      </w:r>
      <w:bookmarkEnd w:id="2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24"/>
        <w:gridCol w:w="1645"/>
        <w:gridCol w:w="2461"/>
        <w:gridCol w:w="1114"/>
        <w:gridCol w:w="906"/>
        <w:gridCol w:w="1728"/>
        <w:gridCol w:w="1284"/>
      </w:tblGrid>
      <w:tr w:rsidR="005E2D6B" w14:paraId="0D3267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D4AC1F" w14:textId="77777777" w:rsidR="005E2D6B" w:rsidRDefault="005A28DD">
            <w:r>
              <w:t>Screen ID</w:t>
            </w:r>
          </w:p>
        </w:tc>
        <w:tc>
          <w:tcPr>
            <w:tcW w:w="0" w:type="auto"/>
            <w:tcBorders>
              <w:top w:val="single" w:sz="1" w:space="0" w:color="000000"/>
              <w:left w:val="single" w:sz="1" w:space="0" w:color="000000"/>
              <w:bottom w:val="single" w:sz="1" w:space="0" w:color="000000"/>
              <w:right w:val="single" w:sz="1" w:space="0" w:color="000000"/>
            </w:tcBorders>
          </w:tcPr>
          <w:p w14:paraId="54DBD93B" w14:textId="77777777" w:rsidR="005E2D6B" w:rsidRDefault="005A28DD">
            <w:r>
              <w:t>Name</w:t>
            </w:r>
          </w:p>
        </w:tc>
        <w:tc>
          <w:tcPr>
            <w:tcW w:w="0" w:type="auto"/>
            <w:tcBorders>
              <w:top w:val="single" w:sz="1" w:space="0" w:color="000000"/>
              <w:left w:val="single" w:sz="1" w:space="0" w:color="000000"/>
              <w:bottom w:val="single" w:sz="1" w:space="0" w:color="000000"/>
              <w:right w:val="single" w:sz="1" w:space="0" w:color="000000"/>
            </w:tcBorders>
          </w:tcPr>
          <w:p w14:paraId="1129A093" w14:textId="77777777" w:rsidR="005E2D6B" w:rsidRDefault="005A28DD">
            <w:r>
              <w:t>Purpose</w:t>
            </w:r>
          </w:p>
        </w:tc>
        <w:tc>
          <w:tcPr>
            <w:tcW w:w="0" w:type="auto"/>
            <w:tcBorders>
              <w:top w:val="single" w:sz="1" w:space="0" w:color="000000"/>
              <w:left w:val="single" w:sz="1" w:space="0" w:color="000000"/>
              <w:bottom w:val="single" w:sz="1" w:space="0" w:color="000000"/>
              <w:right w:val="single" w:sz="1" w:space="0" w:color="000000"/>
            </w:tcBorders>
          </w:tcPr>
          <w:p w14:paraId="0501EFB6" w14:textId="77777777" w:rsidR="005E2D6B" w:rsidRDefault="005A28DD">
            <w:r>
              <w:t>Personas</w:t>
            </w:r>
          </w:p>
        </w:tc>
        <w:tc>
          <w:tcPr>
            <w:tcW w:w="0" w:type="auto"/>
            <w:tcBorders>
              <w:top w:val="single" w:sz="1" w:space="0" w:color="000000"/>
              <w:left w:val="single" w:sz="1" w:space="0" w:color="000000"/>
              <w:bottom w:val="single" w:sz="1" w:space="0" w:color="000000"/>
              <w:right w:val="single" w:sz="1" w:space="0" w:color="000000"/>
            </w:tcBorders>
          </w:tcPr>
          <w:p w14:paraId="3655D775" w14:textId="77777777" w:rsidR="005E2D6B" w:rsidRDefault="005A28DD">
            <w:r>
              <w:t>Data Sources</w:t>
            </w:r>
          </w:p>
        </w:tc>
        <w:tc>
          <w:tcPr>
            <w:tcW w:w="0" w:type="auto"/>
            <w:tcBorders>
              <w:top w:val="single" w:sz="1" w:space="0" w:color="000000"/>
              <w:left w:val="single" w:sz="1" w:space="0" w:color="000000"/>
              <w:bottom w:val="single" w:sz="1" w:space="0" w:color="000000"/>
              <w:right w:val="single" w:sz="1" w:space="0" w:color="000000"/>
            </w:tcBorders>
          </w:tcPr>
          <w:p w14:paraId="16378224" w14:textId="77777777" w:rsidR="005E2D6B" w:rsidRDefault="005A28DD">
            <w:r>
              <w:t>Actions</w:t>
            </w:r>
          </w:p>
        </w:tc>
        <w:tc>
          <w:tcPr>
            <w:tcW w:w="0" w:type="auto"/>
            <w:tcBorders>
              <w:top w:val="single" w:sz="1" w:space="0" w:color="000000"/>
              <w:left w:val="single" w:sz="1" w:space="0" w:color="000000"/>
              <w:bottom w:val="single" w:sz="1" w:space="0" w:color="000000"/>
              <w:right w:val="single" w:sz="1" w:space="0" w:color="000000"/>
            </w:tcBorders>
          </w:tcPr>
          <w:p w14:paraId="6A88625D" w14:textId="77777777" w:rsidR="005E2D6B" w:rsidRDefault="005A28DD">
            <w:r>
              <w:t>Requirement IDs</w:t>
            </w:r>
          </w:p>
        </w:tc>
      </w:tr>
      <w:tr w:rsidR="005E2D6B" w14:paraId="46767C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CB7B4B" w14:textId="77777777" w:rsidR="005E2D6B" w:rsidRDefault="005A28DD">
            <w:r>
              <w:t>SCR-001</w:t>
            </w:r>
          </w:p>
        </w:tc>
        <w:tc>
          <w:tcPr>
            <w:tcW w:w="0" w:type="auto"/>
            <w:tcBorders>
              <w:top w:val="single" w:sz="1" w:space="0" w:color="000000"/>
              <w:left w:val="single" w:sz="1" w:space="0" w:color="000000"/>
              <w:bottom w:val="single" w:sz="1" w:space="0" w:color="000000"/>
              <w:right w:val="single" w:sz="1" w:space="0" w:color="000000"/>
            </w:tcBorders>
          </w:tcPr>
          <w:p w14:paraId="5645E328" w14:textId="77777777" w:rsidR="005E2D6B" w:rsidRDefault="005A28DD">
            <w:r>
              <w:t>Application Shell / Sign-in</w:t>
            </w:r>
          </w:p>
        </w:tc>
        <w:tc>
          <w:tcPr>
            <w:tcW w:w="0" w:type="auto"/>
            <w:tcBorders>
              <w:top w:val="single" w:sz="1" w:space="0" w:color="000000"/>
              <w:left w:val="single" w:sz="1" w:space="0" w:color="000000"/>
              <w:bottom w:val="single" w:sz="1" w:space="0" w:color="000000"/>
              <w:right w:val="single" w:sz="1" w:space="0" w:color="000000"/>
            </w:tcBorders>
          </w:tcPr>
          <w:p w14:paraId="5228597C" w14:textId="77777777" w:rsidR="005E2D6B" w:rsidRDefault="005A28DD">
            <w:r>
              <w:t>Entra ID SSO, role resolution, language selection, global nav</w:t>
            </w:r>
          </w:p>
        </w:tc>
        <w:tc>
          <w:tcPr>
            <w:tcW w:w="0" w:type="auto"/>
            <w:tcBorders>
              <w:top w:val="single" w:sz="1" w:space="0" w:color="000000"/>
              <w:left w:val="single" w:sz="1" w:space="0" w:color="000000"/>
              <w:bottom w:val="single" w:sz="1" w:space="0" w:color="000000"/>
              <w:right w:val="single" w:sz="1" w:space="0" w:color="000000"/>
            </w:tcBorders>
          </w:tcPr>
          <w:p w14:paraId="70FDCFB9" w14:textId="77777777" w:rsidR="005E2D6B" w:rsidRDefault="005A28DD">
            <w:r>
              <w:t>All</w:t>
            </w:r>
          </w:p>
        </w:tc>
        <w:tc>
          <w:tcPr>
            <w:tcW w:w="0" w:type="auto"/>
            <w:tcBorders>
              <w:top w:val="single" w:sz="1" w:space="0" w:color="000000"/>
              <w:left w:val="single" w:sz="1" w:space="0" w:color="000000"/>
              <w:bottom w:val="single" w:sz="1" w:space="0" w:color="000000"/>
              <w:right w:val="single" w:sz="1" w:space="0" w:color="000000"/>
            </w:tcBorders>
          </w:tcPr>
          <w:p w14:paraId="5416D8B4" w14:textId="77777777" w:rsidR="005E2D6B" w:rsidRDefault="005A28DD">
            <w:r>
              <w:t>DAT-001, INT-009</w:t>
            </w:r>
          </w:p>
        </w:tc>
        <w:tc>
          <w:tcPr>
            <w:tcW w:w="0" w:type="auto"/>
            <w:tcBorders>
              <w:top w:val="single" w:sz="1" w:space="0" w:color="000000"/>
              <w:left w:val="single" w:sz="1" w:space="0" w:color="000000"/>
              <w:bottom w:val="single" w:sz="1" w:space="0" w:color="000000"/>
              <w:right w:val="single" w:sz="1" w:space="0" w:color="000000"/>
            </w:tcBorders>
          </w:tcPr>
          <w:p w14:paraId="0B844BD5" w14:textId="77777777" w:rsidR="005E2D6B" w:rsidRDefault="005A28DD">
            <w:r>
              <w:t>Sign in, switch EN/FR</w:t>
            </w:r>
          </w:p>
        </w:tc>
        <w:tc>
          <w:tcPr>
            <w:tcW w:w="0" w:type="auto"/>
            <w:tcBorders>
              <w:top w:val="single" w:sz="1" w:space="0" w:color="000000"/>
              <w:left w:val="single" w:sz="1" w:space="0" w:color="000000"/>
              <w:bottom w:val="single" w:sz="1" w:space="0" w:color="000000"/>
              <w:right w:val="single" w:sz="1" w:space="0" w:color="000000"/>
            </w:tcBorders>
          </w:tcPr>
          <w:p w14:paraId="6D5DE712" w14:textId="77777777" w:rsidR="005E2D6B" w:rsidRDefault="005A28DD">
            <w:r>
              <w:t>FR-001, FR-002, FR-005, NFR-001, SEC-001</w:t>
            </w:r>
          </w:p>
        </w:tc>
      </w:tr>
      <w:tr w:rsidR="005E2D6B" w14:paraId="0C9A3C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8C4D73" w14:textId="77777777" w:rsidR="005E2D6B" w:rsidRDefault="005A28DD">
            <w:r>
              <w:t>SCR-002</w:t>
            </w:r>
          </w:p>
        </w:tc>
        <w:tc>
          <w:tcPr>
            <w:tcW w:w="0" w:type="auto"/>
            <w:tcBorders>
              <w:top w:val="single" w:sz="1" w:space="0" w:color="000000"/>
              <w:left w:val="single" w:sz="1" w:space="0" w:color="000000"/>
              <w:bottom w:val="single" w:sz="1" w:space="0" w:color="000000"/>
              <w:right w:val="single" w:sz="1" w:space="0" w:color="000000"/>
            </w:tcBorders>
          </w:tcPr>
          <w:p w14:paraId="038411B1" w14:textId="77777777" w:rsidR="005E2D6B" w:rsidRDefault="005A28DD">
            <w:r>
              <w:t>My Worklist</w:t>
            </w:r>
          </w:p>
        </w:tc>
        <w:tc>
          <w:tcPr>
            <w:tcW w:w="0" w:type="auto"/>
            <w:tcBorders>
              <w:top w:val="single" w:sz="1" w:space="0" w:color="000000"/>
              <w:left w:val="single" w:sz="1" w:space="0" w:color="000000"/>
              <w:bottom w:val="single" w:sz="1" w:space="0" w:color="000000"/>
              <w:right w:val="single" w:sz="1" w:space="0" w:color="000000"/>
            </w:tcBorders>
          </w:tcPr>
          <w:p w14:paraId="7CA76FC4" w14:textId="77777777" w:rsidR="005E2D6B" w:rsidRDefault="005A28DD">
            <w:r>
              <w:t>Default landing for BC/RM staff; assigned tasks with single-click open</w:t>
            </w:r>
          </w:p>
        </w:tc>
        <w:tc>
          <w:tcPr>
            <w:tcW w:w="0" w:type="auto"/>
            <w:tcBorders>
              <w:top w:val="single" w:sz="1" w:space="0" w:color="000000"/>
              <w:left w:val="single" w:sz="1" w:space="0" w:color="000000"/>
              <w:bottom w:val="single" w:sz="1" w:space="0" w:color="000000"/>
              <w:right w:val="single" w:sz="1" w:space="0" w:color="000000"/>
            </w:tcBorders>
          </w:tcPr>
          <w:p w14:paraId="3E77A272" w14:textId="77777777" w:rsidR="005E2D6B" w:rsidRDefault="005A28DD">
            <w:r>
              <w:t>PER-01..04, PER-09..11, PER-17</w:t>
            </w:r>
          </w:p>
        </w:tc>
        <w:tc>
          <w:tcPr>
            <w:tcW w:w="0" w:type="auto"/>
            <w:tcBorders>
              <w:top w:val="single" w:sz="1" w:space="0" w:color="000000"/>
              <w:left w:val="single" w:sz="1" w:space="0" w:color="000000"/>
              <w:bottom w:val="single" w:sz="1" w:space="0" w:color="000000"/>
              <w:right w:val="single" w:sz="1" w:space="0" w:color="000000"/>
            </w:tcBorders>
          </w:tcPr>
          <w:p w14:paraId="0E9FCD27"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238E0D90" w14:textId="77777777" w:rsidR="005E2D6B" w:rsidRDefault="005A28DD">
            <w:r>
              <w:t>Open, sort (single column), filter, refresh</w:t>
            </w:r>
          </w:p>
        </w:tc>
        <w:tc>
          <w:tcPr>
            <w:tcW w:w="0" w:type="auto"/>
            <w:tcBorders>
              <w:top w:val="single" w:sz="1" w:space="0" w:color="000000"/>
              <w:left w:val="single" w:sz="1" w:space="0" w:color="000000"/>
              <w:bottom w:val="single" w:sz="1" w:space="0" w:color="000000"/>
              <w:right w:val="single" w:sz="1" w:space="0" w:color="000000"/>
            </w:tcBorders>
          </w:tcPr>
          <w:p w14:paraId="1BAB103A" w14:textId="77777777" w:rsidR="005E2D6B" w:rsidRDefault="005A28DD">
            <w:r>
              <w:t>FR-003, FR-006, FR-056, NFR-021, NFR-022</w:t>
            </w:r>
          </w:p>
        </w:tc>
      </w:tr>
      <w:tr w:rsidR="005E2D6B" w14:paraId="2E2231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0C82F4" w14:textId="77777777" w:rsidR="005E2D6B" w:rsidRDefault="005A28DD">
            <w:r>
              <w:t>SCR-003</w:t>
            </w:r>
          </w:p>
        </w:tc>
        <w:tc>
          <w:tcPr>
            <w:tcW w:w="0" w:type="auto"/>
            <w:tcBorders>
              <w:top w:val="single" w:sz="1" w:space="0" w:color="000000"/>
              <w:left w:val="single" w:sz="1" w:space="0" w:color="000000"/>
              <w:bottom w:val="single" w:sz="1" w:space="0" w:color="000000"/>
              <w:right w:val="single" w:sz="1" w:space="0" w:color="000000"/>
            </w:tcBorders>
          </w:tcPr>
          <w:p w14:paraId="3F089951" w14:textId="77777777" w:rsidR="005E2D6B" w:rsidRDefault="005A28DD">
            <w:r>
              <w:t>Partner Worklist</w:t>
            </w:r>
          </w:p>
        </w:tc>
        <w:tc>
          <w:tcPr>
            <w:tcW w:w="0" w:type="auto"/>
            <w:tcBorders>
              <w:top w:val="single" w:sz="1" w:space="0" w:color="000000"/>
              <w:left w:val="single" w:sz="1" w:space="0" w:color="000000"/>
              <w:bottom w:val="single" w:sz="1" w:space="0" w:color="000000"/>
              <w:right w:val="single" w:sz="1" w:space="0" w:color="000000"/>
            </w:tcBorders>
          </w:tcPr>
          <w:p w14:paraId="47EE87A0" w14:textId="77777777" w:rsidR="005E2D6B" w:rsidRDefault="005A28DD">
            <w:r>
              <w:t>Default landing for RM partner channels; channel-scoped tasks only</w:t>
            </w:r>
          </w:p>
        </w:tc>
        <w:tc>
          <w:tcPr>
            <w:tcW w:w="0" w:type="auto"/>
            <w:tcBorders>
              <w:top w:val="single" w:sz="1" w:space="0" w:color="000000"/>
              <w:left w:val="single" w:sz="1" w:space="0" w:color="000000"/>
              <w:bottom w:val="single" w:sz="1" w:space="0" w:color="000000"/>
              <w:right w:val="single" w:sz="1" w:space="0" w:color="000000"/>
            </w:tcBorders>
          </w:tcPr>
          <w:p w14:paraId="24D5DEBE" w14:textId="77777777" w:rsidR="005E2D6B" w:rsidRDefault="005A28DD">
            <w:r>
              <w:t>PER-12..PER-16, PER-05..08</w:t>
            </w:r>
          </w:p>
        </w:tc>
        <w:tc>
          <w:tcPr>
            <w:tcW w:w="0" w:type="auto"/>
            <w:tcBorders>
              <w:top w:val="single" w:sz="1" w:space="0" w:color="000000"/>
              <w:left w:val="single" w:sz="1" w:space="0" w:color="000000"/>
              <w:bottom w:val="single" w:sz="1" w:space="0" w:color="000000"/>
              <w:right w:val="single" w:sz="1" w:space="0" w:color="000000"/>
            </w:tcBorders>
          </w:tcPr>
          <w:p w14:paraId="3BCEDBCA"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09D2BA24" w14:textId="77777777" w:rsidR="005E2D6B" w:rsidRDefault="005A28DD">
            <w:r>
              <w:t>Open, respond</w:t>
            </w:r>
          </w:p>
        </w:tc>
        <w:tc>
          <w:tcPr>
            <w:tcW w:w="0" w:type="auto"/>
            <w:tcBorders>
              <w:top w:val="single" w:sz="1" w:space="0" w:color="000000"/>
              <w:left w:val="single" w:sz="1" w:space="0" w:color="000000"/>
              <w:bottom w:val="single" w:sz="1" w:space="0" w:color="000000"/>
              <w:right w:val="single" w:sz="1" w:space="0" w:color="000000"/>
            </w:tcBorders>
          </w:tcPr>
          <w:p w14:paraId="743B9DD0" w14:textId="77777777" w:rsidR="005E2D6B" w:rsidRDefault="005A28DD">
            <w:r>
              <w:t>FR-004, FR-051, SEC-005</w:t>
            </w:r>
          </w:p>
        </w:tc>
      </w:tr>
      <w:tr w:rsidR="005E2D6B" w14:paraId="79F5A9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C7FAF3" w14:textId="77777777" w:rsidR="005E2D6B" w:rsidRDefault="005A28DD">
            <w:r>
              <w:t>SCR-004</w:t>
            </w:r>
          </w:p>
        </w:tc>
        <w:tc>
          <w:tcPr>
            <w:tcW w:w="0" w:type="auto"/>
            <w:tcBorders>
              <w:top w:val="single" w:sz="1" w:space="0" w:color="000000"/>
              <w:left w:val="single" w:sz="1" w:space="0" w:color="000000"/>
              <w:bottom w:val="single" w:sz="1" w:space="0" w:color="000000"/>
              <w:right w:val="single" w:sz="1" w:space="0" w:color="000000"/>
            </w:tcBorders>
          </w:tcPr>
          <w:p w14:paraId="42F33DE7" w14:textId="77777777" w:rsidR="005E2D6B" w:rsidRDefault="005A28DD">
            <w:r>
              <w:t>Team Worklist / Workbasket Explorer</w:t>
            </w:r>
          </w:p>
        </w:tc>
        <w:tc>
          <w:tcPr>
            <w:tcW w:w="0" w:type="auto"/>
            <w:tcBorders>
              <w:top w:val="single" w:sz="1" w:space="0" w:color="000000"/>
              <w:left w:val="single" w:sz="1" w:space="0" w:color="000000"/>
              <w:bottom w:val="single" w:sz="1" w:space="0" w:color="000000"/>
              <w:right w:val="single" w:sz="1" w:space="0" w:color="000000"/>
            </w:tcBorders>
          </w:tcPr>
          <w:p w14:paraId="089AAA0D" w14:textId="77777777" w:rsidR="005E2D6B" w:rsidRDefault="005A28DD">
            <w:r>
              <w:t>Browse BC and RM workbaskets permitted to the user</w:t>
            </w:r>
          </w:p>
        </w:tc>
        <w:tc>
          <w:tcPr>
            <w:tcW w:w="0" w:type="auto"/>
            <w:tcBorders>
              <w:top w:val="single" w:sz="1" w:space="0" w:color="000000"/>
              <w:left w:val="single" w:sz="1" w:space="0" w:color="000000"/>
              <w:bottom w:val="single" w:sz="1" w:space="0" w:color="000000"/>
              <w:right w:val="single" w:sz="1" w:space="0" w:color="000000"/>
            </w:tcBorders>
          </w:tcPr>
          <w:p w14:paraId="307A741D" w14:textId="77777777" w:rsidR="005E2D6B" w:rsidRDefault="005A28DD">
            <w:r>
              <w:t>PER-01..04, PER-09..11</w:t>
            </w:r>
          </w:p>
        </w:tc>
        <w:tc>
          <w:tcPr>
            <w:tcW w:w="0" w:type="auto"/>
            <w:tcBorders>
              <w:top w:val="single" w:sz="1" w:space="0" w:color="000000"/>
              <w:left w:val="single" w:sz="1" w:space="0" w:color="000000"/>
              <w:bottom w:val="single" w:sz="1" w:space="0" w:color="000000"/>
              <w:right w:val="single" w:sz="1" w:space="0" w:color="000000"/>
            </w:tcBorders>
          </w:tcPr>
          <w:p w14:paraId="64C549A2"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7FA6C887" w14:textId="77777777" w:rsidR="005E2D6B" w:rsidRDefault="005A28DD">
            <w:r>
              <w:t>Open, assign to self, assign to user</w:t>
            </w:r>
          </w:p>
        </w:tc>
        <w:tc>
          <w:tcPr>
            <w:tcW w:w="0" w:type="auto"/>
            <w:tcBorders>
              <w:top w:val="single" w:sz="1" w:space="0" w:color="000000"/>
              <w:left w:val="single" w:sz="1" w:space="0" w:color="000000"/>
              <w:bottom w:val="single" w:sz="1" w:space="0" w:color="000000"/>
              <w:right w:val="single" w:sz="1" w:space="0" w:color="000000"/>
            </w:tcBorders>
          </w:tcPr>
          <w:p w14:paraId="3C67ECD6" w14:textId="77777777" w:rsidR="005E2D6B" w:rsidRDefault="005A28DD">
            <w:r>
              <w:t>FR-048..FR-051, FR-057</w:t>
            </w:r>
          </w:p>
        </w:tc>
      </w:tr>
      <w:tr w:rsidR="005E2D6B" w14:paraId="6A910C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644E36" w14:textId="77777777" w:rsidR="005E2D6B" w:rsidRDefault="005A28DD">
            <w:r>
              <w:t>SCR-005</w:t>
            </w:r>
          </w:p>
        </w:tc>
        <w:tc>
          <w:tcPr>
            <w:tcW w:w="0" w:type="auto"/>
            <w:tcBorders>
              <w:top w:val="single" w:sz="1" w:space="0" w:color="000000"/>
              <w:left w:val="single" w:sz="1" w:space="0" w:color="000000"/>
              <w:bottom w:val="single" w:sz="1" w:space="0" w:color="000000"/>
              <w:right w:val="single" w:sz="1" w:space="0" w:color="000000"/>
            </w:tcBorders>
          </w:tcPr>
          <w:p w14:paraId="031967D4" w14:textId="77777777" w:rsidR="005E2D6B" w:rsidRDefault="005A28DD">
            <w:r>
              <w:t>Get Next Work</w:t>
            </w:r>
          </w:p>
        </w:tc>
        <w:tc>
          <w:tcPr>
            <w:tcW w:w="0" w:type="auto"/>
            <w:tcBorders>
              <w:top w:val="single" w:sz="1" w:space="0" w:color="000000"/>
              <w:left w:val="single" w:sz="1" w:space="0" w:color="000000"/>
              <w:bottom w:val="single" w:sz="1" w:space="0" w:color="000000"/>
              <w:right w:val="single" w:sz="1" w:space="0" w:color="000000"/>
            </w:tcBorders>
          </w:tcPr>
          <w:p w14:paraId="00B0ED50" w14:textId="77777777" w:rsidR="005E2D6B" w:rsidRDefault="005A28DD">
            <w:r>
              <w:t>Allocate next case by configured algorithm</w:t>
            </w:r>
          </w:p>
        </w:tc>
        <w:tc>
          <w:tcPr>
            <w:tcW w:w="0" w:type="auto"/>
            <w:tcBorders>
              <w:top w:val="single" w:sz="1" w:space="0" w:color="000000"/>
              <w:left w:val="single" w:sz="1" w:space="0" w:color="000000"/>
              <w:bottom w:val="single" w:sz="1" w:space="0" w:color="000000"/>
              <w:right w:val="single" w:sz="1" w:space="0" w:color="000000"/>
            </w:tcBorders>
          </w:tcPr>
          <w:p w14:paraId="1E8CB982" w14:textId="77777777" w:rsidR="005E2D6B" w:rsidRDefault="005A28DD">
            <w:r>
              <w:t>PER-02, PER-04, PER-11</w:t>
            </w:r>
          </w:p>
        </w:tc>
        <w:tc>
          <w:tcPr>
            <w:tcW w:w="0" w:type="auto"/>
            <w:tcBorders>
              <w:top w:val="single" w:sz="1" w:space="0" w:color="000000"/>
              <w:left w:val="single" w:sz="1" w:space="0" w:color="000000"/>
              <w:bottom w:val="single" w:sz="1" w:space="0" w:color="000000"/>
              <w:right w:val="single" w:sz="1" w:space="0" w:color="000000"/>
            </w:tcBorders>
          </w:tcPr>
          <w:p w14:paraId="17B5777B"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27B5666A" w14:textId="77777777" w:rsidR="005E2D6B" w:rsidRDefault="005A28DD">
            <w:r>
              <w:t>Get next (BC complexity 0</w:t>
            </w:r>
            <w:r>
              <w:t>–</w:t>
            </w:r>
            <w:r>
              <w:t>90; RM by review name)</w:t>
            </w:r>
          </w:p>
        </w:tc>
        <w:tc>
          <w:tcPr>
            <w:tcW w:w="0" w:type="auto"/>
            <w:tcBorders>
              <w:top w:val="single" w:sz="1" w:space="0" w:color="000000"/>
              <w:left w:val="single" w:sz="1" w:space="0" w:color="000000"/>
              <w:bottom w:val="single" w:sz="1" w:space="0" w:color="000000"/>
              <w:right w:val="single" w:sz="1" w:space="0" w:color="000000"/>
            </w:tcBorders>
          </w:tcPr>
          <w:p w14:paraId="7526BF97" w14:textId="77777777" w:rsidR="005E2D6B" w:rsidRDefault="005A28DD">
            <w:r>
              <w:t>FR-052, FR-054</w:t>
            </w:r>
          </w:p>
        </w:tc>
      </w:tr>
      <w:tr w:rsidR="005E2D6B" w14:paraId="06A95F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9BC68E" w14:textId="77777777" w:rsidR="005E2D6B" w:rsidRDefault="005A28DD">
            <w:r>
              <w:t>SCR-006</w:t>
            </w:r>
          </w:p>
        </w:tc>
        <w:tc>
          <w:tcPr>
            <w:tcW w:w="0" w:type="auto"/>
            <w:tcBorders>
              <w:top w:val="single" w:sz="1" w:space="0" w:color="000000"/>
              <w:left w:val="single" w:sz="1" w:space="0" w:color="000000"/>
              <w:bottom w:val="single" w:sz="1" w:space="0" w:color="000000"/>
              <w:right w:val="single" w:sz="1" w:space="0" w:color="000000"/>
            </w:tcBorders>
          </w:tcPr>
          <w:p w14:paraId="481D120C" w14:textId="77777777" w:rsidR="005E2D6B" w:rsidRDefault="005A28DD">
            <w:r>
              <w:t>Case Search (Transaction Filter)</w:t>
            </w:r>
          </w:p>
        </w:tc>
        <w:tc>
          <w:tcPr>
            <w:tcW w:w="0" w:type="auto"/>
            <w:tcBorders>
              <w:top w:val="single" w:sz="1" w:space="0" w:color="000000"/>
              <w:left w:val="single" w:sz="1" w:space="0" w:color="000000"/>
              <w:bottom w:val="single" w:sz="1" w:space="0" w:color="000000"/>
              <w:right w:val="single" w:sz="1" w:space="0" w:color="000000"/>
            </w:tcBorders>
          </w:tcPr>
          <w:p w14:paraId="1E4A35BF" w14:textId="77777777" w:rsidR="005E2D6B" w:rsidRDefault="005A28DD">
            <w:r>
              <w:t>Locate cases and transactions by multi-criteria filter</w:t>
            </w:r>
          </w:p>
        </w:tc>
        <w:tc>
          <w:tcPr>
            <w:tcW w:w="0" w:type="auto"/>
            <w:tcBorders>
              <w:top w:val="single" w:sz="1" w:space="0" w:color="000000"/>
              <w:left w:val="single" w:sz="1" w:space="0" w:color="000000"/>
              <w:bottom w:val="single" w:sz="1" w:space="0" w:color="000000"/>
              <w:right w:val="single" w:sz="1" w:space="0" w:color="000000"/>
            </w:tcBorders>
          </w:tcPr>
          <w:p w14:paraId="1FFC9CA2" w14:textId="77777777" w:rsidR="005E2D6B" w:rsidRDefault="005A28DD">
            <w:r>
              <w:t>PER-01..04, PER-09..11, PER-18, PER-19, PER-23</w:t>
            </w:r>
          </w:p>
        </w:tc>
        <w:tc>
          <w:tcPr>
            <w:tcW w:w="0" w:type="auto"/>
            <w:tcBorders>
              <w:top w:val="single" w:sz="1" w:space="0" w:color="000000"/>
              <w:left w:val="single" w:sz="1" w:space="0" w:color="000000"/>
              <w:bottom w:val="single" w:sz="1" w:space="0" w:color="000000"/>
              <w:right w:val="single" w:sz="1" w:space="0" w:color="000000"/>
            </w:tcBorders>
          </w:tcPr>
          <w:p w14:paraId="3911A7D4" w14:textId="77777777" w:rsidR="005E2D6B" w:rsidRDefault="005A28DD">
            <w:r>
              <w:t>DAT-001, DAT-003</w:t>
            </w:r>
          </w:p>
        </w:tc>
        <w:tc>
          <w:tcPr>
            <w:tcW w:w="0" w:type="auto"/>
            <w:tcBorders>
              <w:top w:val="single" w:sz="1" w:space="0" w:color="000000"/>
              <w:left w:val="single" w:sz="1" w:space="0" w:color="000000"/>
              <w:bottom w:val="single" w:sz="1" w:space="0" w:color="000000"/>
              <w:right w:val="single" w:sz="1" w:space="0" w:color="000000"/>
            </w:tcBorders>
          </w:tcPr>
          <w:p w14:paraId="75603399" w14:textId="77777777" w:rsidR="005E2D6B" w:rsidRDefault="005A28DD">
            <w:r>
              <w:t>Search, open, export</w:t>
            </w:r>
          </w:p>
        </w:tc>
        <w:tc>
          <w:tcPr>
            <w:tcW w:w="0" w:type="auto"/>
            <w:tcBorders>
              <w:top w:val="single" w:sz="1" w:space="0" w:color="000000"/>
              <w:left w:val="single" w:sz="1" w:space="0" w:color="000000"/>
              <w:bottom w:val="single" w:sz="1" w:space="0" w:color="000000"/>
              <w:right w:val="single" w:sz="1" w:space="0" w:color="000000"/>
            </w:tcBorders>
          </w:tcPr>
          <w:p w14:paraId="06A86EA5" w14:textId="77777777" w:rsidR="005E2D6B" w:rsidRDefault="005A28DD">
            <w:r>
              <w:t>FR-030 (entry), RPT-001, RPT-002</w:t>
            </w:r>
          </w:p>
        </w:tc>
      </w:tr>
      <w:tr w:rsidR="005E2D6B" w14:paraId="6C0F19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BC9887" w14:textId="77777777" w:rsidR="005E2D6B" w:rsidRDefault="005A28DD">
            <w:r>
              <w:t>SCR-007</w:t>
            </w:r>
          </w:p>
        </w:tc>
        <w:tc>
          <w:tcPr>
            <w:tcW w:w="0" w:type="auto"/>
            <w:tcBorders>
              <w:top w:val="single" w:sz="1" w:space="0" w:color="000000"/>
              <w:left w:val="single" w:sz="1" w:space="0" w:color="000000"/>
              <w:bottom w:val="single" w:sz="1" w:space="0" w:color="000000"/>
              <w:right w:val="single" w:sz="1" w:space="0" w:color="000000"/>
            </w:tcBorders>
          </w:tcPr>
          <w:p w14:paraId="203444CB" w14:textId="77777777" w:rsidR="005E2D6B" w:rsidRDefault="005A28DD">
            <w:r>
              <w:t xml:space="preserve">Create Case </w:t>
            </w:r>
            <w:r>
              <w:t>—</w:t>
            </w:r>
            <w:r>
              <w:t xml:space="preserve"> Transaction Selection</w:t>
            </w:r>
          </w:p>
        </w:tc>
        <w:tc>
          <w:tcPr>
            <w:tcW w:w="0" w:type="auto"/>
            <w:tcBorders>
              <w:top w:val="single" w:sz="1" w:space="0" w:color="000000"/>
              <w:left w:val="single" w:sz="1" w:space="0" w:color="000000"/>
              <w:bottom w:val="single" w:sz="1" w:space="0" w:color="000000"/>
              <w:right w:val="single" w:sz="1" w:space="0" w:color="000000"/>
            </w:tcBorders>
          </w:tcPr>
          <w:p w14:paraId="103FD9BE" w14:textId="77777777" w:rsidR="005E2D6B" w:rsidRDefault="005A28DD">
            <w:r>
              <w:t>Select the transaction(s) to review</w:t>
            </w:r>
          </w:p>
        </w:tc>
        <w:tc>
          <w:tcPr>
            <w:tcW w:w="0" w:type="auto"/>
            <w:tcBorders>
              <w:top w:val="single" w:sz="1" w:space="0" w:color="000000"/>
              <w:left w:val="single" w:sz="1" w:space="0" w:color="000000"/>
              <w:bottom w:val="single" w:sz="1" w:space="0" w:color="000000"/>
              <w:right w:val="single" w:sz="1" w:space="0" w:color="000000"/>
            </w:tcBorders>
          </w:tcPr>
          <w:p w14:paraId="7C911820" w14:textId="77777777" w:rsidR="005E2D6B" w:rsidRDefault="005A28DD">
            <w:r>
              <w:t>PER-01..04, PER-09..11</w:t>
            </w:r>
          </w:p>
        </w:tc>
        <w:tc>
          <w:tcPr>
            <w:tcW w:w="0" w:type="auto"/>
            <w:tcBorders>
              <w:top w:val="single" w:sz="1" w:space="0" w:color="000000"/>
              <w:left w:val="single" w:sz="1" w:space="0" w:color="000000"/>
              <w:bottom w:val="single" w:sz="1" w:space="0" w:color="000000"/>
              <w:right w:val="single" w:sz="1" w:space="0" w:color="000000"/>
            </w:tcBorders>
          </w:tcPr>
          <w:p w14:paraId="6557761D" w14:textId="77777777" w:rsidR="005E2D6B" w:rsidRDefault="005A28DD">
            <w:r>
              <w:t>DAT-003</w:t>
            </w:r>
          </w:p>
        </w:tc>
        <w:tc>
          <w:tcPr>
            <w:tcW w:w="0" w:type="auto"/>
            <w:tcBorders>
              <w:top w:val="single" w:sz="1" w:space="0" w:color="000000"/>
              <w:left w:val="single" w:sz="1" w:space="0" w:color="000000"/>
              <w:bottom w:val="single" w:sz="1" w:space="0" w:color="000000"/>
              <w:right w:val="single" w:sz="1" w:space="0" w:color="000000"/>
            </w:tcBorders>
          </w:tcPr>
          <w:p w14:paraId="675B255A" w14:textId="77777777" w:rsidR="005E2D6B" w:rsidRDefault="005A28DD">
            <w:r>
              <w:t>Filter, select, continue</w:t>
            </w:r>
          </w:p>
        </w:tc>
        <w:tc>
          <w:tcPr>
            <w:tcW w:w="0" w:type="auto"/>
            <w:tcBorders>
              <w:top w:val="single" w:sz="1" w:space="0" w:color="000000"/>
              <w:left w:val="single" w:sz="1" w:space="0" w:color="000000"/>
              <w:bottom w:val="single" w:sz="1" w:space="0" w:color="000000"/>
              <w:right w:val="single" w:sz="1" w:space="0" w:color="000000"/>
            </w:tcBorders>
          </w:tcPr>
          <w:p w14:paraId="2EB4E056" w14:textId="77777777" w:rsidR="005E2D6B" w:rsidRDefault="005A28DD">
            <w:r>
              <w:t>FR-030</w:t>
            </w:r>
          </w:p>
        </w:tc>
      </w:tr>
      <w:tr w:rsidR="005E2D6B" w14:paraId="6AB17B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574641" w14:textId="77777777" w:rsidR="005E2D6B" w:rsidRDefault="005A28DD">
            <w:r>
              <w:t>SCR-008</w:t>
            </w:r>
          </w:p>
        </w:tc>
        <w:tc>
          <w:tcPr>
            <w:tcW w:w="0" w:type="auto"/>
            <w:tcBorders>
              <w:top w:val="single" w:sz="1" w:space="0" w:color="000000"/>
              <w:left w:val="single" w:sz="1" w:space="0" w:color="000000"/>
              <w:bottom w:val="single" w:sz="1" w:space="0" w:color="000000"/>
              <w:right w:val="single" w:sz="1" w:space="0" w:color="000000"/>
            </w:tcBorders>
          </w:tcPr>
          <w:p w14:paraId="212EDC65" w14:textId="77777777" w:rsidR="005E2D6B" w:rsidRDefault="005A28DD">
            <w:r>
              <w:t xml:space="preserve">Create Case </w:t>
            </w:r>
            <w:r>
              <w:t>—</w:t>
            </w:r>
            <w:r>
              <w:t xml:space="preserve"> Collect Case Parameters</w:t>
            </w:r>
          </w:p>
        </w:tc>
        <w:tc>
          <w:tcPr>
            <w:tcW w:w="0" w:type="auto"/>
            <w:tcBorders>
              <w:top w:val="single" w:sz="1" w:space="0" w:color="000000"/>
              <w:left w:val="single" w:sz="1" w:space="0" w:color="000000"/>
              <w:bottom w:val="single" w:sz="1" w:space="0" w:color="000000"/>
              <w:right w:val="single" w:sz="1" w:space="0" w:color="000000"/>
            </w:tcBorders>
          </w:tcPr>
          <w:p w14:paraId="1DC9CBAF" w14:textId="77777777" w:rsidR="005E2D6B" w:rsidRDefault="005A28DD">
            <w:r>
              <w:t>Capture review type, channel, role scope and case parameters</w:t>
            </w:r>
          </w:p>
        </w:tc>
        <w:tc>
          <w:tcPr>
            <w:tcW w:w="0" w:type="auto"/>
            <w:tcBorders>
              <w:top w:val="single" w:sz="1" w:space="0" w:color="000000"/>
              <w:left w:val="single" w:sz="1" w:space="0" w:color="000000"/>
              <w:bottom w:val="single" w:sz="1" w:space="0" w:color="000000"/>
              <w:right w:val="single" w:sz="1" w:space="0" w:color="000000"/>
            </w:tcBorders>
          </w:tcPr>
          <w:p w14:paraId="6197CCDE" w14:textId="77777777" w:rsidR="005E2D6B" w:rsidRDefault="005A28DD">
            <w:r>
              <w:t>PER-01..04, PER-09..11</w:t>
            </w:r>
          </w:p>
        </w:tc>
        <w:tc>
          <w:tcPr>
            <w:tcW w:w="0" w:type="auto"/>
            <w:tcBorders>
              <w:top w:val="single" w:sz="1" w:space="0" w:color="000000"/>
              <w:left w:val="single" w:sz="1" w:space="0" w:color="000000"/>
              <w:bottom w:val="single" w:sz="1" w:space="0" w:color="000000"/>
              <w:right w:val="single" w:sz="1" w:space="0" w:color="000000"/>
            </w:tcBorders>
          </w:tcPr>
          <w:p w14:paraId="179B47C1"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3B1C6831" w14:textId="77777777" w:rsidR="005E2D6B" w:rsidRDefault="005A28DD">
            <w:r>
              <w:t>Save, create, cancel</w:t>
            </w:r>
          </w:p>
        </w:tc>
        <w:tc>
          <w:tcPr>
            <w:tcW w:w="0" w:type="auto"/>
            <w:tcBorders>
              <w:top w:val="single" w:sz="1" w:space="0" w:color="000000"/>
              <w:left w:val="single" w:sz="1" w:space="0" w:color="000000"/>
              <w:bottom w:val="single" w:sz="1" w:space="0" w:color="000000"/>
              <w:right w:val="single" w:sz="1" w:space="0" w:color="000000"/>
            </w:tcBorders>
          </w:tcPr>
          <w:p w14:paraId="4BD5F8AA" w14:textId="77777777" w:rsidR="005E2D6B" w:rsidRDefault="005A28DD">
            <w:r>
              <w:t>FR-031, FR-028</w:t>
            </w:r>
          </w:p>
        </w:tc>
      </w:tr>
      <w:tr w:rsidR="005E2D6B" w14:paraId="68B537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EC4210" w14:textId="77777777" w:rsidR="005E2D6B" w:rsidRDefault="005A28DD">
            <w:r>
              <w:t>SCR-009</w:t>
            </w:r>
          </w:p>
        </w:tc>
        <w:tc>
          <w:tcPr>
            <w:tcW w:w="0" w:type="auto"/>
            <w:tcBorders>
              <w:top w:val="single" w:sz="1" w:space="0" w:color="000000"/>
              <w:left w:val="single" w:sz="1" w:space="0" w:color="000000"/>
              <w:bottom w:val="single" w:sz="1" w:space="0" w:color="000000"/>
              <w:right w:val="single" w:sz="1" w:space="0" w:color="000000"/>
            </w:tcBorders>
          </w:tcPr>
          <w:p w14:paraId="43AF292B" w14:textId="77777777" w:rsidR="005E2D6B" w:rsidRDefault="005A28DD">
            <w:r>
              <w:t>Case Workspace Shell</w:t>
            </w:r>
          </w:p>
        </w:tc>
        <w:tc>
          <w:tcPr>
            <w:tcW w:w="0" w:type="auto"/>
            <w:tcBorders>
              <w:top w:val="single" w:sz="1" w:space="0" w:color="000000"/>
              <w:left w:val="single" w:sz="1" w:space="0" w:color="000000"/>
              <w:bottom w:val="single" w:sz="1" w:space="0" w:color="000000"/>
              <w:right w:val="single" w:sz="1" w:space="0" w:color="000000"/>
            </w:tcBorders>
          </w:tcPr>
          <w:p w14:paraId="31CB29CB" w14:textId="77777777" w:rsidR="005E2D6B" w:rsidRDefault="005A28DD">
            <w:r>
              <w:t>Case header summary, 4-stage stepper, status, tab host</w:t>
            </w:r>
          </w:p>
        </w:tc>
        <w:tc>
          <w:tcPr>
            <w:tcW w:w="0" w:type="auto"/>
            <w:tcBorders>
              <w:top w:val="single" w:sz="1" w:space="0" w:color="000000"/>
              <w:left w:val="single" w:sz="1" w:space="0" w:color="000000"/>
              <w:bottom w:val="single" w:sz="1" w:space="0" w:color="000000"/>
              <w:right w:val="single" w:sz="1" w:space="0" w:color="000000"/>
            </w:tcBorders>
          </w:tcPr>
          <w:p w14:paraId="5A0F1C0C" w14:textId="77777777" w:rsidR="005E2D6B" w:rsidRDefault="005A28DD">
            <w:r>
              <w:t>All case-touching personas</w:t>
            </w:r>
          </w:p>
        </w:tc>
        <w:tc>
          <w:tcPr>
            <w:tcW w:w="0" w:type="auto"/>
            <w:tcBorders>
              <w:top w:val="single" w:sz="1" w:space="0" w:color="000000"/>
              <w:left w:val="single" w:sz="1" w:space="0" w:color="000000"/>
              <w:bottom w:val="single" w:sz="1" w:space="0" w:color="000000"/>
              <w:right w:val="single" w:sz="1" w:space="0" w:color="000000"/>
            </w:tcBorders>
          </w:tcPr>
          <w:p w14:paraId="10B3E742" w14:textId="77777777" w:rsidR="005E2D6B" w:rsidRDefault="005A28DD">
            <w:r>
              <w:t>DAT-001, DAT-003</w:t>
            </w:r>
          </w:p>
        </w:tc>
        <w:tc>
          <w:tcPr>
            <w:tcW w:w="0" w:type="auto"/>
            <w:tcBorders>
              <w:top w:val="single" w:sz="1" w:space="0" w:color="000000"/>
              <w:left w:val="single" w:sz="1" w:space="0" w:color="000000"/>
              <w:bottom w:val="single" w:sz="1" w:space="0" w:color="000000"/>
              <w:right w:val="single" w:sz="1" w:space="0" w:color="000000"/>
            </w:tcBorders>
          </w:tcPr>
          <w:p w14:paraId="60BB7BDB" w14:textId="77777777" w:rsidR="005E2D6B" w:rsidRDefault="005A28DD">
            <w:r>
              <w:t>Navigate stages/tabs, actions menu</w:t>
            </w:r>
          </w:p>
        </w:tc>
        <w:tc>
          <w:tcPr>
            <w:tcW w:w="0" w:type="auto"/>
            <w:tcBorders>
              <w:top w:val="single" w:sz="1" w:space="0" w:color="000000"/>
              <w:left w:val="single" w:sz="1" w:space="0" w:color="000000"/>
              <w:bottom w:val="single" w:sz="1" w:space="0" w:color="000000"/>
              <w:right w:val="single" w:sz="1" w:space="0" w:color="000000"/>
            </w:tcBorders>
          </w:tcPr>
          <w:p w14:paraId="138B7932" w14:textId="77777777" w:rsidR="005E2D6B" w:rsidRDefault="005A28DD">
            <w:r>
              <w:t>FR-033, FR-075, FR-073, FR-074</w:t>
            </w:r>
          </w:p>
        </w:tc>
      </w:tr>
      <w:tr w:rsidR="005E2D6B" w14:paraId="6D994F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21D607" w14:textId="77777777" w:rsidR="005E2D6B" w:rsidRDefault="005A28DD">
            <w:r>
              <w:t>SCR-010</w:t>
            </w:r>
          </w:p>
        </w:tc>
        <w:tc>
          <w:tcPr>
            <w:tcW w:w="0" w:type="auto"/>
            <w:tcBorders>
              <w:top w:val="single" w:sz="1" w:space="0" w:color="000000"/>
              <w:left w:val="single" w:sz="1" w:space="0" w:color="000000"/>
              <w:bottom w:val="single" w:sz="1" w:space="0" w:color="000000"/>
              <w:right w:val="single" w:sz="1" w:space="0" w:color="000000"/>
            </w:tcBorders>
          </w:tcPr>
          <w:p w14:paraId="2C1C72EE" w14:textId="77777777" w:rsidR="005E2D6B" w:rsidRDefault="005A28DD">
            <w:r>
              <w:t>Triage Decision</w:t>
            </w:r>
          </w:p>
        </w:tc>
        <w:tc>
          <w:tcPr>
            <w:tcW w:w="0" w:type="auto"/>
            <w:tcBorders>
              <w:top w:val="single" w:sz="1" w:space="0" w:color="000000"/>
              <w:left w:val="single" w:sz="1" w:space="0" w:color="000000"/>
              <w:bottom w:val="single" w:sz="1" w:space="0" w:color="000000"/>
              <w:right w:val="single" w:sz="1" w:space="0" w:color="000000"/>
            </w:tcBorders>
          </w:tcPr>
          <w:p w14:paraId="5A71EAA1" w14:textId="77777777" w:rsidR="005E2D6B" w:rsidRDefault="005A28DD">
            <w:r>
              <w:t>Record triage decision and progress or exit the case</w:t>
            </w:r>
          </w:p>
        </w:tc>
        <w:tc>
          <w:tcPr>
            <w:tcW w:w="0" w:type="auto"/>
            <w:tcBorders>
              <w:top w:val="single" w:sz="1" w:space="0" w:color="000000"/>
              <w:left w:val="single" w:sz="1" w:space="0" w:color="000000"/>
              <w:bottom w:val="single" w:sz="1" w:space="0" w:color="000000"/>
              <w:right w:val="single" w:sz="1" w:space="0" w:color="000000"/>
            </w:tcBorders>
          </w:tcPr>
          <w:p w14:paraId="5F42F7FB" w14:textId="77777777" w:rsidR="005E2D6B" w:rsidRDefault="005A28DD">
            <w:r>
              <w:t>PER-02, PER-04, PER-10, PER-11</w:t>
            </w:r>
          </w:p>
        </w:tc>
        <w:tc>
          <w:tcPr>
            <w:tcW w:w="0" w:type="auto"/>
            <w:tcBorders>
              <w:top w:val="single" w:sz="1" w:space="0" w:color="000000"/>
              <w:left w:val="single" w:sz="1" w:space="0" w:color="000000"/>
              <w:bottom w:val="single" w:sz="1" w:space="0" w:color="000000"/>
              <w:right w:val="single" w:sz="1" w:space="0" w:color="000000"/>
            </w:tcBorders>
          </w:tcPr>
          <w:p w14:paraId="27303BB1"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006EB12C" w14:textId="77777777" w:rsidR="005E2D6B" w:rsidRDefault="005A28DD">
            <w:r>
              <w:t>Submit decision, close out of scope, cancel</w:t>
            </w:r>
          </w:p>
        </w:tc>
        <w:tc>
          <w:tcPr>
            <w:tcW w:w="0" w:type="auto"/>
            <w:tcBorders>
              <w:top w:val="single" w:sz="1" w:space="0" w:color="000000"/>
              <w:left w:val="single" w:sz="1" w:space="0" w:color="000000"/>
              <w:bottom w:val="single" w:sz="1" w:space="0" w:color="000000"/>
              <w:right w:val="single" w:sz="1" w:space="0" w:color="000000"/>
            </w:tcBorders>
          </w:tcPr>
          <w:p w14:paraId="318F9D7B" w14:textId="77777777" w:rsidR="005E2D6B" w:rsidRDefault="005A28DD">
            <w:r>
              <w:t>FR-034, FR-035, FR-062</w:t>
            </w:r>
          </w:p>
        </w:tc>
      </w:tr>
      <w:tr w:rsidR="005E2D6B" w14:paraId="314AEA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9A21B3" w14:textId="77777777" w:rsidR="005E2D6B" w:rsidRDefault="005A28DD">
            <w:r>
              <w:t>SCR-011</w:t>
            </w:r>
          </w:p>
        </w:tc>
        <w:tc>
          <w:tcPr>
            <w:tcW w:w="0" w:type="auto"/>
            <w:tcBorders>
              <w:top w:val="single" w:sz="1" w:space="0" w:color="000000"/>
              <w:left w:val="single" w:sz="1" w:space="0" w:color="000000"/>
              <w:bottom w:val="single" w:sz="1" w:space="0" w:color="000000"/>
              <w:right w:val="single" w:sz="1" w:space="0" w:color="000000"/>
            </w:tcBorders>
          </w:tcPr>
          <w:p w14:paraId="0D0B9FAE" w14:textId="77777777" w:rsidR="005E2D6B" w:rsidRDefault="005A28DD">
            <w:r>
              <w:t xml:space="preserve">BC Review </w:t>
            </w:r>
            <w:r>
              <w:t>—</w:t>
            </w:r>
            <w:r>
              <w:t xml:space="preserve"> Role Rating Workspace</w:t>
            </w:r>
          </w:p>
        </w:tc>
        <w:tc>
          <w:tcPr>
            <w:tcW w:w="0" w:type="auto"/>
            <w:tcBorders>
              <w:top w:val="single" w:sz="1" w:space="0" w:color="000000"/>
              <w:left w:val="single" w:sz="1" w:space="0" w:color="000000"/>
              <w:bottom w:val="single" w:sz="1" w:space="0" w:color="000000"/>
              <w:right w:val="single" w:sz="1" w:space="0" w:color="000000"/>
            </w:tcBorders>
          </w:tcPr>
          <w:p w14:paraId="11F98CE9" w14:textId="77777777" w:rsidR="005E2D6B" w:rsidRDefault="005A28DD">
            <w:r>
              <w:t>Rate each in-scope role; capture errors, outcome and comments</w:t>
            </w:r>
          </w:p>
        </w:tc>
        <w:tc>
          <w:tcPr>
            <w:tcW w:w="0" w:type="auto"/>
            <w:tcBorders>
              <w:top w:val="single" w:sz="1" w:space="0" w:color="000000"/>
              <w:left w:val="single" w:sz="1" w:space="0" w:color="000000"/>
              <w:bottom w:val="single" w:sz="1" w:space="0" w:color="000000"/>
              <w:right w:val="single" w:sz="1" w:space="0" w:color="000000"/>
            </w:tcBorders>
          </w:tcPr>
          <w:p w14:paraId="2D9F910D" w14:textId="77777777" w:rsidR="005E2D6B" w:rsidRDefault="005A28DD">
            <w:r>
              <w:t>PER-02, PER-03, PER-04, PER-01</w:t>
            </w:r>
          </w:p>
        </w:tc>
        <w:tc>
          <w:tcPr>
            <w:tcW w:w="0" w:type="auto"/>
            <w:tcBorders>
              <w:top w:val="single" w:sz="1" w:space="0" w:color="000000"/>
              <w:left w:val="single" w:sz="1" w:space="0" w:color="000000"/>
              <w:bottom w:val="single" w:sz="1" w:space="0" w:color="000000"/>
              <w:right w:val="single" w:sz="1" w:space="0" w:color="000000"/>
            </w:tcBorders>
          </w:tcPr>
          <w:p w14:paraId="5D8C615C" w14:textId="77777777" w:rsidR="005E2D6B" w:rsidRDefault="005A28DD">
            <w:r>
              <w:t>DAT-001, DAT-003</w:t>
            </w:r>
          </w:p>
        </w:tc>
        <w:tc>
          <w:tcPr>
            <w:tcW w:w="0" w:type="auto"/>
            <w:tcBorders>
              <w:top w:val="single" w:sz="1" w:space="0" w:color="000000"/>
              <w:left w:val="single" w:sz="1" w:space="0" w:color="000000"/>
              <w:bottom w:val="single" w:sz="1" w:space="0" w:color="000000"/>
              <w:right w:val="single" w:sz="1" w:space="0" w:color="000000"/>
            </w:tcBorders>
          </w:tcPr>
          <w:p w14:paraId="6D7FE4C1" w14:textId="77777777" w:rsidR="005E2D6B" w:rsidRDefault="005A28DD">
            <w:r>
              <w:t>Rate, add/remove role tab, save draft, submit</w:t>
            </w:r>
          </w:p>
        </w:tc>
        <w:tc>
          <w:tcPr>
            <w:tcW w:w="0" w:type="auto"/>
            <w:tcBorders>
              <w:top w:val="single" w:sz="1" w:space="0" w:color="000000"/>
              <w:left w:val="single" w:sz="1" w:space="0" w:color="000000"/>
              <w:bottom w:val="single" w:sz="1" w:space="0" w:color="000000"/>
              <w:right w:val="single" w:sz="1" w:space="0" w:color="000000"/>
            </w:tcBorders>
          </w:tcPr>
          <w:p w14:paraId="5E77B440" w14:textId="77777777" w:rsidR="005E2D6B" w:rsidRDefault="005A28DD">
            <w:r>
              <w:t>FR-036, FR-038, FR-039, FR-040</w:t>
            </w:r>
          </w:p>
        </w:tc>
      </w:tr>
      <w:tr w:rsidR="005E2D6B" w14:paraId="158087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0280D1" w14:textId="77777777" w:rsidR="005E2D6B" w:rsidRDefault="005A28DD">
            <w:r>
              <w:t>SCR-012</w:t>
            </w:r>
          </w:p>
        </w:tc>
        <w:tc>
          <w:tcPr>
            <w:tcW w:w="0" w:type="auto"/>
            <w:tcBorders>
              <w:top w:val="single" w:sz="1" w:space="0" w:color="000000"/>
              <w:left w:val="single" w:sz="1" w:space="0" w:color="000000"/>
              <w:bottom w:val="single" w:sz="1" w:space="0" w:color="000000"/>
              <w:right w:val="single" w:sz="1" w:space="0" w:color="000000"/>
            </w:tcBorders>
          </w:tcPr>
          <w:p w14:paraId="5514A851" w14:textId="77777777" w:rsidR="005E2D6B" w:rsidRDefault="005A28DD">
            <w:r>
              <w:t xml:space="preserve">RM Review </w:t>
            </w:r>
            <w:r>
              <w:t>—</w:t>
            </w:r>
            <w:r>
              <w:t xml:space="preserve"> Role Rating Workspace</w:t>
            </w:r>
          </w:p>
        </w:tc>
        <w:tc>
          <w:tcPr>
            <w:tcW w:w="0" w:type="auto"/>
            <w:tcBorders>
              <w:top w:val="single" w:sz="1" w:space="0" w:color="000000"/>
              <w:left w:val="single" w:sz="1" w:space="0" w:color="000000"/>
              <w:bottom w:val="single" w:sz="1" w:space="0" w:color="000000"/>
              <w:right w:val="single" w:sz="1" w:space="0" w:color="000000"/>
            </w:tcBorders>
          </w:tcPr>
          <w:p w14:paraId="148A15D4" w14:textId="77777777" w:rsidR="005E2D6B" w:rsidRDefault="005A28DD">
            <w:r>
              <w:t>RM equivalent across UW-CA, IVO, RCS, Lender, Other 1</w:t>
            </w:r>
            <w:r>
              <w:t>–</w:t>
            </w:r>
            <w:r>
              <w:t>3</w:t>
            </w:r>
          </w:p>
        </w:tc>
        <w:tc>
          <w:tcPr>
            <w:tcW w:w="0" w:type="auto"/>
            <w:tcBorders>
              <w:top w:val="single" w:sz="1" w:space="0" w:color="000000"/>
              <w:left w:val="single" w:sz="1" w:space="0" w:color="000000"/>
              <w:bottom w:val="single" w:sz="1" w:space="0" w:color="000000"/>
              <w:right w:val="single" w:sz="1" w:space="0" w:color="000000"/>
            </w:tcBorders>
          </w:tcPr>
          <w:p w14:paraId="107416CC" w14:textId="77777777" w:rsidR="005E2D6B" w:rsidRDefault="005A28DD">
            <w:r>
              <w:t>PER-09..PER-11</w:t>
            </w:r>
          </w:p>
        </w:tc>
        <w:tc>
          <w:tcPr>
            <w:tcW w:w="0" w:type="auto"/>
            <w:tcBorders>
              <w:top w:val="single" w:sz="1" w:space="0" w:color="000000"/>
              <w:left w:val="single" w:sz="1" w:space="0" w:color="000000"/>
              <w:bottom w:val="single" w:sz="1" w:space="0" w:color="000000"/>
              <w:right w:val="single" w:sz="1" w:space="0" w:color="000000"/>
            </w:tcBorders>
          </w:tcPr>
          <w:p w14:paraId="509B4D1A" w14:textId="77777777" w:rsidR="005E2D6B" w:rsidRDefault="005A28DD">
            <w:r>
              <w:t>DAT-001, DAT-003</w:t>
            </w:r>
          </w:p>
        </w:tc>
        <w:tc>
          <w:tcPr>
            <w:tcW w:w="0" w:type="auto"/>
            <w:tcBorders>
              <w:top w:val="single" w:sz="1" w:space="0" w:color="000000"/>
              <w:left w:val="single" w:sz="1" w:space="0" w:color="000000"/>
              <w:bottom w:val="single" w:sz="1" w:space="0" w:color="000000"/>
              <w:right w:val="single" w:sz="1" w:space="0" w:color="000000"/>
            </w:tcBorders>
          </w:tcPr>
          <w:p w14:paraId="70E9B2BD" w14:textId="77777777" w:rsidR="005E2D6B" w:rsidRDefault="005A28DD">
            <w:r>
              <w:t>Rate, save draft, submit</w:t>
            </w:r>
          </w:p>
        </w:tc>
        <w:tc>
          <w:tcPr>
            <w:tcW w:w="0" w:type="auto"/>
            <w:tcBorders>
              <w:top w:val="single" w:sz="1" w:space="0" w:color="000000"/>
              <w:left w:val="single" w:sz="1" w:space="0" w:color="000000"/>
              <w:bottom w:val="single" w:sz="1" w:space="0" w:color="000000"/>
              <w:right w:val="single" w:sz="1" w:space="0" w:color="000000"/>
            </w:tcBorders>
          </w:tcPr>
          <w:p w14:paraId="507AE3C3" w14:textId="77777777" w:rsidR="005E2D6B" w:rsidRDefault="005A28DD">
            <w:r>
              <w:t>FR-037, FR-038, FR-039</w:t>
            </w:r>
          </w:p>
        </w:tc>
      </w:tr>
      <w:tr w:rsidR="005E2D6B" w14:paraId="1AF48B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D2AE05" w14:textId="77777777" w:rsidR="005E2D6B" w:rsidRDefault="005A28DD">
            <w:r>
              <w:t>SCR-013</w:t>
            </w:r>
          </w:p>
        </w:tc>
        <w:tc>
          <w:tcPr>
            <w:tcW w:w="0" w:type="auto"/>
            <w:tcBorders>
              <w:top w:val="single" w:sz="1" w:space="0" w:color="000000"/>
              <w:left w:val="single" w:sz="1" w:space="0" w:color="000000"/>
              <w:bottom w:val="single" w:sz="1" w:space="0" w:color="000000"/>
              <w:right w:val="single" w:sz="1" w:space="0" w:color="000000"/>
            </w:tcBorders>
          </w:tcPr>
          <w:p w14:paraId="736ADFFD" w14:textId="77777777" w:rsidR="005E2D6B" w:rsidRDefault="005A28DD">
            <w:r>
              <w:t>Error Selection</w:t>
            </w:r>
          </w:p>
        </w:tc>
        <w:tc>
          <w:tcPr>
            <w:tcW w:w="0" w:type="auto"/>
            <w:tcBorders>
              <w:top w:val="single" w:sz="1" w:space="0" w:color="000000"/>
              <w:left w:val="single" w:sz="1" w:space="0" w:color="000000"/>
              <w:bottom w:val="single" w:sz="1" w:space="0" w:color="000000"/>
              <w:right w:val="single" w:sz="1" w:space="0" w:color="000000"/>
            </w:tcBorders>
          </w:tcPr>
          <w:p w14:paraId="661FD595" w14:textId="77777777" w:rsidR="005E2D6B" w:rsidRDefault="005A28DD">
            <w:r>
              <w:t>Bilingual primary/secondary error picker driven by the review template</w:t>
            </w:r>
          </w:p>
        </w:tc>
        <w:tc>
          <w:tcPr>
            <w:tcW w:w="0" w:type="auto"/>
            <w:tcBorders>
              <w:top w:val="single" w:sz="1" w:space="0" w:color="000000"/>
              <w:left w:val="single" w:sz="1" w:space="0" w:color="000000"/>
              <w:bottom w:val="single" w:sz="1" w:space="0" w:color="000000"/>
              <w:right w:val="single" w:sz="1" w:space="0" w:color="000000"/>
            </w:tcBorders>
          </w:tcPr>
          <w:p w14:paraId="6E51ABE3" w14:textId="77777777" w:rsidR="005E2D6B" w:rsidRDefault="005A28DD">
            <w:r>
              <w:t>PER-02..04, PER-10, PER-11</w:t>
            </w:r>
          </w:p>
        </w:tc>
        <w:tc>
          <w:tcPr>
            <w:tcW w:w="0" w:type="auto"/>
            <w:tcBorders>
              <w:top w:val="single" w:sz="1" w:space="0" w:color="000000"/>
              <w:left w:val="single" w:sz="1" w:space="0" w:color="000000"/>
              <w:bottom w:val="single" w:sz="1" w:space="0" w:color="000000"/>
              <w:right w:val="single" w:sz="1" w:space="0" w:color="000000"/>
            </w:tcBorders>
          </w:tcPr>
          <w:p w14:paraId="4E3C1FD8"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739E8F63" w14:textId="77777777" w:rsidR="005E2D6B" w:rsidRDefault="005A28DD">
            <w:r>
              <w:t>Select primary, select secondary, clear</w:t>
            </w:r>
          </w:p>
        </w:tc>
        <w:tc>
          <w:tcPr>
            <w:tcW w:w="0" w:type="auto"/>
            <w:tcBorders>
              <w:top w:val="single" w:sz="1" w:space="0" w:color="000000"/>
              <w:left w:val="single" w:sz="1" w:space="0" w:color="000000"/>
              <w:bottom w:val="single" w:sz="1" w:space="0" w:color="000000"/>
              <w:right w:val="single" w:sz="1" w:space="0" w:color="000000"/>
            </w:tcBorders>
          </w:tcPr>
          <w:p w14:paraId="24EFB4B7" w14:textId="77777777" w:rsidR="005E2D6B" w:rsidRDefault="005A28DD">
            <w:r>
              <w:t>FR-039, FR-005, NFR-023</w:t>
            </w:r>
          </w:p>
        </w:tc>
      </w:tr>
      <w:tr w:rsidR="005E2D6B" w14:paraId="255F24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A2123A" w14:textId="77777777" w:rsidR="005E2D6B" w:rsidRDefault="005A28DD">
            <w:r>
              <w:t>SCR-014</w:t>
            </w:r>
          </w:p>
        </w:tc>
        <w:tc>
          <w:tcPr>
            <w:tcW w:w="0" w:type="auto"/>
            <w:tcBorders>
              <w:top w:val="single" w:sz="1" w:space="0" w:color="000000"/>
              <w:left w:val="single" w:sz="1" w:space="0" w:color="000000"/>
              <w:bottom w:val="single" w:sz="1" w:space="0" w:color="000000"/>
              <w:right w:val="single" w:sz="1" w:space="0" w:color="000000"/>
            </w:tcBorders>
          </w:tcPr>
          <w:p w14:paraId="0EA20DDF" w14:textId="77777777" w:rsidR="005E2D6B" w:rsidRDefault="005A28DD">
            <w:r>
              <w:t>Counters &amp; Hierarchy Panel</w:t>
            </w:r>
          </w:p>
        </w:tc>
        <w:tc>
          <w:tcPr>
            <w:tcW w:w="0" w:type="auto"/>
            <w:tcBorders>
              <w:top w:val="single" w:sz="1" w:space="0" w:color="000000"/>
              <w:left w:val="single" w:sz="1" w:space="0" w:color="000000"/>
              <w:bottom w:val="single" w:sz="1" w:space="0" w:color="000000"/>
              <w:right w:val="single" w:sz="1" w:space="0" w:color="000000"/>
            </w:tcBorders>
          </w:tcPr>
          <w:p w14:paraId="79FACC78" w14:textId="77777777" w:rsidR="005E2D6B" w:rsidRDefault="005A28DD">
            <w:r>
              <w:t>Show coaching/escalation/FYI counters and 1st</w:t>
            </w:r>
            <w:r>
              <w:t>–</w:t>
            </w:r>
            <w:r>
              <w:t>4th level managers</w:t>
            </w:r>
          </w:p>
        </w:tc>
        <w:tc>
          <w:tcPr>
            <w:tcW w:w="0" w:type="auto"/>
            <w:tcBorders>
              <w:top w:val="single" w:sz="1" w:space="0" w:color="000000"/>
              <w:left w:val="single" w:sz="1" w:space="0" w:color="000000"/>
              <w:bottom w:val="single" w:sz="1" w:space="0" w:color="000000"/>
              <w:right w:val="single" w:sz="1" w:space="0" w:color="000000"/>
            </w:tcBorders>
          </w:tcPr>
          <w:p w14:paraId="25831B18" w14:textId="77777777" w:rsidR="005E2D6B" w:rsidRDefault="005A28DD">
            <w:r>
              <w:t>PER-01..04, PER-09..11</w:t>
            </w:r>
          </w:p>
        </w:tc>
        <w:tc>
          <w:tcPr>
            <w:tcW w:w="0" w:type="auto"/>
            <w:tcBorders>
              <w:top w:val="single" w:sz="1" w:space="0" w:color="000000"/>
              <w:left w:val="single" w:sz="1" w:space="0" w:color="000000"/>
              <w:bottom w:val="single" w:sz="1" w:space="0" w:color="000000"/>
              <w:right w:val="single" w:sz="1" w:space="0" w:color="000000"/>
            </w:tcBorders>
          </w:tcPr>
          <w:p w14:paraId="31B3392B" w14:textId="77777777" w:rsidR="005E2D6B" w:rsidRDefault="005A28DD">
            <w:r>
              <w:t>DAT-001, DAT-003</w:t>
            </w:r>
          </w:p>
        </w:tc>
        <w:tc>
          <w:tcPr>
            <w:tcW w:w="0" w:type="auto"/>
            <w:tcBorders>
              <w:top w:val="single" w:sz="1" w:space="0" w:color="000000"/>
              <w:left w:val="single" w:sz="1" w:space="0" w:color="000000"/>
              <w:bottom w:val="single" w:sz="1" w:space="0" w:color="000000"/>
              <w:right w:val="single" w:sz="1" w:space="0" w:color="000000"/>
            </w:tcBorders>
          </w:tcPr>
          <w:p w14:paraId="43A4EB1B" w14:textId="77777777" w:rsidR="005E2D6B" w:rsidRDefault="005A28DD">
            <w:r>
              <w:t>View, drill to history</w:t>
            </w:r>
          </w:p>
        </w:tc>
        <w:tc>
          <w:tcPr>
            <w:tcW w:w="0" w:type="auto"/>
            <w:tcBorders>
              <w:top w:val="single" w:sz="1" w:space="0" w:color="000000"/>
              <w:left w:val="single" w:sz="1" w:space="0" w:color="000000"/>
              <w:bottom w:val="single" w:sz="1" w:space="0" w:color="000000"/>
              <w:right w:val="single" w:sz="1" w:space="0" w:color="000000"/>
            </w:tcBorders>
          </w:tcPr>
          <w:p w14:paraId="28DC4566" w14:textId="77777777" w:rsidR="005E2D6B" w:rsidRDefault="005A28DD">
            <w:r>
              <w:t>FR-041, FR-042, FR-085, FR-087</w:t>
            </w:r>
          </w:p>
        </w:tc>
      </w:tr>
      <w:tr w:rsidR="005E2D6B" w14:paraId="36A666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0F241E" w14:textId="77777777" w:rsidR="005E2D6B" w:rsidRDefault="005A28DD">
            <w:r>
              <w:t>SCR-015</w:t>
            </w:r>
          </w:p>
        </w:tc>
        <w:tc>
          <w:tcPr>
            <w:tcW w:w="0" w:type="auto"/>
            <w:tcBorders>
              <w:top w:val="single" w:sz="1" w:space="0" w:color="000000"/>
              <w:left w:val="single" w:sz="1" w:space="0" w:color="000000"/>
              <w:bottom w:val="single" w:sz="1" w:space="0" w:color="000000"/>
              <w:right w:val="single" w:sz="1" w:space="0" w:color="000000"/>
            </w:tcBorders>
          </w:tcPr>
          <w:p w14:paraId="35E964DF" w14:textId="77777777" w:rsidR="005E2D6B" w:rsidRDefault="005A28DD">
            <w:r>
              <w:t>BC Recommendation &amp; Final Result</w:t>
            </w:r>
          </w:p>
        </w:tc>
        <w:tc>
          <w:tcPr>
            <w:tcW w:w="0" w:type="auto"/>
            <w:tcBorders>
              <w:top w:val="single" w:sz="1" w:space="0" w:color="000000"/>
              <w:left w:val="single" w:sz="1" w:space="0" w:color="000000"/>
              <w:bottom w:val="single" w:sz="1" w:space="0" w:color="000000"/>
              <w:right w:val="single" w:sz="1" w:space="0" w:color="000000"/>
            </w:tcBorders>
          </w:tcPr>
          <w:p w14:paraId="55CF8DE9" w14:textId="77777777" w:rsidR="005E2D6B" w:rsidRDefault="005A28DD">
            <w:r>
              <w:t>Record recommendation, final rating and communication outcome</w:t>
            </w:r>
          </w:p>
        </w:tc>
        <w:tc>
          <w:tcPr>
            <w:tcW w:w="0" w:type="auto"/>
            <w:tcBorders>
              <w:top w:val="single" w:sz="1" w:space="0" w:color="000000"/>
              <w:left w:val="single" w:sz="1" w:space="0" w:color="000000"/>
              <w:bottom w:val="single" w:sz="1" w:space="0" w:color="000000"/>
              <w:right w:val="single" w:sz="1" w:space="0" w:color="000000"/>
            </w:tcBorders>
          </w:tcPr>
          <w:p w14:paraId="168407C0" w14:textId="77777777" w:rsidR="005E2D6B" w:rsidRDefault="005A28DD">
            <w:r>
              <w:t>PER-01, PER-02</w:t>
            </w:r>
          </w:p>
        </w:tc>
        <w:tc>
          <w:tcPr>
            <w:tcW w:w="0" w:type="auto"/>
            <w:tcBorders>
              <w:top w:val="single" w:sz="1" w:space="0" w:color="000000"/>
              <w:left w:val="single" w:sz="1" w:space="0" w:color="000000"/>
              <w:bottom w:val="single" w:sz="1" w:space="0" w:color="000000"/>
              <w:right w:val="single" w:sz="1" w:space="0" w:color="000000"/>
            </w:tcBorders>
          </w:tcPr>
          <w:p w14:paraId="622A1E00"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04CDCA42" w14:textId="77777777" w:rsidR="005E2D6B" w:rsidRDefault="005A28DD">
            <w:r>
              <w:t>Recommend, share result, send for reversal</w:t>
            </w:r>
          </w:p>
        </w:tc>
        <w:tc>
          <w:tcPr>
            <w:tcW w:w="0" w:type="auto"/>
            <w:tcBorders>
              <w:top w:val="single" w:sz="1" w:space="0" w:color="000000"/>
              <w:left w:val="single" w:sz="1" w:space="0" w:color="000000"/>
              <w:bottom w:val="single" w:sz="1" w:space="0" w:color="000000"/>
              <w:right w:val="single" w:sz="1" w:space="0" w:color="000000"/>
            </w:tcBorders>
          </w:tcPr>
          <w:p w14:paraId="65D4FACD" w14:textId="77777777" w:rsidR="005E2D6B" w:rsidRDefault="005A28DD">
            <w:r>
              <w:t>FR-043, FR-083, SEC-006</w:t>
            </w:r>
          </w:p>
        </w:tc>
      </w:tr>
      <w:tr w:rsidR="005E2D6B" w14:paraId="0A4A3A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B67EFC" w14:textId="77777777" w:rsidR="005E2D6B" w:rsidRDefault="005A28DD">
            <w:r>
              <w:t>SCR-016</w:t>
            </w:r>
          </w:p>
        </w:tc>
        <w:tc>
          <w:tcPr>
            <w:tcW w:w="0" w:type="auto"/>
            <w:tcBorders>
              <w:top w:val="single" w:sz="1" w:space="0" w:color="000000"/>
              <w:left w:val="single" w:sz="1" w:space="0" w:color="000000"/>
              <w:bottom w:val="single" w:sz="1" w:space="0" w:color="000000"/>
              <w:right w:val="single" w:sz="1" w:space="0" w:color="000000"/>
            </w:tcBorders>
          </w:tcPr>
          <w:p w14:paraId="7C325E83" w14:textId="77777777" w:rsidR="005E2D6B" w:rsidRDefault="005A28DD">
            <w:r>
              <w:t>RM Recommendation &amp; Final Result</w:t>
            </w:r>
          </w:p>
        </w:tc>
        <w:tc>
          <w:tcPr>
            <w:tcW w:w="0" w:type="auto"/>
            <w:tcBorders>
              <w:top w:val="single" w:sz="1" w:space="0" w:color="000000"/>
              <w:left w:val="single" w:sz="1" w:space="0" w:color="000000"/>
              <w:bottom w:val="single" w:sz="1" w:space="0" w:color="000000"/>
              <w:right w:val="single" w:sz="1" w:space="0" w:color="000000"/>
            </w:tcBorders>
          </w:tcPr>
          <w:p w14:paraId="3360C70B" w14:textId="77777777" w:rsidR="005E2D6B" w:rsidRDefault="005A28DD">
            <w:r>
              <w:t>RM recommendation, final result and partner sharing</w:t>
            </w:r>
          </w:p>
        </w:tc>
        <w:tc>
          <w:tcPr>
            <w:tcW w:w="0" w:type="auto"/>
            <w:tcBorders>
              <w:top w:val="single" w:sz="1" w:space="0" w:color="000000"/>
              <w:left w:val="single" w:sz="1" w:space="0" w:color="000000"/>
              <w:bottom w:val="single" w:sz="1" w:space="0" w:color="000000"/>
              <w:right w:val="single" w:sz="1" w:space="0" w:color="000000"/>
            </w:tcBorders>
          </w:tcPr>
          <w:p w14:paraId="22C0C9CA" w14:textId="77777777" w:rsidR="005E2D6B" w:rsidRDefault="005A28DD">
            <w:r>
              <w:t>PER-09, PER-10</w:t>
            </w:r>
          </w:p>
        </w:tc>
        <w:tc>
          <w:tcPr>
            <w:tcW w:w="0" w:type="auto"/>
            <w:tcBorders>
              <w:top w:val="single" w:sz="1" w:space="0" w:color="000000"/>
              <w:left w:val="single" w:sz="1" w:space="0" w:color="000000"/>
              <w:bottom w:val="single" w:sz="1" w:space="0" w:color="000000"/>
              <w:right w:val="single" w:sz="1" w:space="0" w:color="000000"/>
            </w:tcBorders>
          </w:tcPr>
          <w:p w14:paraId="590A0739"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70C4026D" w14:textId="77777777" w:rsidR="005E2D6B" w:rsidRDefault="005A28DD">
            <w:r>
              <w:t>Recommend, share result</w:t>
            </w:r>
          </w:p>
        </w:tc>
        <w:tc>
          <w:tcPr>
            <w:tcW w:w="0" w:type="auto"/>
            <w:tcBorders>
              <w:top w:val="single" w:sz="1" w:space="0" w:color="000000"/>
              <w:left w:val="single" w:sz="1" w:space="0" w:color="000000"/>
              <w:bottom w:val="single" w:sz="1" w:space="0" w:color="000000"/>
              <w:right w:val="single" w:sz="1" w:space="0" w:color="000000"/>
            </w:tcBorders>
          </w:tcPr>
          <w:p w14:paraId="2A9DFEF1" w14:textId="77777777" w:rsidR="005E2D6B" w:rsidRDefault="005A28DD">
            <w:r>
              <w:t>FR-044, FR-084, SEC-006</w:t>
            </w:r>
          </w:p>
        </w:tc>
      </w:tr>
      <w:tr w:rsidR="005E2D6B" w14:paraId="2FC7D8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AEFC2C" w14:textId="77777777" w:rsidR="005E2D6B" w:rsidRDefault="005A28DD">
            <w:r>
              <w:t>SCR-017</w:t>
            </w:r>
          </w:p>
        </w:tc>
        <w:tc>
          <w:tcPr>
            <w:tcW w:w="0" w:type="auto"/>
            <w:tcBorders>
              <w:top w:val="single" w:sz="1" w:space="0" w:color="000000"/>
              <w:left w:val="single" w:sz="1" w:space="0" w:color="000000"/>
              <w:bottom w:val="single" w:sz="1" w:space="0" w:color="000000"/>
              <w:right w:val="single" w:sz="1" w:space="0" w:color="000000"/>
            </w:tcBorders>
          </w:tcPr>
          <w:p w14:paraId="400D08C3" w14:textId="77777777" w:rsidR="005E2D6B" w:rsidRDefault="005A28DD">
            <w:r>
              <w:t>Partner Response / Reversal &amp; Attestation</w:t>
            </w:r>
          </w:p>
        </w:tc>
        <w:tc>
          <w:tcPr>
            <w:tcW w:w="0" w:type="auto"/>
            <w:tcBorders>
              <w:top w:val="single" w:sz="1" w:space="0" w:color="000000"/>
              <w:left w:val="single" w:sz="1" w:space="0" w:color="000000"/>
              <w:bottom w:val="single" w:sz="1" w:space="0" w:color="000000"/>
              <w:right w:val="single" w:sz="1" w:space="0" w:color="000000"/>
            </w:tcBorders>
          </w:tcPr>
          <w:p w14:paraId="4F160671" w14:textId="77777777" w:rsidR="005E2D6B" w:rsidRDefault="005A28DD">
            <w:r>
              <w:t>Partner accepts, declines, reduces to coaching or requests justification</w:t>
            </w:r>
          </w:p>
        </w:tc>
        <w:tc>
          <w:tcPr>
            <w:tcW w:w="0" w:type="auto"/>
            <w:tcBorders>
              <w:top w:val="single" w:sz="1" w:space="0" w:color="000000"/>
              <w:left w:val="single" w:sz="1" w:space="0" w:color="000000"/>
              <w:bottom w:val="single" w:sz="1" w:space="0" w:color="000000"/>
              <w:right w:val="single" w:sz="1" w:space="0" w:color="000000"/>
            </w:tcBorders>
          </w:tcPr>
          <w:p w14:paraId="1B020295" w14:textId="77777777" w:rsidR="005E2D6B" w:rsidRDefault="005A28DD">
            <w:r>
              <w:t>PER-05..08, PER-12..PER-16</w:t>
            </w:r>
          </w:p>
        </w:tc>
        <w:tc>
          <w:tcPr>
            <w:tcW w:w="0" w:type="auto"/>
            <w:tcBorders>
              <w:top w:val="single" w:sz="1" w:space="0" w:color="000000"/>
              <w:left w:val="single" w:sz="1" w:space="0" w:color="000000"/>
              <w:bottom w:val="single" w:sz="1" w:space="0" w:color="000000"/>
              <w:right w:val="single" w:sz="1" w:space="0" w:color="000000"/>
            </w:tcBorders>
          </w:tcPr>
          <w:p w14:paraId="3729C653"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58AA40D5" w14:textId="77777777" w:rsidR="005E2D6B" w:rsidRDefault="005A28DD">
            <w:r>
              <w:t>Respond (4 outcomes), select reason (7 values), comment (4000 chars)</w:t>
            </w:r>
          </w:p>
        </w:tc>
        <w:tc>
          <w:tcPr>
            <w:tcW w:w="0" w:type="auto"/>
            <w:tcBorders>
              <w:top w:val="single" w:sz="1" w:space="0" w:color="000000"/>
              <w:left w:val="single" w:sz="1" w:space="0" w:color="000000"/>
              <w:bottom w:val="single" w:sz="1" w:space="0" w:color="000000"/>
              <w:right w:val="single" w:sz="1" w:space="0" w:color="000000"/>
            </w:tcBorders>
          </w:tcPr>
          <w:p w14:paraId="16860DB0" w14:textId="77777777" w:rsidR="005E2D6B" w:rsidRDefault="005A28DD">
            <w:r>
              <w:t>FR-090, FR-091, BP-009</w:t>
            </w:r>
          </w:p>
        </w:tc>
      </w:tr>
      <w:tr w:rsidR="005E2D6B" w14:paraId="301842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C5BB7D" w14:textId="77777777" w:rsidR="005E2D6B" w:rsidRDefault="005A28DD">
            <w:r>
              <w:t>SCR-018</w:t>
            </w:r>
          </w:p>
        </w:tc>
        <w:tc>
          <w:tcPr>
            <w:tcW w:w="0" w:type="auto"/>
            <w:tcBorders>
              <w:top w:val="single" w:sz="1" w:space="0" w:color="000000"/>
              <w:left w:val="single" w:sz="1" w:space="0" w:color="000000"/>
              <w:bottom w:val="single" w:sz="1" w:space="0" w:color="000000"/>
              <w:right w:val="single" w:sz="1" w:space="0" w:color="000000"/>
            </w:tcBorders>
          </w:tcPr>
          <w:p w14:paraId="5CB67C9B" w14:textId="77777777" w:rsidR="005E2D6B" w:rsidRDefault="005A28DD">
            <w:r>
              <w:t xml:space="preserve">Task Detail </w:t>
            </w:r>
            <w:r>
              <w:t>—</w:t>
            </w:r>
            <w:r>
              <w:t xml:space="preserve"> Second Opinion / Referral / Branch Accountability</w:t>
            </w:r>
          </w:p>
        </w:tc>
        <w:tc>
          <w:tcPr>
            <w:tcW w:w="0" w:type="auto"/>
            <w:tcBorders>
              <w:top w:val="single" w:sz="1" w:space="0" w:color="000000"/>
              <w:left w:val="single" w:sz="1" w:space="0" w:color="000000"/>
              <w:bottom w:val="single" w:sz="1" w:space="0" w:color="000000"/>
              <w:right w:val="single" w:sz="1" w:space="0" w:color="000000"/>
            </w:tcBorders>
          </w:tcPr>
          <w:p w14:paraId="5FD72A1D" w14:textId="77777777" w:rsidR="005E2D6B" w:rsidRDefault="005A28DD">
            <w:r>
              <w:t>Handle specialised BC/RM tasks</w:t>
            </w:r>
          </w:p>
        </w:tc>
        <w:tc>
          <w:tcPr>
            <w:tcW w:w="0" w:type="auto"/>
            <w:tcBorders>
              <w:top w:val="single" w:sz="1" w:space="0" w:color="000000"/>
              <w:left w:val="single" w:sz="1" w:space="0" w:color="000000"/>
              <w:bottom w:val="single" w:sz="1" w:space="0" w:color="000000"/>
              <w:right w:val="single" w:sz="1" w:space="0" w:color="000000"/>
            </w:tcBorders>
          </w:tcPr>
          <w:p w14:paraId="5C777246" w14:textId="77777777" w:rsidR="005E2D6B" w:rsidRDefault="005A28DD">
            <w:r>
              <w:t>PER-03, PER-01, PER-09, PER-17</w:t>
            </w:r>
          </w:p>
        </w:tc>
        <w:tc>
          <w:tcPr>
            <w:tcW w:w="0" w:type="auto"/>
            <w:tcBorders>
              <w:top w:val="single" w:sz="1" w:space="0" w:color="000000"/>
              <w:left w:val="single" w:sz="1" w:space="0" w:color="000000"/>
              <w:bottom w:val="single" w:sz="1" w:space="0" w:color="000000"/>
              <w:right w:val="single" w:sz="1" w:space="0" w:color="000000"/>
            </w:tcBorders>
          </w:tcPr>
          <w:p w14:paraId="6D67DC2A"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4476374F" w14:textId="77777777" w:rsidR="005E2D6B" w:rsidRDefault="005A28DD">
            <w:r>
              <w:t>Accept, complete, reassign</w:t>
            </w:r>
          </w:p>
        </w:tc>
        <w:tc>
          <w:tcPr>
            <w:tcW w:w="0" w:type="auto"/>
            <w:tcBorders>
              <w:top w:val="single" w:sz="1" w:space="0" w:color="000000"/>
              <w:left w:val="single" w:sz="1" w:space="0" w:color="000000"/>
              <w:bottom w:val="single" w:sz="1" w:space="0" w:color="000000"/>
              <w:right w:val="single" w:sz="1" w:space="0" w:color="000000"/>
            </w:tcBorders>
          </w:tcPr>
          <w:p w14:paraId="0634BBE0" w14:textId="77777777" w:rsidR="005E2D6B" w:rsidRDefault="005A28DD">
            <w:r>
              <w:t>FR-064..FR-068</w:t>
            </w:r>
          </w:p>
        </w:tc>
      </w:tr>
      <w:tr w:rsidR="005E2D6B" w14:paraId="454FE6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C04A64" w14:textId="77777777" w:rsidR="005E2D6B" w:rsidRDefault="005A28DD">
            <w:r>
              <w:t>SCR-019</w:t>
            </w:r>
          </w:p>
        </w:tc>
        <w:tc>
          <w:tcPr>
            <w:tcW w:w="0" w:type="auto"/>
            <w:tcBorders>
              <w:top w:val="single" w:sz="1" w:space="0" w:color="000000"/>
              <w:left w:val="single" w:sz="1" w:space="0" w:color="000000"/>
              <w:bottom w:val="single" w:sz="1" w:space="0" w:color="000000"/>
              <w:right w:val="single" w:sz="1" w:space="0" w:color="000000"/>
            </w:tcBorders>
          </w:tcPr>
          <w:p w14:paraId="44F2B180" w14:textId="77777777" w:rsidR="005E2D6B" w:rsidRDefault="005A28DD">
            <w:r>
              <w:t>Case Information Tabs</w:t>
            </w:r>
          </w:p>
        </w:tc>
        <w:tc>
          <w:tcPr>
            <w:tcW w:w="0" w:type="auto"/>
            <w:tcBorders>
              <w:top w:val="single" w:sz="1" w:space="0" w:color="000000"/>
              <w:left w:val="single" w:sz="1" w:space="0" w:color="000000"/>
              <w:bottom w:val="single" w:sz="1" w:space="0" w:color="000000"/>
              <w:right w:val="single" w:sz="1" w:space="0" w:color="000000"/>
            </w:tcBorders>
          </w:tcPr>
          <w:p w14:paraId="2D9046CE" w14:textId="77777777" w:rsidR="005E2D6B" w:rsidRDefault="005A28DD">
            <w:r>
              <w:t>12 information tabs (transaction, employee, metrics, ratings, tasks, parties, history, related, notes, attachments, additional metrics, extract)</w:t>
            </w:r>
          </w:p>
        </w:tc>
        <w:tc>
          <w:tcPr>
            <w:tcW w:w="0" w:type="auto"/>
            <w:tcBorders>
              <w:top w:val="single" w:sz="1" w:space="0" w:color="000000"/>
              <w:left w:val="single" w:sz="1" w:space="0" w:color="000000"/>
              <w:bottom w:val="single" w:sz="1" w:space="0" w:color="000000"/>
              <w:right w:val="single" w:sz="1" w:space="0" w:color="000000"/>
            </w:tcBorders>
          </w:tcPr>
          <w:p w14:paraId="12F9155F" w14:textId="77777777" w:rsidR="005E2D6B" w:rsidRDefault="005A28DD">
            <w:r>
              <w:t>All case-touching personas</w:t>
            </w:r>
          </w:p>
        </w:tc>
        <w:tc>
          <w:tcPr>
            <w:tcW w:w="0" w:type="auto"/>
            <w:tcBorders>
              <w:top w:val="single" w:sz="1" w:space="0" w:color="000000"/>
              <w:left w:val="single" w:sz="1" w:space="0" w:color="000000"/>
              <w:bottom w:val="single" w:sz="1" w:space="0" w:color="000000"/>
              <w:right w:val="single" w:sz="1" w:space="0" w:color="000000"/>
            </w:tcBorders>
          </w:tcPr>
          <w:p w14:paraId="78B58A64" w14:textId="77777777" w:rsidR="005E2D6B" w:rsidRDefault="005A28DD">
            <w:r>
              <w:t>DAT-001, DAT-003</w:t>
            </w:r>
          </w:p>
        </w:tc>
        <w:tc>
          <w:tcPr>
            <w:tcW w:w="0" w:type="auto"/>
            <w:tcBorders>
              <w:top w:val="single" w:sz="1" w:space="0" w:color="000000"/>
              <w:left w:val="single" w:sz="1" w:space="0" w:color="000000"/>
              <w:bottom w:val="single" w:sz="1" w:space="0" w:color="000000"/>
              <w:right w:val="single" w:sz="1" w:space="0" w:color="000000"/>
            </w:tcBorders>
          </w:tcPr>
          <w:p w14:paraId="678B16F6" w14:textId="77777777" w:rsidR="005E2D6B" w:rsidRDefault="005A28DD">
            <w:r>
              <w:t>View, expand, export</w:t>
            </w:r>
          </w:p>
        </w:tc>
        <w:tc>
          <w:tcPr>
            <w:tcW w:w="0" w:type="auto"/>
            <w:tcBorders>
              <w:top w:val="single" w:sz="1" w:space="0" w:color="000000"/>
              <w:left w:val="single" w:sz="1" w:space="0" w:color="000000"/>
              <w:bottom w:val="single" w:sz="1" w:space="0" w:color="000000"/>
              <w:right w:val="single" w:sz="1" w:space="0" w:color="000000"/>
            </w:tcBorders>
          </w:tcPr>
          <w:p w14:paraId="5DFCC64A" w14:textId="77777777" w:rsidR="005E2D6B" w:rsidRDefault="005A28DD">
            <w:r>
              <w:t>FR-073, FR-074, FR-076, FR-077</w:t>
            </w:r>
          </w:p>
        </w:tc>
      </w:tr>
      <w:tr w:rsidR="005E2D6B" w14:paraId="0BE364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48438F" w14:textId="77777777" w:rsidR="005E2D6B" w:rsidRDefault="005A28DD">
            <w:r>
              <w:t>SCR-020</w:t>
            </w:r>
          </w:p>
        </w:tc>
        <w:tc>
          <w:tcPr>
            <w:tcW w:w="0" w:type="auto"/>
            <w:tcBorders>
              <w:top w:val="single" w:sz="1" w:space="0" w:color="000000"/>
              <w:left w:val="single" w:sz="1" w:space="0" w:color="000000"/>
              <w:bottom w:val="single" w:sz="1" w:space="0" w:color="000000"/>
              <w:right w:val="single" w:sz="1" w:space="0" w:color="000000"/>
            </w:tcBorders>
          </w:tcPr>
          <w:p w14:paraId="60549BDD" w14:textId="77777777" w:rsidR="005E2D6B" w:rsidRDefault="005A28DD">
            <w:r>
              <w:t>Notes &amp; Attachments</w:t>
            </w:r>
          </w:p>
        </w:tc>
        <w:tc>
          <w:tcPr>
            <w:tcW w:w="0" w:type="auto"/>
            <w:tcBorders>
              <w:top w:val="single" w:sz="1" w:space="0" w:color="000000"/>
              <w:left w:val="single" w:sz="1" w:space="0" w:color="000000"/>
              <w:bottom w:val="single" w:sz="1" w:space="0" w:color="000000"/>
              <w:right w:val="single" w:sz="1" w:space="0" w:color="000000"/>
            </w:tcBorders>
          </w:tcPr>
          <w:p w14:paraId="28EC621A" w14:textId="77777777" w:rsidR="005E2D6B" w:rsidRDefault="005A28DD">
            <w:r>
              <w:t>Case notes and supporting documents</w:t>
            </w:r>
          </w:p>
        </w:tc>
        <w:tc>
          <w:tcPr>
            <w:tcW w:w="0" w:type="auto"/>
            <w:tcBorders>
              <w:top w:val="single" w:sz="1" w:space="0" w:color="000000"/>
              <w:left w:val="single" w:sz="1" w:space="0" w:color="000000"/>
              <w:bottom w:val="single" w:sz="1" w:space="0" w:color="000000"/>
              <w:right w:val="single" w:sz="1" w:space="0" w:color="000000"/>
            </w:tcBorders>
          </w:tcPr>
          <w:p w14:paraId="0F7C39BE" w14:textId="77777777" w:rsidR="005E2D6B" w:rsidRDefault="005A28DD">
            <w:r>
              <w:t>All case-touching personas</w:t>
            </w:r>
          </w:p>
        </w:tc>
        <w:tc>
          <w:tcPr>
            <w:tcW w:w="0" w:type="auto"/>
            <w:tcBorders>
              <w:top w:val="single" w:sz="1" w:space="0" w:color="000000"/>
              <w:left w:val="single" w:sz="1" w:space="0" w:color="000000"/>
              <w:bottom w:val="single" w:sz="1" w:space="0" w:color="000000"/>
              <w:right w:val="single" w:sz="1" w:space="0" w:color="000000"/>
            </w:tcBorders>
          </w:tcPr>
          <w:p w14:paraId="2BBFEDA4" w14:textId="77777777" w:rsidR="005E2D6B" w:rsidRDefault="005A28DD">
            <w:r>
              <w:t>DAT-001 (files)</w:t>
            </w:r>
          </w:p>
        </w:tc>
        <w:tc>
          <w:tcPr>
            <w:tcW w:w="0" w:type="auto"/>
            <w:tcBorders>
              <w:top w:val="single" w:sz="1" w:space="0" w:color="000000"/>
              <w:left w:val="single" w:sz="1" w:space="0" w:color="000000"/>
              <w:bottom w:val="single" w:sz="1" w:space="0" w:color="000000"/>
              <w:right w:val="single" w:sz="1" w:space="0" w:color="000000"/>
            </w:tcBorders>
          </w:tcPr>
          <w:p w14:paraId="7D0C6838" w14:textId="77777777" w:rsidR="005E2D6B" w:rsidRDefault="005A28DD">
            <w:r>
              <w:t>Add note, upload, download, delete (privileged)</w:t>
            </w:r>
          </w:p>
        </w:tc>
        <w:tc>
          <w:tcPr>
            <w:tcW w:w="0" w:type="auto"/>
            <w:tcBorders>
              <w:top w:val="single" w:sz="1" w:space="0" w:color="000000"/>
              <w:left w:val="single" w:sz="1" w:space="0" w:color="000000"/>
              <w:bottom w:val="single" w:sz="1" w:space="0" w:color="000000"/>
              <w:right w:val="single" w:sz="1" w:space="0" w:color="000000"/>
            </w:tcBorders>
          </w:tcPr>
          <w:p w14:paraId="60071CA9" w14:textId="77777777" w:rsidR="005E2D6B" w:rsidRDefault="005A28DD">
            <w:r>
              <w:t>FR-078</w:t>
            </w:r>
          </w:p>
        </w:tc>
      </w:tr>
      <w:tr w:rsidR="005E2D6B" w14:paraId="15FD79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8111D9" w14:textId="77777777" w:rsidR="005E2D6B" w:rsidRDefault="005A28DD">
            <w:r>
              <w:t>SCR-021</w:t>
            </w:r>
          </w:p>
        </w:tc>
        <w:tc>
          <w:tcPr>
            <w:tcW w:w="0" w:type="auto"/>
            <w:tcBorders>
              <w:top w:val="single" w:sz="1" w:space="0" w:color="000000"/>
              <w:left w:val="single" w:sz="1" w:space="0" w:color="000000"/>
              <w:bottom w:val="single" w:sz="1" w:space="0" w:color="000000"/>
              <w:right w:val="single" w:sz="1" w:space="0" w:color="000000"/>
            </w:tcBorders>
          </w:tcPr>
          <w:p w14:paraId="4B96793D" w14:textId="77777777" w:rsidR="005E2D6B" w:rsidRDefault="005A28DD">
            <w:r>
              <w:t>Case History / Audit</w:t>
            </w:r>
          </w:p>
        </w:tc>
        <w:tc>
          <w:tcPr>
            <w:tcW w:w="0" w:type="auto"/>
            <w:tcBorders>
              <w:top w:val="single" w:sz="1" w:space="0" w:color="000000"/>
              <w:left w:val="single" w:sz="1" w:space="0" w:color="000000"/>
              <w:bottom w:val="single" w:sz="1" w:space="0" w:color="000000"/>
              <w:right w:val="single" w:sz="1" w:space="0" w:color="000000"/>
            </w:tcBorders>
          </w:tcPr>
          <w:p w14:paraId="66B5F6F8" w14:textId="77777777" w:rsidR="005E2D6B" w:rsidRDefault="005A28DD">
            <w:r>
              <w:t>Immutable chronological audit of the case</w:t>
            </w:r>
          </w:p>
        </w:tc>
        <w:tc>
          <w:tcPr>
            <w:tcW w:w="0" w:type="auto"/>
            <w:tcBorders>
              <w:top w:val="single" w:sz="1" w:space="0" w:color="000000"/>
              <w:left w:val="single" w:sz="1" w:space="0" w:color="000000"/>
              <w:bottom w:val="single" w:sz="1" w:space="0" w:color="000000"/>
              <w:right w:val="single" w:sz="1" w:space="0" w:color="000000"/>
            </w:tcBorders>
          </w:tcPr>
          <w:p w14:paraId="6DD071D1" w14:textId="77777777" w:rsidR="005E2D6B" w:rsidRDefault="005A28DD">
            <w:r>
              <w:t>All case-touching personas, PER-23</w:t>
            </w:r>
          </w:p>
        </w:tc>
        <w:tc>
          <w:tcPr>
            <w:tcW w:w="0" w:type="auto"/>
            <w:tcBorders>
              <w:top w:val="single" w:sz="1" w:space="0" w:color="000000"/>
              <w:left w:val="single" w:sz="1" w:space="0" w:color="000000"/>
              <w:bottom w:val="single" w:sz="1" w:space="0" w:color="000000"/>
              <w:right w:val="single" w:sz="1" w:space="0" w:color="000000"/>
            </w:tcBorders>
          </w:tcPr>
          <w:p w14:paraId="70AB4414" w14:textId="77777777" w:rsidR="005E2D6B" w:rsidRDefault="005A28DD">
            <w:r>
              <w:t>DAT-001 audit</w:t>
            </w:r>
          </w:p>
        </w:tc>
        <w:tc>
          <w:tcPr>
            <w:tcW w:w="0" w:type="auto"/>
            <w:tcBorders>
              <w:top w:val="single" w:sz="1" w:space="0" w:color="000000"/>
              <w:left w:val="single" w:sz="1" w:space="0" w:color="000000"/>
              <w:bottom w:val="single" w:sz="1" w:space="0" w:color="000000"/>
              <w:right w:val="single" w:sz="1" w:space="0" w:color="000000"/>
            </w:tcBorders>
          </w:tcPr>
          <w:p w14:paraId="755F957E" w14:textId="77777777" w:rsidR="005E2D6B" w:rsidRDefault="005A28DD">
            <w:r>
              <w:t>View, filter, export</w:t>
            </w:r>
          </w:p>
        </w:tc>
        <w:tc>
          <w:tcPr>
            <w:tcW w:w="0" w:type="auto"/>
            <w:tcBorders>
              <w:top w:val="single" w:sz="1" w:space="0" w:color="000000"/>
              <w:left w:val="single" w:sz="1" w:space="0" w:color="000000"/>
              <w:bottom w:val="single" w:sz="1" w:space="0" w:color="000000"/>
              <w:right w:val="single" w:sz="1" w:space="0" w:color="000000"/>
            </w:tcBorders>
          </w:tcPr>
          <w:p w14:paraId="6EF70811" w14:textId="77777777" w:rsidR="005E2D6B" w:rsidRDefault="005A28DD">
            <w:r>
              <w:t>FR-069, NFR-014, SEC-011</w:t>
            </w:r>
          </w:p>
        </w:tc>
      </w:tr>
      <w:tr w:rsidR="005E2D6B" w14:paraId="7D2FD3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3575AD" w14:textId="77777777" w:rsidR="005E2D6B" w:rsidRDefault="005A28DD">
            <w:r>
              <w:t>SCR-022</w:t>
            </w:r>
          </w:p>
        </w:tc>
        <w:tc>
          <w:tcPr>
            <w:tcW w:w="0" w:type="auto"/>
            <w:tcBorders>
              <w:top w:val="single" w:sz="1" w:space="0" w:color="000000"/>
              <w:left w:val="single" w:sz="1" w:space="0" w:color="000000"/>
              <w:bottom w:val="single" w:sz="1" w:space="0" w:color="000000"/>
              <w:right w:val="single" w:sz="1" w:space="0" w:color="000000"/>
            </w:tcBorders>
          </w:tcPr>
          <w:p w14:paraId="75F03208" w14:textId="77777777" w:rsidR="005E2D6B" w:rsidRDefault="005A28DD">
            <w:r>
              <w:t>Bulk Actions</w:t>
            </w:r>
          </w:p>
        </w:tc>
        <w:tc>
          <w:tcPr>
            <w:tcW w:w="0" w:type="auto"/>
            <w:tcBorders>
              <w:top w:val="single" w:sz="1" w:space="0" w:color="000000"/>
              <w:left w:val="single" w:sz="1" w:space="0" w:color="000000"/>
              <w:bottom w:val="single" w:sz="1" w:space="0" w:color="000000"/>
              <w:right w:val="single" w:sz="1" w:space="0" w:color="000000"/>
            </w:tcBorders>
          </w:tcPr>
          <w:p w14:paraId="1ABC41FD" w14:textId="77777777" w:rsidR="005E2D6B" w:rsidRDefault="005A28DD">
            <w:r>
              <w:t>Apply an action across a selected set of cases/tasks</w:t>
            </w:r>
          </w:p>
        </w:tc>
        <w:tc>
          <w:tcPr>
            <w:tcW w:w="0" w:type="auto"/>
            <w:tcBorders>
              <w:top w:val="single" w:sz="1" w:space="0" w:color="000000"/>
              <w:left w:val="single" w:sz="1" w:space="0" w:color="000000"/>
              <w:bottom w:val="single" w:sz="1" w:space="0" w:color="000000"/>
              <w:right w:val="single" w:sz="1" w:space="0" w:color="000000"/>
            </w:tcBorders>
          </w:tcPr>
          <w:p w14:paraId="433C3BBC" w14:textId="77777777" w:rsidR="005E2D6B" w:rsidRDefault="005A28DD">
            <w:r>
              <w:t>PER-01, PER-09 (Managers only for privileged actions)</w:t>
            </w:r>
          </w:p>
        </w:tc>
        <w:tc>
          <w:tcPr>
            <w:tcW w:w="0" w:type="auto"/>
            <w:tcBorders>
              <w:top w:val="single" w:sz="1" w:space="0" w:color="000000"/>
              <w:left w:val="single" w:sz="1" w:space="0" w:color="000000"/>
              <w:bottom w:val="single" w:sz="1" w:space="0" w:color="000000"/>
              <w:right w:val="single" w:sz="1" w:space="0" w:color="000000"/>
            </w:tcBorders>
          </w:tcPr>
          <w:p w14:paraId="78CC774E"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5709EDA3" w14:textId="77777777" w:rsidR="005E2D6B" w:rsidRDefault="005A28DD">
            <w:r>
              <w:t>Select set, apply action, confirm</w:t>
            </w:r>
          </w:p>
        </w:tc>
        <w:tc>
          <w:tcPr>
            <w:tcW w:w="0" w:type="auto"/>
            <w:tcBorders>
              <w:top w:val="single" w:sz="1" w:space="0" w:color="000000"/>
              <w:left w:val="single" w:sz="1" w:space="0" w:color="000000"/>
              <w:bottom w:val="single" w:sz="1" w:space="0" w:color="000000"/>
              <w:right w:val="single" w:sz="1" w:space="0" w:color="000000"/>
            </w:tcBorders>
          </w:tcPr>
          <w:p w14:paraId="32EE5B42" w14:textId="77777777" w:rsidR="005E2D6B" w:rsidRDefault="005A28DD">
            <w:r>
              <w:t>FR-070, FR-071, FR-072, SEC-006</w:t>
            </w:r>
          </w:p>
        </w:tc>
      </w:tr>
      <w:tr w:rsidR="005E2D6B" w14:paraId="62C72D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BFD4DD" w14:textId="77777777" w:rsidR="005E2D6B" w:rsidRDefault="005A28DD">
            <w:r>
              <w:t>SCR-023</w:t>
            </w:r>
          </w:p>
        </w:tc>
        <w:tc>
          <w:tcPr>
            <w:tcW w:w="0" w:type="auto"/>
            <w:tcBorders>
              <w:top w:val="single" w:sz="1" w:space="0" w:color="000000"/>
              <w:left w:val="single" w:sz="1" w:space="0" w:color="000000"/>
              <w:bottom w:val="single" w:sz="1" w:space="0" w:color="000000"/>
              <w:right w:val="single" w:sz="1" w:space="0" w:color="000000"/>
            </w:tcBorders>
          </w:tcPr>
          <w:p w14:paraId="1055FEFA" w14:textId="77777777" w:rsidR="005E2D6B" w:rsidRDefault="005A28DD">
            <w:r>
              <w:t>Admin Hub</w:t>
            </w:r>
          </w:p>
        </w:tc>
        <w:tc>
          <w:tcPr>
            <w:tcW w:w="0" w:type="auto"/>
            <w:tcBorders>
              <w:top w:val="single" w:sz="1" w:space="0" w:color="000000"/>
              <w:left w:val="single" w:sz="1" w:space="0" w:color="000000"/>
              <w:bottom w:val="single" w:sz="1" w:space="0" w:color="000000"/>
              <w:right w:val="single" w:sz="1" w:space="0" w:color="000000"/>
            </w:tcBorders>
          </w:tcPr>
          <w:p w14:paraId="4E236462" w14:textId="77777777" w:rsidR="005E2D6B" w:rsidRDefault="005A28DD">
            <w:r>
              <w:t>Landing page for all business configuration</w:t>
            </w:r>
          </w:p>
        </w:tc>
        <w:tc>
          <w:tcPr>
            <w:tcW w:w="0" w:type="auto"/>
            <w:tcBorders>
              <w:top w:val="single" w:sz="1" w:space="0" w:color="000000"/>
              <w:left w:val="single" w:sz="1" w:space="0" w:color="000000"/>
              <w:bottom w:val="single" w:sz="1" w:space="0" w:color="000000"/>
              <w:right w:val="single" w:sz="1" w:space="0" w:color="000000"/>
            </w:tcBorders>
          </w:tcPr>
          <w:p w14:paraId="3ECED9D8" w14:textId="77777777" w:rsidR="005E2D6B" w:rsidRDefault="005A28DD">
            <w:r>
              <w:t>PER-18, PER-19</w:t>
            </w:r>
          </w:p>
        </w:tc>
        <w:tc>
          <w:tcPr>
            <w:tcW w:w="0" w:type="auto"/>
            <w:tcBorders>
              <w:top w:val="single" w:sz="1" w:space="0" w:color="000000"/>
              <w:left w:val="single" w:sz="1" w:space="0" w:color="000000"/>
              <w:bottom w:val="single" w:sz="1" w:space="0" w:color="000000"/>
              <w:right w:val="single" w:sz="1" w:space="0" w:color="000000"/>
            </w:tcBorders>
          </w:tcPr>
          <w:p w14:paraId="20880FEF"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1ED7FCD9" w14:textId="77777777" w:rsidR="005E2D6B" w:rsidRDefault="005A28DD">
            <w:r>
              <w:t>Navigate</w:t>
            </w:r>
          </w:p>
        </w:tc>
        <w:tc>
          <w:tcPr>
            <w:tcW w:w="0" w:type="auto"/>
            <w:tcBorders>
              <w:top w:val="single" w:sz="1" w:space="0" w:color="000000"/>
              <w:left w:val="single" w:sz="1" w:space="0" w:color="000000"/>
              <w:bottom w:val="single" w:sz="1" w:space="0" w:color="000000"/>
              <w:right w:val="single" w:sz="1" w:space="0" w:color="000000"/>
            </w:tcBorders>
          </w:tcPr>
          <w:p w14:paraId="5F0BCD13" w14:textId="77777777" w:rsidR="005E2D6B" w:rsidRDefault="005A28DD">
            <w:r>
              <w:t>FR-079, FR-086</w:t>
            </w:r>
          </w:p>
        </w:tc>
      </w:tr>
      <w:tr w:rsidR="005E2D6B" w14:paraId="38858A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1F671D" w14:textId="77777777" w:rsidR="005E2D6B" w:rsidRDefault="005A28DD">
            <w:r>
              <w:t>SCR-024</w:t>
            </w:r>
          </w:p>
        </w:tc>
        <w:tc>
          <w:tcPr>
            <w:tcW w:w="0" w:type="auto"/>
            <w:tcBorders>
              <w:top w:val="single" w:sz="1" w:space="0" w:color="000000"/>
              <w:left w:val="single" w:sz="1" w:space="0" w:color="000000"/>
              <w:bottom w:val="single" w:sz="1" w:space="0" w:color="000000"/>
              <w:right w:val="single" w:sz="1" w:space="0" w:color="000000"/>
            </w:tcBorders>
          </w:tcPr>
          <w:p w14:paraId="65C370DD" w14:textId="77777777" w:rsidR="005E2D6B" w:rsidRDefault="005A28DD">
            <w:r>
              <w:t xml:space="preserve">Admin </w:t>
            </w:r>
            <w:r>
              <w:t>—</w:t>
            </w:r>
            <w:r>
              <w:t xml:space="preserve"> Dropdown Maintenance</w:t>
            </w:r>
          </w:p>
        </w:tc>
        <w:tc>
          <w:tcPr>
            <w:tcW w:w="0" w:type="auto"/>
            <w:tcBorders>
              <w:top w:val="single" w:sz="1" w:space="0" w:color="000000"/>
              <w:left w:val="single" w:sz="1" w:space="0" w:color="000000"/>
              <w:bottom w:val="single" w:sz="1" w:space="0" w:color="000000"/>
              <w:right w:val="single" w:sz="1" w:space="0" w:color="000000"/>
            </w:tcBorders>
          </w:tcPr>
          <w:p w14:paraId="15CDCA5F" w14:textId="77777777" w:rsidR="005E2D6B" w:rsidRDefault="005A28DD">
            <w:r>
              <w:t>Maintain application dropdown values</w:t>
            </w:r>
          </w:p>
        </w:tc>
        <w:tc>
          <w:tcPr>
            <w:tcW w:w="0" w:type="auto"/>
            <w:tcBorders>
              <w:top w:val="single" w:sz="1" w:space="0" w:color="000000"/>
              <w:left w:val="single" w:sz="1" w:space="0" w:color="000000"/>
              <w:bottom w:val="single" w:sz="1" w:space="0" w:color="000000"/>
              <w:right w:val="single" w:sz="1" w:space="0" w:color="000000"/>
            </w:tcBorders>
          </w:tcPr>
          <w:p w14:paraId="12D94A33" w14:textId="77777777" w:rsidR="005E2D6B" w:rsidRDefault="005A28DD">
            <w:r>
              <w:t>PER-18, PER-19</w:t>
            </w:r>
          </w:p>
        </w:tc>
        <w:tc>
          <w:tcPr>
            <w:tcW w:w="0" w:type="auto"/>
            <w:tcBorders>
              <w:top w:val="single" w:sz="1" w:space="0" w:color="000000"/>
              <w:left w:val="single" w:sz="1" w:space="0" w:color="000000"/>
              <w:bottom w:val="single" w:sz="1" w:space="0" w:color="000000"/>
              <w:right w:val="single" w:sz="1" w:space="0" w:color="000000"/>
            </w:tcBorders>
          </w:tcPr>
          <w:p w14:paraId="35003608"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6425B0E3" w14:textId="77777777" w:rsidR="005E2D6B" w:rsidRDefault="005A28DD">
            <w:r>
              <w:t>Add, edit, deactivate</w:t>
            </w:r>
          </w:p>
        </w:tc>
        <w:tc>
          <w:tcPr>
            <w:tcW w:w="0" w:type="auto"/>
            <w:tcBorders>
              <w:top w:val="single" w:sz="1" w:space="0" w:color="000000"/>
              <w:left w:val="single" w:sz="1" w:space="0" w:color="000000"/>
              <w:bottom w:val="single" w:sz="1" w:space="0" w:color="000000"/>
              <w:right w:val="single" w:sz="1" w:space="0" w:color="000000"/>
            </w:tcBorders>
          </w:tcPr>
          <w:p w14:paraId="14FFE875" w14:textId="77777777" w:rsidR="005E2D6B" w:rsidRDefault="005A28DD">
            <w:r>
              <w:t>FR-080, NFR-015</w:t>
            </w:r>
          </w:p>
        </w:tc>
      </w:tr>
      <w:tr w:rsidR="005E2D6B" w14:paraId="726A65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2D79F4" w14:textId="77777777" w:rsidR="005E2D6B" w:rsidRDefault="005A28DD">
            <w:r>
              <w:t>SCR-025</w:t>
            </w:r>
          </w:p>
        </w:tc>
        <w:tc>
          <w:tcPr>
            <w:tcW w:w="0" w:type="auto"/>
            <w:tcBorders>
              <w:top w:val="single" w:sz="1" w:space="0" w:color="000000"/>
              <w:left w:val="single" w:sz="1" w:space="0" w:color="000000"/>
              <w:bottom w:val="single" w:sz="1" w:space="0" w:color="000000"/>
              <w:right w:val="single" w:sz="1" w:space="0" w:color="000000"/>
            </w:tcBorders>
          </w:tcPr>
          <w:p w14:paraId="49AC89E4" w14:textId="77777777" w:rsidR="005E2D6B" w:rsidRDefault="005A28DD">
            <w:r>
              <w:t xml:space="preserve">Admin </w:t>
            </w:r>
            <w:r>
              <w:t>—</w:t>
            </w:r>
            <w:r>
              <w:t xml:space="preserve"> PID Maintenance</w:t>
            </w:r>
          </w:p>
        </w:tc>
        <w:tc>
          <w:tcPr>
            <w:tcW w:w="0" w:type="auto"/>
            <w:tcBorders>
              <w:top w:val="single" w:sz="1" w:space="0" w:color="000000"/>
              <w:left w:val="single" w:sz="1" w:space="0" w:color="000000"/>
              <w:bottom w:val="single" w:sz="1" w:space="0" w:color="000000"/>
              <w:right w:val="single" w:sz="1" w:space="0" w:color="000000"/>
            </w:tcBorders>
          </w:tcPr>
          <w:p w14:paraId="7B32BA3B" w14:textId="77777777" w:rsidR="005E2D6B" w:rsidRDefault="005A28DD">
            <w:r>
              <w:t>Maintain Product Identifier reference data</w:t>
            </w:r>
          </w:p>
        </w:tc>
        <w:tc>
          <w:tcPr>
            <w:tcW w:w="0" w:type="auto"/>
            <w:tcBorders>
              <w:top w:val="single" w:sz="1" w:space="0" w:color="000000"/>
              <w:left w:val="single" w:sz="1" w:space="0" w:color="000000"/>
              <w:bottom w:val="single" w:sz="1" w:space="0" w:color="000000"/>
              <w:right w:val="single" w:sz="1" w:space="0" w:color="000000"/>
            </w:tcBorders>
          </w:tcPr>
          <w:p w14:paraId="641F516F" w14:textId="77777777" w:rsidR="005E2D6B" w:rsidRDefault="005A28DD">
            <w:r>
              <w:t>PER-18, PER-19</w:t>
            </w:r>
          </w:p>
        </w:tc>
        <w:tc>
          <w:tcPr>
            <w:tcW w:w="0" w:type="auto"/>
            <w:tcBorders>
              <w:top w:val="single" w:sz="1" w:space="0" w:color="000000"/>
              <w:left w:val="single" w:sz="1" w:space="0" w:color="000000"/>
              <w:bottom w:val="single" w:sz="1" w:space="0" w:color="000000"/>
              <w:right w:val="single" w:sz="1" w:space="0" w:color="000000"/>
            </w:tcBorders>
          </w:tcPr>
          <w:p w14:paraId="2083EDA9"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00413A2D" w14:textId="77777777" w:rsidR="005E2D6B" w:rsidRDefault="005A28DD">
            <w:r>
              <w:t>Add, edit, deactivate</w:t>
            </w:r>
          </w:p>
        </w:tc>
        <w:tc>
          <w:tcPr>
            <w:tcW w:w="0" w:type="auto"/>
            <w:tcBorders>
              <w:top w:val="single" w:sz="1" w:space="0" w:color="000000"/>
              <w:left w:val="single" w:sz="1" w:space="0" w:color="000000"/>
              <w:bottom w:val="single" w:sz="1" w:space="0" w:color="000000"/>
              <w:right w:val="single" w:sz="1" w:space="0" w:color="000000"/>
            </w:tcBorders>
          </w:tcPr>
          <w:p w14:paraId="6161724A" w14:textId="77777777" w:rsidR="005E2D6B" w:rsidRDefault="005A28DD">
            <w:r>
              <w:t>FR-081</w:t>
            </w:r>
          </w:p>
        </w:tc>
      </w:tr>
      <w:tr w:rsidR="005E2D6B" w14:paraId="73497E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C81883" w14:textId="77777777" w:rsidR="005E2D6B" w:rsidRDefault="005A28DD">
            <w:r>
              <w:t>SCR-026</w:t>
            </w:r>
          </w:p>
        </w:tc>
        <w:tc>
          <w:tcPr>
            <w:tcW w:w="0" w:type="auto"/>
            <w:tcBorders>
              <w:top w:val="single" w:sz="1" w:space="0" w:color="000000"/>
              <w:left w:val="single" w:sz="1" w:space="0" w:color="000000"/>
              <w:bottom w:val="single" w:sz="1" w:space="0" w:color="000000"/>
              <w:right w:val="single" w:sz="1" w:space="0" w:color="000000"/>
            </w:tcBorders>
          </w:tcPr>
          <w:p w14:paraId="75613E84" w14:textId="77777777" w:rsidR="005E2D6B" w:rsidRDefault="005A28DD">
            <w:r>
              <w:t xml:space="preserve">Admin </w:t>
            </w:r>
            <w:r>
              <w:t>—</w:t>
            </w:r>
            <w:r>
              <w:t xml:space="preserve"> Review Type Maintenance</w:t>
            </w:r>
          </w:p>
        </w:tc>
        <w:tc>
          <w:tcPr>
            <w:tcW w:w="0" w:type="auto"/>
            <w:tcBorders>
              <w:top w:val="single" w:sz="1" w:space="0" w:color="000000"/>
              <w:left w:val="single" w:sz="1" w:space="0" w:color="000000"/>
              <w:bottom w:val="single" w:sz="1" w:space="0" w:color="000000"/>
              <w:right w:val="single" w:sz="1" w:space="0" w:color="000000"/>
            </w:tcBorders>
          </w:tcPr>
          <w:p w14:paraId="2EA84192" w14:textId="77777777" w:rsidR="005E2D6B" w:rsidRDefault="005A28DD">
            <w:r>
              <w:t>Maintain review templates and their active state</w:t>
            </w:r>
          </w:p>
        </w:tc>
        <w:tc>
          <w:tcPr>
            <w:tcW w:w="0" w:type="auto"/>
            <w:tcBorders>
              <w:top w:val="single" w:sz="1" w:space="0" w:color="000000"/>
              <w:left w:val="single" w:sz="1" w:space="0" w:color="000000"/>
              <w:bottom w:val="single" w:sz="1" w:space="0" w:color="000000"/>
              <w:right w:val="single" w:sz="1" w:space="0" w:color="000000"/>
            </w:tcBorders>
          </w:tcPr>
          <w:p w14:paraId="07E83C02" w14:textId="77777777" w:rsidR="005E2D6B" w:rsidRDefault="005A28DD">
            <w:r>
              <w:t>PER-18, PER-19</w:t>
            </w:r>
          </w:p>
        </w:tc>
        <w:tc>
          <w:tcPr>
            <w:tcW w:w="0" w:type="auto"/>
            <w:tcBorders>
              <w:top w:val="single" w:sz="1" w:space="0" w:color="000000"/>
              <w:left w:val="single" w:sz="1" w:space="0" w:color="000000"/>
              <w:bottom w:val="single" w:sz="1" w:space="0" w:color="000000"/>
              <w:right w:val="single" w:sz="1" w:space="0" w:color="000000"/>
            </w:tcBorders>
          </w:tcPr>
          <w:p w14:paraId="7352D484"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4BAFCA35" w14:textId="77777777" w:rsidR="005E2D6B" w:rsidRDefault="005A28DD">
            <w:r>
              <w:t>Add, edit, activate/deactivate</w:t>
            </w:r>
          </w:p>
        </w:tc>
        <w:tc>
          <w:tcPr>
            <w:tcW w:w="0" w:type="auto"/>
            <w:tcBorders>
              <w:top w:val="single" w:sz="1" w:space="0" w:color="000000"/>
              <w:left w:val="single" w:sz="1" w:space="0" w:color="000000"/>
              <w:bottom w:val="single" w:sz="1" w:space="0" w:color="000000"/>
              <w:right w:val="single" w:sz="1" w:space="0" w:color="000000"/>
            </w:tcBorders>
          </w:tcPr>
          <w:p w14:paraId="31ED2FA4" w14:textId="77777777" w:rsidR="005E2D6B" w:rsidRDefault="005A28DD">
            <w:r>
              <w:t>FR-082, FR-022</w:t>
            </w:r>
          </w:p>
        </w:tc>
      </w:tr>
      <w:tr w:rsidR="005E2D6B" w14:paraId="3A0181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99BD00" w14:textId="77777777" w:rsidR="005E2D6B" w:rsidRDefault="005A28DD">
            <w:r>
              <w:t>SCR-027</w:t>
            </w:r>
          </w:p>
        </w:tc>
        <w:tc>
          <w:tcPr>
            <w:tcW w:w="0" w:type="auto"/>
            <w:tcBorders>
              <w:top w:val="single" w:sz="1" w:space="0" w:color="000000"/>
              <w:left w:val="single" w:sz="1" w:space="0" w:color="000000"/>
              <w:bottom w:val="single" w:sz="1" w:space="0" w:color="000000"/>
              <w:right w:val="single" w:sz="1" w:space="0" w:color="000000"/>
            </w:tcBorders>
          </w:tcPr>
          <w:p w14:paraId="55F48409" w14:textId="77777777" w:rsidR="005E2D6B" w:rsidRDefault="005A28DD">
            <w:r>
              <w:t xml:space="preserve">Admin </w:t>
            </w:r>
            <w:r>
              <w:t>—</w:t>
            </w:r>
            <w:r>
              <w:t xml:space="preserve"> Communication Method</w:t>
            </w:r>
          </w:p>
        </w:tc>
        <w:tc>
          <w:tcPr>
            <w:tcW w:w="0" w:type="auto"/>
            <w:tcBorders>
              <w:top w:val="single" w:sz="1" w:space="0" w:color="000000"/>
              <w:left w:val="single" w:sz="1" w:space="0" w:color="000000"/>
              <w:bottom w:val="single" w:sz="1" w:space="0" w:color="000000"/>
              <w:right w:val="single" w:sz="1" w:space="0" w:color="000000"/>
            </w:tcBorders>
          </w:tcPr>
          <w:p w14:paraId="207A41B6" w14:textId="77777777" w:rsidR="005E2D6B" w:rsidRDefault="005A28DD">
            <w:r>
              <w:t>BC Real Time/Hold/Consolidate; RM Channel+ReviewName+Role combinations</w:t>
            </w:r>
          </w:p>
        </w:tc>
        <w:tc>
          <w:tcPr>
            <w:tcW w:w="0" w:type="auto"/>
            <w:tcBorders>
              <w:top w:val="single" w:sz="1" w:space="0" w:color="000000"/>
              <w:left w:val="single" w:sz="1" w:space="0" w:color="000000"/>
              <w:bottom w:val="single" w:sz="1" w:space="0" w:color="000000"/>
              <w:right w:val="single" w:sz="1" w:space="0" w:color="000000"/>
            </w:tcBorders>
          </w:tcPr>
          <w:p w14:paraId="0D37A0F0" w14:textId="77777777" w:rsidR="005E2D6B" w:rsidRDefault="005A28DD">
            <w:r>
              <w:t>PER-18, PER-19</w:t>
            </w:r>
          </w:p>
        </w:tc>
        <w:tc>
          <w:tcPr>
            <w:tcW w:w="0" w:type="auto"/>
            <w:tcBorders>
              <w:top w:val="single" w:sz="1" w:space="0" w:color="000000"/>
              <w:left w:val="single" w:sz="1" w:space="0" w:color="000000"/>
              <w:bottom w:val="single" w:sz="1" w:space="0" w:color="000000"/>
              <w:right w:val="single" w:sz="1" w:space="0" w:color="000000"/>
            </w:tcBorders>
          </w:tcPr>
          <w:p w14:paraId="2A25C50C"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06051722" w14:textId="77777777" w:rsidR="005E2D6B" w:rsidRDefault="005A28DD">
            <w:r>
              <w:t>Add combination, set method</w:t>
            </w:r>
          </w:p>
        </w:tc>
        <w:tc>
          <w:tcPr>
            <w:tcW w:w="0" w:type="auto"/>
            <w:tcBorders>
              <w:top w:val="single" w:sz="1" w:space="0" w:color="000000"/>
              <w:left w:val="single" w:sz="1" w:space="0" w:color="000000"/>
              <w:bottom w:val="single" w:sz="1" w:space="0" w:color="000000"/>
              <w:right w:val="single" w:sz="1" w:space="0" w:color="000000"/>
            </w:tcBorders>
          </w:tcPr>
          <w:p w14:paraId="0C55288E" w14:textId="77777777" w:rsidR="005E2D6B" w:rsidRDefault="005A28DD">
            <w:r>
              <w:t>FR-083, FR-084</w:t>
            </w:r>
          </w:p>
        </w:tc>
      </w:tr>
      <w:tr w:rsidR="005E2D6B" w14:paraId="799B89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DA10CF" w14:textId="77777777" w:rsidR="005E2D6B" w:rsidRDefault="005A28DD">
            <w:r>
              <w:t>SCR-028</w:t>
            </w:r>
          </w:p>
        </w:tc>
        <w:tc>
          <w:tcPr>
            <w:tcW w:w="0" w:type="auto"/>
            <w:tcBorders>
              <w:top w:val="single" w:sz="1" w:space="0" w:color="000000"/>
              <w:left w:val="single" w:sz="1" w:space="0" w:color="000000"/>
              <w:bottom w:val="single" w:sz="1" w:space="0" w:color="000000"/>
              <w:right w:val="single" w:sz="1" w:space="0" w:color="000000"/>
            </w:tcBorders>
          </w:tcPr>
          <w:p w14:paraId="56C3D267" w14:textId="77777777" w:rsidR="005E2D6B" w:rsidRDefault="005A28DD">
            <w:r>
              <w:t xml:space="preserve">Admin </w:t>
            </w:r>
            <w:r>
              <w:t>—</w:t>
            </w:r>
            <w:r>
              <w:t xml:space="preserve"> Get Next Configuration</w:t>
            </w:r>
          </w:p>
        </w:tc>
        <w:tc>
          <w:tcPr>
            <w:tcW w:w="0" w:type="auto"/>
            <w:tcBorders>
              <w:top w:val="single" w:sz="1" w:space="0" w:color="000000"/>
              <w:left w:val="single" w:sz="1" w:space="0" w:color="000000"/>
              <w:bottom w:val="single" w:sz="1" w:space="0" w:color="000000"/>
              <w:right w:val="single" w:sz="1" w:space="0" w:color="000000"/>
            </w:tcBorders>
          </w:tcPr>
          <w:p w14:paraId="316BA744" w14:textId="77777777" w:rsidR="005E2D6B" w:rsidRDefault="005A28DD">
            <w:r>
              <w:t>BC complexity (0</w:t>
            </w:r>
            <w:r>
              <w:t>–</w:t>
            </w:r>
            <w:r>
              <w:t xml:space="preserve">90, increments of 1) by Review Template ID + Review Name; RM Review Name </w:t>
            </w:r>
            <w:r>
              <w:t>→</w:t>
            </w:r>
            <w:r>
              <w:t xml:space="preserve"> Analyst COINS IDs</w:t>
            </w:r>
          </w:p>
        </w:tc>
        <w:tc>
          <w:tcPr>
            <w:tcW w:w="0" w:type="auto"/>
            <w:tcBorders>
              <w:top w:val="single" w:sz="1" w:space="0" w:color="000000"/>
              <w:left w:val="single" w:sz="1" w:space="0" w:color="000000"/>
              <w:bottom w:val="single" w:sz="1" w:space="0" w:color="000000"/>
              <w:right w:val="single" w:sz="1" w:space="0" w:color="000000"/>
            </w:tcBorders>
          </w:tcPr>
          <w:p w14:paraId="09FC9A1F" w14:textId="77777777" w:rsidR="005E2D6B" w:rsidRDefault="005A28DD">
            <w:r>
              <w:t>PER-18, PER-19</w:t>
            </w:r>
          </w:p>
        </w:tc>
        <w:tc>
          <w:tcPr>
            <w:tcW w:w="0" w:type="auto"/>
            <w:tcBorders>
              <w:top w:val="single" w:sz="1" w:space="0" w:color="000000"/>
              <w:left w:val="single" w:sz="1" w:space="0" w:color="000000"/>
              <w:bottom w:val="single" w:sz="1" w:space="0" w:color="000000"/>
              <w:right w:val="single" w:sz="1" w:space="0" w:color="000000"/>
            </w:tcBorders>
          </w:tcPr>
          <w:p w14:paraId="3AB15680"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40505207" w14:textId="77777777" w:rsidR="005E2D6B" w:rsidRDefault="005A28DD">
            <w:r>
              <w:t>Add, edit, remove</w:t>
            </w:r>
          </w:p>
        </w:tc>
        <w:tc>
          <w:tcPr>
            <w:tcW w:w="0" w:type="auto"/>
            <w:tcBorders>
              <w:top w:val="single" w:sz="1" w:space="0" w:color="000000"/>
              <w:left w:val="single" w:sz="1" w:space="0" w:color="000000"/>
              <w:bottom w:val="single" w:sz="1" w:space="0" w:color="000000"/>
              <w:right w:val="single" w:sz="1" w:space="0" w:color="000000"/>
            </w:tcBorders>
          </w:tcPr>
          <w:p w14:paraId="6467B51A" w14:textId="77777777" w:rsidR="005E2D6B" w:rsidRDefault="005A28DD">
            <w:r>
              <w:t>FR-053, FR-055</w:t>
            </w:r>
          </w:p>
        </w:tc>
      </w:tr>
      <w:tr w:rsidR="005E2D6B" w14:paraId="4846F6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E872EE" w14:textId="77777777" w:rsidR="005E2D6B" w:rsidRDefault="005A28DD">
            <w:r>
              <w:t>SCR-029</w:t>
            </w:r>
          </w:p>
        </w:tc>
        <w:tc>
          <w:tcPr>
            <w:tcW w:w="0" w:type="auto"/>
            <w:tcBorders>
              <w:top w:val="single" w:sz="1" w:space="0" w:color="000000"/>
              <w:left w:val="single" w:sz="1" w:space="0" w:color="000000"/>
              <w:bottom w:val="single" w:sz="1" w:space="0" w:color="000000"/>
              <w:right w:val="single" w:sz="1" w:space="0" w:color="000000"/>
            </w:tcBorders>
          </w:tcPr>
          <w:p w14:paraId="168DFA4B" w14:textId="77777777" w:rsidR="005E2D6B" w:rsidRDefault="005A28DD">
            <w:r>
              <w:t xml:space="preserve">Admin </w:t>
            </w:r>
            <w:r>
              <w:t>—</w:t>
            </w:r>
            <w:r>
              <w:t xml:space="preserve"> Counters, Reset Basis &amp; Escalation Matrix</w:t>
            </w:r>
          </w:p>
        </w:tc>
        <w:tc>
          <w:tcPr>
            <w:tcW w:w="0" w:type="auto"/>
            <w:tcBorders>
              <w:top w:val="single" w:sz="1" w:space="0" w:color="000000"/>
              <w:left w:val="single" w:sz="1" w:space="0" w:color="000000"/>
              <w:bottom w:val="single" w:sz="1" w:space="0" w:color="000000"/>
              <w:right w:val="single" w:sz="1" w:space="0" w:color="000000"/>
            </w:tcBorders>
          </w:tcPr>
          <w:p w14:paraId="5FC7BCF3" w14:textId="77777777" w:rsidR="005E2D6B" w:rsidRDefault="005A28DD">
            <w:r>
              <w:t>Fiscal Year (Nov 01</w:t>
            </w:r>
            <w:r>
              <w:t>–</w:t>
            </w:r>
            <w:r>
              <w:t>Oct 31) or Rolling 12 months; escalation levels</w:t>
            </w:r>
          </w:p>
        </w:tc>
        <w:tc>
          <w:tcPr>
            <w:tcW w:w="0" w:type="auto"/>
            <w:tcBorders>
              <w:top w:val="single" w:sz="1" w:space="0" w:color="000000"/>
              <w:left w:val="single" w:sz="1" w:space="0" w:color="000000"/>
              <w:bottom w:val="single" w:sz="1" w:space="0" w:color="000000"/>
              <w:right w:val="single" w:sz="1" w:space="0" w:color="000000"/>
            </w:tcBorders>
          </w:tcPr>
          <w:p w14:paraId="0CA8AED7" w14:textId="77777777" w:rsidR="005E2D6B" w:rsidRDefault="005A28DD">
            <w:r>
              <w:t>PER-18, PER-19</w:t>
            </w:r>
          </w:p>
        </w:tc>
        <w:tc>
          <w:tcPr>
            <w:tcW w:w="0" w:type="auto"/>
            <w:tcBorders>
              <w:top w:val="single" w:sz="1" w:space="0" w:color="000000"/>
              <w:left w:val="single" w:sz="1" w:space="0" w:color="000000"/>
              <w:bottom w:val="single" w:sz="1" w:space="0" w:color="000000"/>
              <w:right w:val="single" w:sz="1" w:space="0" w:color="000000"/>
            </w:tcBorders>
          </w:tcPr>
          <w:p w14:paraId="3E482B8C"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71BB7199" w14:textId="77777777" w:rsidR="005E2D6B" w:rsidRDefault="005A28DD">
            <w:r>
              <w:t>Set basis, edit matrix</w:t>
            </w:r>
          </w:p>
        </w:tc>
        <w:tc>
          <w:tcPr>
            <w:tcW w:w="0" w:type="auto"/>
            <w:tcBorders>
              <w:top w:val="single" w:sz="1" w:space="0" w:color="000000"/>
              <w:left w:val="single" w:sz="1" w:space="0" w:color="000000"/>
              <w:bottom w:val="single" w:sz="1" w:space="0" w:color="000000"/>
              <w:right w:val="single" w:sz="1" w:space="0" w:color="000000"/>
            </w:tcBorders>
          </w:tcPr>
          <w:p w14:paraId="3F01EF52" w14:textId="77777777" w:rsidR="005E2D6B" w:rsidRDefault="005A28DD">
            <w:r>
              <w:t>FR-085, FR-087</w:t>
            </w:r>
          </w:p>
        </w:tc>
      </w:tr>
      <w:tr w:rsidR="005E2D6B" w14:paraId="2C741E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705028"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20C00E49" w14:textId="77777777" w:rsidR="005E2D6B" w:rsidRDefault="005A28DD">
            <w:r>
              <w:t xml:space="preserve">Operations </w:t>
            </w:r>
            <w:r>
              <w:t>—</w:t>
            </w:r>
            <w:r>
              <w:t xml:space="preserve"> Batch Status Dashboard</w:t>
            </w:r>
          </w:p>
        </w:tc>
        <w:tc>
          <w:tcPr>
            <w:tcW w:w="0" w:type="auto"/>
            <w:tcBorders>
              <w:top w:val="single" w:sz="1" w:space="0" w:color="000000"/>
              <w:left w:val="single" w:sz="1" w:space="0" w:color="000000"/>
              <w:bottom w:val="single" w:sz="1" w:space="0" w:color="000000"/>
              <w:right w:val="single" w:sz="1" w:space="0" w:color="000000"/>
            </w:tcBorders>
          </w:tcPr>
          <w:p w14:paraId="02F0D4C0" w14:textId="77777777" w:rsidR="005E2D6B" w:rsidRDefault="005A28DD">
            <w:r>
              <w:t>File type / load status / row counts / errors per run</w:t>
            </w:r>
          </w:p>
        </w:tc>
        <w:tc>
          <w:tcPr>
            <w:tcW w:w="0" w:type="auto"/>
            <w:tcBorders>
              <w:top w:val="single" w:sz="1" w:space="0" w:color="000000"/>
              <w:left w:val="single" w:sz="1" w:space="0" w:color="000000"/>
              <w:bottom w:val="single" w:sz="1" w:space="0" w:color="000000"/>
              <w:right w:val="single" w:sz="1" w:space="0" w:color="000000"/>
            </w:tcBorders>
          </w:tcPr>
          <w:p w14:paraId="6C1E6F23" w14:textId="77777777" w:rsidR="005E2D6B" w:rsidRDefault="005A28DD">
            <w:r>
              <w:t>PER-22, PER-20, PER-21</w:t>
            </w:r>
          </w:p>
        </w:tc>
        <w:tc>
          <w:tcPr>
            <w:tcW w:w="0" w:type="auto"/>
            <w:tcBorders>
              <w:top w:val="single" w:sz="1" w:space="0" w:color="000000"/>
              <w:left w:val="single" w:sz="1" w:space="0" w:color="000000"/>
              <w:bottom w:val="single" w:sz="1" w:space="0" w:color="000000"/>
              <w:right w:val="single" w:sz="1" w:space="0" w:color="000000"/>
            </w:tcBorders>
          </w:tcPr>
          <w:p w14:paraId="669A840E" w14:textId="77777777" w:rsidR="005E2D6B" w:rsidRDefault="005A28DD">
            <w:r>
              <w:t>DAT-001, DAT-002</w:t>
            </w:r>
          </w:p>
        </w:tc>
        <w:tc>
          <w:tcPr>
            <w:tcW w:w="0" w:type="auto"/>
            <w:tcBorders>
              <w:top w:val="single" w:sz="1" w:space="0" w:color="000000"/>
              <w:left w:val="single" w:sz="1" w:space="0" w:color="000000"/>
              <w:bottom w:val="single" w:sz="1" w:space="0" w:color="000000"/>
              <w:right w:val="single" w:sz="1" w:space="0" w:color="000000"/>
            </w:tcBorders>
          </w:tcPr>
          <w:p w14:paraId="50C9050C" w14:textId="77777777" w:rsidR="005E2D6B" w:rsidRDefault="005A28DD">
            <w:r>
              <w:t>View, drill to errors, re-run request</w:t>
            </w:r>
          </w:p>
        </w:tc>
        <w:tc>
          <w:tcPr>
            <w:tcW w:w="0" w:type="auto"/>
            <w:tcBorders>
              <w:top w:val="single" w:sz="1" w:space="0" w:color="000000"/>
              <w:left w:val="single" w:sz="1" w:space="0" w:color="000000"/>
              <w:bottom w:val="single" w:sz="1" w:space="0" w:color="000000"/>
              <w:right w:val="single" w:sz="1" w:space="0" w:color="000000"/>
            </w:tcBorders>
          </w:tcPr>
          <w:p w14:paraId="4AD36FC8" w14:textId="77777777" w:rsidR="005E2D6B" w:rsidRDefault="005A28DD">
            <w:r>
              <w:t>FR-019, RPT-007, NFR-025</w:t>
            </w:r>
          </w:p>
        </w:tc>
      </w:tr>
      <w:tr w:rsidR="005E2D6B" w14:paraId="10FD00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AFD7BD" w14:textId="77777777" w:rsidR="005E2D6B" w:rsidRDefault="005A28DD">
            <w:r>
              <w:t>SCR-031</w:t>
            </w:r>
          </w:p>
        </w:tc>
        <w:tc>
          <w:tcPr>
            <w:tcW w:w="0" w:type="auto"/>
            <w:tcBorders>
              <w:top w:val="single" w:sz="1" w:space="0" w:color="000000"/>
              <w:left w:val="single" w:sz="1" w:space="0" w:color="000000"/>
              <w:bottom w:val="single" w:sz="1" w:space="0" w:color="000000"/>
              <w:right w:val="single" w:sz="1" w:space="0" w:color="000000"/>
            </w:tcBorders>
          </w:tcPr>
          <w:p w14:paraId="5DF46385" w14:textId="77777777" w:rsidR="005E2D6B" w:rsidRDefault="005A28DD">
            <w:r>
              <w:t>Reports Hub</w:t>
            </w:r>
          </w:p>
        </w:tc>
        <w:tc>
          <w:tcPr>
            <w:tcW w:w="0" w:type="auto"/>
            <w:tcBorders>
              <w:top w:val="single" w:sz="1" w:space="0" w:color="000000"/>
              <w:left w:val="single" w:sz="1" w:space="0" w:color="000000"/>
              <w:bottom w:val="single" w:sz="1" w:space="0" w:color="000000"/>
              <w:right w:val="single" w:sz="1" w:space="0" w:color="000000"/>
            </w:tcBorders>
          </w:tcPr>
          <w:p w14:paraId="039ADAE2" w14:textId="77777777" w:rsidR="005E2D6B" w:rsidRDefault="005A28DD">
            <w:r>
              <w:t>Embedded Power BI reports and exports</w:t>
            </w:r>
          </w:p>
        </w:tc>
        <w:tc>
          <w:tcPr>
            <w:tcW w:w="0" w:type="auto"/>
            <w:tcBorders>
              <w:top w:val="single" w:sz="1" w:space="0" w:color="000000"/>
              <w:left w:val="single" w:sz="1" w:space="0" w:color="000000"/>
              <w:bottom w:val="single" w:sz="1" w:space="0" w:color="000000"/>
              <w:right w:val="single" w:sz="1" w:space="0" w:color="000000"/>
            </w:tcBorders>
          </w:tcPr>
          <w:p w14:paraId="66CBC35A" w14:textId="77777777" w:rsidR="005E2D6B" w:rsidRDefault="005A28DD">
            <w:r>
              <w:t>PER-01, PER-09, PER-18..23</w:t>
            </w:r>
          </w:p>
        </w:tc>
        <w:tc>
          <w:tcPr>
            <w:tcW w:w="0" w:type="auto"/>
            <w:tcBorders>
              <w:top w:val="single" w:sz="1" w:space="0" w:color="000000"/>
              <w:left w:val="single" w:sz="1" w:space="0" w:color="000000"/>
              <w:bottom w:val="single" w:sz="1" w:space="0" w:color="000000"/>
              <w:right w:val="single" w:sz="1" w:space="0" w:color="000000"/>
            </w:tcBorders>
          </w:tcPr>
          <w:p w14:paraId="321236D4" w14:textId="77777777" w:rsidR="005E2D6B" w:rsidRDefault="005A28DD">
            <w:r>
              <w:t>REP-*</w:t>
            </w:r>
          </w:p>
        </w:tc>
        <w:tc>
          <w:tcPr>
            <w:tcW w:w="0" w:type="auto"/>
            <w:tcBorders>
              <w:top w:val="single" w:sz="1" w:space="0" w:color="000000"/>
              <w:left w:val="single" w:sz="1" w:space="0" w:color="000000"/>
              <w:bottom w:val="single" w:sz="1" w:space="0" w:color="000000"/>
              <w:right w:val="single" w:sz="1" w:space="0" w:color="000000"/>
            </w:tcBorders>
          </w:tcPr>
          <w:p w14:paraId="7FCE2267" w14:textId="77777777" w:rsidR="005E2D6B" w:rsidRDefault="005A28DD">
            <w:r>
              <w:t>View, filter, export</w:t>
            </w:r>
          </w:p>
        </w:tc>
        <w:tc>
          <w:tcPr>
            <w:tcW w:w="0" w:type="auto"/>
            <w:tcBorders>
              <w:top w:val="single" w:sz="1" w:space="0" w:color="000000"/>
              <w:left w:val="single" w:sz="1" w:space="0" w:color="000000"/>
              <w:bottom w:val="single" w:sz="1" w:space="0" w:color="000000"/>
              <w:right w:val="single" w:sz="1" w:space="0" w:color="000000"/>
            </w:tcBorders>
          </w:tcPr>
          <w:p w14:paraId="220ABCE2" w14:textId="77777777" w:rsidR="005E2D6B" w:rsidRDefault="005A28DD">
            <w:r>
              <w:t>RPT-001..RPT-004</w:t>
            </w:r>
          </w:p>
        </w:tc>
      </w:tr>
      <w:tr w:rsidR="005E2D6B" w14:paraId="45954C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08CC2C" w14:textId="77777777" w:rsidR="005E2D6B" w:rsidRDefault="005A28DD">
            <w:r>
              <w:t>SCR-032</w:t>
            </w:r>
          </w:p>
        </w:tc>
        <w:tc>
          <w:tcPr>
            <w:tcW w:w="0" w:type="auto"/>
            <w:tcBorders>
              <w:top w:val="single" w:sz="1" w:space="0" w:color="000000"/>
              <w:left w:val="single" w:sz="1" w:space="0" w:color="000000"/>
              <w:bottom w:val="single" w:sz="1" w:space="0" w:color="000000"/>
              <w:right w:val="single" w:sz="1" w:space="0" w:color="000000"/>
            </w:tcBorders>
          </w:tcPr>
          <w:p w14:paraId="4D8D8B20" w14:textId="77777777" w:rsidR="005E2D6B" w:rsidRDefault="005A28DD">
            <w:r>
              <w:t>Modify Employee / Transaction Details</w:t>
            </w:r>
          </w:p>
        </w:tc>
        <w:tc>
          <w:tcPr>
            <w:tcW w:w="0" w:type="auto"/>
            <w:tcBorders>
              <w:top w:val="single" w:sz="1" w:space="0" w:color="000000"/>
              <w:left w:val="single" w:sz="1" w:space="0" w:color="000000"/>
              <w:bottom w:val="single" w:sz="1" w:space="0" w:color="000000"/>
              <w:right w:val="single" w:sz="1" w:space="0" w:color="000000"/>
            </w:tcBorders>
          </w:tcPr>
          <w:p w14:paraId="4A1F2DFB" w14:textId="77777777" w:rsidR="005E2D6B" w:rsidRDefault="005A28DD">
            <w:r>
              <w:t>Correct employee or transaction attributes on an in-flight case</w:t>
            </w:r>
          </w:p>
        </w:tc>
        <w:tc>
          <w:tcPr>
            <w:tcW w:w="0" w:type="auto"/>
            <w:tcBorders>
              <w:top w:val="single" w:sz="1" w:space="0" w:color="000000"/>
              <w:left w:val="single" w:sz="1" w:space="0" w:color="000000"/>
              <w:bottom w:val="single" w:sz="1" w:space="0" w:color="000000"/>
              <w:right w:val="single" w:sz="1" w:space="0" w:color="000000"/>
            </w:tcBorders>
          </w:tcPr>
          <w:p w14:paraId="2933CA7B" w14:textId="77777777" w:rsidR="005E2D6B" w:rsidRDefault="005A28DD">
            <w:r>
              <w:t>PER-01, PER-02, PER-09, PER-10</w:t>
            </w:r>
          </w:p>
        </w:tc>
        <w:tc>
          <w:tcPr>
            <w:tcW w:w="0" w:type="auto"/>
            <w:tcBorders>
              <w:top w:val="single" w:sz="1" w:space="0" w:color="000000"/>
              <w:left w:val="single" w:sz="1" w:space="0" w:color="000000"/>
              <w:bottom w:val="single" w:sz="1" w:space="0" w:color="000000"/>
              <w:right w:val="single" w:sz="1" w:space="0" w:color="000000"/>
            </w:tcBorders>
          </w:tcPr>
          <w:p w14:paraId="42EB916C" w14:textId="77777777" w:rsidR="005E2D6B" w:rsidRDefault="005A28DD">
            <w:r>
              <w:t>DAT-001, DAT-003</w:t>
            </w:r>
          </w:p>
        </w:tc>
        <w:tc>
          <w:tcPr>
            <w:tcW w:w="0" w:type="auto"/>
            <w:tcBorders>
              <w:top w:val="single" w:sz="1" w:space="0" w:color="000000"/>
              <w:left w:val="single" w:sz="1" w:space="0" w:color="000000"/>
              <w:bottom w:val="single" w:sz="1" w:space="0" w:color="000000"/>
              <w:right w:val="single" w:sz="1" w:space="0" w:color="000000"/>
            </w:tcBorders>
          </w:tcPr>
          <w:p w14:paraId="6236B3AD" w14:textId="77777777" w:rsidR="005E2D6B" w:rsidRDefault="005A28DD">
            <w:r>
              <w:t>Edit, save (audited)</w:t>
            </w:r>
          </w:p>
        </w:tc>
        <w:tc>
          <w:tcPr>
            <w:tcW w:w="0" w:type="auto"/>
            <w:tcBorders>
              <w:top w:val="single" w:sz="1" w:space="0" w:color="000000"/>
              <w:left w:val="single" w:sz="1" w:space="0" w:color="000000"/>
              <w:bottom w:val="single" w:sz="1" w:space="0" w:color="000000"/>
              <w:right w:val="single" w:sz="1" w:space="0" w:color="000000"/>
            </w:tcBorders>
          </w:tcPr>
          <w:p w14:paraId="6797CCB6" w14:textId="77777777" w:rsidR="005E2D6B" w:rsidRDefault="005A28DD">
            <w:r>
              <w:t>FR-058, FR-059, FR-032</w:t>
            </w:r>
          </w:p>
        </w:tc>
      </w:tr>
      <w:tr w:rsidR="005E2D6B" w14:paraId="611131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9C9B7C" w14:textId="77777777" w:rsidR="005E2D6B" w:rsidRDefault="005A28DD">
            <w:r>
              <w:t>SCR-033</w:t>
            </w:r>
          </w:p>
        </w:tc>
        <w:tc>
          <w:tcPr>
            <w:tcW w:w="0" w:type="auto"/>
            <w:tcBorders>
              <w:top w:val="single" w:sz="1" w:space="0" w:color="000000"/>
              <w:left w:val="single" w:sz="1" w:space="0" w:color="000000"/>
              <w:bottom w:val="single" w:sz="1" w:space="0" w:color="000000"/>
              <w:right w:val="single" w:sz="1" w:space="0" w:color="000000"/>
            </w:tcBorders>
          </w:tcPr>
          <w:p w14:paraId="1205AD68" w14:textId="77777777" w:rsidR="005E2D6B" w:rsidRDefault="005A28DD">
            <w:r>
              <w:t>Case Actions</w:t>
            </w:r>
          </w:p>
        </w:tc>
        <w:tc>
          <w:tcPr>
            <w:tcW w:w="0" w:type="auto"/>
            <w:tcBorders>
              <w:top w:val="single" w:sz="1" w:space="0" w:color="000000"/>
              <w:left w:val="single" w:sz="1" w:space="0" w:color="000000"/>
              <w:bottom w:val="single" w:sz="1" w:space="0" w:color="000000"/>
              <w:right w:val="single" w:sz="1" w:space="0" w:color="000000"/>
            </w:tcBorders>
          </w:tcPr>
          <w:p w14:paraId="7EDA1B96" w14:textId="77777777" w:rsidR="005E2D6B" w:rsidRDefault="005A28DD">
            <w:r>
              <w:t>Change stage, cancel, close out of scope, close incomplete, reopen</w:t>
            </w:r>
          </w:p>
        </w:tc>
        <w:tc>
          <w:tcPr>
            <w:tcW w:w="0" w:type="auto"/>
            <w:tcBorders>
              <w:top w:val="single" w:sz="1" w:space="0" w:color="000000"/>
              <w:left w:val="single" w:sz="1" w:space="0" w:color="000000"/>
              <w:bottom w:val="single" w:sz="1" w:space="0" w:color="000000"/>
              <w:right w:val="single" w:sz="1" w:space="0" w:color="000000"/>
            </w:tcBorders>
          </w:tcPr>
          <w:p w14:paraId="10613B29" w14:textId="77777777" w:rsidR="005E2D6B" w:rsidRDefault="005A28DD">
            <w:r>
              <w:t>PER-01, PER-02, PER-09, PER-10</w:t>
            </w:r>
          </w:p>
        </w:tc>
        <w:tc>
          <w:tcPr>
            <w:tcW w:w="0" w:type="auto"/>
            <w:tcBorders>
              <w:top w:val="single" w:sz="1" w:space="0" w:color="000000"/>
              <w:left w:val="single" w:sz="1" w:space="0" w:color="000000"/>
              <w:bottom w:val="single" w:sz="1" w:space="0" w:color="000000"/>
              <w:right w:val="single" w:sz="1" w:space="0" w:color="000000"/>
            </w:tcBorders>
          </w:tcPr>
          <w:p w14:paraId="7D275C7F"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6A1474B6" w14:textId="77777777" w:rsidR="005E2D6B" w:rsidRDefault="005A28DD">
            <w:r>
              <w:t>Change stage, cancel, close, reopen</w:t>
            </w:r>
          </w:p>
        </w:tc>
        <w:tc>
          <w:tcPr>
            <w:tcW w:w="0" w:type="auto"/>
            <w:tcBorders>
              <w:top w:val="single" w:sz="1" w:space="0" w:color="000000"/>
              <w:left w:val="single" w:sz="1" w:space="0" w:color="000000"/>
              <w:bottom w:val="single" w:sz="1" w:space="0" w:color="000000"/>
              <w:right w:val="single" w:sz="1" w:space="0" w:color="000000"/>
            </w:tcBorders>
          </w:tcPr>
          <w:p w14:paraId="2DCE5EA2" w14:textId="77777777" w:rsidR="005E2D6B" w:rsidRDefault="005A28DD">
            <w:r>
              <w:t>FR-045, FR-046, FR-047, FR-060..FR-063, SEC-007</w:t>
            </w:r>
          </w:p>
        </w:tc>
      </w:tr>
    </w:tbl>
    <w:p w14:paraId="6BAA0A50" w14:textId="77777777" w:rsidR="005E2D6B" w:rsidRDefault="005E2D6B"/>
    <w:p w14:paraId="755A7F91" w14:textId="77777777" w:rsidR="005E2D6B" w:rsidRDefault="005A28DD">
      <w:pPr>
        <w:pStyle w:val="Heading2"/>
      </w:pPr>
      <w:bookmarkStart w:id="23" w:name="_Toc238804800"/>
      <w:r>
        <w:t>4.3 Key User Journeys</w:t>
      </w:r>
      <w:bookmarkEnd w:id="2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613"/>
        <w:gridCol w:w="7349"/>
      </w:tblGrid>
      <w:tr w:rsidR="005E2D6B" w14:paraId="6F55D2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DCDC15" w14:textId="77777777" w:rsidR="005E2D6B" w:rsidRDefault="005A28DD">
            <w:r>
              <w:t>Journey</w:t>
            </w:r>
          </w:p>
        </w:tc>
        <w:tc>
          <w:tcPr>
            <w:tcW w:w="0" w:type="auto"/>
            <w:tcBorders>
              <w:top w:val="single" w:sz="1" w:space="0" w:color="000000"/>
              <w:left w:val="single" w:sz="1" w:space="0" w:color="000000"/>
              <w:bottom w:val="single" w:sz="1" w:space="0" w:color="000000"/>
              <w:right w:val="single" w:sz="1" w:space="0" w:color="000000"/>
            </w:tcBorders>
          </w:tcPr>
          <w:p w14:paraId="52F3D597" w14:textId="77777777" w:rsidR="005E2D6B" w:rsidRDefault="005A28DD">
            <w:r>
              <w:t>Path</w:t>
            </w:r>
          </w:p>
        </w:tc>
      </w:tr>
      <w:tr w:rsidR="005E2D6B" w14:paraId="58C20B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673E05" w14:textId="77777777" w:rsidR="005E2D6B" w:rsidRDefault="005A28DD">
            <w:r>
              <w:rPr>
                <w:b/>
              </w:rPr>
              <w:t>BC analyst reviews a triggered case</w:t>
            </w:r>
          </w:p>
        </w:tc>
        <w:tc>
          <w:tcPr>
            <w:tcW w:w="0" w:type="auto"/>
            <w:tcBorders>
              <w:top w:val="single" w:sz="1" w:space="0" w:color="000000"/>
              <w:left w:val="single" w:sz="1" w:space="0" w:color="000000"/>
              <w:bottom w:val="single" w:sz="1" w:space="0" w:color="000000"/>
              <w:right w:val="single" w:sz="1" w:space="0" w:color="000000"/>
            </w:tcBorders>
          </w:tcPr>
          <w:p w14:paraId="75C319CF" w14:textId="77777777" w:rsidR="005E2D6B" w:rsidRDefault="005A28DD">
            <w:r>
              <w:t xml:space="preserve">SCR-001 </w:t>
            </w:r>
            <w:r>
              <w:t>→</w:t>
            </w:r>
            <w:r>
              <w:t xml:space="preserve"> SCR-002 (or SCR-005 Get Next) </w:t>
            </w:r>
            <w:r>
              <w:t>→</w:t>
            </w:r>
            <w:r>
              <w:t xml:space="preserve"> SCR-009 </w:t>
            </w:r>
            <w:r>
              <w:t>→</w:t>
            </w:r>
            <w:r>
              <w:t xml:space="preserve"> SCR-010 Triage </w:t>
            </w:r>
            <w:r>
              <w:t>→</w:t>
            </w:r>
            <w:r>
              <w:t xml:space="preserve"> SCR-011 Review (+ SCR-013, SCR-014) </w:t>
            </w:r>
            <w:r>
              <w:t>→</w:t>
            </w:r>
            <w:r>
              <w:t xml:space="preserve"> SCR-015 Recommendation </w:t>
            </w:r>
            <w:r>
              <w:t>→</w:t>
            </w:r>
            <w:r>
              <w:t xml:space="preserve"> SCR-033 Close</w:t>
            </w:r>
          </w:p>
        </w:tc>
      </w:tr>
      <w:tr w:rsidR="005E2D6B" w14:paraId="4A5C20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4B2C4F" w14:textId="77777777" w:rsidR="005E2D6B" w:rsidRDefault="005A28DD">
            <w:r>
              <w:rPr>
                <w:b/>
              </w:rPr>
              <w:t>RM analyst reviews a triggered case</w:t>
            </w:r>
          </w:p>
        </w:tc>
        <w:tc>
          <w:tcPr>
            <w:tcW w:w="0" w:type="auto"/>
            <w:tcBorders>
              <w:top w:val="single" w:sz="1" w:space="0" w:color="000000"/>
              <w:left w:val="single" w:sz="1" w:space="0" w:color="000000"/>
              <w:bottom w:val="single" w:sz="1" w:space="0" w:color="000000"/>
              <w:right w:val="single" w:sz="1" w:space="0" w:color="000000"/>
            </w:tcBorders>
          </w:tcPr>
          <w:p w14:paraId="09EFAA12" w14:textId="77777777" w:rsidR="005E2D6B" w:rsidRDefault="005A28DD">
            <w:r>
              <w:t xml:space="preserve">SCR-001 </w:t>
            </w:r>
            <w:r>
              <w:t>→</w:t>
            </w:r>
            <w:r>
              <w:t xml:space="preserve"> SCR-002 </w:t>
            </w:r>
            <w:r>
              <w:t>→</w:t>
            </w:r>
            <w:r>
              <w:t xml:space="preserve"> SCR-009 </w:t>
            </w:r>
            <w:r>
              <w:t>→</w:t>
            </w:r>
            <w:r>
              <w:t xml:space="preserve"> SCR-010 </w:t>
            </w:r>
            <w:r>
              <w:t>→</w:t>
            </w:r>
            <w:r>
              <w:t xml:space="preserve"> SCR-012 (+ SCR-013, SCR-014) </w:t>
            </w:r>
            <w:r>
              <w:t>→</w:t>
            </w:r>
            <w:r>
              <w:t xml:space="preserve"> SCR-016 </w:t>
            </w:r>
            <w:r>
              <w:t>→</w:t>
            </w:r>
            <w:r>
              <w:t xml:space="preserve"> SCR-033</w:t>
            </w:r>
          </w:p>
        </w:tc>
      </w:tr>
      <w:tr w:rsidR="005E2D6B" w14:paraId="16EFEE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4740D5" w14:textId="77777777" w:rsidR="005E2D6B" w:rsidRDefault="005A28DD">
            <w:r>
              <w:rPr>
                <w:b/>
              </w:rPr>
              <w:t>Partner responds to a rating</w:t>
            </w:r>
          </w:p>
        </w:tc>
        <w:tc>
          <w:tcPr>
            <w:tcW w:w="0" w:type="auto"/>
            <w:tcBorders>
              <w:top w:val="single" w:sz="1" w:space="0" w:color="000000"/>
              <w:left w:val="single" w:sz="1" w:space="0" w:color="000000"/>
              <w:bottom w:val="single" w:sz="1" w:space="0" w:color="000000"/>
              <w:right w:val="single" w:sz="1" w:space="0" w:color="000000"/>
            </w:tcBorders>
          </w:tcPr>
          <w:p w14:paraId="078F139C" w14:textId="77777777" w:rsidR="005E2D6B" w:rsidRDefault="005A28DD">
            <w:r>
              <w:t xml:space="preserve">SCR-001 </w:t>
            </w:r>
            <w:r>
              <w:t>→</w:t>
            </w:r>
            <w:r>
              <w:t xml:space="preserve"> SCR-003 </w:t>
            </w:r>
            <w:r>
              <w:t>→</w:t>
            </w:r>
            <w:r>
              <w:t xml:space="preserve"> SCR-017 </w:t>
            </w:r>
            <w:r>
              <w:t>→</w:t>
            </w:r>
            <w:r>
              <w:t xml:space="preserve"> response recorded </w:t>
            </w:r>
            <w:r>
              <w:t>→</w:t>
            </w:r>
            <w:r>
              <w:t xml:space="preserve"> AUT-003 counter update </w:t>
            </w:r>
            <w:r>
              <w:t>→</w:t>
            </w:r>
            <w:r>
              <w:t xml:space="preserve"> originating case task closes</w:t>
            </w:r>
          </w:p>
        </w:tc>
      </w:tr>
      <w:tr w:rsidR="005E2D6B" w14:paraId="52D2A0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9168DA" w14:textId="77777777" w:rsidR="005E2D6B" w:rsidRDefault="005A28DD">
            <w:r>
              <w:rPr>
                <w:b/>
              </w:rPr>
              <w:t>Manual case creation</w:t>
            </w:r>
          </w:p>
        </w:tc>
        <w:tc>
          <w:tcPr>
            <w:tcW w:w="0" w:type="auto"/>
            <w:tcBorders>
              <w:top w:val="single" w:sz="1" w:space="0" w:color="000000"/>
              <w:left w:val="single" w:sz="1" w:space="0" w:color="000000"/>
              <w:bottom w:val="single" w:sz="1" w:space="0" w:color="000000"/>
              <w:right w:val="single" w:sz="1" w:space="0" w:color="000000"/>
            </w:tcBorders>
          </w:tcPr>
          <w:p w14:paraId="1E703CA1" w14:textId="77777777" w:rsidR="005E2D6B" w:rsidRDefault="005A28DD">
            <w:r>
              <w:t xml:space="preserve">SCR-001 </w:t>
            </w:r>
            <w:r>
              <w:t>→</w:t>
            </w:r>
            <w:r>
              <w:t xml:space="preserve"> SCR-006/SCR-007 </w:t>
            </w:r>
            <w:r>
              <w:t>→</w:t>
            </w:r>
            <w:r>
              <w:t xml:space="preserve"> SCR-008 </w:t>
            </w:r>
            <w:r>
              <w:t>→</w:t>
            </w:r>
            <w:r>
              <w:t xml:space="preserve"> case created </w:t>
            </w:r>
            <w:r>
              <w:t>→</w:t>
            </w:r>
            <w:r>
              <w:t xml:space="preserve"> SCR-009</w:t>
            </w:r>
          </w:p>
        </w:tc>
      </w:tr>
      <w:tr w:rsidR="005E2D6B" w14:paraId="7B0994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5B17E2" w14:textId="77777777" w:rsidR="005E2D6B" w:rsidRDefault="005A28DD">
            <w:r>
              <w:rPr>
                <w:b/>
              </w:rPr>
              <w:t>Administrator changes configuration</w:t>
            </w:r>
          </w:p>
        </w:tc>
        <w:tc>
          <w:tcPr>
            <w:tcW w:w="0" w:type="auto"/>
            <w:tcBorders>
              <w:top w:val="single" w:sz="1" w:space="0" w:color="000000"/>
              <w:left w:val="single" w:sz="1" w:space="0" w:color="000000"/>
              <w:bottom w:val="single" w:sz="1" w:space="0" w:color="000000"/>
              <w:right w:val="single" w:sz="1" w:space="0" w:color="000000"/>
            </w:tcBorders>
          </w:tcPr>
          <w:p w14:paraId="42B0285F" w14:textId="77777777" w:rsidR="005E2D6B" w:rsidRDefault="005A28DD">
            <w:r>
              <w:t xml:space="preserve">SCR-001 </w:t>
            </w:r>
            <w:r>
              <w:t>→</w:t>
            </w:r>
            <w:r>
              <w:t xml:space="preserve"> SCR-023 </w:t>
            </w:r>
            <w:r>
              <w:t>→</w:t>
            </w:r>
            <w:r>
              <w:t xml:space="preserve"> SCR-024..SCR-029 </w:t>
            </w:r>
            <w:r>
              <w:t>→</w:t>
            </w:r>
            <w:r>
              <w:t xml:space="preserve"> change audited (NFR-015), applies to new cases only (FR-086)</w:t>
            </w:r>
          </w:p>
        </w:tc>
      </w:tr>
      <w:tr w:rsidR="005E2D6B" w14:paraId="434FA8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8B85B3" w14:textId="77777777" w:rsidR="005E2D6B" w:rsidRDefault="005A28DD">
            <w:r>
              <w:rPr>
                <w:b/>
              </w:rPr>
              <w:t>Operations investigates a failed load</w:t>
            </w:r>
          </w:p>
        </w:tc>
        <w:tc>
          <w:tcPr>
            <w:tcW w:w="0" w:type="auto"/>
            <w:tcBorders>
              <w:top w:val="single" w:sz="1" w:space="0" w:color="000000"/>
              <w:left w:val="single" w:sz="1" w:space="0" w:color="000000"/>
              <w:bottom w:val="single" w:sz="1" w:space="0" w:color="000000"/>
              <w:right w:val="single" w:sz="1" w:space="0" w:color="000000"/>
            </w:tcBorders>
          </w:tcPr>
          <w:p w14:paraId="3894E631" w14:textId="77777777" w:rsidR="005E2D6B" w:rsidRDefault="005A28DD">
            <w:r>
              <w:t xml:space="preserve">SCR-001 </w:t>
            </w:r>
            <w:r>
              <w:t>→</w:t>
            </w:r>
            <w:r>
              <w:t xml:space="preserve"> SCR-030 </w:t>
            </w:r>
            <w:r>
              <w:t>→</w:t>
            </w:r>
            <w:r>
              <w:t xml:space="preserve"> error detail </w:t>
            </w:r>
            <w:r>
              <w:t>→</w:t>
            </w:r>
            <w:r>
              <w:t xml:space="preserve"> notification to Analytics mailbox (AUT-004)</w:t>
            </w:r>
          </w:p>
        </w:tc>
      </w:tr>
    </w:tbl>
    <w:p w14:paraId="61F410BA" w14:textId="77777777" w:rsidR="005E2D6B" w:rsidRDefault="005E2D6B"/>
    <w:p w14:paraId="6B32A0DC" w14:textId="77777777" w:rsidR="005E2D6B" w:rsidRDefault="005A28DD">
      <w:pPr>
        <w:pStyle w:val="Heading2"/>
      </w:pPr>
      <w:bookmarkStart w:id="24" w:name="_Toc238804801"/>
      <w:r>
        <w:t>4.4 Accessibility Design Considerations</w:t>
      </w:r>
      <w:bookmarkEnd w:id="24"/>
    </w:p>
    <w:p w14:paraId="10520A57" w14:textId="77777777" w:rsidR="005E2D6B" w:rsidRDefault="005A28DD">
      <w:r>
        <w:t xml:space="preserve">Accessibility is designed in, not asserted. Considerations only </w:t>
      </w:r>
      <w:r>
        <w:t>—</w:t>
      </w:r>
      <w:r>
        <w:t xml:space="preserve"> </w:t>
      </w:r>
      <w:r>
        <w:rPr>
          <w:b/>
        </w:rPr>
        <w:t>no compliance claim is made</w:t>
      </w:r>
      <w:r>
        <w:t xml:space="preserve"> and conformance must be verified by audit (NFR-012).</w:t>
      </w:r>
    </w:p>
    <w:p w14:paraId="36636D2B" w14:textId="77777777" w:rsidR="005E2D6B" w:rsidRDefault="005A28DD">
      <w:pPr>
        <w:numPr>
          <w:ilvl w:val="0"/>
          <w:numId w:val="8"/>
        </w:numPr>
      </w:pPr>
      <w:r>
        <w:t>All 33 screens built from APP-005, a single governed accessible component library</w:t>
      </w:r>
    </w:p>
    <w:p w14:paraId="1F5FE1FD" w14:textId="77777777" w:rsidR="005E2D6B" w:rsidRDefault="005A28DD">
      <w:pPr>
        <w:numPr>
          <w:ilvl w:val="0"/>
          <w:numId w:val="8"/>
        </w:numPr>
      </w:pPr>
      <w:r>
        <w:t>Full keyboard operability including the stage stepper, role rating tabs and grids; visible focus indicators; logical tab order; skip links</w:t>
      </w:r>
    </w:p>
    <w:p w14:paraId="3C6D78CF" w14:textId="77777777" w:rsidR="005E2D6B" w:rsidRDefault="005A28DD">
      <w:pPr>
        <w:numPr>
          <w:ilvl w:val="0"/>
          <w:numId w:val="8"/>
        </w:numPr>
      </w:pPr>
      <w:r>
        <w:t>Semantic landmarks and ARIA roles; grids as accessible data tables with programmatic row/column headers</w:t>
      </w:r>
    </w:p>
    <w:p w14:paraId="4EC06521" w14:textId="77777777" w:rsidR="005E2D6B" w:rsidRDefault="005A28DD">
      <w:pPr>
        <w:numPr>
          <w:ilvl w:val="0"/>
          <w:numId w:val="8"/>
        </w:numPr>
      </w:pPr>
      <w:r>
        <w:t>Colour contrast tokens meeting AA; status and rating never conveyed by colour alone (paired icon + text)</w:t>
      </w:r>
    </w:p>
    <w:p w14:paraId="45F48B37" w14:textId="77777777" w:rsidR="005E2D6B" w:rsidRDefault="005A28DD">
      <w:pPr>
        <w:numPr>
          <w:ilvl w:val="0"/>
          <w:numId w:val="8"/>
        </w:numPr>
      </w:pPr>
      <w:r>
        <w:t>Errors announced through live regions with programmatic association to their field; bilingual error text (FR-005)</w:t>
      </w:r>
    </w:p>
    <w:p w14:paraId="518D89DB" w14:textId="77777777" w:rsidR="005E2D6B" w:rsidRDefault="005A28DD">
      <w:pPr>
        <w:numPr>
          <w:ilvl w:val="0"/>
          <w:numId w:val="8"/>
        </w:numPr>
      </w:pPr>
      <w:r>
        <w:t>Responsive layout supporting 400% zoom and 320 CSS px reflow</w:t>
      </w:r>
    </w:p>
    <w:p w14:paraId="3DEE7E56" w14:textId="77777777" w:rsidR="005E2D6B" w:rsidRDefault="005A28DD">
      <w:pPr>
        <w:numPr>
          <w:ilvl w:val="0"/>
          <w:numId w:val="8"/>
        </w:numPr>
      </w:pPr>
      <w:r>
        <w:t>Accessible names for all controls in both EN and FR; language of page and of parts declared</w:t>
      </w:r>
    </w:p>
    <w:p w14:paraId="017172AD" w14:textId="77777777" w:rsidR="005E2D6B" w:rsidRDefault="005A28DD">
      <w:pPr>
        <w:numPr>
          <w:ilvl w:val="0"/>
          <w:numId w:val="8"/>
        </w:numPr>
      </w:pPr>
      <w:r>
        <w:t>Planned verification: automated axe scans in CI, manual NVDA/JAWS testing, and a CIBC accessibility audit before go-live</w:t>
      </w:r>
    </w:p>
    <w:p w14:paraId="78490A9F" w14:textId="77777777" w:rsidR="005E2D6B" w:rsidRDefault="005A28DD">
      <w:pPr>
        <w:pStyle w:val="Heading1"/>
      </w:pPr>
      <w:bookmarkStart w:id="25" w:name="_Toc238804802"/>
      <w:r>
        <w:t>5. Business Process Design</w:t>
      </w:r>
      <w:bookmarkEnd w:id="25"/>
    </w:p>
    <w:p w14:paraId="2529634F" w14:textId="77777777" w:rsidR="005E2D6B" w:rsidRDefault="005A28DD">
      <w:r>
        <w:t>Implementation approach follows Configuration Before Code. No workflows are built by this skill.</w:t>
      </w:r>
    </w:p>
    <w:p w14:paraId="3FD3A225" w14:textId="77777777" w:rsidR="005E2D6B" w:rsidRDefault="005A28DD">
      <w:pPr>
        <w:pStyle w:val="Heading2"/>
      </w:pPr>
      <w:bookmarkStart w:id="26" w:name="_Toc238804803"/>
      <w:r>
        <w:t xml:space="preserve">BP-001 </w:t>
      </w:r>
      <w:r>
        <w:t>—</w:t>
      </w:r>
      <w:r>
        <w:t xml:space="preserve"> Daily File Ingestion</w:t>
      </w:r>
      <w:bookmarkEnd w:id="2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70"/>
        <w:gridCol w:w="8092"/>
      </w:tblGrid>
      <w:tr w:rsidR="005E2D6B" w14:paraId="117AC2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00341E" w14:textId="77777777" w:rsidR="005E2D6B" w:rsidRDefault="005A28DD">
            <w:r>
              <w:t>Aspect</w:t>
            </w:r>
          </w:p>
        </w:tc>
        <w:tc>
          <w:tcPr>
            <w:tcW w:w="0" w:type="auto"/>
            <w:tcBorders>
              <w:top w:val="single" w:sz="1" w:space="0" w:color="000000"/>
              <w:left w:val="single" w:sz="1" w:space="0" w:color="000000"/>
              <w:bottom w:val="single" w:sz="1" w:space="0" w:color="000000"/>
              <w:right w:val="single" w:sz="1" w:space="0" w:color="000000"/>
            </w:tcBorders>
          </w:tcPr>
          <w:p w14:paraId="63DC3219" w14:textId="77777777" w:rsidR="005E2D6B" w:rsidRDefault="005A28DD">
            <w:r>
              <w:t>Design</w:t>
            </w:r>
          </w:p>
        </w:tc>
      </w:tr>
      <w:tr w:rsidR="005E2D6B" w14:paraId="447A79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8C09CC" w14:textId="77777777" w:rsidR="005E2D6B" w:rsidRDefault="005A28DD">
            <w:r>
              <w:t>Trigger</w:t>
            </w:r>
          </w:p>
        </w:tc>
        <w:tc>
          <w:tcPr>
            <w:tcW w:w="0" w:type="auto"/>
            <w:tcBorders>
              <w:top w:val="single" w:sz="1" w:space="0" w:color="000000"/>
              <w:left w:val="single" w:sz="1" w:space="0" w:color="000000"/>
              <w:bottom w:val="single" w:sz="1" w:space="0" w:color="000000"/>
              <w:right w:val="single" w:sz="1" w:space="0" w:color="000000"/>
            </w:tcBorders>
          </w:tcPr>
          <w:p w14:paraId="7060967F" w14:textId="77777777" w:rsidR="005E2D6B" w:rsidRDefault="005A28DD">
            <w:r>
              <w:t>Files present at Feedhub/NAS before 17:00; batch executes after midnight, all 7 days</w:t>
            </w:r>
          </w:p>
        </w:tc>
      </w:tr>
      <w:tr w:rsidR="005E2D6B" w14:paraId="70D3FA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97DF57" w14:textId="77777777" w:rsidR="005E2D6B" w:rsidRDefault="005A28DD">
            <w:r>
              <w:t>Actors</w:t>
            </w:r>
          </w:p>
        </w:tc>
        <w:tc>
          <w:tcPr>
            <w:tcW w:w="0" w:type="auto"/>
            <w:tcBorders>
              <w:top w:val="single" w:sz="1" w:space="0" w:color="000000"/>
              <w:left w:val="single" w:sz="1" w:space="0" w:color="000000"/>
              <w:bottom w:val="single" w:sz="1" w:space="0" w:color="000000"/>
              <w:right w:val="single" w:sz="1" w:space="0" w:color="000000"/>
            </w:tcBorders>
          </w:tcPr>
          <w:p w14:paraId="425FD0A4" w14:textId="77777777" w:rsidR="005E2D6B" w:rsidRDefault="005A28DD">
            <w:r>
              <w:t>BC Analytics (PER-20), RM Analytics (PER-21), Application Operations (PER-22)</w:t>
            </w:r>
          </w:p>
        </w:tc>
      </w:tr>
      <w:tr w:rsidR="005E2D6B" w14:paraId="14C83F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464834" w14:textId="77777777" w:rsidR="005E2D6B" w:rsidRDefault="005A28DD">
            <w:r>
              <w:t>Major steps</w:t>
            </w:r>
          </w:p>
        </w:tc>
        <w:tc>
          <w:tcPr>
            <w:tcW w:w="0" w:type="auto"/>
            <w:tcBorders>
              <w:top w:val="single" w:sz="1" w:space="0" w:color="000000"/>
              <w:left w:val="single" w:sz="1" w:space="0" w:color="000000"/>
              <w:bottom w:val="single" w:sz="1" w:space="0" w:color="000000"/>
              <w:right w:val="single" w:sz="1" w:space="0" w:color="000000"/>
            </w:tcBorders>
          </w:tcPr>
          <w:p w14:paraId="164CA0F9" w14:textId="77777777" w:rsidR="005E2D6B" w:rsidRDefault="005A28DD">
            <w:r>
              <w:t xml:space="preserve">1. SFTP pull to DAT-004 landing zone </w:t>
            </w:r>
            <w:r>
              <w:t>→</w:t>
            </w:r>
            <w:r>
              <w:t xml:space="preserve"> 2. Header validation </w:t>
            </w:r>
            <w:r>
              <w:t>→</w:t>
            </w:r>
            <w:r>
              <w:t xml:space="preserve"> 3. Trailer/row-count validation </w:t>
            </w:r>
            <w:r>
              <w:t>→</w:t>
            </w:r>
            <w:r>
              <w:t xml:space="preserve"> 4. Row-level validation </w:t>
            </w:r>
            <w:r>
              <w:t>→</w:t>
            </w:r>
            <w:r>
              <w:t xml:space="preserve"> 5. Upsert to DAT-002/DAT-001 </w:t>
            </w:r>
            <w:r>
              <w:t>→</w:t>
            </w:r>
            <w:r>
              <w:t xml:space="preserve"> 6. Batch Status update </w:t>
            </w:r>
            <w:r>
              <w:t>→</w:t>
            </w:r>
            <w:r>
              <w:t xml:space="preserve"> 7. Notification</w:t>
            </w:r>
          </w:p>
        </w:tc>
      </w:tr>
      <w:tr w:rsidR="005E2D6B" w14:paraId="195B60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2ACA8D" w14:textId="77777777" w:rsidR="005E2D6B" w:rsidRDefault="005A28DD">
            <w:r>
              <w:t>Decision points</w:t>
            </w:r>
          </w:p>
        </w:tc>
        <w:tc>
          <w:tcPr>
            <w:tcW w:w="0" w:type="auto"/>
            <w:tcBorders>
              <w:top w:val="single" w:sz="1" w:space="0" w:color="000000"/>
              <w:left w:val="single" w:sz="1" w:space="0" w:color="000000"/>
              <w:bottom w:val="single" w:sz="1" w:space="0" w:color="000000"/>
              <w:right w:val="single" w:sz="1" w:space="0" w:color="000000"/>
            </w:tcBorders>
          </w:tcPr>
          <w:p w14:paraId="41A95CD6" w14:textId="77777777" w:rsidR="005E2D6B" w:rsidRDefault="005A28DD">
            <w:r>
              <w:t>Header valid? Trailer count matches? Row valid? Review template active? Daily cap (100,000 transactions) exceeded?</w:t>
            </w:r>
          </w:p>
        </w:tc>
      </w:tr>
      <w:tr w:rsidR="005E2D6B" w14:paraId="762832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A030C3" w14:textId="77777777" w:rsidR="005E2D6B" w:rsidRDefault="005A28DD">
            <w:r>
              <w:t>Audit events</w:t>
            </w:r>
          </w:p>
        </w:tc>
        <w:tc>
          <w:tcPr>
            <w:tcW w:w="0" w:type="auto"/>
            <w:tcBorders>
              <w:top w:val="single" w:sz="1" w:space="0" w:color="000000"/>
              <w:left w:val="single" w:sz="1" w:space="0" w:color="000000"/>
              <w:bottom w:val="single" w:sz="1" w:space="0" w:color="000000"/>
              <w:right w:val="single" w:sz="1" w:space="0" w:color="000000"/>
            </w:tcBorders>
          </w:tcPr>
          <w:p w14:paraId="597B9C4E" w14:textId="77777777" w:rsidR="005E2D6B" w:rsidRDefault="005A28DD">
            <w:r>
              <w:t>Batch Status record per file (FileType T1, T2, E, M, TB, TR; FileLoadStatus/TableLoadStatus 0=complete, 1=not started, default 1); per-row rejection log</w:t>
            </w:r>
          </w:p>
        </w:tc>
      </w:tr>
      <w:tr w:rsidR="005E2D6B" w14:paraId="6B6463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2C1418" w14:textId="77777777" w:rsidR="005E2D6B" w:rsidRDefault="005A28DD">
            <w:r>
              <w:t>Notifications</w:t>
            </w:r>
          </w:p>
        </w:tc>
        <w:tc>
          <w:tcPr>
            <w:tcW w:w="0" w:type="auto"/>
            <w:tcBorders>
              <w:top w:val="single" w:sz="1" w:space="0" w:color="000000"/>
              <w:left w:val="single" w:sz="1" w:space="0" w:color="000000"/>
              <w:bottom w:val="single" w:sz="1" w:space="0" w:color="000000"/>
              <w:right w:val="single" w:sz="1" w:space="0" w:color="000000"/>
            </w:tcBorders>
          </w:tcPr>
          <w:p w14:paraId="590BDE6B" w14:textId="77777777" w:rsidR="005E2D6B" w:rsidRDefault="005A28DD">
            <w:r>
              <w:t xml:space="preserve">Failure and success notifications to </w:t>
            </w:r>
          </w:p>
          <w:p w14:paraId="376098E5" w14:textId="77777777" w:rsidR="005E2D6B" w:rsidRDefault="005A28DD">
            <w:r>
              <w:rPr>
                <w:highlight w:val="lightGray"/>
              </w:rPr>
              <w:t>Mailbox.BusinessControlsAnalytics@cibc.com</w:t>
            </w:r>
          </w:p>
          <w:p w14:paraId="0FD663DC" w14:textId="77777777" w:rsidR="005E2D6B" w:rsidRDefault="005A28DD">
            <w:r>
              <w:t xml:space="preserve"> (BC) and </w:t>
            </w:r>
          </w:p>
          <w:p w14:paraId="2EC19A28" w14:textId="77777777" w:rsidR="005E2D6B" w:rsidRDefault="005A28DD">
            <w:r>
              <w:rPr>
                <w:highlight w:val="lightGray"/>
              </w:rPr>
              <w:t>DLFCIAnalytics@cibc.com</w:t>
            </w:r>
          </w:p>
          <w:p w14:paraId="5443C2F4" w14:textId="77777777" w:rsidR="005E2D6B" w:rsidRDefault="005A28DD">
            <w:r>
              <w:t xml:space="preserve"> (RM); </w:t>
            </w:r>
          </w:p>
          <w:p w14:paraId="469ADCFD" w14:textId="77777777" w:rsidR="005E2D6B" w:rsidRDefault="005A28DD">
            <w:r>
              <w:rPr>
                <w:b/>
              </w:rPr>
              <w:t>one error per row</w:t>
            </w:r>
          </w:p>
          <w:p w14:paraId="3E1CA14A" w14:textId="77777777" w:rsidR="005E2D6B" w:rsidRDefault="005A28DD">
            <w:r>
              <w:t xml:space="preserve"> in the notification (FR-017)</w:t>
            </w:r>
          </w:p>
        </w:tc>
      </w:tr>
      <w:tr w:rsidR="005E2D6B" w14:paraId="3933AC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4575BB" w14:textId="77777777" w:rsidR="005E2D6B" w:rsidRDefault="005A28DD">
            <w:r>
              <w:t>Exception handling</w:t>
            </w:r>
          </w:p>
        </w:tc>
        <w:tc>
          <w:tcPr>
            <w:tcW w:w="0" w:type="auto"/>
            <w:tcBorders>
              <w:top w:val="single" w:sz="1" w:space="0" w:color="000000"/>
              <w:left w:val="single" w:sz="1" w:space="0" w:color="000000"/>
              <w:bottom w:val="single" w:sz="1" w:space="0" w:color="000000"/>
              <w:right w:val="single" w:sz="1" w:space="0" w:color="000000"/>
            </w:tcBorders>
          </w:tcPr>
          <w:p w14:paraId="54C23337" w14:textId="77777777" w:rsidR="005E2D6B" w:rsidRDefault="005A28DD">
            <w:r>
              <w:t>Whole-file reject on header/trailer failure with file moved to quarantine; row-level reject with the valid remainder loaded; overflow beyond 100,000/day deferred to the next day; files retained per FR-023</w:t>
            </w:r>
          </w:p>
        </w:tc>
      </w:tr>
      <w:tr w:rsidR="005E2D6B" w14:paraId="1D8486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6338D1" w14:textId="77777777" w:rsidR="005E2D6B" w:rsidRDefault="005A28DD">
            <w:r>
              <w:t>Implementation</w:t>
            </w:r>
          </w:p>
        </w:tc>
        <w:tc>
          <w:tcPr>
            <w:tcW w:w="0" w:type="auto"/>
            <w:tcBorders>
              <w:top w:val="single" w:sz="1" w:space="0" w:color="000000"/>
              <w:left w:val="single" w:sz="1" w:space="0" w:color="000000"/>
              <w:bottom w:val="single" w:sz="1" w:space="0" w:color="000000"/>
              <w:right w:val="single" w:sz="1" w:space="0" w:color="000000"/>
            </w:tcBorders>
          </w:tcPr>
          <w:p w14:paraId="0F875430" w14:textId="77777777" w:rsidR="005E2D6B" w:rsidRDefault="005A28DD">
            <w:r>
              <w:rPr>
                <w:b/>
              </w:rPr>
              <w:t>Azure Data Factory</w:t>
            </w:r>
          </w:p>
          <w:p w14:paraId="55B579FF" w14:textId="77777777" w:rsidR="005E2D6B" w:rsidRDefault="005A28DD">
            <w:r>
              <w:t xml:space="preserve"> pipelines (INT-001..007) + </w:t>
            </w:r>
          </w:p>
          <w:p w14:paraId="2E160D32" w14:textId="77777777" w:rsidR="005E2D6B" w:rsidRDefault="005A28DD">
            <w:r>
              <w:rPr>
                <w:b/>
              </w:rPr>
              <w:t>Power Automate</w:t>
            </w:r>
          </w:p>
          <w:p w14:paraId="1F04FDAD" w14:textId="77777777" w:rsidR="005E2D6B" w:rsidRDefault="005A28DD">
            <w:r>
              <w:t xml:space="preserve"> for notification (AUT-004) + Dataverse Batch Status (DAT-001)</w:t>
            </w:r>
          </w:p>
        </w:tc>
      </w:tr>
      <w:tr w:rsidR="005E2D6B" w14:paraId="07D58A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24EBDF" w14:textId="77777777" w:rsidR="005E2D6B" w:rsidRDefault="005A28DD">
            <w:r>
              <w:t>Requirements</w:t>
            </w:r>
          </w:p>
        </w:tc>
        <w:tc>
          <w:tcPr>
            <w:tcW w:w="0" w:type="auto"/>
            <w:tcBorders>
              <w:top w:val="single" w:sz="1" w:space="0" w:color="000000"/>
              <w:left w:val="single" w:sz="1" w:space="0" w:color="000000"/>
              <w:bottom w:val="single" w:sz="1" w:space="0" w:color="000000"/>
              <w:right w:val="single" w:sz="1" w:space="0" w:color="000000"/>
            </w:tcBorders>
          </w:tcPr>
          <w:p w14:paraId="2379844F" w14:textId="77777777" w:rsidR="005E2D6B" w:rsidRDefault="005A28DD">
            <w:r>
              <w:t>FR-007..FR-024, NFR-003, NFR-009, NFR-025</w:t>
            </w:r>
          </w:p>
        </w:tc>
      </w:tr>
    </w:tbl>
    <w:p w14:paraId="26280F75" w14:textId="77777777" w:rsidR="005E2D6B" w:rsidRDefault="005E2D6B"/>
    <w:p w14:paraId="69E5C0A9" w14:textId="77777777" w:rsidR="005E2D6B" w:rsidRDefault="005A28DD">
      <w:pPr>
        <w:pStyle w:val="Heading2"/>
      </w:pPr>
      <w:bookmarkStart w:id="27" w:name="_Toc238804804"/>
      <w:r>
        <w:t xml:space="preserve">BP-002 </w:t>
      </w:r>
      <w:r>
        <w:t>—</w:t>
      </w:r>
      <w:r>
        <w:t xml:space="preserve"> Automatic Case Creation</w:t>
      </w:r>
      <w:bookmarkEnd w:id="2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39"/>
        <w:gridCol w:w="7923"/>
      </w:tblGrid>
      <w:tr w:rsidR="005E2D6B" w14:paraId="5F98AE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1D0656" w14:textId="77777777" w:rsidR="005E2D6B" w:rsidRDefault="005A28DD">
            <w:r>
              <w:t>Aspect</w:t>
            </w:r>
          </w:p>
        </w:tc>
        <w:tc>
          <w:tcPr>
            <w:tcW w:w="0" w:type="auto"/>
            <w:tcBorders>
              <w:top w:val="single" w:sz="1" w:space="0" w:color="000000"/>
              <w:left w:val="single" w:sz="1" w:space="0" w:color="000000"/>
              <w:bottom w:val="single" w:sz="1" w:space="0" w:color="000000"/>
              <w:right w:val="single" w:sz="1" w:space="0" w:color="000000"/>
            </w:tcBorders>
          </w:tcPr>
          <w:p w14:paraId="2A88DD25" w14:textId="77777777" w:rsidR="005E2D6B" w:rsidRDefault="005A28DD">
            <w:r>
              <w:t>Design</w:t>
            </w:r>
          </w:p>
        </w:tc>
      </w:tr>
      <w:tr w:rsidR="005E2D6B" w14:paraId="04F533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65B1B2" w14:textId="77777777" w:rsidR="005E2D6B" w:rsidRDefault="005A28DD">
            <w:r>
              <w:t>Trigger</w:t>
            </w:r>
          </w:p>
        </w:tc>
        <w:tc>
          <w:tcPr>
            <w:tcW w:w="0" w:type="auto"/>
            <w:tcBorders>
              <w:top w:val="single" w:sz="1" w:space="0" w:color="000000"/>
              <w:left w:val="single" w:sz="1" w:space="0" w:color="000000"/>
              <w:bottom w:val="single" w:sz="1" w:space="0" w:color="000000"/>
              <w:right w:val="single" w:sz="1" w:space="0" w:color="000000"/>
            </w:tcBorders>
          </w:tcPr>
          <w:p w14:paraId="7B5EF54B" w14:textId="77777777" w:rsidR="005E2D6B" w:rsidRDefault="005A28DD">
            <w:r>
              <w:t>Successful Trigger file load (Trigger_bc.txt / Trigger_rm.txt)</w:t>
            </w:r>
          </w:p>
        </w:tc>
      </w:tr>
      <w:tr w:rsidR="005E2D6B" w14:paraId="6AB257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C026AA" w14:textId="77777777" w:rsidR="005E2D6B" w:rsidRDefault="005A28DD">
            <w:r>
              <w:t>Actors</w:t>
            </w:r>
          </w:p>
        </w:tc>
        <w:tc>
          <w:tcPr>
            <w:tcW w:w="0" w:type="auto"/>
            <w:tcBorders>
              <w:top w:val="single" w:sz="1" w:space="0" w:color="000000"/>
              <w:left w:val="single" w:sz="1" w:space="0" w:color="000000"/>
              <w:bottom w:val="single" w:sz="1" w:space="0" w:color="000000"/>
              <w:right w:val="single" w:sz="1" w:space="0" w:color="000000"/>
            </w:tcBorders>
          </w:tcPr>
          <w:p w14:paraId="5F982438" w14:textId="77777777" w:rsidR="005E2D6B" w:rsidRDefault="005A28DD">
            <w:r>
              <w:t>System</w:t>
            </w:r>
          </w:p>
        </w:tc>
      </w:tr>
      <w:tr w:rsidR="005E2D6B" w14:paraId="72F568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DC5D2D" w14:textId="77777777" w:rsidR="005E2D6B" w:rsidRDefault="005A28DD">
            <w:r>
              <w:t>Major steps</w:t>
            </w:r>
          </w:p>
        </w:tc>
        <w:tc>
          <w:tcPr>
            <w:tcW w:w="0" w:type="auto"/>
            <w:tcBorders>
              <w:top w:val="single" w:sz="1" w:space="0" w:color="000000"/>
              <w:left w:val="single" w:sz="1" w:space="0" w:color="000000"/>
              <w:bottom w:val="single" w:sz="1" w:space="0" w:color="000000"/>
              <w:right w:val="single" w:sz="1" w:space="0" w:color="000000"/>
            </w:tcBorders>
          </w:tcPr>
          <w:p w14:paraId="5EEF62AF" w14:textId="77777777" w:rsidR="005E2D6B" w:rsidRDefault="005A28DD">
            <w:r>
              <w:t xml:space="preserve">Duplicate trigger check </w:t>
            </w:r>
            <w:r>
              <w:t>→</w:t>
            </w:r>
            <w:r>
              <w:t xml:space="preserve"> case create </w:t>
            </w:r>
            <w:r>
              <w:t>→</w:t>
            </w:r>
            <w:r>
              <w:t xml:space="preserve"> assign Case ID (</w:t>
            </w:r>
          </w:p>
          <w:p w14:paraId="20A9BD86" w14:textId="77777777" w:rsidR="005E2D6B" w:rsidRDefault="005A28DD">
            <w:r>
              <w:rPr>
                <w:highlight w:val="lightGray"/>
              </w:rPr>
              <w:t>BC-</w:t>
            </w:r>
          </w:p>
          <w:p w14:paraId="2AD89160" w14:textId="77777777" w:rsidR="005E2D6B" w:rsidRDefault="005A28DD">
            <w:r>
              <w:t>/</w:t>
            </w:r>
          </w:p>
          <w:p w14:paraId="514DE598" w14:textId="77777777" w:rsidR="005E2D6B" w:rsidRDefault="005A28DD">
            <w:r>
              <w:rPr>
                <w:highlight w:val="lightGray"/>
              </w:rPr>
              <w:t>RM-yyyymmddnnnnn</w:t>
            </w:r>
          </w:p>
          <w:p w14:paraId="346DCA44" w14:textId="77777777" w:rsidR="005E2D6B" w:rsidRDefault="005A28DD">
            <w:r>
              <w:t xml:space="preserve">) </w:t>
            </w:r>
            <w:r>
              <w:t>→</w:t>
            </w:r>
            <w:r>
              <w:t xml:space="preserve"> determine Review Type </w:t>
            </w:r>
            <w:r>
              <w:t>→</w:t>
            </w:r>
            <w:r>
              <w:t xml:space="preserve"> route to workbasket </w:t>
            </w:r>
            <w:r>
              <w:t>→</w:t>
            </w:r>
            <w:r>
              <w:t xml:space="preserve"> set stage Initialization </w:t>
            </w:r>
            <w:r>
              <w:t>→</w:t>
            </w:r>
            <w:r>
              <w:t xml:space="preserve"> Triage</w:t>
            </w:r>
          </w:p>
        </w:tc>
      </w:tr>
      <w:tr w:rsidR="005E2D6B" w14:paraId="1D8C37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B98906" w14:textId="77777777" w:rsidR="005E2D6B" w:rsidRDefault="005A28DD">
            <w:r>
              <w:t>Decision points</w:t>
            </w:r>
          </w:p>
        </w:tc>
        <w:tc>
          <w:tcPr>
            <w:tcW w:w="0" w:type="auto"/>
            <w:tcBorders>
              <w:top w:val="single" w:sz="1" w:space="0" w:color="000000"/>
              <w:left w:val="single" w:sz="1" w:space="0" w:color="000000"/>
              <w:bottom w:val="single" w:sz="1" w:space="0" w:color="000000"/>
              <w:right w:val="single" w:sz="1" w:space="0" w:color="000000"/>
            </w:tcBorders>
          </w:tcPr>
          <w:p w14:paraId="27CA78E2" w14:textId="77777777" w:rsidR="005E2D6B" w:rsidRDefault="005A28DD">
            <w:r>
              <w:t>Duplicate? Review template active? Routing rule matched?</w:t>
            </w:r>
          </w:p>
        </w:tc>
      </w:tr>
      <w:tr w:rsidR="005E2D6B" w14:paraId="0187A1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37AC84" w14:textId="77777777" w:rsidR="005E2D6B" w:rsidRDefault="005A28DD">
            <w:r>
              <w:t>Audit events</w:t>
            </w:r>
          </w:p>
        </w:tc>
        <w:tc>
          <w:tcPr>
            <w:tcW w:w="0" w:type="auto"/>
            <w:tcBorders>
              <w:top w:val="single" w:sz="1" w:space="0" w:color="000000"/>
              <w:left w:val="single" w:sz="1" w:space="0" w:color="000000"/>
              <w:bottom w:val="single" w:sz="1" w:space="0" w:color="000000"/>
              <w:right w:val="single" w:sz="1" w:space="0" w:color="000000"/>
            </w:tcBorders>
          </w:tcPr>
          <w:p w14:paraId="1DE1FBDA" w14:textId="77777777" w:rsidR="005E2D6B" w:rsidRDefault="005A28DD">
            <w:r>
              <w:t>Case created, routed, review type assigned</w:t>
            </w:r>
          </w:p>
        </w:tc>
      </w:tr>
      <w:tr w:rsidR="005E2D6B" w14:paraId="6C2E3F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386FCA" w14:textId="77777777" w:rsidR="005E2D6B" w:rsidRDefault="005A28DD">
            <w:r>
              <w:t>Notifications</w:t>
            </w:r>
          </w:p>
        </w:tc>
        <w:tc>
          <w:tcPr>
            <w:tcW w:w="0" w:type="auto"/>
            <w:tcBorders>
              <w:top w:val="single" w:sz="1" w:space="0" w:color="000000"/>
              <w:left w:val="single" w:sz="1" w:space="0" w:color="000000"/>
              <w:bottom w:val="single" w:sz="1" w:space="0" w:color="000000"/>
              <w:right w:val="single" w:sz="1" w:space="0" w:color="000000"/>
            </w:tcBorders>
          </w:tcPr>
          <w:p w14:paraId="4F257CB6" w14:textId="77777777" w:rsidR="005E2D6B" w:rsidRDefault="005A28DD">
            <w:r>
              <w:t>None to end users; failures raise an exception-workbasket item</w:t>
            </w:r>
          </w:p>
        </w:tc>
      </w:tr>
      <w:tr w:rsidR="005E2D6B" w14:paraId="31F632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500589" w14:textId="77777777" w:rsidR="005E2D6B" w:rsidRDefault="005A28DD">
            <w:r>
              <w:t>Exception handling</w:t>
            </w:r>
          </w:p>
        </w:tc>
        <w:tc>
          <w:tcPr>
            <w:tcW w:w="0" w:type="auto"/>
            <w:tcBorders>
              <w:top w:val="single" w:sz="1" w:space="0" w:color="000000"/>
              <w:left w:val="single" w:sz="1" w:space="0" w:color="000000"/>
              <w:bottom w:val="single" w:sz="1" w:space="0" w:color="000000"/>
              <w:right w:val="single" w:sz="1" w:space="0" w:color="000000"/>
            </w:tcBorders>
          </w:tcPr>
          <w:p w14:paraId="29F12486" w14:textId="77777777" w:rsidR="005E2D6B" w:rsidRDefault="005A28DD">
            <w:r>
              <w:t xml:space="preserve">Unroutable or invalid triggers go to </w:t>
            </w:r>
          </w:p>
          <w:p w14:paraId="2312F4A9" w14:textId="77777777" w:rsidR="005E2D6B" w:rsidRDefault="005A28DD">
            <w:r>
              <w:rPr>
                <w:highlight w:val="lightGray"/>
              </w:rPr>
              <w:t>BCExceptionWB</w:t>
            </w:r>
          </w:p>
          <w:p w14:paraId="2940B1EA" w14:textId="77777777" w:rsidR="005E2D6B" w:rsidRDefault="005A28DD">
            <w:r>
              <w:t xml:space="preserve"> (FR-029)</w:t>
            </w:r>
          </w:p>
        </w:tc>
      </w:tr>
      <w:tr w:rsidR="005E2D6B" w14:paraId="63D47A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FD3AAF" w14:textId="77777777" w:rsidR="005E2D6B" w:rsidRDefault="005A28DD">
            <w:r>
              <w:t>Implementation</w:t>
            </w:r>
          </w:p>
        </w:tc>
        <w:tc>
          <w:tcPr>
            <w:tcW w:w="0" w:type="auto"/>
            <w:tcBorders>
              <w:top w:val="single" w:sz="1" w:space="0" w:color="000000"/>
              <w:left w:val="single" w:sz="1" w:space="0" w:color="000000"/>
              <w:bottom w:val="single" w:sz="1" w:space="0" w:color="000000"/>
              <w:right w:val="single" w:sz="1" w:space="0" w:color="000000"/>
            </w:tcBorders>
          </w:tcPr>
          <w:p w14:paraId="29C13D04" w14:textId="77777777" w:rsidR="005E2D6B" w:rsidRDefault="005A28DD">
            <w:r>
              <w:rPr>
                <w:b/>
              </w:rPr>
              <w:t>Power Automate</w:t>
            </w:r>
          </w:p>
          <w:p w14:paraId="754E9C70" w14:textId="77777777" w:rsidR="005E2D6B" w:rsidRDefault="005A28DD">
            <w:r>
              <w:t xml:space="preserve"> AUT-001 triggered by ADF completion, with Dataverse business rules for review-type derivation</w:t>
            </w:r>
          </w:p>
        </w:tc>
      </w:tr>
      <w:tr w:rsidR="005E2D6B" w14:paraId="4A85C3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72768A" w14:textId="77777777" w:rsidR="005E2D6B" w:rsidRDefault="005A28DD">
            <w:r>
              <w:t>Requirements</w:t>
            </w:r>
          </w:p>
        </w:tc>
        <w:tc>
          <w:tcPr>
            <w:tcW w:w="0" w:type="auto"/>
            <w:tcBorders>
              <w:top w:val="single" w:sz="1" w:space="0" w:color="000000"/>
              <w:left w:val="single" w:sz="1" w:space="0" w:color="000000"/>
              <w:bottom w:val="single" w:sz="1" w:space="0" w:color="000000"/>
              <w:right w:val="single" w:sz="1" w:space="0" w:color="000000"/>
            </w:tcBorders>
          </w:tcPr>
          <w:p w14:paraId="673A8178" w14:textId="77777777" w:rsidR="005E2D6B" w:rsidRDefault="005A28DD">
            <w:r>
              <w:t>FR-024..FR-029, FR-026, FR-022</w:t>
            </w:r>
          </w:p>
        </w:tc>
      </w:tr>
    </w:tbl>
    <w:p w14:paraId="08B04041" w14:textId="77777777" w:rsidR="005E2D6B" w:rsidRDefault="005E2D6B"/>
    <w:p w14:paraId="6C9DBBE0" w14:textId="77777777" w:rsidR="005E2D6B" w:rsidRDefault="005A28DD">
      <w:pPr>
        <w:pStyle w:val="Heading2"/>
      </w:pPr>
      <w:bookmarkStart w:id="28" w:name="_Toc238804805"/>
      <w:r>
        <w:t xml:space="preserve">BP-003 </w:t>
      </w:r>
      <w:r>
        <w:t>—</w:t>
      </w:r>
      <w:r>
        <w:t xml:space="preserve"> Manual Case Creation</w:t>
      </w:r>
      <w:bookmarkEnd w:id="28"/>
    </w:p>
    <w:p w14:paraId="7A3D7E67" w14:textId="77777777" w:rsidR="005E2D6B" w:rsidRDefault="005A28DD">
      <w:r>
        <w:t xml:space="preserve">Trigger: analyst initiates. Actors: PER-01..04, PER-09..11. Steps: search/filter transaction (SCR-006/007) </w:t>
      </w:r>
      <w:r>
        <w:t>→</w:t>
      </w:r>
      <w:r>
        <w:t xml:space="preserve"> collect case parameters (SCR-008) </w:t>
      </w:r>
      <w:r>
        <w:t>→</w:t>
      </w:r>
      <w:r>
        <w:t xml:space="preserve"> create </w:t>
      </w:r>
      <w:r>
        <w:t>→</w:t>
      </w:r>
      <w:r>
        <w:t xml:space="preserve"> route. Decision points: transaction in scope? duplicate open case? Audit: case created (manual, with creating operator). Exception: duplicate detection returns the existing case. Implementation: </w:t>
      </w:r>
      <w:r>
        <w:rPr>
          <w:b/>
        </w:rPr>
        <w:t>Code App + Dataverse business rules</w:t>
      </w:r>
      <w:r>
        <w:t>; case-ID assignment by AUT-001. Requirements: FR-030, FR-031, FR-026, FR-027.</w:t>
      </w:r>
    </w:p>
    <w:p w14:paraId="24272357" w14:textId="77777777" w:rsidR="005E2D6B" w:rsidRDefault="005A28DD">
      <w:pPr>
        <w:pStyle w:val="Heading2"/>
      </w:pPr>
      <w:bookmarkStart w:id="29" w:name="_Toc238804806"/>
      <w:r>
        <w:t xml:space="preserve">BP-004 </w:t>
      </w:r>
      <w:r>
        <w:t>—</w:t>
      </w:r>
      <w:r>
        <w:t xml:space="preserve"> Manual Income Queue Case Creation</w:t>
      </w:r>
      <w:bookmarkEnd w:id="29"/>
    </w:p>
    <w:p w14:paraId="0C838611" w14:textId="77777777" w:rsidR="005E2D6B" w:rsidRDefault="005A28DD">
      <w:r>
        <w:t xml:space="preserve">As BP-003 with the income-queue review type and its specific parameter set and routing. Implementation: </w:t>
      </w:r>
      <w:r>
        <w:rPr>
          <w:b/>
        </w:rPr>
        <w:t>Code App configuration of the same creation service</w:t>
      </w:r>
      <w:r>
        <w:t xml:space="preserve"> (no separate flow). Requirements: FR-030, FR-031, FR-028.</w:t>
      </w:r>
    </w:p>
    <w:p w14:paraId="2CBAFC44" w14:textId="77777777" w:rsidR="005E2D6B" w:rsidRDefault="005A28DD">
      <w:pPr>
        <w:pStyle w:val="Heading2"/>
      </w:pPr>
      <w:bookmarkStart w:id="30" w:name="_Toc238804807"/>
      <w:r>
        <w:t xml:space="preserve">BP-005 </w:t>
      </w:r>
      <w:r>
        <w:t>—</w:t>
      </w:r>
      <w:r>
        <w:t xml:space="preserve"> Case Triage</w:t>
      </w:r>
      <w:bookmarkEnd w:id="30"/>
    </w:p>
    <w:p w14:paraId="1C6C7820" w14:textId="77777777" w:rsidR="005E2D6B" w:rsidRDefault="005A28DD">
      <w:r>
        <w:t xml:space="preserve">Trigger: case enters Triage. Actor: analyst/senior analyst. Steps: open case </w:t>
      </w:r>
      <w:r>
        <w:t>→</w:t>
      </w:r>
      <w:r>
        <w:t xml:space="preserve"> review transaction and metric context </w:t>
      </w:r>
      <w:r>
        <w:t>→</w:t>
      </w:r>
      <w:r>
        <w:t xml:space="preserve"> record triage decision (SCR-010) </w:t>
      </w:r>
      <w:r>
        <w:t>→</w:t>
      </w:r>
      <w:r>
        <w:t xml:space="preserve"> progress to Review, close as out of scope, or cancel. Decision points: in scope? correct review type? Audit: triage decision, decider, timestamp. Notifications: none by default. Exception: out-of-scope closure follows FR-062 (RM requires manager approval </w:t>
      </w:r>
      <w:r>
        <w:t>—</w:t>
      </w:r>
      <w:r>
        <w:t xml:space="preserve"> SEC-007). Implementation: </w:t>
      </w:r>
      <w:r>
        <w:rPr>
          <w:b/>
        </w:rPr>
        <w:t>Code App + Dataverse</w:t>
      </w:r>
      <w:r>
        <w:t>. Requirements: FR-034, FR-035, FR-062, FR-061.</w:t>
      </w:r>
    </w:p>
    <w:p w14:paraId="084918AE" w14:textId="77777777" w:rsidR="005E2D6B" w:rsidRDefault="005A28DD">
      <w:pPr>
        <w:pStyle w:val="Heading2"/>
      </w:pPr>
      <w:bookmarkStart w:id="31" w:name="_Toc238804808"/>
      <w:r>
        <w:t xml:space="preserve">BP-006 </w:t>
      </w:r>
      <w:r>
        <w:t>—</w:t>
      </w:r>
      <w:r>
        <w:t xml:space="preserve"> BC Case Review</w:t>
      </w:r>
      <w:bookmarkEnd w:id="3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10"/>
        <w:gridCol w:w="8052"/>
      </w:tblGrid>
      <w:tr w:rsidR="005E2D6B" w14:paraId="215793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446F66" w14:textId="77777777" w:rsidR="005E2D6B" w:rsidRDefault="005A28DD">
            <w:r>
              <w:t>Aspect</w:t>
            </w:r>
          </w:p>
        </w:tc>
        <w:tc>
          <w:tcPr>
            <w:tcW w:w="0" w:type="auto"/>
            <w:tcBorders>
              <w:top w:val="single" w:sz="1" w:space="0" w:color="000000"/>
              <w:left w:val="single" w:sz="1" w:space="0" w:color="000000"/>
              <w:bottom w:val="single" w:sz="1" w:space="0" w:color="000000"/>
              <w:right w:val="single" w:sz="1" w:space="0" w:color="000000"/>
            </w:tcBorders>
          </w:tcPr>
          <w:p w14:paraId="177291FF" w14:textId="77777777" w:rsidR="005E2D6B" w:rsidRDefault="005A28DD">
            <w:r>
              <w:t>Design</w:t>
            </w:r>
          </w:p>
        </w:tc>
      </w:tr>
      <w:tr w:rsidR="005E2D6B" w14:paraId="3589CD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C30B6A" w14:textId="77777777" w:rsidR="005E2D6B" w:rsidRDefault="005A28DD">
            <w:r>
              <w:t>Trigger</w:t>
            </w:r>
          </w:p>
        </w:tc>
        <w:tc>
          <w:tcPr>
            <w:tcW w:w="0" w:type="auto"/>
            <w:tcBorders>
              <w:top w:val="single" w:sz="1" w:space="0" w:color="000000"/>
              <w:left w:val="single" w:sz="1" w:space="0" w:color="000000"/>
              <w:bottom w:val="single" w:sz="1" w:space="0" w:color="000000"/>
              <w:right w:val="single" w:sz="1" w:space="0" w:color="000000"/>
            </w:tcBorders>
          </w:tcPr>
          <w:p w14:paraId="5099C0E4" w14:textId="77777777" w:rsidR="005E2D6B" w:rsidRDefault="005A28DD">
            <w:r>
              <w:t>Case enters Review stage</w:t>
            </w:r>
          </w:p>
        </w:tc>
      </w:tr>
      <w:tr w:rsidR="005E2D6B" w14:paraId="225552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9AF6AA" w14:textId="77777777" w:rsidR="005E2D6B" w:rsidRDefault="005A28DD">
            <w:r>
              <w:t>Actors</w:t>
            </w:r>
          </w:p>
        </w:tc>
        <w:tc>
          <w:tcPr>
            <w:tcW w:w="0" w:type="auto"/>
            <w:tcBorders>
              <w:top w:val="single" w:sz="1" w:space="0" w:color="000000"/>
              <w:left w:val="single" w:sz="1" w:space="0" w:color="000000"/>
              <w:bottom w:val="single" w:sz="1" w:space="0" w:color="000000"/>
              <w:right w:val="single" w:sz="1" w:space="0" w:color="000000"/>
            </w:tcBorders>
          </w:tcPr>
          <w:p w14:paraId="0DF59B59" w14:textId="77777777" w:rsidR="005E2D6B" w:rsidRDefault="005A28DD">
            <w:r>
              <w:t>PER-02, PER-03, PER-04, PER-01</w:t>
            </w:r>
          </w:p>
        </w:tc>
      </w:tr>
      <w:tr w:rsidR="005E2D6B" w14:paraId="45D5FB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51307B" w14:textId="77777777" w:rsidR="005E2D6B" w:rsidRDefault="005A28DD">
            <w:r>
              <w:t>Major steps</w:t>
            </w:r>
          </w:p>
        </w:tc>
        <w:tc>
          <w:tcPr>
            <w:tcW w:w="0" w:type="auto"/>
            <w:tcBorders>
              <w:top w:val="single" w:sz="1" w:space="0" w:color="000000"/>
              <w:left w:val="single" w:sz="1" w:space="0" w:color="000000"/>
              <w:bottom w:val="single" w:sz="1" w:space="0" w:color="000000"/>
              <w:right w:val="single" w:sz="1" w:space="0" w:color="000000"/>
            </w:tcBorders>
          </w:tcPr>
          <w:p w14:paraId="4BBDA7AA" w14:textId="77777777" w:rsidR="005E2D6B" w:rsidRDefault="005A28DD">
            <w:r>
              <w:t>Open role rating tabs (Lender, Overrider, UW-CA, IVO, RCS, Other 1</w:t>
            </w:r>
            <w:r>
              <w:t>–</w:t>
            </w:r>
            <w:r>
              <w:t xml:space="preserve">3) </w:t>
            </w:r>
            <w:r>
              <w:t>→</w:t>
            </w:r>
            <w:r>
              <w:t xml:space="preserve"> select primary and secondary errors </w:t>
            </w:r>
            <w:r>
              <w:t>→</w:t>
            </w:r>
            <w:r>
              <w:t xml:space="preserve"> record due diligence outcome </w:t>
            </w:r>
            <w:r>
              <w:t>→</w:t>
            </w:r>
            <w:r>
              <w:t xml:space="preserve"> view counters and manager hierarchy </w:t>
            </w:r>
            <w:r>
              <w:t>→</w:t>
            </w:r>
            <w:r>
              <w:t xml:space="preserve"> submit</w:t>
            </w:r>
          </w:p>
        </w:tc>
      </w:tr>
      <w:tr w:rsidR="005E2D6B" w14:paraId="5BD894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C4AB0" w14:textId="77777777" w:rsidR="005E2D6B" w:rsidRDefault="005A28DD">
            <w:r>
              <w:t>Decision points</w:t>
            </w:r>
          </w:p>
        </w:tc>
        <w:tc>
          <w:tcPr>
            <w:tcW w:w="0" w:type="auto"/>
            <w:tcBorders>
              <w:top w:val="single" w:sz="1" w:space="0" w:color="000000"/>
              <w:left w:val="single" w:sz="1" w:space="0" w:color="000000"/>
              <w:bottom w:val="single" w:sz="1" w:space="0" w:color="000000"/>
              <w:right w:val="single" w:sz="1" w:space="0" w:color="000000"/>
            </w:tcBorders>
          </w:tcPr>
          <w:p w14:paraId="016A0899" w14:textId="77777777" w:rsidR="005E2D6B" w:rsidRDefault="005A28DD">
            <w:r>
              <w:t>Which roles are in scope? Error severity? Coaching / Escalation / FYI? Second opinion required? Referral to RM?</w:t>
            </w:r>
          </w:p>
        </w:tc>
      </w:tr>
      <w:tr w:rsidR="005E2D6B" w14:paraId="5E627A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B5631D" w14:textId="77777777" w:rsidR="005E2D6B" w:rsidRDefault="005A28DD">
            <w:r>
              <w:t>Audit events</w:t>
            </w:r>
          </w:p>
        </w:tc>
        <w:tc>
          <w:tcPr>
            <w:tcW w:w="0" w:type="auto"/>
            <w:tcBorders>
              <w:top w:val="single" w:sz="1" w:space="0" w:color="000000"/>
              <w:left w:val="single" w:sz="1" w:space="0" w:color="000000"/>
              <w:bottom w:val="single" w:sz="1" w:space="0" w:color="000000"/>
              <w:right w:val="single" w:sz="1" w:space="0" w:color="000000"/>
            </w:tcBorders>
          </w:tcPr>
          <w:p w14:paraId="2FA8160B" w14:textId="77777777" w:rsidR="005E2D6B" w:rsidRDefault="005A28DD">
            <w:r>
              <w:t>Each rating save, each error selection change, each submission</w:t>
            </w:r>
          </w:p>
        </w:tc>
      </w:tr>
      <w:tr w:rsidR="005E2D6B" w14:paraId="5F2AA8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123176" w14:textId="77777777" w:rsidR="005E2D6B" w:rsidRDefault="005A28DD">
            <w:r>
              <w:t>Notifications</w:t>
            </w:r>
          </w:p>
        </w:tc>
        <w:tc>
          <w:tcPr>
            <w:tcW w:w="0" w:type="auto"/>
            <w:tcBorders>
              <w:top w:val="single" w:sz="1" w:space="0" w:color="000000"/>
              <w:left w:val="single" w:sz="1" w:space="0" w:color="000000"/>
              <w:bottom w:val="single" w:sz="1" w:space="0" w:color="000000"/>
              <w:right w:val="single" w:sz="1" w:space="0" w:color="000000"/>
            </w:tcBorders>
          </w:tcPr>
          <w:p w14:paraId="6C003629" w14:textId="77777777" w:rsidR="005E2D6B" w:rsidRDefault="005A28DD">
            <w:r>
              <w:t>Driven by communication method (AUT-002): Real Time creates the partner task immediately; Hold defers; Consolidate routes via OECP</w:t>
            </w:r>
          </w:p>
        </w:tc>
      </w:tr>
      <w:tr w:rsidR="005E2D6B" w14:paraId="5024E8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9D6C06" w14:textId="77777777" w:rsidR="005E2D6B" w:rsidRDefault="005A28DD">
            <w:r>
              <w:t>Exception handling</w:t>
            </w:r>
          </w:p>
        </w:tc>
        <w:tc>
          <w:tcPr>
            <w:tcW w:w="0" w:type="auto"/>
            <w:tcBorders>
              <w:top w:val="single" w:sz="1" w:space="0" w:color="000000"/>
              <w:left w:val="single" w:sz="1" w:space="0" w:color="000000"/>
              <w:bottom w:val="single" w:sz="1" w:space="0" w:color="000000"/>
              <w:right w:val="single" w:sz="1" w:space="0" w:color="000000"/>
            </w:tcBorders>
          </w:tcPr>
          <w:p w14:paraId="6C45E311" w14:textId="77777777" w:rsidR="005E2D6B" w:rsidRDefault="005A28DD">
            <w:r>
              <w:t>Incomplete role ratings block submission; validation surfaced accessibly</w:t>
            </w:r>
          </w:p>
        </w:tc>
      </w:tr>
      <w:tr w:rsidR="005E2D6B" w14:paraId="6DC7C0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FA7736" w14:textId="77777777" w:rsidR="005E2D6B" w:rsidRDefault="005A28DD">
            <w:r>
              <w:t>Implementation</w:t>
            </w:r>
          </w:p>
        </w:tc>
        <w:tc>
          <w:tcPr>
            <w:tcW w:w="0" w:type="auto"/>
            <w:tcBorders>
              <w:top w:val="single" w:sz="1" w:space="0" w:color="000000"/>
              <w:left w:val="single" w:sz="1" w:space="0" w:color="000000"/>
              <w:bottom w:val="single" w:sz="1" w:space="0" w:color="000000"/>
              <w:right w:val="single" w:sz="1" w:space="0" w:color="000000"/>
            </w:tcBorders>
          </w:tcPr>
          <w:p w14:paraId="4DBC3479" w14:textId="77777777" w:rsidR="005E2D6B" w:rsidRDefault="005A28DD">
            <w:r>
              <w:rPr>
                <w:b/>
              </w:rPr>
              <w:t>Code App</w:t>
            </w:r>
          </w:p>
          <w:p w14:paraId="4835E856" w14:textId="77777777" w:rsidR="005E2D6B" w:rsidRDefault="005A28DD">
            <w:r>
              <w:t xml:space="preserve"> (rating UX) + </w:t>
            </w:r>
          </w:p>
          <w:p w14:paraId="571F1809" w14:textId="77777777" w:rsidR="005E2D6B" w:rsidRDefault="005A28DD">
            <w:r>
              <w:rPr>
                <w:b/>
              </w:rPr>
              <w:t>Dataverse</w:t>
            </w:r>
          </w:p>
          <w:p w14:paraId="5EEA0794" w14:textId="77777777" w:rsidR="005E2D6B" w:rsidRDefault="005A28DD">
            <w:r>
              <w:t xml:space="preserve"> (rules, rollups) + </w:t>
            </w:r>
          </w:p>
          <w:p w14:paraId="5331B1B3" w14:textId="77777777" w:rsidR="005E2D6B" w:rsidRDefault="005A28DD">
            <w:r>
              <w:rPr>
                <w:b/>
              </w:rPr>
              <w:t>Power Automate</w:t>
            </w:r>
          </w:p>
          <w:p w14:paraId="347B0050" w14:textId="77777777" w:rsidR="005E2D6B" w:rsidRDefault="005A28DD">
            <w:r>
              <w:t xml:space="preserve"> AUT-002/AUT-003</w:t>
            </w:r>
          </w:p>
        </w:tc>
      </w:tr>
      <w:tr w:rsidR="005E2D6B" w14:paraId="280DD8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2534C7" w14:textId="77777777" w:rsidR="005E2D6B" w:rsidRDefault="005A28DD">
            <w:r>
              <w:t>Requirements</w:t>
            </w:r>
          </w:p>
        </w:tc>
        <w:tc>
          <w:tcPr>
            <w:tcW w:w="0" w:type="auto"/>
            <w:tcBorders>
              <w:top w:val="single" w:sz="1" w:space="0" w:color="000000"/>
              <w:left w:val="single" w:sz="1" w:space="0" w:color="000000"/>
              <w:bottom w:val="single" w:sz="1" w:space="0" w:color="000000"/>
              <w:right w:val="single" w:sz="1" w:space="0" w:color="000000"/>
            </w:tcBorders>
          </w:tcPr>
          <w:p w14:paraId="65667E72" w14:textId="77777777" w:rsidR="005E2D6B" w:rsidRDefault="005A28DD">
            <w:r>
              <w:t>FR-036, FR-038..FR-042, FR-064, FR-066..FR-068, FR-083</w:t>
            </w:r>
          </w:p>
        </w:tc>
      </w:tr>
    </w:tbl>
    <w:p w14:paraId="36393360" w14:textId="77777777" w:rsidR="005E2D6B" w:rsidRDefault="005E2D6B"/>
    <w:p w14:paraId="4B74AC69" w14:textId="77777777" w:rsidR="005E2D6B" w:rsidRDefault="005A28DD">
      <w:pPr>
        <w:pStyle w:val="Heading2"/>
      </w:pPr>
      <w:bookmarkStart w:id="32" w:name="_Toc238804809"/>
      <w:r>
        <w:t xml:space="preserve">BP-007 </w:t>
      </w:r>
      <w:r>
        <w:t>—</w:t>
      </w:r>
      <w:r>
        <w:t xml:space="preserve"> RM Case Review</w:t>
      </w:r>
      <w:bookmarkEnd w:id="32"/>
    </w:p>
    <w:p w14:paraId="56071D5F" w14:textId="77777777" w:rsidR="005E2D6B" w:rsidRDefault="005A28DD">
      <w:r>
        <w:t xml:space="preserve">As BP-006 for the RM roles and channels, with RM-specific workbaskets, the RM default </w:t>
      </w:r>
      <w:r>
        <w:rPr>
          <w:b/>
        </w:rPr>
        <w:t>Hold</w:t>
      </w:r>
      <w:r>
        <w:t xml:space="preserve"> communication method (FR-084), fraud review task creation (FR-065), and channel scoping (FR-051, SEC-005). Requirements: FR-037..FR-042, FR-051, FR-065, FR-084.</w:t>
      </w:r>
    </w:p>
    <w:p w14:paraId="69FEAE8F" w14:textId="77777777" w:rsidR="005E2D6B" w:rsidRDefault="005A28DD">
      <w:pPr>
        <w:pStyle w:val="Heading2"/>
      </w:pPr>
      <w:bookmarkStart w:id="33" w:name="_Toc238804810"/>
      <w:r>
        <w:t xml:space="preserve">BP-008 </w:t>
      </w:r>
      <w:r>
        <w:t>—</w:t>
      </w:r>
      <w:r>
        <w:t xml:space="preserve"> Coaching / Escalation / FYI Communication</w:t>
      </w:r>
      <w:bookmarkEnd w:id="3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79"/>
        <w:gridCol w:w="8083"/>
      </w:tblGrid>
      <w:tr w:rsidR="005E2D6B" w14:paraId="015641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7B971D" w14:textId="77777777" w:rsidR="005E2D6B" w:rsidRDefault="005A28DD">
            <w:r>
              <w:t>Aspect</w:t>
            </w:r>
          </w:p>
        </w:tc>
        <w:tc>
          <w:tcPr>
            <w:tcW w:w="0" w:type="auto"/>
            <w:tcBorders>
              <w:top w:val="single" w:sz="1" w:space="0" w:color="000000"/>
              <w:left w:val="single" w:sz="1" w:space="0" w:color="000000"/>
              <w:bottom w:val="single" w:sz="1" w:space="0" w:color="000000"/>
              <w:right w:val="single" w:sz="1" w:space="0" w:color="000000"/>
            </w:tcBorders>
          </w:tcPr>
          <w:p w14:paraId="22611458" w14:textId="77777777" w:rsidR="005E2D6B" w:rsidRDefault="005A28DD">
            <w:r>
              <w:t>Design</w:t>
            </w:r>
          </w:p>
        </w:tc>
      </w:tr>
      <w:tr w:rsidR="005E2D6B" w14:paraId="026022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1C6514" w14:textId="77777777" w:rsidR="005E2D6B" w:rsidRDefault="005A28DD">
            <w:r>
              <w:t>Trigger</w:t>
            </w:r>
          </w:p>
        </w:tc>
        <w:tc>
          <w:tcPr>
            <w:tcW w:w="0" w:type="auto"/>
            <w:tcBorders>
              <w:top w:val="single" w:sz="1" w:space="0" w:color="000000"/>
              <w:left w:val="single" w:sz="1" w:space="0" w:color="000000"/>
              <w:bottom w:val="single" w:sz="1" w:space="0" w:color="000000"/>
              <w:right w:val="single" w:sz="1" w:space="0" w:color="000000"/>
            </w:tcBorders>
          </w:tcPr>
          <w:p w14:paraId="0D5EA156" w14:textId="77777777" w:rsidR="005E2D6B" w:rsidRDefault="005A28DD">
            <w:r>
              <w:t>A rating is recorded that requires communication</w:t>
            </w:r>
          </w:p>
        </w:tc>
      </w:tr>
      <w:tr w:rsidR="005E2D6B" w14:paraId="6C54BE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25F164" w14:textId="77777777" w:rsidR="005E2D6B" w:rsidRDefault="005A28DD">
            <w:r>
              <w:t>Actors</w:t>
            </w:r>
          </w:p>
        </w:tc>
        <w:tc>
          <w:tcPr>
            <w:tcW w:w="0" w:type="auto"/>
            <w:tcBorders>
              <w:top w:val="single" w:sz="1" w:space="0" w:color="000000"/>
              <w:left w:val="single" w:sz="1" w:space="0" w:color="000000"/>
              <w:bottom w:val="single" w:sz="1" w:space="0" w:color="000000"/>
              <w:right w:val="single" w:sz="1" w:space="0" w:color="000000"/>
            </w:tcBorders>
          </w:tcPr>
          <w:p w14:paraId="73AA6E42" w14:textId="77777777" w:rsidR="005E2D6B" w:rsidRDefault="005A28DD">
            <w:r>
              <w:t>System, analyst, manager, partner</w:t>
            </w:r>
          </w:p>
        </w:tc>
      </w:tr>
      <w:tr w:rsidR="005E2D6B" w14:paraId="56FF8C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0FD8D4" w14:textId="77777777" w:rsidR="005E2D6B" w:rsidRDefault="005A28DD">
            <w:r>
              <w:t>Major steps</w:t>
            </w:r>
          </w:p>
        </w:tc>
        <w:tc>
          <w:tcPr>
            <w:tcW w:w="0" w:type="auto"/>
            <w:tcBorders>
              <w:top w:val="single" w:sz="1" w:space="0" w:color="000000"/>
              <w:left w:val="single" w:sz="1" w:space="0" w:color="000000"/>
              <w:bottom w:val="single" w:sz="1" w:space="0" w:color="000000"/>
              <w:right w:val="single" w:sz="1" w:space="0" w:color="000000"/>
            </w:tcBorders>
          </w:tcPr>
          <w:p w14:paraId="1CFDFDD5" w14:textId="77777777" w:rsidR="005E2D6B" w:rsidRDefault="005A28DD">
            <w:r>
              <w:t xml:space="preserve">Determine communication method (Real Time / Hold / Consolidate) </w:t>
            </w:r>
            <w:r>
              <w:t>→</w:t>
            </w:r>
            <w:r>
              <w:t xml:space="preserve"> increment counter </w:t>
            </w:r>
            <w:r>
              <w:t>→</w:t>
            </w:r>
            <w:r>
              <w:t xml:space="preserve"> apply escalation matrix (0 or 1 </w:t>
            </w:r>
            <w:r>
              <w:t>→</w:t>
            </w:r>
            <w:r>
              <w:t xml:space="preserve"> 1-level-up manager; 2 </w:t>
            </w:r>
            <w:r>
              <w:t>→</w:t>
            </w:r>
            <w:r>
              <w:t xml:space="preserve"> 2-level-up; 3 </w:t>
            </w:r>
            <w:r>
              <w:t>→</w:t>
            </w:r>
            <w:r>
              <w:t xml:space="preserve"> 3-level-up; 4+ </w:t>
            </w:r>
            <w:r>
              <w:t>→</w:t>
            </w:r>
            <w:r>
              <w:t xml:space="preserve"> 4-level-up) </w:t>
            </w:r>
            <w:r>
              <w:t>→</w:t>
            </w:r>
            <w:r>
              <w:t xml:space="preserve"> create the task for the selected manager/partner </w:t>
            </w:r>
            <w:r>
              <w:t>→</w:t>
            </w:r>
            <w:r>
              <w:t xml:space="preserve"> notify</w:t>
            </w:r>
          </w:p>
        </w:tc>
      </w:tr>
      <w:tr w:rsidR="005E2D6B" w14:paraId="31FE17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BB0658" w14:textId="77777777" w:rsidR="005E2D6B" w:rsidRDefault="005A28DD">
            <w:r>
              <w:t>Decision points</w:t>
            </w:r>
          </w:p>
        </w:tc>
        <w:tc>
          <w:tcPr>
            <w:tcW w:w="0" w:type="auto"/>
            <w:tcBorders>
              <w:top w:val="single" w:sz="1" w:space="0" w:color="000000"/>
              <w:left w:val="single" w:sz="1" w:space="0" w:color="000000"/>
              <w:bottom w:val="single" w:sz="1" w:space="0" w:color="000000"/>
              <w:right w:val="single" w:sz="1" w:space="0" w:color="000000"/>
            </w:tcBorders>
          </w:tcPr>
          <w:p w14:paraId="35EF2228" w14:textId="77777777" w:rsidR="005E2D6B" w:rsidRDefault="005A28DD">
            <w:r>
              <w:t>Method? Counter value? Manager available at the required level?</w:t>
            </w:r>
          </w:p>
        </w:tc>
      </w:tr>
      <w:tr w:rsidR="005E2D6B" w14:paraId="35E206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CEA6FF" w14:textId="77777777" w:rsidR="005E2D6B" w:rsidRDefault="005A28DD">
            <w:r>
              <w:t>Audit events</w:t>
            </w:r>
          </w:p>
        </w:tc>
        <w:tc>
          <w:tcPr>
            <w:tcW w:w="0" w:type="auto"/>
            <w:tcBorders>
              <w:top w:val="single" w:sz="1" w:space="0" w:color="000000"/>
              <w:left w:val="single" w:sz="1" w:space="0" w:color="000000"/>
              <w:bottom w:val="single" w:sz="1" w:space="0" w:color="000000"/>
              <w:right w:val="single" w:sz="1" w:space="0" w:color="000000"/>
            </w:tcBorders>
          </w:tcPr>
          <w:p w14:paraId="41E9800B" w14:textId="77777777" w:rsidR="005E2D6B" w:rsidRDefault="005A28DD">
            <w:r>
              <w:t>Counter increment, escalation level selected, task created</w:t>
            </w:r>
          </w:p>
        </w:tc>
      </w:tr>
      <w:tr w:rsidR="005E2D6B" w14:paraId="6DE2BB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11FB8D" w14:textId="77777777" w:rsidR="005E2D6B" w:rsidRDefault="005A28DD">
            <w:r>
              <w:t>Notifications</w:t>
            </w:r>
          </w:p>
        </w:tc>
        <w:tc>
          <w:tcPr>
            <w:tcW w:w="0" w:type="auto"/>
            <w:tcBorders>
              <w:top w:val="single" w:sz="1" w:space="0" w:color="000000"/>
              <w:left w:val="single" w:sz="1" w:space="0" w:color="000000"/>
              <w:bottom w:val="single" w:sz="1" w:space="0" w:color="000000"/>
              <w:right w:val="single" w:sz="1" w:space="0" w:color="000000"/>
            </w:tcBorders>
          </w:tcPr>
          <w:p w14:paraId="3BEC28B7" w14:textId="77777777" w:rsidR="005E2D6B" w:rsidRDefault="005A28DD">
            <w:r>
              <w:t>Email to task recipient (AUT-004)</w:t>
            </w:r>
          </w:p>
        </w:tc>
      </w:tr>
      <w:tr w:rsidR="005E2D6B" w14:paraId="63C2D0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4BF168" w14:textId="77777777" w:rsidR="005E2D6B" w:rsidRDefault="005A28DD">
            <w:r>
              <w:t>Exception handling</w:t>
            </w:r>
          </w:p>
        </w:tc>
        <w:tc>
          <w:tcPr>
            <w:tcW w:w="0" w:type="auto"/>
            <w:tcBorders>
              <w:top w:val="single" w:sz="1" w:space="0" w:color="000000"/>
              <w:left w:val="single" w:sz="1" w:space="0" w:color="000000"/>
              <w:bottom w:val="single" w:sz="1" w:space="0" w:color="000000"/>
              <w:right w:val="single" w:sz="1" w:space="0" w:color="000000"/>
            </w:tcBorders>
          </w:tcPr>
          <w:p w14:paraId="3278EA57" w14:textId="77777777" w:rsidR="005E2D6B" w:rsidRDefault="005A28DD">
            <w:r>
              <w:t>Missing manager at the required level routes to the general workbasket and raises an operations alert (relates to RSK-005)</w:t>
            </w:r>
          </w:p>
        </w:tc>
      </w:tr>
      <w:tr w:rsidR="005E2D6B" w14:paraId="0F66E5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D85B64" w14:textId="77777777" w:rsidR="005E2D6B" w:rsidRDefault="005A28DD">
            <w:r>
              <w:t>Implementation</w:t>
            </w:r>
          </w:p>
        </w:tc>
        <w:tc>
          <w:tcPr>
            <w:tcW w:w="0" w:type="auto"/>
            <w:tcBorders>
              <w:top w:val="single" w:sz="1" w:space="0" w:color="000000"/>
              <w:left w:val="single" w:sz="1" w:space="0" w:color="000000"/>
              <w:bottom w:val="single" w:sz="1" w:space="0" w:color="000000"/>
              <w:right w:val="single" w:sz="1" w:space="0" w:color="000000"/>
            </w:tcBorders>
          </w:tcPr>
          <w:p w14:paraId="5E36F13B" w14:textId="77777777" w:rsidR="005E2D6B" w:rsidRDefault="005A28DD">
            <w:r>
              <w:rPr>
                <w:b/>
              </w:rPr>
              <w:t>Power Automate</w:t>
            </w:r>
          </w:p>
          <w:p w14:paraId="7CD13F78" w14:textId="77777777" w:rsidR="005E2D6B" w:rsidRDefault="005A28DD">
            <w:r>
              <w:t xml:space="preserve"> AUT-002 + AUT-003, </w:t>
            </w:r>
          </w:p>
          <w:p w14:paraId="027CD309" w14:textId="77777777" w:rsidR="005E2D6B" w:rsidRDefault="005A28DD">
            <w:r>
              <w:rPr>
                <w:b/>
              </w:rPr>
              <w:t>Dataverse</w:t>
            </w:r>
          </w:p>
          <w:p w14:paraId="09B8BE3D" w14:textId="77777777" w:rsidR="005E2D6B" w:rsidRDefault="005A28DD">
            <w:r>
              <w:t xml:space="preserve"> rollups and configuration</w:t>
            </w:r>
          </w:p>
        </w:tc>
      </w:tr>
      <w:tr w:rsidR="005E2D6B" w14:paraId="706F39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90B086" w14:textId="77777777" w:rsidR="005E2D6B" w:rsidRDefault="005A28DD">
            <w:r>
              <w:t>Requirements</w:t>
            </w:r>
          </w:p>
        </w:tc>
        <w:tc>
          <w:tcPr>
            <w:tcW w:w="0" w:type="auto"/>
            <w:tcBorders>
              <w:top w:val="single" w:sz="1" w:space="0" w:color="000000"/>
              <w:left w:val="single" w:sz="1" w:space="0" w:color="000000"/>
              <w:bottom w:val="single" w:sz="1" w:space="0" w:color="000000"/>
              <w:right w:val="single" w:sz="1" w:space="0" w:color="000000"/>
            </w:tcBorders>
          </w:tcPr>
          <w:p w14:paraId="3ED0EF0A" w14:textId="77777777" w:rsidR="005E2D6B" w:rsidRDefault="005A28DD">
            <w:r>
              <w:t>FR-041, FR-083..FR-089, FR-087</w:t>
            </w:r>
          </w:p>
        </w:tc>
      </w:tr>
    </w:tbl>
    <w:p w14:paraId="75FE1920" w14:textId="77777777" w:rsidR="005E2D6B" w:rsidRDefault="005E2D6B"/>
    <w:p w14:paraId="3016C5DB" w14:textId="77777777" w:rsidR="005E2D6B" w:rsidRDefault="005A28DD">
      <w:r>
        <w:rPr>
          <w:b/>
        </w:rPr>
        <w:t>Counter rules preserved:</w:t>
      </w:r>
      <w:r>
        <w:t xml:space="preserve"> reset basis is Fiscal Year (</w:t>
      </w:r>
      <w:r>
        <w:rPr>
          <w:b/>
        </w:rPr>
        <w:t xml:space="preserve">Nov 01 </w:t>
      </w:r>
      <w:r>
        <w:rPr>
          <w:b/>
        </w:rPr>
        <w:t>–</w:t>
      </w:r>
      <w:r>
        <w:rPr>
          <w:b/>
        </w:rPr>
        <w:t xml:space="preserve"> Oct 31</w:t>
      </w:r>
      <w:r>
        <w:t xml:space="preserve">) or Rolling 12 months (current date </w:t>
      </w:r>
      <w:r>
        <w:t>−</w:t>
      </w:r>
      <w:r>
        <w:t xml:space="preserve"> 365), configurable (FR-085); counters are calculated at </w:t>
      </w:r>
      <w:r>
        <w:rPr>
          <w:b/>
        </w:rPr>
        <w:t>Operator ID level irrespective of role</w:t>
      </w:r>
      <w:r>
        <w:t xml:space="preserve">; </w:t>
      </w:r>
      <w:r>
        <w:rPr>
          <w:b/>
        </w:rPr>
        <w:t>RM ratings are excluded from BC counters</w:t>
      </w:r>
      <w:r>
        <w:t>.</w:t>
      </w:r>
    </w:p>
    <w:p w14:paraId="74B12551" w14:textId="77777777" w:rsidR="005E2D6B" w:rsidRDefault="005A28DD">
      <w:pPr>
        <w:pStyle w:val="Heading2"/>
      </w:pPr>
      <w:bookmarkStart w:id="34" w:name="_Toc238804811"/>
      <w:r>
        <w:t xml:space="preserve">BP-009 </w:t>
      </w:r>
      <w:r>
        <w:t>—</w:t>
      </w:r>
      <w:r>
        <w:t xml:space="preserve"> Reversal and Attestation</w:t>
      </w:r>
      <w:bookmarkEnd w:id="34"/>
    </w:p>
    <w:p w14:paraId="4AF18E8F" w14:textId="77777777" w:rsidR="005E2D6B" w:rsidRDefault="005A28DD">
      <w:r>
        <w:t xml:space="preserve">Trigger: partner or manager receives a rating task. Actors: PER-05..08, PER-12..16, PER-01, PER-09. Steps: open task (SCR-017) </w:t>
      </w:r>
      <w:r>
        <w:t>→</w:t>
      </w:r>
      <w:r>
        <w:t xml:space="preserve"> respond with one of </w:t>
      </w:r>
      <w:r>
        <w:rPr>
          <w:b/>
        </w:rPr>
        <w:t>Reversal Accepted / Reversal Declined / Reduced to Coaching / Justification Required</w:t>
      </w:r>
      <w:r>
        <w:t xml:space="preserve"> </w:t>
      </w:r>
      <w:r>
        <w:t>→</w:t>
      </w:r>
      <w:r>
        <w:t xml:space="preserve"> select reason from </w:t>
      </w:r>
      <w:r>
        <w:rPr>
          <w:b/>
        </w:rPr>
        <w:t>LDDM Error, Risk Mgmt Error, Underwriter Error, Back Office Error, Documents provided Post review, Lender Benefit, Other</w:t>
      </w:r>
      <w:r>
        <w:t xml:space="preserve"> </w:t>
      </w:r>
      <w:r>
        <w:t>→</w:t>
      </w:r>
      <w:r>
        <w:t xml:space="preserve"> add comment (4000 characters) </w:t>
      </w:r>
      <w:r>
        <w:t>→</w:t>
      </w:r>
      <w:r>
        <w:t xml:space="preserve"> submit. Decision points: reversal outcome; does the outcome change the counter? Audit: response, reason, comment, responder, timestamp. Notifications: originating analyst notified. Exception: no response within SLA </w:t>
      </w:r>
      <w:r>
        <w:t>→</w:t>
      </w:r>
      <w:r>
        <w:t xml:space="preserve"> AUT-005 escalates/auto-progresses. Implementation: </w:t>
      </w:r>
      <w:r>
        <w:rPr>
          <w:b/>
        </w:rPr>
        <w:t>Code App + Power Automate</w:t>
      </w:r>
      <w:r>
        <w:t>. Requirements: FR-090, FR-091, FR-041.</w:t>
      </w:r>
    </w:p>
    <w:p w14:paraId="2FF6E0C9" w14:textId="77777777" w:rsidR="005E2D6B" w:rsidRDefault="005A28DD">
      <w:pPr>
        <w:pStyle w:val="Heading2"/>
      </w:pPr>
      <w:bookmarkStart w:id="35" w:name="_Toc238804812"/>
      <w:r>
        <w:t xml:space="preserve">BP-010 </w:t>
      </w:r>
      <w:r>
        <w:t>—</w:t>
      </w:r>
      <w:r>
        <w:t xml:space="preserve"> Recommendation, Final Rating and Result Sharing</w:t>
      </w:r>
      <w:bookmarkEnd w:id="35"/>
    </w:p>
    <w:p w14:paraId="2D1A5AE2" w14:textId="77777777" w:rsidR="005E2D6B" w:rsidRDefault="005A28DD">
      <w:r>
        <w:t xml:space="preserve">Trigger: all partner responses received or SLA elapsed. Actors: PER-01, PER-02, PER-09, PER-10. Steps: consolidate responses </w:t>
      </w:r>
      <w:r>
        <w:t>→</w:t>
      </w:r>
      <w:r>
        <w:t xml:space="preserve"> record recommendation and final rating (SCR-015/SCR-016) </w:t>
      </w:r>
      <w:r>
        <w:t>→</w:t>
      </w:r>
      <w:r>
        <w:t xml:space="preserve"> share result. Decision points: final rating; who may share (</w:t>
      </w:r>
      <w:r>
        <w:rPr>
          <w:b/>
        </w:rPr>
        <w:t>Managers only</w:t>
      </w:r>
      <w:r>
        <w:t xml:space="preserve"> </w:t>
      </w:r>
      <w:r>
        <w:t>—</w:t>
      </w:r>
      <w:r>
        <w:t xml:space="preserve"> Senior Analysts may not share preliminary or final results, SEC-006). Audit: recommendation, final rating, sharing event. Notifications: result notification to partners/managers. Exception: unresolved responses recorded and the case proceeds with an exception note. Implementation: </w:t>
      </w:r>
      <w:r>
        <w:rPr>
          <w:b/>
        </w:rPr>
        <w:t>Code App + Power Automate</w:t>
      </w:r>
      <w:r>
        <w:t xml:space="preserve"> AUT-005, with server-side separation-of-duties enforcement. Requirements: FR-043, FR-044, SEC-006.</w:t>
      </w:r>
    </w:p>
    <w:p w14:paraId="671D5E1A" w14:textId="77777777" w:rsidR="005E2D6B" w:rsidRDefault="005A28DD">
      <w:pPr>
        <w:pStyle w:val="Heading2"/>
      </w:pPr>
      <w:bookmarkStart w:id="36" w:name="_Toc238804813"/>
      <w:r>
        <w:t xml:space="preserve">BP-011 </w:t>
      </w:r>
      <w:r>
        <w:t>—</w:t>
      </w:r>
      <w:r>
        <w:t xml:space="preserve"> Case Closure and Reopen</w:t>
      </w:r>
      <w:bookmarkEnd w:id="36"/>
    </w:p>
    <w:p w14:paraId="6CAFE8A7" w14:textId="77777777" w:rsidR="005E2D6B" w:rsidRDefault="005A28DD">
      <w:r>
        <w:t xml:space="preserve">Trigger: all dependent tasks complete. Actors: PER-01, PER-02, PER-09, PER-10. Steps: verify open tasks </w:t>
      </w:r>
      <w:r>
        <w:t>→</w:t>
      </w:r>
      <w:r>
        <w:t xml:space="preserve"> close case </w:t>
      </w:r>
      <w:r>
        <w:t>→</w:t>
      </w:r>
      <w:r>
        <w:t xml:space="preserve"> set resolved status (e.g. Resolved-Review Completed) </w:t>
      </w:r>
      <w:r>
        <w:t>→</w:t>
      </w:r>
      <w:r>
        <w:t xml:space="preserve"> start retention clock. Reopen re-activates the case, re-opens the required stage and is fully audited (FR-047). Decision points: outstanding tasks? RM close-incomplete path (FR-063)? Audit: closure, resolution, reopen with reason. Implementation: </w:t>
      </w:r>
      <w:r>
        <w:rPr>
          <w:b/>
        </w:rPr>
        <w:t>Code App + Dataverse + Power Automate</w:t>
      </w:r>
      <w:r>
        <w:t xml:space="preserve"> (retention clock to DAT-005). Requirements: FR-045, FR-046, FR-047, FR-063, NFR-017.</w:t>
      </w:r>
    </w:p>
    <w:p w14:paraId="337D4D5F" w14:textId="77777777" w:rsidR="005E2D6B" w:rsidRDefault="005A28DD">
      <w:pPr>
        <w:pStyle w:val="Heading2"/>
      </w:pPr>
      <w:bookmarkStart w:id="37" w:name="_Toc238804814"/>
      <w:r>
        <w:t xml:space="preserve">BP-012 </w:t>
      </w:r>
      <w:r>
        <w:t>—</w:t>
      </w:r>
      <w:r>
        <w:t xml:space="preserve"> Historical Case Migration</w:t>
      </w:r>
      <w:bookmarkEnd w:id="37"/>
    </w:p>
    <w:p w14:paraId="690E1558" w14:textId="77777777" w:rsidR="005E2D6B" w:rsidRDefault="005A28DD">
      <w:r>
        <w:t xml:space="preserve">Trigger: weekly migration file arrival (LDDMigration.txt). Actors: BC Analytics, Application Operations. Steps: load </w:t>
      </w:r>
      <w:r>
        <w:t>→</w:t>
      </w:r>
      <w:r>
        <w:t xml:space="preserve"> validate </w:t>
      </w:r>
      <w:r>
        <w:t>→</w:t>
      </w:r>
      <w:r>
        <w:t xml:space="preserve"> map to Legacy Case entity (PK LegacyCaseID</w:t>
      </w:r>
      <w:r>
        <w:t xml:space="preserve">, joined on Operator ID) </w:t>
      </w:r>
      <w:r>
        <w:t>→</w:t>
      </w:r>
      <w:r>
        <w:t xml:space="preserve"> reconcile counts </w:t>
      </w:r>
      <w:r>
        <w:t>→</w:t>
      </w:r>
      <w:r>
        <w:t xml:space="preserve"> report. Decision points: duplicate legacy case? unmatched operator? Audit: migration run record and reconciliation report. Exception: unmatched rows quarantined and reported. Implementation: </w:t>
      </w:r>
      <w:r>
        <w:rPr>
          <w:b/>
        </w:rPr>
        <w:t>Azure Data Factory</w:t>
      </w:r>
      <w:r>
        <w:t xml:space="preserve"> AUT-008 over </w:t>
      </w:r>
      <w:r>
        <w:rPr>
          <w:b/>
        </w:rPr>
        <w:t>4 migration runs</w:t>
      </w:r>
      <w:r>
        <w:t xml:space="preserve">, covering BC cases from </w:t>
      </w:r>
      <w:r>
        <w:rPr>
          <w:b/>
        </w:rPr>
        <w:t>01 Nov 2021</w:t>
      </w:r>
      <w:r>
        <w:t>. Requirements: FR-013, DR-013, SM-02.</w:t>
      </w:r>
    </w:p>
    <w:p w14:paraId="5C55B705" w14:textId="77777777" w:rsidR="005E2D6B" w:rsidRDefault="005A28DD">
      <w:pPr>
        <w:pStyle w:val="Heading1"/>
      </w:pPr>
      <w:bookmarkStart w:id="38" w:name="_Toc238804815"/>
      <w:r>
        <w:t>6. Conceptual Data Design</w:t>
      </w:r>
      <w:bookmarkEnd w:id="38"/>
    </w:p>
    <w:p w14:paraId="5F5B23CA" w14:textId="77777777" w:rsidR="005E2D6B" w:rsidRDefault="005A28DD">
      <w:r>
        <w:t xml:space="preserve">No Dataverse tables, columns or physical schema are created here </w:t>
      </w:r>
      <w:r>
        <w:t>—</w:t>
      </w:r>
      <w:r>
        <w:t xml:space="preserve"> that is the Data Model Design skill's responsibility.</w:t>
      </w:r>
    </w:p>
    <w:p w14:paraId="4678E894" w14:textId="77777777" w:rsidR="005E2D6B" w:rsidRDefault="005A28DD">
      <w:pPr>
        <w:pStyle w:val="Heading2"/>
      </w:pPr>
      <w:bookmarkStart w:id="39" w:name="_Toc238804816"/>
      <w:r>
        <w:t>6.1 Conceptual Entities and Systems of Record</w:t>
      </w:r>
      <w:bookmarkEnd w:id="3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768"/>
        <w:gridCol w:w="3101"/>
        <w:gridCol w:w="1591"/>
        <w:gridCol w:w="1518"/>
        <w:gridCol w:w="1984"/>
      </w:tblGrid>
      <w:tr w:rsidR="005E2D6B" w14:paraId="3E2740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7F5AB2" w14:textId="77777777" w:rsidR="005E2D6B" w:rsidRDefault="005A28DD">
            <w:r>
              <w:t>Entity (DR)</w:t>
            </w:r>
          </w:p>
        </w:tc>
        <w:tc>
          <w:tcPr>
            <w:tcW w:w="0" w:type="auto"/>
            <w:tcBorders>
              <w:top w:val="single" w:sz="1" w:space="0" w:color="000000"/>
              <w:left w:val="single" w:sz="1" w:space="0" w:color="000000"/>
              <w:bottom w:val="single" w:sz="1" w:space="0" w:color="000000"/>
              <w:right w:val="single" w:sz="1" w:space="0" w:color="000000"/>
            </w:tcBorders>
          </w:tcPr>
          <w:p w14:paraId="5BC72BD7" w14:textId="77777777" w:rsidR="005E2D6B" w:rsidRDefault="005A28DD">
            <w:r>
              <w:t>Description</w:t>
            </w:r>
          </w:p>
        </w:tc>
        <w:tc>
          <w:tcPr>
            <w:tcW w:w="0" w:type="auto"/>
            <w:tcBorders>
              <w:top w:val="single" w:sz="1" w:space="0" w:color="000000"/>
              <w:left w:val="single" w:sz="1" w:space="0" w:color="000000"/>
              <w:bottom w:val="single" w:sz="1" w:space="0" w:color="000000"/>
              <w:right w:val="single" w:sz="1" w:space="0" w:color="000000"/>
            </w:tcBorders>
          </w:tcPr>
          <w:p w14:paraId="02E9B465" w14:textId="77777777" w:rsidR="005E2D6B" w:rsidRDefault="005A28DD">
            <w:r>
              <w:t>Proposed System of Record</w:t>
            </w:r>
          </w:p>
        </w:tc>
        <w:tc>
          <w:tcPr>
            <w:tcW w:w="0" w:type="auto"/>
            <w:tcBorders>
              <w:top w:val="single" w:sz="1" w:space="0" w:color="000000"/>
              <w:left w:val="single" w:sz="1" w:space="0" w:color="000000"/>
              <w:bottom w:val="single" w:sz="1" w:space="0" w:color="000000"/>
              <w:right w:val="single" w:sz="1" w:space="0" w:color="000000"/>
            </w:tcBorders>
          </w:tcPr>
          <w:p w14:paraId="5ABA3FA3" w14:textId="77777777" w:rsidR="005E2D6B" w:rsidRDefault="005A28DD">
            <w:r>
              <w:t>Ownership</w:t>
            </w:r>
          </w:p>
        </w:tc>
        <w:tc>
          <w:tcPr>
            <w:tcW w:w="0" w:type="auto"/>
            <w:tcBorders>
              <w:top w:val="single" w:sz="1" w:space="0" w:color="000000"/>
              <w:left w:val="single" w:sz="1" w:space="0" w:color="000000"/>
              <w:bottom w:val="single" w:sz="1" w:space="0" w:color="000000"/>
              <w:right w:val="single" w:sz="1" w:space="0" w:color="000000"/>
            </w:tcBorders>
          </w:tcPr>
          <w:p w14:paraId="36282BDB" w14:textId="77777777" w:rsidR="005E2D6B" w:rsidRDefault="005A28DD">
            <w:r>
              <w:t>Volume driver</w:t>
            </w:r>
          </w:p>
        </w:tc>
      </w:tr>
      <w:tr w:rsidR="005E2D6B" w14:paraId="76B7F2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E84D8B" w14:textId="77777777" w:rsidR="005E2D6B" w:rsidRDefault="005A28DD">
            <w:r>
              <w:t>DR-001 Transaction</w:t>
            </w:r>
          </w:p>
        </w:tc>
        <w:tc>
          <w:tcPr>
            <w:tcW w:w="0" w:type="auto"/>
            <w:tcBorders>
              <w:top w:val="single" w:sz="1" w:space="0" w:color="000000"/>
              <w:left w:val="single" w:sz="1" w:space="0" w:color="000000"/>
              <w:bottom w:val="single" w:sz="1" w:space="0" w:color="000000"/>
              <w:right w:val="single" w:sz="1" w:space="0" w:color="000000"/>
            </w:tcBorders>
          </w:tcPr>
          <w:p w14:paraId="24F37F2D" w14:textId="77777777" w:rsidR="005E2D6B" w:rsidRDefault="005A28DD">
            <w:r>
              <w:t xml:space="preserve">Lending transaction under review; 128 data fields; PK </w:t>
            </w:r>
          </w:p>
          <w:p w14:paraId="2C62A53D" w14:textId="77777777" w:rsidR="005E2D6B" w:rsidRDefault="005A28DD">
            <w:r>
              <w:rPr>
                <w:highlight w:val="lightGray"/>
              </w:rPr>
              <w:t>TRANSACTION_LEVEL_UNIQUE_ID</w:t>
            </w:r>
          </w:p>
        </w:tc>
        <w:tc>
          <w:tcPr>
            <w:tcW w:w="0" w:type="auto"/>
            <w:tcBorders>
              <w:top w:val="single" w:sz="1" w:space="0" w:color="000000"/>
              <w:left w:val="single" w:sz="1" w:space="0" w:color="000000"/>
              <w:bottom w:val="single" w:sz="1" w:space="0" w:color="000000"/>
              <w:right w:val="single" w:sz="1" w:space="0" w:color="000000"/>
            </w:tcBorders>
          </w:tcPr>
          <w:p w14:paraId="5F69CF01" w14:textId="77777777" w:rsidR="005E2D6B" w:rsidRDefault="005A28DD">
            <w:r>
              <w:rPr>
                <w:b/>
              </w:rPr>
              <w:t>DAT-002 Azure SQL</w:t>
            </w:r>
          </w:p>
          <w:p w14:paraId="79373BE4" w14:textId="77777777" w:rsidR="005E2D6B" w:rsidRDefault="005A28DD">
            <w:r>
              <w:t xml:space="preserve"> (provisional </w:t>
            </w:r>
            <w:r>
              <w:t>—</w:t>
            </w:r>
            <w:r>
              <w:t xml:space="preserve"> OQ-001), projected via DAT-003</w:t>
            </w:r>
          </w:p>
        </w:tc>
        <w:tc>
          <w:tcPr>
            <w:tcW w:w="0" w:type="auto"/>
            <w:tcBorders>
              <w:top w:val="single" w:sz="1" w:space="0" w:color="000000"/>
              <w:left w:val="single" w:sz="1" w:space="0" w:color="000000"/>
              <w:bottom w:val="single" w:sz="1" w:space="0" w:color="000000"/>
              <w:right w:val="single" w:sz="1" w:space="0" w:color="000000"/>
            </w:tcBorders>
          </w:tcPr>
          <w:p w14:paraId="5701948F" w14:textId="77777777" w:rsidR="005E2D6B" w:rsidRDefault="005A28DD">
            <w:r>
              <w:t>BC Analytics</w:t>
            </w:r>
          </w:p>
        </w:tc>
        <w:tc>
          <w:tcPr>
            <w:tcW w:w="0" w:type="auto"/>
            <w:tcBorders>
              <w:top w:val="single" w:sz="1" w:space="0" w:color="000000"/>
              <w:left w:val="single" w:sz="1" w:space="0" w:color="000000"/>
              <w:bottom w:val="single" w:sz="1" w:space="0" w:color="000000"/>
              <w:right w:val="single" w:sz="1" w:space="0" w:color="000000"/>
            </w:tcBorders>
          </w:tcPr>
          <w:p w14:paraId="72AD202A" w14:textId="77777777" w:rsidR="005E2D6B" w:rsidRDefault="005A28DD">
            <w:r>
              <w:t>18,250,000/month; 50,000/day; max 50,000/file; max 100,000/day; +15%/yr</w:t>
            </w:r>
          </w:p>
        </w:tc>
      </w:tr>
      <w:tr w:rsidR="005E2D6B" w14:paraId="45E82B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ED72E4" w14:textId="77777777" w:rsidR="005E2D6B" w:rsidRDefault="005A28DD">
            <w:r>
              <w:t>DR-002 Employee</w:t>
            </w:r>
          </w:p>
        </w:tc>
        <w:tc>
          <w:tcPr>
            <w:tcW w:w="0" w:type="auto"/>
            <w:tcBorders>
              <w:top w:val="single" w:sz="1" w:space="0" w:color="000000"/>
              <w:left w:val="single" w:sz="1" w:space="0" w:color="000000"/>
              <w:bottom w:val="single" w:sz="1" w:space="0" w:color="000000"/>
              <w:right w:val="single" w:sz="1" w:space="0" w:color="000000"/>
            </w:tcBorders>
          </w:tcPr>
          <w:p w14:paraId="755D3D83" w14:textId="77777777" w:rsidR="005E2D6B" w:rsidRDefault="005A28DD">
            <w:r>
              <w:t>Lender/partner employee master; 24 fields</w:t>
            </w:r>
          </w:p>
        </w:tc>
        <w:tc>
          <w:tcPr>
            <w:tcW w:w="0" w:type="auto"/>
            <w:tcBorders>
              <w:top w:val="single" w:sz="1" w:space="0" w:color="000000"/>
              <w:left w:val="single" w:sz="1" w:space="0" w:color="000000"/>
              <w:bottom w:val="single" w:sz="1" w:space="0" w:color="000000"/>
              <w:right w:val="single" w:sz="1" w:space="0" w:color="000000"/>
            </w:tcBorders>
          </w:tcPr>
          <w:p w14:paraId="150DBCA2" w14:textId="77777777" w:rsidR="005E2D6B" w:rsidRDefault="005A28DD">
            <w:r>
              <w:rPr>
                <w:b/>
              </w:rPr>
              <w:t>DAT-002</w:t>
            </w:r>
          </w:p>
          <w:p w14:paraId="4B0A5803" w14:textId="77777777" w:rsidR="005E2D6B" w:rsidRDefault="005A28DD">
            <w:r>
              <w:t>, projected via DAT-003</w:t>
            </w:r>
          </w:p>
        </w:tc>
        <w:tc>
          <w:tcPr>
            <w:tcW w:w="0" w:type="auto"/>
            <w:tcBorders>
              <w:top w:val="single" w:sz="1" w:space="0" w:color="000000"/>
              <w:left w:val="single" w:sz="1" w:space="0" w:color="000000"/>
              <w:bottom w:val="single" w:sz="1" w:space="0" w:color="000000"/>
              <w:right w:val="single" w:sz="1" w:space="0" w:color="000000"/>
            </w:tcBorders>
          </w:tcPr>
          <w:p w14:paraId="66DF37AA" w14:textId="77777777" w:rsidR="005E2D6B" w:rsidRDefault="005A28DD">
            <w:r>
              <w:t>BC/RM Analytics</w:t>
            </w:r>
          </w:p>
        </w:tc>
        <w:tc>
          <w:tcPr>
            <w:tcW w:w="0" w:type="auto"/>
            <w:tcBorders>
              <w:top w:val="single" w:sz="1" w:space="0" w:color="000000"/>
              <w:left w:val="single" w:sz="1" w:space="0" w:color="000000"/>
              <w:bottom w:val="single" w:sz="1" w:space="0" w:color="000000"/>
              <w:right w:val="single" w:sz="1" w:space="0" w:color="000000"/>
            </w:tcBorders>
          </w:tcPr>
          <w:p w14:paraId="1C676707" w14:textId="77777777" w:rsidR="005E2D6B" w:rsidRDefault="005A28DD">
            <w:r>
              <w:t>20,000/month</w:t>
            </w:r>
          </w:p>
        </w:tc>
      </w:tr>
      <w:tr w:rsidR="005E2D6B" w14:paraId="79B9AC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CA105B" w14:textId="77777777" w:rsidR="005E2D6B" w:rsidRDefault="005A28DD">
            <w:r>
              <w:t>DR-003 Metric</w:t>
            </w:r>
          </w:p>
        </w:tc>
        <w:tc>
          <w:tcPr>
            <w:tcW w:w="0" w:type="auto"/>
            <w:tcBorders>
              <w:top w:val="single" w:sz="1" w:space="0" w:color="000000"/>
              <w:left w:val="single" w:sz="1" w:space="0" w:color="000000"/>
              <w:bottom w:val="single" w:sz="1" w:space="0" w:color="000000"/>
              <w:right w:val="single" w:sz="1" w:space="0" w:color="000000"/>
            </w:tcBorders>
          </w:tcPr>
          <w:p w14:paraId="40E26EB1" w14:textId="77777777" w:rsidR="005E2D6B" w:rsidRDefault="005A28DD">
            <w:r>
              <w:t>Employee- and transaction-level review criteria values; 5 fields</w:t>
            </w:r>
          </w:p>
        </w:tc>
        <w:tc>
          <w:tcPr>
            <w:tcW w:w="0" w:type="auto"/>
            <w:tcBorders>
              <w:top w:val="single" w:sz="1" w:space="0" w:color="000000"/>
              <w:left w:val="single" w:sz="1" w:space="0" w:color="000000"/>
              <w:bottom w:val="single" w:sz="1" w:space="0" w:color="000000"/>
              <w:right w:val="single" w:sz="1" w:space="0" w:color="000000"/>
            </w:tcBorders>
          </w:tcPr>
          <w:p w14:paraId="49BD4B0D" w14:textId="77777777" w:rsidR="005E2D6B" w:rsidRDefault="005A28DD">
            <w:r>
              <w:rPr>
                <w:b/>
              </w:rPr>
              <w:t>DAT-002</w:t>
            </w:r>
          </w:p>
        </w:tc>
        <w:tc>
          <w:tcPr>
            <w:tcW w:w="0" w:type="auto"/>
            <w:tcBorders>
              <w:top w:val="single" w:sz="1" w:space="0" w:color="000000"/>
              <w:left w:val="single" w:sz="1" w:space="0" w:color="000000"/>
              <w:bottom w:val="single" w:sz="1" w:space="0" w:color="000000"/>
              <w:right w:val="single" w:sz="1" w:space="0" w:color="000000"/>
            </w:tcBorders>
          </w:tcPr>
          <w:p w14:paraId="7DF507E3" w14:textId="77777777" w:rsidR="005E2D6B" w:rsidRDefault="005A28DD">
            <w:r>
              <w:t>BC/RM Analytics</w:t>
            </w:r>
          </w:p>
        </w:tc>
        <w:tc>
          <w:tcPr>
            <w:tcW w:w="0" w:type="auto"/>
            <w:tcBorders>
              <w:top w:val="single" w:sz="1" w:space="0" w:color="000000"/>
              <w:left w:val="single" w:sz="1" w:space="0" w:color="000000"/>
              <w:bottom w:val="single" w:sz="1" w:space="0" w:color="000000"/>
              <w:right w:val="single" w:sz="1" w:space="0" w:color="000000"/>
            </w:tcBorders>
          </w:tcPr>
          <w:p w14:paraId="3C3C8B52" w14:textId="77777777" w:rsidR="005E2D6B" w:rsidRDefault="005A28DD">
            <w:r>
              <w:rPr>
                <w:b/>
              </w:rPr>
              <w:t>91,250,000/month; +30%/yr</w:t>
            </w:r>
          </w:p>
        </w:tc>
      </w:tr>
      <w:tr w:rsidR="005E2D6B" w14:paraId="5F2070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167B59" w14:textId="77777777" w:rsidR="005E2D6B" w:rsidRDefault="005A28DD">
            <w:r>
              <w:t>DR-004 Trigger</w:t>
            </w:r>
          </w:p>
        </w:tc>
        <w:tc>
          <w:tcPr>
            <w:tcW w:w="0" w:type="auto"/>
            <w:tcBorders>
              <w:top w:val="single" w:sz="1" w:space="0" w:color="000000"/>
              <w:left w:val="single" w:sz="1" w:space="0" w:color="000000"/>
              <w:bottom w:val="single" w:sz="1" w:space="0" w:color="000000"/>
              <w:right w:val="single" w:sz="1" w:space="0" w:color="000000"/>
            </w:tcBorders>
          </w:tcPr>
          <w:p w14:paraId="7086E011" w14:textId="77777777" w:rsidR="005E2D6B" w:rsidRDefault="005A28DD">
            <w:r>
              <w:t>Instruction to create a case (BC 4 fields, RM 4 fields)</w:t>
            </w:r>
          </w:p>
        </w:tc>
        <w:tc>
          <w:tcPr>
            <w:tcW w:w="0" w:type="auto"/>
            <w:tcBorders>
              <w:top w:val="single" w:sz="1" w:space="0" w:color="000000"/>
              <w:left w:val="single" w:sz="1" w:space="0" w:color="000000"/>
              <w:bottom w:val="single" w:sz="1" w:space="0" w:color="000000"/>
              <w:right w:val="single" w:sz="1" w:space="0" w:color="000000"/>
            </w:tcBorders>
          </w:tcPr>
          <w:p w14:paraId="014EEB1C" w14:textId="77777777" w:rsidR="005E2D6B" w:rsidRDefault="005A28DD">
            <w:r>
              <w:rPr>
                <w:b/>
              </w:rPr>
              <w:t>DAT-001 Dataverse</w:t>
            </w:r>
          </w:p>
          <w:p w14:paraId="4B9E3942" w14:textId="77777777" w:rsidR="005E2D6B" w:rsidRDefault="005A28DD">
            <w:r>
              <w:t xml:space="preserve"> (staged), source file in DAT-004</w:t>
            </w:r>
          </w:p>
        </w:tc>
        <w:tc>
          <w:tcPr>
            <w:tcW w:w="0" w:type="auto"/>
            <w:tcBorders>
              <w:top w:val="single" w:sz="1" w:space="0" w:color="000000"/>
              <w:left w:val="single" w:sz="1" w:space="0" w:color="000000"/>
              <w:bottom w:val="single" w:sz="1" w:space="0" w:color="000000"/>
              <w:right w:val="single" w:sz="1" w:space="0" w:color="000000"/>
            </w:tcBorders>
          </w:tcPr>
          <w:p w14:paraId="100779A3" w14:textId="77777777" w:rsidR="005E2D6B" w:rsidRDefault="005A28DD">
            <w:r>
              <w:t>BC/RM Analytics</w:t>
            </w:r>
          </w:p>
        </w:tc>
        <w:tc>
          <w:tcPr>
            <w:tcW w:w="0" w:type="auto"/>
            <w:tcBorders>
              <w:top w:val="single" w:sz="1" w:space="0" w:color="000000"/>
              <w:left w:val="single" w:sz="1" w:space="0" w:color="000000"/>
              <w:bottom w:val="single" w:sz="1" w:space="0" w:color="000000"/>
              <w:right w:val="single" w:sz="1" w:space="0" w:color="000000"/>
            </w:tcBorders>
          </w:tcPr>
          <w:p w14:paraId="09D22D4C" w14:textId="77777777" w:rsidR="005E2D6B" w:rsidRDefault="005A28DD">
            <w:r>
              <w:t>2,600/day each</w:t>
            </w:r>
          </w:p>
        </w:tc>
      </w:tr>
      <w:tr w:rsidR="005E2D6B" w14:paraId="0DF96A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7E8D67" w14:textId="77777777" w:rsidR="005E2D6B" w:rsidRDefault="005A28DD">
            <w:r>
              <w:t>DR-005 Case</w:t>
            </w:r>
          </w:p>
        </w:tc>
        <w:tc>
          <w:tcPr>
            <w:tcW w:w="0" w:type="auto"/>
            <w:tcBorders>
              <w:top w:val="single" w:sz="1" w:space="0" w:color="000000"/>
              <w:left w:val="single" w:sz="1" w:space="0" w:color="000000"/>
              <w:bottom w:val="single" w:sz="1" w:space="0" w:color="000000"/>
              <w:right w:val="single" w:sz="1" w:space="0" w:color="000000"/>
            </w:tcBorders>
          </w:tcPr>
          <w:p w14:paraId="64039FED" w14:textId="77777777" w:rsidR="005E2D6B" w:rsidRDefault="005A28DD">
            <w:r>
              <w:t>BC or RM due diligence case</w:t>
            </w:r>
          </w:p>
        </w:tc>
        <w:tc>
          <w:tcPr>
            <w:tcW w:w="0" w:type="auto"/>
            <w:tcBorders>
              <w:top w:val="single" w:sz="1" w:space="0" w:color="000000"/>
              <w:left w:val="single" w:sz="1" w:space="0" w:color="000000"/>
              <w:bottom w:val="single" w:sz="1" w:space="0" w:color="000000"/>
              <w:right w:val="single" w:sz="1" w:space="0" w:color="000000"/>
            </w:tcBorders>
          </w:tcPr>
          <w:p w14:paraId="7A1B3C82" w14:textId="77777777" w:rsidR="005E2D6B" w:rsidRDefault="005A28DD">
            <w:r>
              <w:rPr>
                <w:b/>
              </w:rPr>
              <w:t>DAT-001 Dataverse</w:t>
            </w:r>
          </w:p>
        </w:tc>
        <w:tc>
          <w:tcPr>
            <w:tcW w:w="0" w:type="auto"/>
            <w:tcBorders>
              <w:top w:val="single" w:sz="1" w:space="0" w:color="000000"/>
              <w:left w:val="single" w:sz="1" w:space="0" w:color="000000"/>
              <w:bottom w:val="single" w:sz="1" w:space="0" w:color="000000"/>
              <w:right w:val="single" w:sz="1" w:space="0" w:color="000000"/>
            </w:tcBorders>
          </w:tcPr>
          <w:p w14:paraId="01ED3946" w14:textId="77777777" w:rsidR="005E2D6B" w:rsidRDefault="005A28DD">
            <w:r>
              <w:t>LDD application</w:t>
            </w:r>
          </w:p>
        </w:tc>
        <w:tc>
          <w:tcPr>
            <w:tcW w:w="0" w:type="auto"/>
            <w:tcBorders>
              <w:top w:val="single" w:sz="1" w:space="0" w:color="000000"/>
              <w:left w:val="single" w:sz="1" w:space="0" w:color="000000"/>
              <w:bottom w:val="single" w:sz="1" w:space="0" w:color="000000"/>
              <w:right w:val="single" w:sz="1" w:space="0" w:color="000000"/>
            </w:tcBorders>
          </w:tcPr>
          <w:p w14:paraId="04BAD13B" w14:textId="77777777" w:rsidR="005E2D6B" w:rsidRDefault="005A28DD">
            <w:r>
              <w:t>~2,600/day created</w:t>
            </w:r>
          </w:p>
        </w:tc>
      </w:tr>
      <w:tr w:rsidR="005E2D6B" w14:paraId="5ADDF6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7D4534" w14:textId="77777777" w:rsidR="005E2D6B" w:rsidRDefault="005A28DD">
            <w:r>
              <w:t>DR-006 Task / Assignment</w:t>
            </w:r>
          </w:p>
        </w:tc>
        <w:tc>
          <w:tcPr>
            <w:tcW w:w="0" w:type="auto"/>
            <w:tcBorders>
              <w:top w:val="single" w:sz="1" w:space="0" w:color="000000"/>
              <w:left w:val="single" w:sz="1" w:space="0" w:color="000000"/>
              <w:bottom w:val="single" w:sz="1" w:space="0" w:color="000000"/>
              <w:right w:val="single" w:sz="1" w:space="0" w:color="000000"/>
            </w:tcBorders>
          </w:tcPr>
          <w:p w14:paraId="44D49D7E" w14:textId="77777777" w:rsidR="005E2D6B" w:rsidRDefault="005A28DD">
            <w:r>
              <w:t>Unit of work routed to a user or workbasket</w:t>
            </w:r>
          </w:p>
        </w:tc>
        <w:tc>
          <w:tcPr>
            <w:tcW w:w="0" w:type="auto"/>
            <w:tcBorders>
              <w:top w:val="single" w:sz="1" w:space="0" w:color="000000"/>
              <w:left w:val="single" w:sz="1" w:space="0" w:color="000000"/>
              <w:bottom w:val="single" w:sz="1" w:space="0" w:color="000000"/>
              <w:right w:val="single" w:sz="1" w:space="0" w:color="000000"/>
            </w:tcBorders>
          </w:tcPr>
          <w:p w14:paraId="2BAAB272" w14:textId="77777777" w:rsidR="005E2D6B" w:rsidRDefault="005A28DD">
            <w:r>
              <w:rPr>
                <w:b/>
              </w:rPr>
              <w:t>DAT-001 Dataverse</w:t>
            </w:r>
          </w:p>
        </w:tc>
        <w:tc>
          <w:tcPr>
            <w:tcW w:w="0" w:type="auto"/>
            <w:tcBorders>
              <w:top w:val="single" w:sz="1" w:space="0" w:color="000000"/>
              <w:left w:val="single" w:sz="1" w:space="0" w:color="000000"/>
              <w:bottom w:val="single" w:sz="1" w:space="0" w:color="000000"/>
              <w:right w:val="single" w:sz="1" w:space="0" w:color="000000"/>
            </w:tcBorders>
          </w:tcPr>
          <w:p w14:paraId="4E8C7C1B" w14:textId="77777777" w:rsidR="005E2D6B" w:rsidRDefault="005A28DD">
            <w:r>
              <w:t>LDD application</w:t>
            </w:r>
          </w:p>
        </w:tc>
        <w:tc>
          <w:tcPr>
            <w:tcW w:w="0" w:type="auto"/>
            <w:tcBorders>
              <w:top w:val="single" w:sz="1" w:space="0" w:color="000000"/>
              <w:left w:val="single" w:sz="1" w:space="0" w:color="000000"/>
              <w:bottom w:val="single" w:sz="1" w:space="0" w:color="000000"/>
              <w:right w:val="single" w:sz="1" w:space="0" w:color="000000"/>
            </w:tcBorders>
          </w:tcPr>
          <w:p w14:paraId="7E81F697" w14:textId="77777777" w:rsidR="005E2D6B" w:rsidRDefault="005A28DD">
            <w:r>
              <w:t>Multiple per case</w:t>
            </w:r>
          </w:p>
        </w:tc>
      </w:tr>
      <w:tr w:rsidR="005E2D6B" w14:paraId="0653EC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4422FF" w14:textId="77777777" w:rsidR="005E2D6B" w:rsidRDefault="005A28DD">
            <w:r>
              <w:t>DR-007 Workbasket / Queue</w:t>
            </w:r>
          </w:p>
        </w:tc>
        <w:tc>
          <w:tcPr>
            <w:tcW w:w="0" w:type="auto"/>
            <w:tcBorders>
              <w:top w:val="single" w:sz="1" w:space="0" w:color="000000"/>
              <w:left w:val="single" w:sz="1" w:space="0" w:color="000000"/>
              <w:bottom w:val="single" w:sz="1" w:space="0" w:color="000000"/>
              <w:right w:val="single" w:sz="1" w:space="0" w:color="000000"/>
            </w:tcBorders>
          </w:tcPr>
          <w:p w14:paraId="20FF513A" w14:textId="77777777" w:rsidR="005E2D6B" w:rsidRDefault="005A28DD">
            <w:r>
              <w:t>Routing container (9 BC, 7 RM)</w:t>
            </w:r>
          </w:p>
        </w:tc>
        <w:tc>
          <w:tcPr>
            <w:tcW w:w="0" w:type="auto"/>
            <w:tcBorders>
              <w:top w:val="single" w:sz="1" w:space="0" w:color="000000"/>
              <w:left w:val="single" w:sz="1" w:space="0" w:color="000000"/>
              <w:bottom w:val="single" w:sz="1" w:space="0" w:color="000000"/>
              <w:right w:val="single" w:sz="1" w:space="0" w:color="000000"/>
            </w:tcBorders>
          </w:tcPr>
          <w:p w14:paraId="7DDBE792" w14:textId="77777777" w:rsidR="005E2D6B" w:rsidRDefault="005A28DD">
            <w:r>
              <w:rPr>
                <w:b/>
              </w:rPr>
              <w:t>DAT-001 Dataverse</w:t>
            </w:r>
          </w:p>
          <w:p w14:paraId="784FD382" w14:textId="77777777" w:rsidR="005E2D6B" w:rsidRDefault="005A28DD">
            <w:r>
              <w:t xml:space="preserve"> (configuration)</w:t>
            </w:r>
          </w:p>
        </w:tc>
        <w:tc>
          <w:tcPr>
            <w:tcW w:w="0" w:type="auto"/>
            <w:tcBorders>
              <w:top w:val="single" w:sz="1" w:space="0" w:color="000000"/>
              <w:left w:val="single" w:sz="1" w:space="0" w:color="000000"/>
              <w:bottom w:val="single" w:sz="1" w:space="0" w:color="000000"/>
              <w:right w:val="single" w:sz="1" w:space="0" w:color="000000"/>
            </w:tcBorders>
          </w:tcPr>
          <w:p w14:paraId="29720BA7" w14:textId="77777777" w:rsidR="005E2D6B" w:rsidRDefault="005A28DD">
            <w:r>
              <w:t>BC/RM Administrators</w:t>
            </w:r>
          </w:p>
        </w:tc>
        <w:tc>
          <w:tcPr>
            <w:tcW w:w="0" w:type="auto"/>
            <w:tcBorders>
              <w:top w:val="single" w:sz="1" w:space="0" w:color="000000"/>
              <w:left w:val="single" w:sz="1" w:space="0" w:color="000000"/>
              <w:bottom w:val="single" w:sz="1" w:space="0" w:color="000000"/>
              <w:right w:val="single" w:sz="1" w:space="0" w:color="000000"/>
            </w:tcBorders>
          </w:tcPr>
          <w:p w14:paraId="1735CF07" w14:textId="77777777" w:rsidR="005E2D6B" w:rsidRDefault="005A28DD">
            <w:r>
              <w:t>Low</w:t>
            </w:r>
          </w:p>
        </w:tc>
      </w:tr>
      <w:tr w:rsidR="005E2D6B" w14:paraId="5A6B5D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9F03FF" w14:textId="77777777" w:rsidR="005E2D6B" w:rsidRDefault="005A28DD">
            <w:r>
              <w:t>DR-008 Review Type Template</w:t>
            </w:r>
          </w:p>
        </w:tc>
        <w:tc>
          <w:tcPr>
            <w:tcW w:w="0" w:type="auto"/>
            <w:tcBorders>
              <w:top w:val="single" w:sz="1" w:space="0" w:color="000000"/>
              <w:left w:val="single" w:sz="1" w:space="0" w:color="000000"/>
              <w:bottom w:val="single" w:sz="1" w:space="0" w:color="000000"/>
              <w:right w:val="single" w:sz="1" w:space="0" w:color="000000"/>
            </w:tcBorders>
          </w:tcPr>
          <w:p w14:paraId="5B693C87" w14:textId="77777777" w:rsidR="005E2D6B" w:rsidRDefault="005A28DD">
            <w:r>
              <w:t>Configurable question/error set</w:t>
            </w:r>
          </w:p>
        </w:tc>
        <w:tc>
          <w:tcPr>
            <w:tcW w:w="0" w:type="auto"/>
            <w:tcBorders>
              <w:top w:val="single" w:sz="1" w:space="0" w:color="000000"/>
              <w:left w:val="single" w:sz="1" w:space="0" w:color="000000"/>
              <w:bottom w:val="single" w:sz="1" w:space="0" w:color="000000"/>
              <w:right w:val="single" w:sz="1" w:space="0" w:color="000000"/>
            </w:tcBorders>
          </w:tcPr>
          <w:p w14:paraId="6F4400A6" w14:textId="77777777" w:rsidR="005E2D6B" w:rsidRDefault="005A28DD">
            <w:r>
              <w:rPr>
                <w:b/>
              </w:rPr>
              <w:t>DAT-001 Dataverse</w:t>
            </w:r>
          </w:p>
          <w:p w14:paraId="1ED9D8F1" w14:textId="77777777" w:rsidR="005E2D6B" w:rsidRDefault="005A28DD">
            <w:r>
              <w:t xml:space="preserve"> (reference)</w:t>
            </w:r>
          </w:p>
        </w:tc>
        <w:tc>
          <w:tcPr>
            <w:tcW w:w="0" w:type="auto"/>
            <w:tcBorders>
              <w:top w:val="single" w:sz="1" w:space="0" w:color="000000"/>
              <w:left w:val="single" w:sz="1" w:space="0" w:color="000000"/>
              <w:bottom w:val="single" w:sz="1" w:space="0" w:color="000000"/>
              <w:right w:val="single" w:sz="1" w:space="0" w:color="000000"/>
            </w:tcBorders>
          </w:tcPr>
          <w:p w14:paraId="26645A1D" w14:textId="77777777" w:rsidR="005E2D6B" w:rsidRDefault="005A28DD">
            <w:r>
              <w:t>BC/RM Administrators</w:t>
            </w:r>
          </w:p>
        </w:tc>
        <w:tc>
          <w:tcPr>
            <w:tcW w:w="0" w:type="auto"/>
            <w:tcBorders>
              <w:top w:val="single" w:sz="1" w:space="0" w:color="000000"/>
              <w:left w:val="single" w:sz="1" w:space="0" w:color="000000"/>
              <w:bottom w:val="single" w:sz="1" w:space="0" w:color="000000"/>
              <w:right w:val="single" w:sz="1" w:space="0" w:color="000000"/>
            </w:tcBorders>
          </w:tcPr>
          <w:p w14:paraId="72E1C5BA" w14:textId="77777777" w:rsidR="005E2D6B" w:rsidRDefault="005A28DD">
            <w:r>
              <w:t>Low</w:t>
            </w:r>
          </w:p>
        </w:tc>
      </w:tr>
      <w:tr w:rsidR="005E2D6B" w14:paraId="684C86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EC8F0A" w14:textId="77777777" w:rsidR="005E2D6B" w:rsidRDefault="005A28DD">
            <w:r>
              <w:t>DR-009 Rating and Recommendation</w:t>
            </w:r>
          </w:p>
        </w:tc>
        <w:tc>
          <w:tcPr>
            <w:tcW w:w="0" w:type="auto"/>
            <w:tcBorders>
              <w:top w:val="single" w:sz="1" w:space="0" w:color="000000"/>
              <w:left w:val="single" w:sz="1" w:space="0" w:color="000000"/>
              <w:bottom w:val="single" w:sz="1" w:space="0" w:color="000000"/>
              <w:right w:val="single" w:sz="1" w:space="0" w:color="000000"/>
            </w:tcBorders>
          </w:tcPr>
          <w:p w14:paraId="05386E6B" w14:textId="77777777" w:rsidR="005E2D6B" w:rsidRDefault="005A28DD">
            <w:r>
              <w:t>Per-role rating outcome, errors, comments (4000 chars)</w:t>
            </w:r>
          </w:p>
        </w:tc>
        <w:tc>
          <w:tcPr>
            <w:tcW w:w="0" w:type="auto"/>
            <w:tcBorders>
              <w:top w:val="single" w:sz="1" w:space="0" w:color="000000"/>
              <w:left w:val="single" w:sz="1" w:space="0" w:color="000000"/>
              <w:bottom w:val="single" w:sz="1" w:space="0" w:color="000000"/>
              <w:right w:val="single" w:sz="1" w:space="0" w:color="000000"/>
            </w:tcBorders>
          </w:tcPr>
          <w:p w14:paraId="60F0B50B" w14:textId="77777777" w:rsidR="005E2D6B" w:rsidRDefault="005A28DD">
            <w:r>
              <w:rPr>
                <w:b/>
              </w:rPr>
              <w:t>DAT-001 Dataverse</w:t>
            </w:r>
          </w:p>
        </w:tc>
        <w:tc>
          <w:tcPr>
            <w:tcW w:w="0" w:type="auto"/>
            <w:tcBorders>
              <w:top w:val="single" w:sz="1" w:space="0" w:color="000000"/>
              <w:left w:val="single" w:sz="1" w:space="0" w:color="000000"/>
              <w:bottom w:val="single" w:sz="1" w:space="0" w:color="000000"/>
              <w:right w:val="single" w:sz="1" w:space="0" w:color="000000"/>
            </w:tcBorders>
          </w:tcPr>
          <w:p w14:paraId="0D5E4D5A" w14:textId="77777777" w:rsidR="005E2D6B" w:rsidRDefault="005A28DD">
            <w:r>
              <w:t>LDD application</w:t>
            </w:r>
          </w:p>
        </w:tc>
        <w:tc>
          <w:tcPr>
            <w:tcW w:w="0" w:type="auto"/>
            <w:tcBorders>
              <w:top w:val="single" w:sz="1" w:space="0" w:color="000000"/>
              <w:left w:val="single" w:sz="1" w:space="0" w:color="000000"/>
              <w:bottom w:val="single" w:sz="1" w:space="0" w:color="000000"/>
              <w:right w:val="single" w:sz="1" w:space="0" w:color="000000"/>
            </w:tcBorders>
          </w:tcPr>
          <w:p w14:paraId="75CA2DD0" w14:textId="77777777" w:rsidR="005E2D6B" w:rsidRDefault="005A28DD">
            <w:r>
              <w:t>~8 per case max</w:t>
            </w:r>
          </w:p>
        </w:tc>
      </w:tr>
      <w:tr w:rsidR="005E2D6B" w14:paraId="1FB770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D601A4" w14:textId="77777777" w:rsidR="005E2D6B" w:rsidRDefault="005A28DD">
            <w:r>
              <w:t>DR-010 Counter</w:t>
            </w:r>
          </w:p>
        </w:tc>
        <w:tc>
          <w:tcPr>
            <w:tcW w:w="0" w:type="auto"/>
            <w:tcBorders>
              <w:top w:val="single" w:sz="1" w:space="0" w:color="000000"/>
              <w:left w:val="single" w:sz="1" w:space="0" w:color="000000"/>
              <w:bottom w:val="single" w:sz="1" w:space="0" w:color="000000"/>
              <w:right w:val="single" w:sz="1" w:space="0" w:color="000000"/>
            </w:tcBorders>
          </w:tcPr>
          <w:p w14:paraId="5F09D608" w14:textId="77777777" w:rsidR="005E2D6B" w:rsidRDefault="005A28DD">
            <w:r>
              <w:t>Coaching/Escalation/FYI running counts per operator</w:t>
            </w:r>
          </w:p>
        </w:tc>
        <w:tc>
          <w:tcPr>
            <w:tcW w:w="0" w:type="auto"/>
            <w:tcBorders>
              <w:top w:val="single" w:sz="1" w:space="0" w:color="000000"/>
              <w:left w:val="single" w:sz="1" w:space="0" w:color="000000"/>
              <w:bottom w:val="single" w:sz="1" w:space="0" w:color="000000"/>
              <w:right w:val="single" w:sz="1" w:space="0" w:color="000000"/>
            </w:tcBorders>
          </w:tcPr>
          <w:p w14:paraId="1764C880" w14:textId="77777777" w:rsidR="005E2D6B" w:rsidRDefault="005A28DD">
            <w:r>
              <w:rPr>
                <w:b/>
              </w:rPr>
              <w:t>DAT-001 Dataverse</w:t>
            </w:r>
          </w:p>
          <w:p w14:paraId="106C96F1" w14:textId="77777777" w:rsidR="005E2D6B" w:rsidRDefault="005A28DD">
            <w:r>
              <w:t xml:space="preserve"> (rollup/derived)</w:t>
            </w:r>
          </w:p>
        </w:tc>
        <w:tc>
          <w:tcPr>
            <w:tcW w:w="0" w:type="auto"/>
            <w:tcBorders>
              <w:top w:val="single" w:sz="1" w:space="0" w:color="000000"/>
              <w:left w:val="single" w:sz="1" w:space="0" w:color="000000"/>
              <w:bottom w:val="single" w:sz="1" w:space="0" w:color="000000"/>
              <w:right w:val="single" w:sz="1" w:space="0" w:color="000000"/>
            </w:tcBorders>
          </w:tcPr>
          <w:p w14:paraId="30E7571F" w14:textId="77777777" w:rsidR="005E2D6B" w:rsidRDefault="005A28DD">
            <w:r>
              <w:t>LDD application</w:t>
            </w:r>
          </w:p>
        </w:tc>
        <w:tc>
          <w:tcPr>
            <w:tcW w:w="0" w:type="auto"/>
            <w:tcBorders>
              <w:top w:val="single" w:sz="1" w:space="0" w:color="000000"/>
              <w:left w:val="single" w:sz="1" w:space="0" w:color="000000"/>
              <w:bottom w:val="single" w:sz="1" w:space="0" w:color="000000"/>
              <w:right w:val="single" w:sz="1" w:space="0" w:color="000000"/>
            </w:tcBorders>
          </w:tcPr>
          <w:p w14:paraId="36060340" w14:textId="77777777" w:rsidR="005E2D6B" w:rsidRDefault="005A28DD">
            <w:r>
              <w:t>~20,000 operators</w:t>
            </w:r>
          </w:p>
        </w:tc>
      </w:tr>
      <w:tr w:rsidR="005E2D6B" w14:paraId="46E1B6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6614A2" w14:textId="77777777" w:rsidR="005E2D6B" w:rsidRDefault="005A28DD">
            <w:r>
              <w:t>DR-011 Administration Configuration</w:t>
            </w:r>
          </w:p>
        </w:tc>
        <w:tc>
          <w:tcPr>
            <w:tcW w:w="0" w:type="auto"/>
            <w:tcBorders>
              <w:top w:val="single" w:sz="1" w:space="0" w:color="000000"/>
              <w:left w:val="single" w:sz="1" w:space="0" w:color="000000"/>
              <w:bottom w:val="single" w:sz="1" w:space="0" w:color="000000"/>
              <w:right w:val="single" w:sz="1" w:space="0" w:color="000000"/>
            </w:tcBorders>
          </w:tcPr>
          <w:p w14:paraId="76328043" w14:textId="77777777" w:rsidR="005E2D6B" w:rsidRDefault="005A28DD">
            <w:r>
              <w:t>Dropdowns, PIDs, review types, communication methods, GetNext, escalation matrix, counter reset basis</w:t>
            </w:r>
          </w:p>
        </w:tc>
        <w:tc>
          <w:tcPr>
            <w:tcW w:w="0" w:type="auto"/>
            <w:tcBorders>
              <w:top w:val="single" w:sz="1" w:space="0" w:color="000000"/>
              <w:left w:val="single" w:sz="1" w:space="0" w:color="000000"/>
              <w:bottom w:val="single" w:sz="1" w:space="0" w:color="000000"/>
              <w:right w:val="single" w:sz="1" w:space="0" w:color="000000"/>
            </w:tcBorders>
          </w:tcPr>
          <w:p w14:paraId="0A6F7C62" w14:textId="77777777" w:rsidR="005E2D6B" w:rsidRDefault="005A28DD">
            <w:r>
              <w:rPr>
                <w:b/>
              </w:rPr>
              <w:t>DAT-001 Dataverse</w:t>
            </w:r>
          </w:p>
          <w:p w14:paraId="720380C2" w14:textId="77777777" w:rsidR="005E2D6B" w:rsidRDefault="005A28DD">
            <w:r>
              <w:t xml:space="preserve"> (reference)</w:t>
            </w:r>
          </w:p>
        </w:tc>
        <w:tc>
          <w:tcPr>
            <w:tcW w:w="0" w:type="auto"/>
            <w:tcBorders>
              <w:top w:val="single" w:sz="1" w:space="0" w:color="000000"/>
              <w:left w:val="single" w:sz="1" w:space="0" w:color="000000"/>
              <w:bottom w:val="single" w:sz="1" w:space="0" w:color="000000"/>
              <w:right w:val="single" w:sz="1" w:space="0" w:color="000000"/>
            </w:tcBorders>
          </w:tcPr>
          <w:p w14:paraId="0B6F856C" w14:textId="77777777" w:rsidR="005E2D6B" w:rsidRDefault="005A28DD">
            <w:r>
              <w:t>BC/RM Administrators</w:t>
            </w:r>
          </w:p>
        </w:tc>
        <w:tc>
          <w:tcPr>
            <w:tcW w:w="0" w:type="auto"/>
            <w:tcBorders>
              <w:top w:val="single" w:sz="1" w:space="0" w:color="000000"/>
              <w:left w:val="single" w:sz="1" w:space="0" w:color="000000"/>
              <w:bottom w:val="single" w:sz="1" w:space="0" w:color="000000"/>
              <w:right w:val="single" w:sz="1" w:space="0" w:color="000000"/>
            </w:tcBorders>
          </w:tcPr>
          <w:p w14:paraId="505E25EC" w14:textId="77777777" w:rsidR="005E2D6B" w:rsidRDefault="005A28DD">
            <w:r>
              <w:t>Low</w:t>
            </w:r>
          </w:p>
        </w:tc>
      </w:tr>
      <w:tr w:rsidR="005E2D6B" w14:paraId="115B4B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2668E4" w14:textId="77777777" w:rsidR="005E2D6B" w:rsidRDefault="005A28DD">
            <w:r>
              <w:t>DR-012 Batch Status</w:t>
            </w:r>
          </w:p>
        </w:tc>
        <w:tc>
          <w:tcPr>
            <w:tcW w:w="0" w:type="auto"/>
            <w:tcBorders>
              <w:top w:val="single" w:sz="1" w:space="0" w:color="000000"/>
              <w:left w:val="single" w:sz="1" w:space="0" w:color="000000"/>
              <w:bottom w:val="single" w:sz="1" w:space="0" w:color="000000"/>
              <w:right w:val="single" w:sz="1" w:space="0" w:color="000000"/>
            </w:tcBorders>
          </w:tcPr>
          <w:p w14:paraId="4892C8D8" w14:textId="77777777" w:rsidR="005E2D6B" w:rsidRDefault="005A28DD">
            <w:r>
              <w:t>Ingestion run tracking; FileType T1, T2, E, M, TB, TR; status 0/1</w:t>
            </w:r>
          </w:p>
        </w:tc>
        <w:tc>
          <w:tcPr>
            <w:tcW w:w="0" w:type="auto"/>
            <w:tcBorders>
              <w:top w:val="single" w:sz="1" w:space="0" w:color="000000"/>
              <w:left w:val="single" w:sz="1" w:space="0" w:color="000000"/>
              <w:bottom w:val="single" w:sz="1" w:space="0" w:color="000000"/>
              <w:right w:val="single" w:sz="1" w:space="0" w:color="000000"/>
            </w:tcBorders>
          </w:tcPr>
          <w:p w14:paraId="422FF464" w14:textId="77777777" w:rsidR="005E2D6B" w:rsidRDefault="005A28DD">
            <w:r>
              <w:rPr>
                <w:b/>
              </w:rPr>
              <w:t>DAT-001 Dataverse</w:t>
            </w:r>
          </w:p>
        </w:tc>
        <w:tc>
          <w:tcPr>
            <w:tcW w:w="0" w:type="auto"/>
            <w:tcBorders>
              <w:top w:val="single" w:sz="1" w:space="0" w:color="000000"/>
              <w:left w:val="single" w:sz="1" w:space="0" w:color="000000"/>
              <w:bottom w:val="single" w:sz="1" w:space="0" w:color="000000"/>
              <w:right w:val="single" w:sz="1" w:space="0" w:color="000000"/>
            </w:tcBorders>
          </w:tcPr>
          <w:p w14:paraId="44BF65B6" w14:textId="77777777" w:rsidR="005E2D6B" w:rsidRDefault="005A28DD">
            <w:r>
              <w:t>Application Operations</w:t>
            </w:r>
          </w:p>
        </w:tc>
        <w:tc>
          <w:tcPr>
            <w:tcW w:w="0" w:type="auto"/>
            <w:tcBorders>
              <w:top w:val="single" w:sz="1" w:space="0" w:color="000000"/>
              <w:left w:val="single" w:sz="1" w:space="0" w:color="000000"/>
              <w:bottom w:val="single" w:sz="1" w:space="0" w:color="000000"/>
              <w:right w:val="single" w:sz="1" w:space="0" w:color="000000"/>
            </w:tcBorders>
          </w:tcPr>
          <w:p w14:paraId="7DADD898" w14:textId="77777777" w:rsidR="005E2D6B" w:rsidRDefault="005A28DD">
            <w:r>
              <w:t>~7/day</w:t>
            </w:r>
          </w:p>
        </w:tc>
      </w:tr>
      <w:tr w:rsidR="005E2D6B" w14:paraId="47FC3C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6BAF15" w14:textId="77777777" w:rsidR="005E2D6B" w:rsidRDefault="005A28DD">
            <w:r>
              <w:t>DR-013 Legacy / Migrated Case</w:t>
            </w:r>
          </w:p>
        </w:tc>
        <w:tc>
          <w:tcPr>
            <w:tcW w:w="0" w:type="auto"/>
            <w:tcBorders>
              <w:top w:val="single" w:sz="1" w:space="0" w:color="000000"/>
              <w:left w:val="single" w:sz="1" w:space="0" w:color="000000"/>
              <w:bottom w:val="single" w:sz="1" w:space="0" w:color="000000"/>
              <w:right w:val="single" w:sz="1" w:space="0" w:color="000000"/>
            </w:tcBorders>
          </w:tcPr>
          <w:p w14:paraId="1C28AD12" w14:textId="77777777" w:rsidR="005E2D6B" w:rsidRDefault="005A28DD">
            <w:r>
              <w:t xml:space="preserve">Historical BC cases from 01 Nov 2021; PK </w:t>
            </w:r>
          </w:p>
          <w:p w14:paraId="5F844981" w14:textId="77777777" w:rsidR="005E2D6B" w:rsidRDefault="005A28DD">
            <w:r>
              <w:rPr>
                <w:highlight w:val="lightGray"/>
              </w:rPr>
              <w:t>LegacyCaseID</w:t>
            </w:r>
          </w:p>
        </w:tc>
        <w:tc>
          <w:tcPr>
            <w:tcW w:w="0" w:type="auto"/>
            <w:tcBorders>
              <w:top w:val="single" w:sz="1" w:space="0" w:color="000000"/>
              <w:left w:val="single" w:sz="1" w:space="0" w:color="000000"/>
              <w:bottom w:val="single" w:sz="1" w:space="0" w:color="000000"/>
              <w:right w:val="single" w:sz="1" w:space="0" w:color="000000"/>
            </w:tcBorders>
          </w:tcPr>
          <w:p w14:paraId="7104BC04" w14:textId="77777777" w:rsidR="005E2D6B" w:rsidRDefault="005A28DD">
            <w:r>
              <w:rPr>
                <w:b/>
              </w:rPr>
              <w:t>DAT-001 Dataverse</w:t>
            </w:r>
          </w:p>
          <w:p w14:paraId="5DADE3B5" w14:textId="77777777" w:rsidR="005E2D6B" w:rsidRDefault="005A28DD">
            <w:r>
              <w:t xml:space="preserve"> (or DAT-002 if volume dictates </w:t>
            </w:r>
            <w:r>
              <w:t>—</w:t>
            </w:r>
            <w:r>
              <w:t xml:space="preserve"> OQ-001)</w:t>
            </w:r>
          </w:p>
        </w:tc>
        <w:tc>
          <w:tcPr>
            <w:tcW w:w="0" w:type="auto"/>
            <w:tcBorders>
              <w:top w:val="single" w:sz="1" w:space="0" w:color="000000"/>
              <w:left w:val="single" w:sz="1" w:space="0" w:color="000000"/>
              <w:bottom w:val="single" w:sz="1" w:space="0" w:color="000000"/>
              <w:right w:val="single" w:sz="1" w:space="0" w:color="000000"/>
            </w:tcBorders>
          </w:tcPr>
          <w:p w14:paraId="73057323" w14:textId="77777777" w:rsidR="005E2D6B" w:rsidRDefault="005A28DD">
            <w:r>
              <w:t>BC Analytics</w:t>
            </w:r>
          </w:p>
        </w:tc>
        <w:tc>
          <w:tcPr>
            <w:tcW w:w="0" w:type="auto"/>
            <w:tcBorders>
              <w:top w:val="single" w:sz="1" w:space="0" w:color="000000"/>
              <w:left w:val="single" w:sz="1" w:space="0" w:color="000000"/>
              <w:bottom w:val="single" w:sz="1" w:space="0" w:color="000000"/>
              <w:right w:val="single" w:sz="1" w:space="0" w:color="000000"/>
            </w:tcBorders>
          </w:tcPr>
          <w:p w14:paraId="331F047F" w14:textId="77777777" w:rsidR="005E2D6B" w:rsidRDefault="005A28DD">
            <w:r>
              <w:t>4 migration runs</w:t>
            </w:r>
          </w:p>
        </w:tc>
      </w:tr>
      <w:tr w:rsidR="005E2D6B" w14:paraId="24A559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A9D577" w14:textId="77777777" w:rsidR="005E2D6B" w:rsidRDefault="005A28DD">
            <w:r>
              <w:t>DR-014 OECP Response</w:t>
            </w:r>
          </w:p>
        </w:tc>
        <w:tc>
          <w:tcPr>
            <w:tcW w:w="0" w:type="auto"/>
            <w:tcBorders>
              <w:top w:val="single" w:sz="1" w:space="0" w:color="000000"/>
              <w:left w:val="single" w:sz="1" w:space="0" w:color="000000"/>
              <w:bottom w:val="single" w:sz="1" w:space="0" w:color="000000"/>
              <w:right w:val="single" w:sz="1" w:space="0" w:color="000000"/>
            </w:tcBorders>
          </w:tcPr>
          <w:p w14:paraId="386EFD57" w14:textId="77777777" w:rsidR="005E2D6B" w:rsidRDefault="005A28DD">
            <w:r>
              <w:t>Consolidated coaching/escalation decision; 11 fields, transformation rules TR001</w:t>
            </w:r>
            <w:r>
              <w:t>–</w:t>
            </w:r>
            <w:r>
              <w:t>TR003</w:t>
            </w:r>
          </w:p>
        </w:tc>
        <w:tc>
          <w:tcPr>
            <w:tcW w:w="0" w:type="auto"/>
            <w:tcBorders>
              <w:top w:val="single" w:sz="1" w:space="0" w:color="000000"/>
              <w:left w:val="single" w:sz="1" w:space="0" w:color="000000"/>
              <w:bottom w:val="single" w:sz="1" w:space="0" w:color="000000"/>
              <w:right w:val="single" w:sz="1" w:space="0" w:color="000000"/>
            </w:tcBorders>
          </w:tcPr>
          <w:p w14:paraId="14F9B48C" w14:textId="77777777" w:rsidR="005E2D6B" w:rsidRDefault="005A28DD">
            <w:r>
              <w:rPr>
                <w:b/>
              </w:rPr>
              <w:t>DAT-001 Dataverse</w:t>
            </w:r>
          </w:p>
        </w:tc>
        <w:tc>
          <w:tcPr>
            <w:tcW w:w="0" w:type="auto"/>
            <w:tcBorders>
              <w:top w:val="single" w:sz="1" w:space="0" w:color="000000"/>
              <w:left w:val="single" w:sz="1" w:space="0" w:color="000000"/>
              <w:bottom w:val="single" w:sz="1" w:space="0" w:color="000000"/>
              <w:right w:val="single" w:sz="1" w:space="0" w:color="000000"/>
            </w:tcBorders>
          </w:tcPr>
          <w:p w14:paraId="4A900C57" w14:textId="77777777" w:rsidR="005E2D6B" w:rsidRDefault="005A28DD">
            <w:r>
              <w:t>OECP via Analytics</w:t>
            </w:r>
          </w:p>
        </w:tc>
        <w:tc>
          <w:tcPr>
            <w:tcW w:w="0" w:type="auto"/>
            <w:tcBorders>
              <w:top w:val="single" w:sz="1" w:space="0" w:color="000000"/>
              <w:left w:val="single" w:sz="1" w:space="0" w:color="000000"/>
              <w:bottom w:val="single" w:sz="1" w:space="0" w:color="000000"/>
              <w:right w:val="single" w:sz="1" w:space="0" w:color="000000"/>
            </w:tcBorders>
          </w:tcPr>
          <w:p w14:paraId="13364943" w14:textId="77777777" w:rsidR="005E2D6B" w:rsidRDefault="005A28DD">
            <w:r>
              <w:t>2,600/day</w:t>
            </w:r>
          </w:p>
        </w:tc>
      </w:tr>
    </w:tbl>
    <w:p w14:paraId="7659B70E" w14:textId="77777777" w:rsidR="005E2D6B" w:rsidRDefault="005E2D6B"/>
    <w:p w14:paraId="6AD09363" w14:textId="77777777" w:rsidR="005E2D6B" w:rsidRDefault="005A28DD">
      <w:pPr>
        <w:pStyle w:val="Heading2"/>
      </w:pPr>
      <w:bookmarkStart w:id="40" w:name="_Toc238804817"/>
      <w:r>
        <w:t>6.2 Conceptual Relationships</w:t>
      </w:r>
      <w:bookmarkEnd w:id="40"/>
    </w:p>
    <w:p w14:paraId="5EB32E2E" w14:textId="77777777" w:rsidR="005E2D6B" w:rsidRDefault="005A28DD">
      <w:r>
        <w:rPr>
          <w:rFonts w:ascii="Courier" w:hAnsi="Courier"/>
        </w:rPr>
        <w:t>Trigger (DR-004) ──creates──▶ Case (DR-005) Case ──references──▶ Transaction (DR-001) ──has──▶ Metric (DR-003) Case ──references──▶ Employee (DR-002) ──reports to──▶ Employee (manager hierarchy, 4 levels) Case ──has many──▶ Task (DR-006) ──routed to──▶ Workbasket (DR-007) or User Case ──has many──▶ Rating (DR-009) ──per role──▶ Employee Rating ──increments──▶ Counter (DR-010) ──per Operator ID── Case ──typed by──▶ Review Type Template (DR-008) Case ──may have──▶ OECP Response (DR-014) Ingestion Run ──record</w:t>
      </w:r>
      <w:r>
        <w:rPr>
          <w:rFonts w:ascii="Courier" w:hAnsi="Courier"/>
        </w:rPr>
        <w:t xml:space="preserve">ed in──▶ Batch Status (DR-012) Legacy Case (DR-013) ──joined on Operator ID──▶ Employee (DR-002) Configuration (DR-011) ──governs──▶ routing, communication, GetNext, escalation </w:t>
      </w:r>
    </w:p>
    <w:p w14:paraId="1AFF863C" w14:textId="77777777" w:rsidR="005E2D6B" w:rsidRDefault="005A28DD">
      <w:pPr>
        <w:pStyle w:val="Heading2"/>
      </w:pPr>
      <w:bookmarkStart w:id="41" w:name="_Toc238804818"/>
      <w:r>
        <w:t xml:space="preserve">6.3 Data Split Rationale (provisional </w:t>
      </w:r>
      <w:r>
        <w:t>—</w:t>
      </w:r>
      <w:r>
        <w:t xml:space="preserve"> OQ-001)</w:t>
      </w:r>
      <w:bookmarkEnd w:id="41"/>
    </w:p>
    <w:p w14:paraId="57CD785F" w14:textId="77777777" w:rsidR="005E2D6B" w:rsidRDefault="005A28DD">
      <w:r>
        <w:t xml:space="preserve">Dataverse is the correct system of record for </w:t>
      </w:r>
      <w:r>
        <w:rPr>
          <w:b/>
        </w:rPr>
        <w:t>case, task, rating, counter, configuration and audit</w:t>
      </w:r>
      <w:r>
        <w:t xml:space="preserve"> data: it provides the relationship model, role-based security, column-level security, auditing, business rules and the connector surface the Code App and Power Automate need.</w:t>
      </w:r>
    </w:p>
    <w:p w14:paraId="008FC6C8" w14:textId="77777777" w:rsidR="005E2D6B" w:rsidRDefault="005A28DD">
      <w:r>
        <w:t xml:space="preserve">Dataverse is </w:t>
      </w:r>
      <w:r>
        <w:rPr>
          <w:b/>
        </w:rPr>
        <w:t>not</w:t>
      </w:r>
      <w:r>
        <w:t xml:space="preserve"> the appropriate system of record for the Metric and Transaction feeds. At </w:t>
      </w:r>
      <w:r>
        <w:rPr>
          <w:b/>
        </w:rPr>
        <w:t>91.25 million Metric rows per month growing 30% per year</w:t>
      </w:r>
      <w:r>
        <w:t xml:space="preserve">, plus </w:t>
      </w:r>
      <w:r>
        <w:rPr>
          <w:b/>
        </w:rPr>
        <w:t>18.25 million Transaction rows per month growing 15% per year</w:t>
      </w:r>
      <w:r>
        <w:t>, the storage and API-throughput profile falls well outside a normal Dataverse transactional workload and would create both a cost and a performance risk (RSK-001, NFR-010).</w:t>
      </w:r>
    </w:p>
    <w:p w14:paraId="26C99A35" w14:textId="77777777" w:rsidR="005E2D6B" w:rsidRDefault="005A28DD">
      <w:r>
        <w:t xml:space="preserve">The provisional design therefore places DR-001, DR-002 and DR-003 in </w:t>
      </w:r>
      <w:r>
        <w:rPr>
          <w:b/>
        </w:rPr>
        <w:t>DAT-002 (Azure SQL Database, or Microsoft Fabric if the CIBC data platform standard directs)</w:t>
      </w:r>
      <w:r>
        <w:t xml:space="preserve"> and projects only the rows a case actually needs into the application through </w:t>
      </w:r>
      <w:r>
        <w:rPr>
          <w:b/>
        </w:rPr>
        <w:t>DAT-003 Dataverse virtual tables</w:t>
      </w:r>
      <w:r>
        <w:t xml:space="preserve"> (read) and/or elastic tables where write-back is required. This preserves a single relational experience in the app while keeping bulk volume in a store designed for it.</w:t>
      </w:r>
    </w:p>
    <w:p w14:paraId="1F2DBBE6" w14:textId="77777777" w:rsidR="005E2D6B" w:rsidRDefault="005A28DD">
      <w:r>
        <w:rPr>
          <w:b/>
        </w:rPr>
        <w:t>This split is provisional and requires OQ-001 to be answered by CIBC Data Architecture.</w:t>
      </w:r>
    </w:p>
    <w:p w14:paraId="388E20F6" w14:textId="77777777" w:rsidR="005E2D6B" w:rsidRDefault="005A28DD">
      <w:pPr>
        <w:pStyle w:val="Heading2"/>
      </w:pPr>
      <w:bookmarkStart w:id="42" w:name="_Toc238804819"/>
      <w:r>
        <w:t>6.4 Sensitive Data</w:t>
      </w:r>
      <w:bookmarkEnd w:id="42"/>
    </w:p>
    <w:p w14:paraId="3F935A9E" w14:textId="77777777" w:rsidR="005E2D6B" w:rsidRDefault="005A28DD">
      <w:r>
        <w:t>The following are classified sensitive and require column-level security, masked export and restricted reporting (SEC-008, NFR-020): customer and co-borrower names; property addresses; credit / Beacon / BNI scores; TDSR and GDSR ratios; incomes; employer names; VINs; employee identifiers (COINS ID, Operator ID, employee number); manager hierarchy identifiers.</w:t>
      </w:r>
    </w:p>
    <w:p w14:paraId="13082815" w14:textId="77777777" w:rsidR="005E2D6B" w:rsidRDefault="005A28DD">
      <w:pPr>
        <w:pStyle w:val="Heading2"/>
      </w:pPr>
      <w:bookmarkStart w:id="43" w:name="_Toc238804820"/>
      <w:r>
        <w:t>6.5 Reference Data</w:t>
      </w:r>
      <w:bookmarkEnd w:id="43"/>
    </w:p>
    <w:p w14:paraId="3AF66873" w14:textId="77777777" w:rsidR="005E2D6B" w:rsidRDefault="005A28DD">
      <w:r>
        <w:t xml:space="preserve">Dropdown values, PIDs, review types and their error taxonomies, communication method combinations, GetNext complexity configuration, escalation matrix, counter reset basis, workbasket definitions and role-to-workbasket routing. All business-maintained through APP-002; all changes audited (NFR-015); changes apply to </w:t>
      </w:r>
      <w:r>
        <w:rPr>
          <w:b/>
        </w:rPr>
        <w:t>new cases only</w:t>
      </w:r>
      <w:r>
        <w:t xml:space="preserve"> </w:t>
      </w:r>
      <w:r>
        <w:t>—</w:t>
      </w:r>
      <w:r>
        <w:t xml:space="preserve"> in-flight cases retain the configuration they were created with (FR-032, FR-086).</w:t>
      </w:r>
    </w:p>
    <w:p w14:paraId="1A11CDCF" w14:textId="77777777" w:rsidR="005E2D6B" w:rsidRDefault="005A28DD">
      <w:pPr>
        <w:pStyle w:val="Heading1"/>
      </w:pPr>
      <w:bookmarkStart w:id="44" w:name="_Toc238804821"/>
      <w:r>
        <w:t>7. Document Design</w:t>
      </w:r>
      <w:bookmarkEnd w:id="4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755"/>
        <w:gridCol w:w="8207"/>
      </w:tblGrid>
      <w:tr w:rsidR="005E2D6B" w14:paraId="26FDE4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11435C" w14:textId="77777777" w:rsidR="005E2D6B" w:rsidRDefault="005A28DD">
            <w:r>
              <w:t>Aspect</w:t>
            </w:r>
          </w:p>
        </w:tc>
        <w:tc>
          <w:tcPr>
            <w:tcW w:w="0" w:type="auto"/>
            <w:tcBorders>
              <w:top w:val="single" w:sz="1" w:space="0" w:color="000000"/>
              <w:left w:val="single" w:sz="1" w:space="0" w:color="000000"/>
              <w:bottom w:val="single" w:sz="1" w:space="0" w:color="000000"/>
              <w:right w:val="single" w:sz="1" w:space="0" w:color="000000"/>
            </w:tcBorders>
          </w:tcPr>
          <w:p w14:paraId="0951ED01" w14:textId="77777777" w:rsidR="005E2D6B" w:rsidRDefault="005A28DD">
            <w:r>
              <w:t>Design</w:t>
            </w:r>
          </w:p>
        </w:tc>
      </w:tr>
      <w:tr w:rsidR="005E2D6B" w14:paraId="6DE777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434BD4" w14:textId="77777777" w:rsidR="005E2D6B" w:rsidRDefault="005A28DD">
            <w:r>
              <w:t>Documents generated</w:t>
            </w:r>
          </w:p>
        </w:tc>
        <w:tc>
          <w:tcPr>
            <w:tcW w:w="0" w:type="auto"/>
            <w:tcBorders>
              <w:top w:val="single" w:sz="1" w:space="0" w:color="000000"/>
              <w:left w:val="single" w:sz="1" w:space="0" w:color="000000"/>
              <w:bottom w:val="single" w:sz="1" w:space="0" w:color="000000"/>
              <w:right w:val="single" w:sz="1" w:space="0" w:color="000000"/>
            </w:tcBorders>
          </w:tcPr>
          <w:p w14:paraId="31C10305" w14:textId="77777777" w:rsidR="005E2D6B" w:rsidRDefault="005A28DD">
            <w:r>
              <w:t xml:space="preserve">Case attachments (supporting evidence uploaded by reviewers and partners); outbound extract </w:t>
            </w:r>
          </w:p>
          <w:p w14:paraId="549DAC29" w14:textId="77777777" w:rsidR="005E2D6B" w:rsidRDefault="005A28DD">
            <w:r>
              <w:rPr>
                <w:highlight w:val="lightGray"/>
              </w:rPr>
              <w:t>.zip</w:t>
            </w:r>
          </w:p>
          <w:p w14:paraId="3FE27677" w14:textId="77777777" w:rsidR="005E2D6B" w:rsidRDefault="005A28DD">
            <w:r>
              <w:t xml:space="preserve"> and manifest files; migration reconciliation reports; ingestion error reports</w:t>
            </w:r>
          </w:p>
        </w:tc>
      </w:tr>
      <w:tr w:rsidR="005E2D6B" w14:paraId="5D2CBF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DA22B7" w14:textId="77777777" w:rsidR="005E2D6B" w:rsidRDefault="005A28DD">
            <w:r>
              <w:t xml:space="preserve">Storage </w:t>
            </w:r>
            <w:r>
              <w:t>—</w:t>
            </w:r>
            <w:r>
              <w:t xml:space="preserve"> case attachments</w:t>
            </w:r>
          </w:p>
        </w:tc>
        <w:tc>
          <w:tcPr>
            <w:tcW w:w="0" w:type="auto"/>
            <w:tcBorders>
              <w:top w:val="single" w:sz="1" w:space="0" w:color="000000"/>
              <w:left w:val="single" w:sz="1" w:space="0" w:color="000000"/>
              <w:bottom w:val="single" w:sz="1" w:space="0" w:color="000000"/>
              <w:right w:val="single" w:sz="1" w:space="0" w:color="000000"/>
            </w:tcBorders>
          </w:tcPr>
          <w:p w14:paraId="4272A5B7" w14:textId="77777777" w:rsidR="005E2D6B" w:rsidRDefault="005A28DD">
            <w:r>
              <w:rPr>
                <w:b/>
              </w:rPr>
              <w:t>Dataverse file/image columns</w:t>
            </w:r>
          </w:p>
          <w:p w14:paraId="434C3226" w14:textId="77777777" w:rsidR="005E2D6B" w:rsidRDefault="005A28DD">
            <w:r>
              <w:t xml:space="preserve"> on the case and task entities. Rationale: attachments are small, low-volume, case-scoped, and inherit Dataverse's row-level and role-based security and audit automatically. SharePoint document-set integration was considered and rejected as it would fragment the security model across two stores for no functional gain</w:t>
            </w:r>
          </w:p>
        </w:tc>
      </w:tr>
      <w:tr w:rsidR="005E2D6B" w14:paraId="0DF15F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B6FBCE" w14:textId="77777777" w:rsidR="005E2D6B" w:rsidRDefault="005A28DD">
            <w:r>
              <w:t xml:space="preserve">Storage </w:t>
            </w:r>
            <w:r>
              <w:t>—</w:t>
            </w:r>
            <w:r>
              <w:t xml:space="preserve"> interface files</w:t>
            </w:r>
          </w:p>
        </w:tc>
        <w:tc>
          <w:tcPr>
            <w:tcW w:w="0" w:type="auto"/>
            <w:tcBorders>
              <w:top w:val="single" w:sz="1" w:space="0" w:color="000000"/>
              <w:left w:val="single" w:sz="1" w:space="0" w:color="000000"/>
              <w:bottom w:val="single" w:sz="1" w:space="0" w:color="000000"/>
              <w:right w:val="single" w:sz="1" w:space="0" w:color="000000"/>
            </w:tcBorders>
          </w:tcPr>
          <w:p w14:paraId="3EE6C236" w14:textId="77777777" w:rsidR="005E2D6B" w:rsidRDefault="005A28DD">
            <w:r>
              <w:rPr>
                <w:b/>
              </w:rPr>
              <w:t>DAT-004 Azure Storage (ADLS Gen2)</w:t>
            </w:r>
          </w:p>
          <w:p w14:paraId="35B56A2F" w14:textId="77777777" w:rsidR="005E2D6B" w:rsidRDefault="005A28DD">
            <w:r>
              <w:t xml:space="preserve"> with </w:t>
            </w:r>
          </w:p>
          <w:p w14:paraId="0BB75B61" w14:textId="77777777" w:rsidR="005E2D6B" w:rsidRDefault="005A28DD">
            <w:r>
              <w:rPr>
                <w:highlight w:val="lightGray"/>
              </w:rPr>
              <w:t>inbound/</w:t>
            </w:r>
          </w:p>
          <w:p w14:paraId="14394499" w14:textId="77777777" w:rsidR="005E2D6B" w:rsidRDefault="005A28DD">
            <w:r>
              <w:t xml:space="preserve">, </w:t>
            </w:r>
          </w:p>
          <w:p w14:paraId="7409696F" w14:textId="77777777" w:rsidR="005E2D6B" w:rsidRDefault="005A28DD">
            <w:r>
              <w:rPr>
                <w:highlight w:val="lightGray"/>
              </w:rPr>
              <w:t>quarantine/</w:t>
            </w:r>
          </w:p>
          <w:p w14:paraId="281ECEF2" w14:textId="77777777" w:rsidR="005E2D6B" w:rsidRDefault="005A28DD">
            <w:r>
              <w:t xml:space="preserve">, </w:t>
            </w:r>
          </w:p>
          <w:p w14:paraId="40F5EB10" w14:textId="77777777" w:rsidR="005E2D6B" w:rsidRDefault="005A28DD">
            <w:r>
              <w:rPr>
                <w:highlight w:val="lightGray"/>
              </w:rPr>
              <w:t>outbound/</w:t>
            </w:r>
          </w:p>
          <w:p w14:paraId="354793CA" w14:textId="77777777" w:rsidR="005E2D6B" w:rsidRDefault="005A28DD">
            <w:r>
              <w:t xml:space="preserve">, </w:t>
            </w:r>
          </w:p>
          <w:p w14:paraId="15FD7118" w14:textId="77777777" w:rsidR="005E2D6B" w:rsidRDefault="005A28DD">
            <w:r>
              <w:rPr>
                <w:highlight w:val="lightGray"/>
              </w:rPr>
              <w:t>archive/</w:t>
            </w:r>
          </w:p>
          <w:p w14:paraId="36E86EDA" w14:textId="77777777" w:rsidR="005E2D6B" w:rsidRDefault="005A28DD">
            <w:r>
              <w:t xml:space="preserve"> zones. Not SharePoint </w:t>
            </w:r>
            <w:r>
              <w:t>—</w:t>
            </w:r>
            <w:r>
              <w:t xml:space="preserve"> these are machine-to-machine batch artefacts</w:t>
            </w:r>
          </w:p>
        </w:tc>
      </w:tr>
      <w:tr w:rsidR="005E2D6B" w14:paraId="2186D4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E80988" w14:textId="77777777" w:rsidR="005E2D6B" w:rsidRDefault="005A28DD">
            <w:r>
              <w:t>Naming standards</w:t>
            </w:r>
          </w:p>
        </w:tc>
        <w:tc>
          <w:tcPr>
            <w:tcW w:w="0" w:type="auto"/>
            <w:tcBorders>
              <w:top w:val="single" w:sz="1" w:space="0" w:color="000000"/>
              <w:left w:val="single" w:sz="1" w:space="0" w:color="000000"/>
              <w:bottom w:val="single" w:sz="1" w:space="0" w:color="000000"/>
              <w:right w:val="single" w:sz="1" w:space="0" w:color="000000"/>
            </w:tcBorders>
          </w:tcPr>
          <w:p w14:paraId="03C2942E" w14:textId="77777777" w:rsidR="005E2D6B" w:rsidRDefault="005A28DD">
            <w:r>
              <w:t xml:space="preserve">Interface filenames preserved </w:t>
            </w:r>
          </w:p>
          <w:p w14:paraId="5ABB603B" w14:textId="77777777" w:rsidR="005E2D6B" w:rsidRDefault="005A28DD">
            <w:r>
              <w:rPr>
                <w:b/>
              </w:rPr>
              <w:t>exactly and case-sensitively</w:t>
            </w:r>
          </w:p>
          <w:p w14:paraId="6167A820" w14:textId="77777777" w:rsidR="005E2D6B" w:rsidRDefault="005A28DD">
            <w:r>
              <w:t xml:space="preserve">: </w:t>
            </w:r>
          </w:p>
          <w:p w14:paraId="60A9B4A8" w14:textId="77777777" w:rsidR="005E2D6B" w:rsidRDefault="005A28DD">
            <w:r>
              <w:rPr>
                <w:highlight w:val="lightGray"/>
              </w:rPr>
              <w:t>Transaction1.txt</w:t>
            </w:r>
          </w:p>
          <w:p w14:paraId="6984737C" w14:textId="77777777" w:rsidR="005E2D6B" w:rsidRDefault="005A28DD">
            <w:r>
              <w:t xml:space="preserve">, </w:t>
            </w:r>
          </w:p>
          <w:p w14:paraId="194F4FD0" w14:textId="77777777" w:rsidR="005E2D6B" w:rsidRDefault="005A28DD">
            <w:r>
              <w:rPr>
                <w:highlight w:val="lightGray"/>
              </w:rPr>
              <w:t>Transaction2.txt</w:t>
            </w:r>
          </w:p>
          <w:p w14:paraId="12B5AA65" w14:textId="77777777" w:rsidR="005E2D6B" w:rsidRDefault="005A28DD">
            <w:r>
              <w:t xml:space="preserve">, </w:t>
            </w:r>
          </w:p>
          <w:p w14:paraId="5E569146" w14:textId="77777777" w:rsidR="005E2D6B" w:rsidRDefault="005A28DD">
            <w:r>
              <w:rPr>
                <w:highlight w:val="lightGray"/>
              </w:rPr>
              <w:t>Employee.txt</w:t>
            </w:r>
          </w:p>
          <w:p w14:paraId="3A100731" w14:textId="77777777" w:rsidR="005E2D6B" w:rsidRDefault="005A28DD">
            <w:r>
              <w:t xml:space="preserve">, </w:t>
            </w:r>
          </w:p>
          <w:p w14:paraId="13F0B7B3" w14:textId="77777777" w:rsidR="005E2D6B" w:rsidRDefault="005A28DD">
            <w:r>
              <w:rPr>
                <w:highlight w:val="lightGray"/>
              </w:rPr>
              <w:t>Metric.txt</w:t>
            </w:r>
          </w:p>
          <w:p w14:paraId="14C3F9CA" w14:textId="77777777" w:rsidR="005E2D6B" w:rsidRDefault="005A28DD">
            <w:r>
              <w:t xml:space="preserve">, </w:t>
            </w:r>
          </w:p>
          <w:p w14:paraId="3D5270DB" w14:textId="77777777" w:rsidR="005E2D6B" w:rsidRDefault="005A28DD">
            <w:r>
              <w:rPr>
                <w:highlight w:val="lightGray"/>
              </w:rPr>
              <w:t>Trigger_bc.txt</w:t>
            </w:r>
          </w:p>
          <w:p w14:paraId="1EC05D6C" w14:textId="77777777" w:rsidR="005E2D6B" w:rsidRDefault="005A28DD">
            <w:r>
              <w:t xml:space="preserve">, </w:t>
            </w:r>
          </w:p>
          <w:p w14:paraId="54CCC63C" w14:textId="77777777" w:rsidR="005E2D6B" w:rsidRDefault="005A28DD">
            <w:r>
              <w:rPr>
                <w:highlight w:val="lightGray"/>
              </w:rPr>
              <w:t>Trigger_rm.txt</w:t>
            </w:r>
          </w:p>
          <w:p w14:paraId="4EDDC902" w14:textId="77777777" w:rsidR="005E2D6B" w:rsidRDefault="005A28DD">
            <w:r>
              <w:t xml:space="preserve">, </w:t>
            </w:r>
          </w:p>
          <w:p w14:paraId="2D752A12" w14:textId="77777777" w:rsidR="005E2D6B" w:rsidRDefault="005A28DD">
            <w:r>
              <w:rPr>
                <w:highlight w:val="lightGray"/>
              </w:rPr>
              <w:t>LDDOECPResponse.txt</w:t>
            </w:r>
          </w:p>
          <w:p w14:paraId="02DBADF0" w14:textId="77777777" w:rsidR="005E2D6B" w:rsidRDefault="005A28DD">
            <w:r>
              <w:t xml:space="preserve">, </w:t>
            </w:r>
          </w:p>
          <w:p w14:paraId="40AC88E9" w14:textId="77777777" w:rsidR="005E2D6B" w:rsidRDefault="005A28DD">
            <w:r>
              <w:rPr>
                <w:highlight w:val="lightGray"/>
              </w:rPr>
              <w:t>LDDMigration.txt</w:t>
            </w:r>
          </w:p>
          <w:p w14:paraId="360D1961" w14:textId="77777777" w:rsidR="005E2D6B" w:rsidRDefault="005A28DD">
            <w:r>
              <w:t xml:space="preserve">; outbound </w:t>
            </w:r>
          </w:p>
          <w:p w14:paraId="2F937AB3" w14:textId="77777777" w:rsidR="005E2D6B" w:rsidRDefault="005A28DD">
            <w:r>
              <w:rPr>
                <w:highlight w:val="lightGray"/>
              </w:rPr>
              <w:t>CIBC_RetBnk_LDD_Work_*.csv</w:t>
            </w:r>
          </w:p>
          <w:p w14:paraId="47D70469" w14:textId="77777777" w:rsidR="005E2D6B" w:rsidRDefault="005A28DD">
            <w:r>
              <w:t xml:space="preserve"> inside a </w:t>
            </w:r>
          </w:p>
          <w:p w14:paraId="1ED112C1" w14:textId="77777777" w:rsidR="005E2D6B" w:rsidRDefault="005A28DD">
            <w:r>
              <w:rPr>
                <w:highlight w:val="lightGray"/>
              </w:rPr>
              <w:t>.zip</w:t>
            </w:r>
          </w:p>
          <w:p w14:paraId="55C92B16" w14:textId="77777777" w:rsidR="005E2D6B" w:rsidRDefault="005A28DD">
            <w:r>
              <w:t>, plus Manifest, Manifest Summary and ExtractAudit Manifest. Archived copies suffixed with the processing date</w:t>
            </w:r>
          </w:p>
        </w:tc>
      </w:tr>
      <w:tr w:rsidR="005E2D6B" w14:paraId="443BD7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A3F53F" w14:textId="77777777" w:rsidR="005E2D6B" w:rsidRDefault="005A28DD">
            <w:r>
              <w:t>Metadata</w:t>
            </w:r>
          </w:p>
        </w:tc>
        <w:tc>
          <w:tcPr>
            <w:tcW w:w="0" w:type="auto"/>
            <w:tcBorders>
              <w:top w:val="single" w:sz="1" w:space="0" w:color="000000"/>
              <w:left w:val="single" w:sz="1" w:space="0" w:color="000000"/>
              <w:bottom w:val="single" w:sz="1" w:space="0" w:color="000000"/>
              <w:right w:val="single" w:sz="1" w:space="0" w:color="000000"/>
            </w:tcBorders>
          </w:tcPr>
          <w:p w14:paraId="4904479B" w14:textId="77777777" w:rsidR="005E2D6B" w:rsidRDefault="005A28DD">
            <w:r>
              <w:t>Case attachments carry case ID, task ID, uploading operator, upload timestamp, document type and sensitivity flag</w:t>
            </w:r>
          </w:p>
        </w:tc>
      </w:tr>
      <w:tr w:rsidR="005E2D6B" w14:paraId="4EFFB2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C193ED" w14:textId="77777777" w:rsidR="005E2D6B" w:rsidRDefault="005A28DD">
            <w:r>
              <w:t>Access</w:t>
            </w:r>
          </w:p>
        </w:tc>
        <w:tc>
          <w:tcPr>
            <w:tcW w:w="0" w:type="auto"/>
            <w:tcBorders>
              <w:top w:val="single" w:sz="1" w:space="0" w:color="000000"/>
              <w:left w:val="single" w:sz="1" w:space="0" w:color="000000"/>
              <w:bottom w:val="single" w:sz="1" w:space="0" w:color="000000"/>
              <w:right w:val="single" w:sz="1" w:space="0" w:color="000000"/>
            </w:tcBorders>
          </w:tcPr>
          <w:p w14:paraId="0B54CB16" w14:textId="77777777" w:rsidR="005E2D6B" w:rsidRDefault="005A28DD">
            <w:r>
              <w:t>Attachment access follows the parent case's security; partners see only attachments on their own tasks</w:t>
            </w:r>
          </w:p>
        </w:tc>
      </w:tr>
      <w:tr w:rsidR="005E2D6B" w14:paraId="314AA2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664859" w14:textId="77777777" w:rsidR="005E2D6B" w:rsidRDefault="005A28DD">
            <w:r>
              <w:t>Versioning</w:t>
            </w:r>
          </w:p>
        </w:tc>
        <w:tc>
          <w:tcPr>
            <w:tcW w:w="0" w:type="auto"/>
            <w:tcBorders>
              <w:top w:val="single" w:sz="1" w:space="0" w:color="000000"/>
              <w:left w:val="single" w:sz="1" w:space="0" w:color="000000"/>
              <w:bottom w:val="single" w:sz="1" w:space="0" w:color="000000"/>
              <w:right w:val="single" w:sz="1" w:space="0" w:color="000000"/>
            </w:tcBorders>
          </w:tcPr>
          <w:p w14:paraId="68F244EA" w14:textId="77777777" w:rsidR="005E2D6B" w:rsidRDefault="005A28DD">
            <w:r>
              <w:t xml:space="preserve">Attachments are append-only </w:t>
            </w:r>
            <w:r>
              <w:t>—</w:t>
            </w:r>
            <w:r>
              <w:t xml:space="preserve"> replacement creates a new version and retains the prior one for audit; deletion is a privileged, audited action</w:t>
            </w:r>
          </w:p>
        </w:tc>
      </w:tr>
      <w:tr w:rsidR="005E2D6B" w14:paraId="63AFC8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57F586" w14:textId="77777777" w:rsidR="005E2D6B" w:rsidRDefault="005A28DD">
            <w:r>
              <w:t>Retention</w:t>
            </w:r>
          </w:p>
        </w:tc>
        <w:tc>
          <w:tcPr>
            <w:tcW w:w="0" w:type="auto"/>
            <w:tcBorders>
              <w:top w:val="single" w:sz="1" w:space="0" w:color="000000"/>
              <w:left w:val="single" w:sz="1" w:space="0" w:color="000000"/>
              <w:bottom w:val="single" w:sz="1" w:space="0" w:color="000000"/>
              <w:right w:val="single" w:sz="1" w:space="0" w:color="000000"/>
            </w:tcBorders>
          </w:tcPr>
          <w:p w14:paraId="2472D05A" w14:textId="77777777" w:rsidR="005E2D6B" w:rsidRDefault="005A28DD">
            <w:r>
              <w:t>Attachments follow the case retention clock (7 years after the year of closure, NFR-017); interface files follow FR-023 and NFR-018</w:t>
            </w:r>
          </w:p>
        </w:tc>
      </w:tr>
      <w:tr w:rsidR="005E2D6B" w14:paraId="08093B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B6BAC8" w14:textId="77777777" w:rsidR="005E2D6B" w:rsidRDefault="005A28DD">
            <w:r>
              <w:t>Encoding</w:t>
            </w:r>
          </w:p>
        </w:tc>
        <w:tc>
          <w:tcPr>
            <w:tcW w:w="0" w:type="auto"/>
            <w:tcBorders>
              <w:top w:val="single" w:sz="1" w:space="0" w:color="000000"/>
              <w:left w:val="single" w:sz="1" w:space="0" w:color="000000"/>
              <w:bottom w:val="single" w:sz="1" w:space="0" w:color="000000"/>
              <w:right w:val="single" w:sz="1" w:space="0" w:color="000000"/>
            </w:tcBorders>
          </w:tcPr>
          <w:p w14:paraId="22287CD9" w14:textId="77777777" w:rsidR="005E2D6B" w:rsidRDefault="005A28DD">
            <w:r>
              <w:t xml:space="preserve">Inbound UTF-8, pipe-delimited; outbound </w:t>
            </w:r>
          </w:p>
          <w:p w14:paraId="064A63C8" w14:textId="77777777" w:rsidR="005E2D6B" w:rsidRDefault="005A28DD">
            <w:r>
              <w:rPr>
                <w:b/>
              </w:rPr>
              <w:t>ISO-8859-1</w:t>
            </w:r>
          </w:p>
          <w:p w14:paraId="6EE2A60D" w14:textId="77777777" w:rsidR="005E2D6B" w:rsidRDefault="005A28DD">
            <w:r>
              <w:t xml:space="preserve"> </w:t>
            </w:r>
            <w:r>
              <w:t>—</w:t>
            </w:r>
            <w:r>
              <w:t xml:space="preserve"> encoding must be preserved exactly to avoid downstream breakage</w:t>
            </w:r>
          </w:p>
        </w:tc>
      </w:tr>
    </w:tbl>
    <w:p w14:paraId="654EDE61" w14:textId="77777777" w:rsidR="005E2D6B" w:rsidRDefault="005E2D6B"/>
    <w:p w14:paraId="1DB6130C" w14:textId="77777777" w:rsidR="005E2D6B" w:rsidRDefault="005A28DD">
      <w:pPr>
        <w:pStyle w:val="Heading1"/>
      </w:pPr>
      <w:bookmarkStart w:id="45" w:name="_Toc238804822"/>
      <w:r>
        <w:t>8. Integration Design</w:t>
      </w:r>
      <w:bookmarkEnd w:id="45"/>
    </w:p>
    <w:p w14:paraId="6D0564BC" w14:textId="77777777" w:rsidR="005E2D6B" w:rsidRDefault="005A28DD">
      <w:pPr>
        <w:pStyle w:val="Heading2"/>
      </w:pPr>
      <w:bookmarkStart w:id="46" w:name="_Toc238804823"/>
      <w:r>
        <w:t>8.1 Integration Register</w:t>
      </w:r>
      <w:bookmarkEnd w:id="4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528"/>
        <w:gridCol w:w="782"/>
        <w:gridCol w:w="898"/>
        <w:gridCol w:w="1244"/>
        <w:gridCol w:w="2415"/>
        <w:gridCol w:w="829"/>
        <w:gridCol w:w="1240"/>
        <w:gridCol w:w="1062"/>
        <w:gridCol w:w="964"/>
      </w:tblGrid>
      <w:tr w:rsidR="005E2D6B" w14:paraId="2CCF63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F6750A" w14:textId="77777777" w:rsidR="005E2D6B" w:rsidRDefault="005A28DD">
            <w:r>
              <w:t>ID</w:t>
            </w:r>
          </w:p>
        </w:tc>
        <w:tc>
          <w:tcPr>
            <w:tcW w:w="0" w:type="auto"/>
            <w:tcBorders>
              <w:top w:val="single" w:sz="1" w:space="0" w:color="000000"/>
              <w:left w:val="single" w:sz="1" w:space="0" w:color="000000"/>
              <w:bottom w:val="single" w:sz="1" w:space="0" w:color="000000"/>
              <w:right w:val="single" w:sz="1" w:space="0" w:color="000000"/>
            </w:tcBorders>
          </w:tcPr>
          <w:p w14:paraId="43F4B41C" w14:textId="77777777" w:rsidR="005E2D6B" w:rsidRDefault="005A28DD">
            <w:r>
              <w:t>Source</w:t>
            </w:r>
          </w:p>
        </w:tc>
        <w:tc>
          <w:tcPr>
            <w:tcW w:w="0" w:type="auto"/>
            <w:tcBorders>
              <w:top w:val="single" w:sz="1" w:space="0" w:color="000000"/>
              <w:left w:val="single" w:sz="1" w:space="0" w:color="000000"/>
              <w:bottom w:val="single" w:sz="1" w:space="0" w:color="000000"/>
              <w:right w:val="single" w:sz="1" w:space="0" w:color="000000"/>
            </w:tcBorders>
          </w:tcPr>
          <w:p w14:paraId="1DAE67D9" w14:textId="77777777" w:rsidR="005E2D6B" w:rsidRDefault="005A28DD">
            <w:r>
              <w:t>Target</w:t>
            </w:r>
          </w:p>
        </w:tc>
        <w:tc>
          <w:tcPr>
            <w:tcW w:w="0" w:type="auto"/>
            <w:tcBorders>
              <w:top w:val="single" w:sz="1" w:space="0" w:color="000000"/>
              <w:left w:val="single" w:sz="1" w:space="0" w:color="000000"/>
              <w:bottom w:val="single" w:sz="1" w:space="0" w:color="000000"/>
              <w:right w:val="single" w:sz="1" w:space="0" w:color="000000"/>
            </w:tcBorders>
          </w:tcPr>
          <w:p w14:paraId="46D2B9DC" w14:textId="77777777" w:rsidR="005E2D6B" w:rsidRDefault="005A28DD">
            <w:r>
              <w:t>Purpose</w:t>
            </w:r>
          </w:p>
        </w:tc>
        <w:tc>
          <w:tcPr>
            <w:tcW w:w="0" w:type="auto"/>
            <w:tcBorders>
              <w:top w:val="single" w:sz="1" w:space="0" w:color="000000"/>
              <w:left w:val="single" w:sz="1" w:space="0" w:color="000000"/>
              <w:bottom w:val="single" w:sz="1" w:space="0" w:color="000000"/>
              <w:right w:val="single" w:sz="1" w:space="0" w:color="000000"/>
            </w:tcBorders>
          </w:tcPr>
          <w:p w14:paraId="1D311872" w14:textId="77777777" w:rsidR="005E2D6B" w:rsidRDefault="005A28DD">
            <w:r>
              <w:t>Data Exchanged</w:t>
            </w:r>
          </w:p>
        </w:tc>
        <w:tc>
          <w:tcPr>
            <w:tcW w:w="0" w:type="auto"/>
            <w:tcBorders>
              <w:top w:val="single" w:sz="1" w:space="0" w:color="000000"/>
              <w:left w:val="single" w:sz="1" w:space="0" w:color="000000"/>
              <w:bottom w:val="single" w:sz="1" w:space="0" w:color="000000"/>
              <w:right w:val="single" w:sz="1" w:space="0" w:color="000000"/>
            </w:tcBorders>
          </w:tcPr>
          <w:p w14:paraId="7F8399FD" w14:textId="77777777" w:rsidR="005E2D6B" w:rsidRDefault="005A28DD">
            <w:r>
              <w:t>Trigger Pattern</w:t>
            </w:r>
          </w:p>
        </w:tc>
        <w:tc>
          <w:tcPr>
            <w:tcW w:w="0" w:type="auto"/>
            <w:tcBorders>
              <w:top w:val="single" w:sz="1" w:space="0" w:color="000000"/>
              <w:left w:val="single" w:sz="1" w:space="0" w:color="000000"/>
              <w:bottom w:val="single" w:sz="1" w:space="0" w:color="000000"/>
              <w:right w:val="single" w:sz="1" w:space="0" w:color="000000"/>
            </w:tcBorders>
          </w:tcPr>
          <w:p w14:paraId="76B7712C" w14:textId="77777777" w:rsidR="005E2D6B" w:rsidRDefault="005A28DD">
            <w:r>
              <w:t>Monitoring</w:t>
            </w:r>
          </w:p>
        </w:tc>
        <w:tc>
          <w:tcPr>
            <w:tcW w:w="0" w:type="auto"/>
            <w:tcBorders>
              <w:top w:val="single" w:sz="1" w:space="0" w:color="000000"/>
              <w:left w:val="single" w:sz="1" w:space="0" w:color="000000"/>
              <w:bottom w:val="single" w:sz="1" w:space="0" w:color="000000"/>
              <w:right w:val="single" w:sz="1" w:space="0" w:color="000000"/>
            </w:tcBorders>
          </w:tcPr>
          <w:p w14:paraId="767DA555" w14:textId="77777777" w:rsidR="005E2D6B" w:rsidRDefault="005A28DD">
            <w:r>
              <w:t>Classification</w:t>
            </w:r>
          </w:p>
        </w:tc>
        <w:tc>
          <w:tcPr>
            <w:tcW w:w="0" w:type="auto"/>
            <w:tcBorders>
              <w:top w:val="single" w:sz="1" w:space="0" w:color="000000"/>
              <w:left w:val="single" w:sz="1" w:space="0" w:color="000000"/>
              <w:bottom w:val="single" w:sz="1" w:space="0" w:color="000000"/>
              <w:right w:val="single" w:sz="1" w:space="0" w:color="000000"/>
            </w:tcBorders>
          </w:tcPr>
          <w:p w14:paraId="4D3CB3ED" w14:textId="77777777" w:rsidR="005E2D6B" w:rsidRDefault="005A28DD">
            <w:r>
              <w:t>Requirements</w:t>
            </w:r>
          </w:p>
        </w:tc>
      </w:tr>
      <w:tr w:rsidR="005E2D6B" w14:paraId="1BAC62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20DFB5" w14:textId="77777777" w:rsidR="005E2D6B" w:rsidRDefault="005A28DD">
            <w:r>
              <w:t>INT-001</w:t>
            </w:r>
          </w:p>
        </w:tc>
        <w:tc>
          <w:tcPr>
            <w:tcW w:w="0" w:type="auto"/>
            <w:tcBorders>
              <w:top w:val="single" w:sz="1" w:space="0" w:color="000000"/>
              <w:left w:val="single" w:sz="1" w:space="0" w:color="000000"/>
              <w:bottom w:val="single" w:sz="1" w:space="0" w:color="000000"/>
              <w:right w:val="single" w:sz="1" w:space="0" w:color="000000"/>
            </w:tcBorders>
          </w:tcPr>
          <w:p w14:paraId="2732E3B8" w14:textId="77777777" w:rsidR="005E2D6B" w:rsidRDefault="005A28DD">
            <w:r>
              <w:t>BC Analytics / Feedhub / NAS</w:t>
            </w:r>
          </w:p>
        </w:tc>
        <w:tc>
          <w:tcPr>
            <w:tcW w:w="0" w:type="auto"/>
            <w:tcBorders>
              <w:top w:val="single" w:sz="1" w:space="0" w:color="000000"/>
              <w:left w:val="single" w:sz="1" w:space="0" w:color="000000"/>
              <w:bottom w:val="single" w:sz="1" w:space="0" w:color="000000"/>
              <w:right w:val="single" w:sz="1" w:space="0" w:color="000000"/>
            </w:tcBorders>
          </w:tcPr>
          <w:p w14:paraId="6656CFD3" w14:textId="77777777" w:rsidR="005E2D6B" w:rsidRDefault="005A28DD">
            <w:r>
              <w:t>DAT-002 via DAT-004</w:t>
            </w:r>
          </w:p>
        </w:tc>
        <w:tc>
          <w:tcPr>
            <w:tcW w:w="0" w:type="auto"/>
            <w:tcBorders>
              <w:top w:val="single" w:sz="1" w:space="0" w:color="000000"/>
              <w:left w:val="single" w:sz="1" w:space="0" w:color="000000"/>
              <w:bottom w:val="single" w:sz="1" w:space="0" w:color="000000"/>
              <w:right w:val="single" w:sz="1" w:space="0" w:color="000000"/>
            </w:tcBorders>
          </w:tcPr>
          <w:p w14:paraId="2B6FC485" w14:textId="77777777" w:rsidR="005E2D6B" w:rsidRDefault="005A28DD">
            <w:r>
              <w:t>Transaction feed</w:t>
            </w:r>
          </w:p>
        </w:tc>
        <w:tc>
          <w:tcPr>
            <w:tcW w:w="0" w:type="auto"/>
            <w:tcBorders>
              <w:top w:val="single" w:sz="1" w:space="0" w:color="000000"/>
              <w:left w:val="single" w:sz="1" w:space="0" w:color="000000"/>
              <w:bottom w:val="single" w:sz="1" w:space="0" w:color="000000"/>
              <w:right w:val="single" w:sz="1" w:space="0" w:color="000000"/>
            </w:tcBorders>
          </w:tcPr>
          <w:p w14:paraId="79D2E73F" w14:textId="77777777" w:rsidR="005E2D6B" w:rsidRDefault="005A28DD">
            <w:r>
              <w:rPr>
                <w:highlight w:val="lightGray"/>
              </w:rPr>
              <w:t>Transaction1.txt</w:t>
            </w:r>
          </w:p>
          <w:p w14:paraId="2AFE6049" w14:textId="77777777" w:rsidR="005E2D6B" w:rsidRDefault="005A28DD">
            <w:r>
              <w:t xml:space="preserve">, </w:t>
            </w:r>
          </w:p>
          <w:p w14:paraId="7BC0A8DB" w14:textId="77777777" w:rsidR="005E2D6B" w:rsidRDefault="005A28DD">
            <w:r>
              <w:rPr>
                <w:highlight w:val="lightGray"/>
              </w:rPr>
              <w:t>Transaction2.txt</w:t>
            </w:r>
          </w:p>
          <w:p w14:paraId="291ADFAF" w14:textId="77777777" w:rsidR="005E2D6B" w:rsidRDefault="005A28DD">
            <w:r>
              <w:t xml:space="preserve"> </w:t>
            </w:r>
            <w:r>
              <w:t>—</w:t>
            </w:r>
            <w:r>
              <w:t xml:space="preserve"> pipe-delimited UTF-8, </w:t>
            </w:r>
          </w:p>
          <w:p w14:paraId="0703F573" w14:textId="77777777" w:rsidR="005E2D6B" w:rsidRDefault="005A28DD">
            <w:r>
              <w:rPr>
                <w:b/>
              </w:rPr>
              <w:t>128 fields</w:t>
            </w:r>
          </w:p>
          <w:p w14:paraId="3DEBEB15" w14:textId="77777777" w:rsidR="005E2D6B" w:rsidRDefault="005A28DD">
            <w:r>
              <w:t xml:space="preserve">, PK </w:t>
            </w:r>
          </w:p>
          <w:p w14:paraId="1EA66836" w14:textId="77777777" w:rsidR="005E2D6B" w:rsidRDefault="005A28DD">
            <w:r>
              <w:rPr>
                <w:highlight w:val="lightGray"/>
              </w:rPr>
              <w:t>TRANSACTION_LEVEL_UNIQUE_ID</w:t>
            </w:r>
          </w:p>
        </w:tc>
        <w:tc>
          <w:tcPr>
            <w:tcW w:w="0" w:type="auto"/>
            <w:tcBorders>
              <w:top w:val="single" w:sz="1" w:space="0" w:color="000000"/>
              <w:left w:val="single" w:sz="1" w:space="0" w:color="000000"/>
              <w:bottom w:val="single" w:sz="1" w:space="0" w:color="000000"/>
              <w:right w:val="single" w:sz="1" w:space="0" w:color="000000"/>
            </w:tcBorders>
          </w:tcPr>
          <w:p w14:paraId="70F8A273" w14:textId="77777777" w:rsidR="005E2D6B" w:rsidRDefault="005A28DD">
            <w:r>
              <w:t>Scheduled batch; at NAS before 17:00, processed after midnight, all 7 days</w:t>
            </w:r>
          </w:p>
        </w:tc>
        <w:tc>
          <w:tcPr>
            <w:tcW w:w="0" w:type="auto"/>
            <w:tcBorders>
              <w:top w:val="single" w:sz="1" w:space="0" w:color="000000"/>
              <w:left w:val="single" w:sz="1" w:space="0" w:color="000000"/>
              <w:bottom w:val="single" w:sz="1" w:space="0" w:color="000000"/>
              <w:right w:val="single" w:sz="1" w:space="0" w:color="000000"/>
            </w:tcBorders>
          </w:tcPr>
          <w:p w14:paraId="0D7D16E2" w14:textId="77777777" w:rsidR="005E2D6B" w:rsidRDefault="005A28DD">
            <w:r>
              <w:t>Batch Status (T1/T2), row-count reconciliation, failure notification</w:t>
            </w:r>
          </w:p>
        </w:tc>
        <w:tc>
          <w:tcPr>
            <w:tcW w:w="0" w:type="auto"/>
            <w:tcBorders>
              <w:top w:val="single" w:sz="1" w:space="0" w:color="000000"/>
              <w:left w:val="single" w:sz="1" w:space="0" w:color="000000"/>
              <w:bottom w:val="single" w:sz="1" w:space="0" w:color="000000"/>
              <w:right w:val="single" w:sz="1" w:space="0" w:color="000000"/>
            </w:tcBorders>
          </w:tcPr>
          <w:p w14:paraId="12E38E62" w14:textId="77777777" w:rsidR="005E2D6B" w:rsidRDefault="005A28DD">
            <w:r>
              <w:rPr>
                <w:b/>
              </w:rPr>
              <w:t>Confirmed</w:t>
            </w:r>
          </w:p>
          <w:p w14:paraId="3ED9F482" w14:textId="77777777" w:rsidR="005E2D6B" w:rsidRDefault="005A28DD">
            <w:r>
              <w:t xml:space="preserve"> (source), </w:t>
            </w:r>
          </w:p>
          <w:p w14:paraId="4A85EDD3" w14:textId="77777777" w:rsidR="005E2D6B" w:rsidRDefault="005A28DD">
            <w:r>
              <w:rPr>
                <w:b/>
              </w:rPr>
              <w:t>Decision Required</w:t>
            </w:r>
          </w:p>
          <w:p w14:paraId="0F01A640" w14:textId="77777777" w:rsidR="005E2D6B" w:rsidRDefault="005A28DD">
            <w:r>
              <w:t xml:space="preserve"> (endpoint ownership </w:t>
            </w:r>
            <w:r>
              <w:t>—</w:t>
            </w:r>
            <w:r>
              <w:t xml:space="preserve"> OQ-004)</w:t>
            </w:r>
          </w:p>
        </w:tc>
        <w:tc>
          <w:tcPr>
            <w:tcW w:w="0" w:type="auto"/>
            <w:tcBorders>
              <w:top w:val="single" w:sz="1" w:space="0" w:color="000000"/>
              <w:left w:val="single" w:sz="1" w:space="0" w:color="000000"/>
              <w:bottom w:val="single" w:sz="1" w:space="0" w:color="000000"/>
              <w:right w:val="single" w:sz="1" w:space="0" w:color="000000"/>
            </w:tcBorders>
          </w:tcPr>
          <w:p w14:paraId="4D539C9F" w14:textId="77777777" w:rsidR="005E2D6B" w:rsidRDefault="005A28DD">
            <w:r>
              <w:t>FR-007, FR-014..FR-019, NFR-003, NFR-009</w:t>
            </w:r>
          </w:p>
        </w:tc>
      </w:tr>
      <w:tr w:rsidR="005E2D6B" w14:paraId="7F1A23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4C4B3A" w14:textId="77777777" w:rsidR="005E2D6B" w:rsidRDefault="005A28DD">
            <w:r>
              <w:t>INT-002</w:t>
            </w:r>
          </w:p>
        </w:tc>
        <w:tc>
          <w:tcPr>
            <w:tcW w:w="0" w:type="auto"/>
            <w:tcBorders>
              <w:top w:val="single" w:sz="1" w:space="0" w:color="000000"/>
              <w:left w:val="single" w:sz="1" w:space="0" w:color="000000"/>
              <w:bottom w:val="single" w:sz="1" w:space="0" w:color="000000"/>
              <w:right w:val="single" w:sz="1" w:space="0" w:color="000000"/>
            </w:tcBorders>
          </w:tcPr>
          <w:p w14:paraId="6CEED1C6" w14:textId="77777777" w:rsidR="005E2D6B" w:rsidRDefault="005A28DD">
            <w:r>
              <w:t>BC/RM Analytics</w:t>
            </w:r>
          </w:p>
        </w:tc>
        <w:tc>
          <w:tcPr>
            <w:tcW w:w="0" w:type="auto"/>
            <w:tcBorders>
              <w:top w:val="single" w:sz="1" w:space="0" w:color="000000"/>
              <w:left w:val="single" w:sz="1" w:space="0" w:color="000000"/>
              <w:bottom w:val="single" w:sz="1" w:space="0" w:color="000000"/>
              <w:right w:val="single" w:sz="1" w:space="0" w:color="000000"/>
            </w:tcBorders>
          </w:tcPr>
          <w:p w14:paraId="20F293BD" w14:textId="77777777" w:rsidR="005E2D6B" w:rsidRDefault="005A28DD">
            <w:r>
              <w:t>DAT-002 via DAT-004</w:t>
            </w:r>
          </w:p>
        </w:tc>
        <w:tc>
          <w:tcPr>
            <w:tcW w:w="0" w:type="auto"/>
            <w:tcBorders>
              <w:top w:val="single" w:sz="1" w:space="0" w:color="000000"/>
              <w:left w:val="single" w:sz="1" w:space="0" w:color="000000"/>
              <w:bottom w:val="single" w:sz="1" w:space="0" w:color="000000"/>
              <w:right w:val="single" w:sz="1" w:space="0" w:color="000000"/>
            </w:tcBorders>
          </w:tcPr>
          <w:p w14:paraId="151A886A" w14:textId="77777777" w:rsidR="005E2D6B" w:rsidRDefault="005A28DD">
            <w:r>
              <w:t>Employee feed incl. manager hierarchy</w:t>
            </w:r>
          </w:p>
        </w:tc>
        <w:tc>
          <w:tcPr>
            <w:tcW w:w="0" w:type="auto"/>
            <w:tcBorders>
              <w:top w:val="single" w:sz="1" w:space="0" w:color="000000"/>
              <w:left w:val="single" w:sz="1" w:space="0" w:color="000000"/>
              <w:bottom w:val="single" w:sz="1" w:space="0" w:color="000000"/>
              <w:right w:val="single" w:sz="1" w:space="0" w:color="000000"/>
            </w:tcBorders>
          </w:tcPr>
          <w:p w14:paraId="35EFFA50" w14:textId="77777777" w:rsidR="005E2D6B" w:rsidRDefault="005A28DD">
            <w:r>
              <w:rPr>
                <w:highlight w:val="lightGray"/>
              </w:rPr>
              <w:t>Employee.txt</w:t>
            </w:r>
          </w:p>
          <w:p w14:paraId="5262A48E" w14:textId="77777777" w:rsidR="005E2D6B" w:rsidRDefault="005A28DD">
            <w:r>
              <w:t xml:space="preserve"> </w:t>
            </w:r>
            <w:r>
              <w:t>—</w:t>
            </w:r>
            <w:r>
              <w:t xml:space="preserve"> 24 fields</w:t>
            </w:r>
          </w:p>
        </w:tc>
        <w:tc>
          <w:tcPr>
            <w:tcW w:w="0" w:type="auto"/>
            <w:tcBorders>
              <w:top w:val="single" w:sz="1" w:space="0" w:color="000000"/>
              <w:left w:val="single" w:sz="1" w:space="0" w:color="000000"/>
              <w:bottom w:val="single" w:sz="1" w:space="0" w:color="000000"/>
              <w:right w:val="single" w:sz="1" w:space="0" w:color="000000"/>
            </w:tcBorders>
          </w:tcPr>
          <w:p w14:paraId="2D4FBF18" w14:textId="77777777" w:rsidR="005E2D6B" w:rsidRDefault="005A28DD">
            <w:r>
              <w:t>Scheduled batch, daily</w:t>
            </w:r>
          </w:p>
        </w:tc>
        <w:tc>
          <w:tcPr>
            <w:tcW w:w="0" w:type="auto"/>
            <w:tcBorders>
              <w:top w:val="single" w:sz="1" w:space="0" w:color="000000"/>
              <w:left w:val="single" w:sz="1" w:space="0" w:color="000000"/>
              <w:bottom w:val="single" w:sz="1" w:space="0" w:color="000000"/>
              <w:right w:val="single" w:sz="1" w:space="0" w:color="000000"/>
            </w:tcBorders>
          </w:tcPr>
          <w:p w14:paraId="6762B796" w14:textId="77777777" w:rsidR="005E2D6B" w:rsidRDefault="005A28DD">
            <w:r>
              <w:t>Batch Status (E)</w:t>
            </w:r>
          </w:p>
        </w:tc>
        <w:tc>
          <w:tcPr>
            <w:tcW w:w="0" w:type="auto"/>
            <w:tcBorders>
              <w:top w:val="single" w:sz="1" w:space="0" w:color="000000"/>
              <w:left w:val="single" w:sz="1" w:space="0" w:color="000000"/>
              <w:bottom w:val="single" w:sz="1" w:space="0" w:color="000000"/>
              <w:right w:val="single" w:sz="1" w:space="0" w:color="000000"/>
            </w:tcBorders>
          </w:tcPr>
          <w:p w14:paraId="5129D45A" w14:textId="77777777" w:rsidR="005E2D6B" w:rsidRDefault="005A28DD">
            <w:r>
              <w:rPr>
                <w:b/>
              </w:rPr>
              <w:t>Confirmed</w:t>
            </w:r>
          </w:p>
          <w:p w14:paraId="4CC458E3" w14:textId="77777777" w:rsidR="005E2D6B" w:rsidRDefault="005A28DD">
            <w:r>
              <w:t xml:space="preserve"> / endpoint </w:t>
            </w:r>
          </w:p>
          <w:p w14:paraId="2392CE4A" w14:textId="77777777" w:rsidR="005E2D6B" w:rsidRDefault="005A28DD">
            <w:r>
              <w:rPr>
                <w:b/>
              </w:rPr>
              <w:t>Decision Required</w:t>
            </w:r>
          </w:p>
        </w:tc>
        <w:tc>
          <w:tcPr>
            <w:tcW w:w="0" w:type="auto"/>
            <w:tcBorders>
              <w:top w:val="single" w:sz="1" w:space="0" w:color="000000"/>
              <w:left w:val="single" w:sz="1" w:space="0" w:color="000000"/>
              <w:bottom w:val="single" w:sz="1" w:space="0" w:color="000000"/>
              <w:right w:val="single" w:sz="1" w:space="0" w:color="000000"/>
            </w:tcBorders>
          </w:tcPr>
          <w:p w14:paraId="5200ADD8" w14:textId="77777777" w:rsidR="005E2D6B" w:rsidRDefault="005A28DD">
            <w:r>
              <w:t>FR-008, DR-002, FR-042</w:t>
            </w:r>
          </w:p>
        </w:tc>
      </w:tr>
      <w:tr w:rsidR="005E2D6B" w14:paraId="66F173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DCD56E" w14:textId="77777777" w:rsidR="005E2D6B" w:rsidRDefault="005A28DD">
            <w:r>
              <w:t>INT-003</w:t>
            </w:r>
          </w:p>
        </w:tc>
        <w:tc>
          <w:tcPr>
            <w:tcW w:w="0" w:type="auto"/>
            <w:tcBorders>
              <w:top w:val="single" w:sz="1" w:space="0" w:color="000000"/>
              <w:left w:val="single" w:sz="1" w:space="0" w:color="000000"/>
              <w:bottom w:val="single" w:sz="1" w:space="0" w:color="000000"/>
              <w:right w:val="single" w:sz="1" w:space="0" w:color="000000"/>
            </w:tcBorders>
          </w:tcPr>
          <w:p w14:paraId="3AF4A1F8" w14:textId="77777777" w:rsidR="005E2D6B" w:rsidRDefault="005A28DD">
            <w:r>
              <w:t>BC/RM Analytics</w:t>
            </w:r>
          </w:p>
        </w:tc>
        <w:tc>
          <w:tcPr>
            <w:tcW w:w="0" w:type="auto"/>
            <w:tcBorders>
              <w:top w:val="single" w:sz="1" w:space="0" w:color="000000"/>
              <w:left w:val="single" w:sz="1" w:space="0" w:color="000000"/>
              <w:bottom w:val="single" w:sz="1" w:space="0" w:color="000000"/>
              <w:right w:val="single" w:sz="1" w:space="0" w:color="000000"/>
            </w:tcBorders>
          </w:tcPr>
          <w:p w14:paraId="55F68C19" w14:textId="77777777" w:rsidR="005E2D6B" w:rsidRDefault="005A28DD">
            <w:r>
              <w:t>DAT-002 via DAT-004</w:t>
            </w:r>
          </w:p>
        </w:tc>
        <w:tc>
          <w:tcPr>
            <w:tcW w:w="0" w:type="auto"/>
            <w:tcBorders>
              <w:top w:val="single" w:sz="1" w:space="0" w:color="000000"/>
              <w:left w:val="single" w:sz="1" w:space="0" w:color="000000"/>
              <w:bottom w:val="single" w:sz="1" w:space="0" w:color="000000"/>
              <w:right w:val="single" w:sz="1" w:space="0" w:color="000000"/>
            </w:tcBorders>
          </w:tcPr>
          <w:p w14:paraId="6E696F39" w14:textId="77777777" w:rsidR="005E2D6B" w:rsidRDefault="005A28DD">
            <w:r>
              <w:t>Metric feed</w:t>
            </w:r>
          </w:p>
        </w:tc>
        <w:tc>
          <w:tcPr>
            <w:tcW w:w="0" w:type="auto"/>
            <w:tcBorders>
              <w:top w:val="single" w:sz="1" w:space="0" w:color="000000"/>
              <w:left w:val="single" w:sz="1" w:space="0" w:color="000000"/>
              <w:bottom w:val="single" w:sz="1" w:space="0" w:color="000000"/>
              <w:right w:val="single" w:sz="1" w:space="0" w:color="000000"/>
            </w:tcBorders>
          </w:tcPr>
          <w:p w14:paraId="5DDCDD3C" w14:textId="77777777" w:rsidR="005E2D6B" w:rsidRDefault="005A28DD">
            <w:r>
              <w:rPr>
                <w:highlight w:val="lightGray"/>
              </w:rPr>
              <w:t>Metric.txt</w:t>
            </w:r>
          </w:p>
          <w:p w14:paraId="7D2026A0" w14:textId="77777777" w:rsidR="005E2D6B" w:rsidRDefault="005A28DD">
            <w:r>
              <w:t xml:space="preserve"> </w:t>
            </w:r>
            <w:r>
              <w:t>—</w:t>
            </w:r>
            <w:r>
              <w:t xml:space="preserve"> 5 fields, ~91.25M rows/month</w:t>
            </w:r>
          </w:p>
        </w:tc>
        <w:tc>
          <w:tcPr>
            <w:tcW w:w="0" w:type="auto"/>
            <w:tcBorders>
              <w:top w:val="single" w:sz="1" w:space="0" w:color="000000"/>
              <w:left w:val="single" w:sz="1" w:space="0" w:color="000000"/>
              <w:bottom w:val="single" w:sz="1" w:space="0" w:color="000000"/>
              <w:right w:val="single" w:sz="1" w:space="0" w:color="000000"/>
            </w:tcBorders>
          </w:tcPr>
          <w:p w14:paraId="5576D48A" w14:textId="77777777" w:rsidR="005E2D6B" w:rsidRDefault="005A28DD">
            <w:r>
              <w:t>Scheduled batch, daily</w:t>
            </w:r>
          </w:p>
        </w:tc>
        <w:tc>
          <w:tcPr>
            <w:tcW w:w="0" w:type="auto"/>
            <w:tcBorders>
              <w:top w:val="single" w:sz="1" w:space="0" w:color="000000"/>
              <w:left w:val="single" w:sz="1" w:space="0" w:color="000000"/>
              <w:bottom w:val="single" w:sz="1" w:space="0" w:color="000000"/>
              <w:right w:val="single" w:sz="1" w:space="0" w:color="000000"/>
            </w:tcBorders>
          </w:tcPr>
          <w:p w14:paraId="4AC49B42" w14:textId="77777777" w:rsidR="005E2D6B" w:rsidRDefault="005A28DD">
            <w:r>
              <w:t>Batch Status (M), volume alerting</w:t>
            </w:r>
          </w:p>
        </w:tc>
        <w:tc>
          <w:tcPr>
            <w:tcW w:w="0" w:type="auto"/>
            <w:tcBorders>
              <w:top w:val="single" w:sz="1" w:space="0" w:color="000000"/>
              <w:left w:val="single" w:sz="1" w:space="0" w:color="000000"/>
              <w:bottom w:val="single" w:sz="1" w:space="0" w:color="000000"/>
              <w:right w:val="single" w:sz="1" w:space="0" w:color="000000"/>
            </w:tcBorders>
          </w:tcPr>
          <w:p w14:paraId="738506BE" w14:textId="77777777" w:rsidR="005E2D6B" w:rsidRDefault="005A28DD">
            <w:r>
              <w:rPr>
                <w:b/>
              </w:rPr>
              <w:t>Confirmed</w:t>
            </w:r>
          </w:p>
          <w:p w14:paraId="5160AA13" w14:textId="77777777" w:rsidR="005E2D6B" w:rsidRDefault="005A28DD">
            <w:r>
              <w:t xml:space="preserve"> / target store </w:t>
            </w:r>
          </w:p>
          <w:p w14:paraId="046968E8" w14:textId="77777777" w:rsidR="005E2D6B" w:rsidRDefault="005A28DD">
            <w:r>
              <w:rPr>
                <w:b/>
              </w:rPr>
              <w:t>Decision Required</w:t>
            </w:r>
          </w:p>
          <w:p w14:paraId="5AEA4321" w14:textId="77777777" w:rsidR="005E2D6B" w:rsidRDefault="005A28DD">
            <w:r>
              <w:t xml:space="preserve"> (OQ-001)</w:t>
            </w:r>
          </w:p>
        </w:tc>
        <w:tc>
          <w:tcPr>
            <w:tcW w:w="0" w:type="auto"/>
            <w:tcBorders>
              <w:top w:val="single" w:sz="1" w:space="0" w:color="000000"/>
              <w:left w:val="single" w:sz="1" w:space="0" w:color="000000"/>
              <w:bottom w:val="single" w:sz="1" w:space="0" w:color="000000"/>
              <w:right w:val="single" w:sz="1" w:space="0" w:color="000000"/>
            </w:tcBorders>
          </w:tcPr>
          <w:p w14:paraId="681E2154" w14:textId="77777777" w:rsidR="005E2D6B" w:rsidRDefault="005A28DD">
            <w:r>
              <w:t>FR-009, DR-003, NFR-010</w:t>
            </w:r>
          </w:p>
        </w:tc>
      </w:tr>
      <w:tr w:rsidR="005E2D6B" w14:paraId="28506A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E02383" w14:textId="77777777" w:rsidR="005E2D6B" w:rsidRDefault="005A28DD">
            <w:r>
              <w:t>INT-004</w:t>
            </w:r>
          </w:p>
        </w:tc>
        <w:tc>
          <w:tcPr>
            <w:tcW w:w="0" w:type="auto"/>
            <w:tcBorders>
              <w:top w:val="single" w:sz="1" w:space="0" w:color="000000"/>
              <w:left w:val="single" w:sz="1" w:space="0" w:color="000000"/>
              <w:bottom w:val="single" w:sz="1" w:space="0" w:color="000000"/>
              <w:right w:val="single" w:sz="1" w:space="0" w:color="000000"/>
            </w:tcBorders>
          </w:tcPr>
          <w:p w14:paraId="4CBF45AF" w14:textId="77777777" w:rsidR="005E2D6B" w:rsidRDefault="005A28DD">
            <w:r>
              <w:t>BC Analytics</w:t>
            </w:r>
          </w:p>
        </w:tc>
        <w:tc>
          <w:tcPr>
            <w:tcW w:w="0" w:type="auto"/>
            <w:tcBorders>
              <w:top w:val="single" w:sz="1" w:space="0" w:color="000000"/>
              <w:left w:val="single" w:sz="1" w:space="0" w:color="000000"/>
              <w:bottom w:val="single" w:sz="1" w:space="0" w:color="000000"/>
              <w:right w:val="single" w:sz="1" w:space="0" w:color="000000"/>
            </w:tcBorders>
          </w:tcPr>
          <w:p w14:paraId="60E13665" w14:textId="77777777" w:rsidR="005E2D6B" w:rsidRDefault="005A28DD">
            <w:r>
              <w:t>DAT-001 via DAT-004</w:t>
            </w:r>
          </w:p>
        </w:tc>
        <w:tc>
          <w:tcPr>
            <w:tcW w:w="0" w:type="auto"/>
            <w:tcBorders>
              <w:top w:val="single" w:sz="1" w:space="0" w:color="000000"/>
              <w:left w:val="single" w:sz="1" w:space="0" w:color="000000"/>
              <w:bottom w:val="single" w:sz="1" w:space="0" w:color="000000"/>
              <w:right w:val="single" w:sz="1" w:space="0" w:color="000000"/>
            </w:tcBorders>
          </w:tcPr>
          <w:p w14:paraId="3AF0A924" w14:textId="77777777" w:rsidR="005E2D6B" w:rsidRDefault="005A28DD">
            <w:r>
              <w:t xml:space="preserve">BC Trigger feed </w:t>
            </w:r>
            <w:r>
              <w:t>→</w:t>
            </w:r>
            <w:r>
              <w:t xml:space="preserve"> case creation</w:t>
            </w:r>
          </w:p>
        </w:tc>
        <w:tc>
          <w:tcPr>
            <w:tcW w:w="0" w:type="auto"/>
            <w:tcBorders>
              <w:top w:val="single" w:sz="1" w:space="0" w:color="000000"/>
              <w:left w:val="single" w:sz="1" w:space="0" w:color="000000"/>
              <w:bottom w:val="single" w:sz="1" w:space="0" w:color="000000"/>
              <w:right w:val="single" w:sz="1" w:space="0" w:color="000000"/>
            </w:tcBorders>
          </w:tcPr>
          <w:p w14:paraId="3D95ABDC" w14:textId="77777777" w:rsidR="005E2D6B" w:rsidRDefault="005A28DD">
            <w:r>
              <w:rPr>
                <w:highlight w:val="lightGray"/>
              </w:rPr>
              <w:t>Trigger_bc.txt</w:t>
            </w:r>
          </w:p>
          <w:p w14:paraId="31EEF256" w14:textId="77777777" w:rsidR="005E2D6B" w:rsidRDefault="005A28DD">
            <w:r>
              <w:t xml:space="preserve"> </w:t>
            </w:r>
            <w:r>
              <w:t>—</w:t>
            </w:r>
            <w:r>
              <w:t xml:space="preserve"> 4 fields, ~2,600/day</w:t>
            </w:r>
          </w:p>
        </w:tc>
        <w:tc>
          <w:tcPr>
            <w:tcW w:w="0" w:type="auto"/>
            <w:tcBorders>
              <w:top w:val="single" w:sz="1" w:space="0" w:color="000000"/>
              <w:left w:val="single" w:sz="1" w:space="0" w:color="000000"/>
              <w:bottom w:val="single" w:sz="1" w:space="0" w:color="000000"/>
              <w:right w:val="single" w:sz="1" w:space="0" w:color="000000"/>
            </w:tcBorders>
          </w:tcPr>
          <w:p w14:paraId="36D397CC" w14:textId="77777777" w:rsidR="005E2D6B" w:rsidRDefault="005A28DD">
            <w:r>
              <w:t>Scheduled batch, daily</w:t>
            </w:r>
          </w:p>
        </w:tc>
        <w:tc>
          <w:tcPr>
            <w:tcW w:w="0" w:type="auto"/>
            <w:tcBorders>
              <w:top w:val="single" w:sz="1" w:space="0" w:color="000000"/>
              <w:left w:val="single" w:sz="1" w:space="0" w:color="000000"/>
              <w:bottom w:val="single" w:sz="1" w:space="0" w:color="000000"/>
              <w:right w:val="single" w:sz="1" w:space="0" w:color="000000"/>
            </w:tcBorders>
          </w:tcPr>
          <w:p w14:paraId="6E733CAE" w14:textId="77777777" w:rsidR="005E2D6B" w:rsidRDefault="005A28DD">
            <w:r>
              <w:t>Batch Status (TB), duplicate/exception reporting</w:t>
            </w:r>
          </w:p>
        </w:tc>
        <w:tc>
          <w:tcPr>
            <w:tcW w:w="0" w:type="auto"/>
            <w:tcBorders>
              <w:top w:val="single" w:sz="1" w:space="0" w:color="000000"/>
              <w:left w:val="single" w:sz="1" w:space="0" w:color="000000"/>
              <w:bottom w:val="single" w:sz="1" w:space="0" w:color="000000"/>
              <w:right w:val="single" w:sz="1" w:space="0" w:color="000000"/>
            </w:tcBorders>
          </w:tcPr>
          <w:p w14:paraId="55EBDBAA" w14:textId="77777777" w:rsidR="005E2D6B" w:rsidRDefault="005A28DD">
            <w:r>
              <w:rPr>
                <w:b/>
              </w:rPr>
              <w:t>Confirmed</w:t>
            </w:r>
          </w:p>
        </w:tc>
        <w:tc>
          <w:tcPr>
            <w:tcW w:w="0" w:type="auto"/>
            <w:tcBorders>
              <w:top w:val="single" w:sz="1" w:space="0" w:color="000000"/>
              <w:left w:val="single" w:sz="1" w:space="0" w:color="000000"/>
              <w:bottom w:val="single" w:sz="1" w:space="0" w:color="000000"/>
              <w:right w:val="single" w:sz="1" w:space="0" w:color="000000"/>
            </w:tcBorders>
          </w:tcPr>
          <w:p w14:paraId="5456FDB8" w14:textId="77777777" w:rsidR="005E2D6B" w:rsidRDefault="005A28DD">
            <w:r>
              <w:t>FR-010, FR-024..FR-029</w:t>
            </w:r>
          </w:p>
        </w:tc>
      </w:tr>
      <w:tr w:rsidR="005E2D6B" w14:paraId="5F328C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10286D" w14:textId="77777777" w:rsidR="005E2D6B" w:rsidRDefault="005A28DD">
            <w:r>
              <w:t>INT-005</w:t>
            </w:r>
          </w:p>
        </w:tc>
        <w:tc>
          <w:tcPr>
            <w:tcW w:w="0" w:type="auto"/>
            <w:tcBorders>
              <w:top w:val="single" w:sz="1" w:space="0" w:color="000000"/>
              <w:left w:val="single" w:sz="1" w:space="0" w:color="000000"/>
              <w:bottom w:val="single" w:sz="1" w:space="0" w:color="000000"/>
              <w:right w:val="single" w:sz="1" w:space="0" w:color="000000"/>
            </w:tcBorders>
          </w:tcPr>
          <w:p w14:paraId="76EB99FD" w14:textId="77777777" w:rsidR="005E2D6B" w:rsidRDefault="005A28DD">
            <w:r>
              <w:t>RM Analytics</w:t>
            </w:r>
          </w:p>
        </w:tc>
        <w:tc>
          <w:tcPr>
            <w:tcW w:w="0" w:type="auto"/>
            <w:tcBorders>
              <w:top w:val="single" w:sz="1" w:space="0" w:color="000000"/>
              <w:left w:val="single" w:sz="1" w:space="0" w:color="000000"/>
              <w:bottom w:val="single" w:sz="1" w:space="0" w:color="000000"/>
              <w:right w:val="single" w:sz="1" w:space="0" w:color="000000"/>
            </w:tcBorders>
          </w:tcPr>
          <w:p w14:paraId="477F682F" w14:textId="77777777" w:rsidR="005E2D6B" w:rsidRDefault="005A28DD">
            <w:r>
              <w:t>DAT-001 via DAT-004</w:t>
            </w:r>
          </w:p>
        </w:tc>
        <w:tc>
          <w:tcPr>
            <w:tcW w:w="0" w:type="auto"/>
            <w:tcBorders>
              <w:top w:val="single" w:sz="1" w:space="0" w:color="000000"/>
              <w:left w:val="single" w:sz="1" w:space="0" w:color="000000"/>
              <w:bottom w:val="single" w:sz="1" w:space="0" w:color="000000"/>
              <w:right w:val="single" w:sz="1" w:space="0" w:color="000000"/>
            </w:tcBorders>
          </w:tcPr>
          <w:p w14:paraId="7DCCB4DA" w14:textId="77777777" w:rsidR="005E2D6B" w:rsidRDefault="005A28DD">
            <w:r>
              <w:t xml:space="preserve">RM Trigger feed </w:t>
            </w:r>
            <w:r>
              <w:t>→</w:t>
            </w:r>
            <w:r>
              <w:t xml:space="preserve"> case creation</w:t>
            </w:r>
          </w:p>
        </w:tc>
        <w:tc>
          <w:tcPr>
            <w:tcW w:w="0" w:type="auto"/>
            <w:tcBorders>
              <w:top w:val="single" w:sz="1" w:space="0" w:color="000000"/>
              <w:left w:val="single" w:sz="1" w:space="0" w:color="000000"/>
              <w:bottom w:val="single" w:sz="1" w:space="0" w:color="000000"/>
              <w:right w:val="single" w:sz="1" w:space="0" w:color="000000"/>
            </w:tcBorders>
          </w:tcPr>
          <w:p w14:paraId="314310F9" w14:textId="77777777" w:rsidR="005E2D6B" w:rsidRDefault="005A28DD">
            <w:r>
              <w:rPr>
                <w:highlight w:val="lightGray"/>
              </w:rPr>
              <w:t>Trigger_rm.txt</w:t>
            </w:r>
          </w:p>
          <w:p w14:paraId="74EEEB02" w14:textId="77777777" w:rsidR="005E2D6B" w:rsidRDefault="005A28DD">
            <w:r>
              <w:t xml:space="preserve"> </w:t>
            </w:r>
            <w:r>
              <w:t>—</w:t>
            </w:r>
            <w:r>
              <w:t xml:space="preserve"> 4 fields, ~2,600/day</w:t>
            </w:r>
          </w:p>
        </w:tc>
        <w:tc>
          <w:tcPr>
            <w:tcW w:w="0" w:type="auto"/>
            <w:tcBorders>
              <w:top w:val="single" w:sz="1" w:space="0" w:color="000000"/>
              <w:left w:val="single" w:sz="1" w:space="0" w:color="000000"/>
              <w:bottom w:val="single" w:sz="1" w:space="0" w:color="000000"/>
              <w:right w:val="single" w:sz="1" w:space="0" w:color="000000"/>
            </w:tcBorders>
          </w:tcPr>
          <w:p w14:paraId="0CBAA1AB" w14:textId="77777777" w:rsidR="005E2D6B" w:rsidRDefault="005A28DD">
            <w:r>
              <w:t>Scheduled batch, daily</w:t>
            </w:r>
          </w:p>
        </w:tc>
        <w:tc>
          <w:tcPr>
            <w:tcW w:w="0" w:type="auto"/>
            <w:tcBorders>
              <w:top w:val="single" w:sz="1" w:space="0" w:color="000000"/>
              <w:left w:val="single" w:sz="1" w:space="0" w:color="000000"/>
              <w:bottom w:val="single" w:sz="1" w:space="0" w:color="000000"/>
              <w:right w:val="single" w:sz="1" w:space="0" w:color="000000"/>
            </w:tcBorders>
          </w:tcPr>
          <w:p w14:paraId="6ED8CCFF" w14:textId="77777777" w:rsidR="005E2D6B" w:rsidRDefault="005A28DD">
            <w:r>
              <w:t>Batch Status (TR)</w:t>
            </w:r>
          </w:p>
        </w:tc>
        <w:tc>
          <w:tcPr>
            <w:tcW w:w="0" w:type="auto"/>
            <w:tcBorders>
              <w:top w:val="single" w:sz="1" w:space="0" w:color="000000"/>
              <w:left w:val="single" w:sz="1" w:space="0" w:color="000000"/>
              <w:bottom w:val="single" w:sz="1" w:space="0" w:color="000000"/>
              <w:right w:val="single" w:sz="1" w:space="0" w:color="000000"/>
            </w:tcBorders>
          </w:tcPr>
          <w:p w14:paraId="0E3D5577" w14:textId="77777777" w:rsidR="005E2D6B" w:rsidRDefault="005A28DD">
            <w:r>
              <w:rPr>
                <w:b/>
              </w:rPr>
              <w:t>Confirmed</w:t>
            </w:r>
          </w:p>
        </w:tc>
        <w:tc>
          <w:tcPr>
            <w:tcW w:w="0" w:type="auto"/>
            <w:tcBorders>
              <w:top w:val="single" w:sz="1" w:space="0" w:color="000000"/>
              <w:left w:val="single" w:sz="1" w:space="0" w:color="000000"/>
              <w:bottom w:val="single" w:sz="1" w:space="0" w:color="000000"/>
              <w:right w:val="single" w:sz="1" w:space="0" w:color="000000"/>
            </w:tcBorders>
          </w:tcPr>
          <w:p w14:paraId="62046F66" w14:textId="77777777" w:rsidR="005E2D6B" w:rsidRDefault="005A28DD">
            <w:r>
              <w:t>FR-011, FR-024..FR-029</w:t>
            </w:r>
          </w:p>
        </w:tc>
      </w:tr>
      <w:tr w:rsidR="005E2D6B" w14:paraId="65570A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489CAE" w14:textId="77777777" w:rsidR="005E2D6B" w:rsidRDefault="005A28DD">
            <w:r>
              <w:t>INT-006</w:t>
            </w:r>
          </w:p>
        </w:tc>
        <w:tc>
          <w:tcPr>
            <w:tcW w:w="0" w:type="auto"/>
            <w:tcBorders>
              <w:top w:val="single" w:sz="1" w:space="0" w:color="000000"/>
              <w:left w:val="single" w:sz="1" w:space="0" w:color="000000"/>
              <w:bottom w:val="single" w:sz="1" w:space="0" w:color="000000"/>
              <w:right w:val="single" w:sz="1" w:space="0" w:color="000000"/>
            </w:tcBorders>
          </w:tcPr>
          <w:p w14:paraId="49AF838C" w14:textId="77777777" w:rsidR="005E2D6B" w:rsidRDefault="005A28DD">
            <w:r>
              <w:t>OECP via Analytics</w:t>
            </w:r>
          </w:p>
        </w:tc>
        <w:tc>
          <w:tcPr>
            <w:tcW w:w="0" w:type="auto"/>
            <w:tcBorders>
              <w:top w:val="single" w:sz="1" w:space="0" w:color="000000"/>
              <w:left w:val="single" w:sz="1" w:space="0" w:color="000000"/>
              <w:bottom w:val="single" w:sz="1" w:space="0" w:color="000000"/>
              <w:right w:val="single" w:sz="1" w:space="0" w:color="000000"/>
            </w:tcBorders>
          </w:tcPr>
          <w:p w14:paraId="6D565E82"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25749A76" w14:textId="77777777" w:rsidR="005E2D6B" w:rsidRDefault="005A28DD">
            <w:r>
              <w:t>Consolidated coaching/escalation decision round-trip</w:t>
            </w:r>
          </w:p>
        </w:tc>
        <w:tc>
          <w:tcPr>
            <w:tcW w:w="0" w:type="auto"/>
            <w:tcBorders>
              <w:top w:val="single" w:sz="1" w:space="0" w:color="000000"/>
              <w:left w:val="single" w:sz="1" w:space="0" w:color="000000"/>
              <w:bottom w:val="single" w:sz="1" w:space="0" w:color="000000"/>
              <w:right w:val="single" w:sz="1" w:space="0" w:color="000000"/>
            </w:tcBorders>
          </w:tcPr>
          <w:p w14:paraId="055676D0" w14:textId="77777777" w:rsidR="005E2D6B" w:rsidRDefault="005A28DD">
            <w:r>
              <w:rPr>
                <w:highlight w:val="lightGray"/>
              </w:rPr>
              <w:t>LDDOECPResponse.txt</w:t>
            </w:r>
          </w:p>
          <w:p w14:paraId="6118CA26" w14:textId="77777777" w:rsidR="005E2D6B" w:rsidRDefault="005A28DD">
            <w:r>
              <w:t xml:space="preserve"> </w:t>
            </w:r>
            <w:r>
              <w:t>—</w:t>
            </w:r>
            <w:r>
              <w:t xml:space="preserve"> 11 fields, transformation rules </w:t>
            </w:r>
          </w:p>
          <w:p w14:paraId="0F1003AD" w14:textId="77777777" w:rsidR="005E2D6B" w:rsidRDefault="005A28DD">
            <w:r>
              <w:rPr>
                <w:b/>
              </w:rPr>
              <w:t>TR001, TR002, TR003</w:t>
            </w:r>
          </w:p>
          <w:p w14:paraId="7469BE97" w14:textId="77777777" w:rsidR="005E2D6B" w:rsidRDefault="005A28DD">
            <w:r>
              <w:t>, ~2,600/day</w:t>
            </w:r>
          </w:p>
        </w:tc>
        <w:tc>
          <w:tcPr>
            <w:tcW w:w="0" w:type="auto"/>
            <w:tcBorders>
              <w:top w:val="single" w:sz="1" w:space="0" w:color="000000"/>
              <w:left w:val="single" w:sz="1" w:space="0" w:color="000000"/>
              <w:bottom w:val="single" w:sz="1" w:space="0" w:color="000000"/>
              <w:right w:val="single" w:sz="1" w:space="0" w:color="000000"/>
            </w:tcBorders>
          </w:tcPr>
          <w:p w14:paraId="17C19048" w14:textId="77777777" w:rsidR="005E2D6B" w:rsidRDefault="005A28DD">
            <w:r>
              <w:t>Scheduled batch, daily (response leg); outbound leg via INT-008</w:t>
            </w:r>
          </w:p>
        </w:tc>
        <w:tc>
          <w:tcPr>
            <w:tcW w:w="0" w:type="auto"/>
            <w:tcBorders>
              <w:top w:val="single" w:sz="1" w:space="0" w:color="000000"/>
              <w:left w:val="single" w:sz="1" w:space="0" w:color="000000"/>
              <w:bottom w:val="single" w:sz="1" w:space="0" w:color="000000"/>
              <w:right w:val="single" w:sz="1" w:space="0" w:color="000000"/>
            </w:tcBorders>
          </w:tcPr>
          <w:p w14:paraId="77C8E382" w14:textId="77777777" w:rsidR="005E2D6B" w:rsidRDefault="005A28DD">
            <w:r>
              <w:t>Reconciliation of requests sent vs responses received</w:t>
            </w:r>
          </w:p>
        </w:tc>
        <w:tc>
          <w:tcPr>
            <w:tcW w:w="0" w:type="auto"/>
            <w:tcBorders>
              <w:top w:val="single" w:sz="1" w:space="0" w:color="000000"/>
              <w:left w:val="single" w:sz="1" w:space="0" w:color="000000"/>
              <w:bottom w:val="single" w:sz="1" w:space="0" w:color="000000"/>
              <w:right w:val="single" w:sz="1" w:space="0" w:color="000000"/>
            </w:tcBorders>
          </w:tcPr>
          <w:p w14:paraId="70CCEBC2" w14:textId="77777777" w:rsidR="005E2D6B" w:rsidRDefault="005A28DD">
            <w:r>
              <w:rPr>
                <w:b/>
              </w:rPr>
              <w:t>Confirmed</w:t>
            </w:r>
          </w:p>
        </w:tc>
        <w:tc>
          <w:tcPr>
            <w:tcW w:w="0" w:type="auto"/>
            <w:tcBorders>
              <w:top w:val="single" w:sz="1" w:space="0" w:color="000000"/>
              <w:left w:val="single" w:sz="1" w:space="0" w:color="000000"/>
              <w:bottom w:val="single" w:sz="1" w:space="0" w:color="000000"/>
              <w:right w:val="single" w:sz="1" w:space="0" w:color="000000"/>
            </w:tcBorders>
          </w:tcPr>
          <w:p w14:paraId="007D634C" w14:textId="77777777" w:rsidR="005E2D6B" w:rsidRDefault="005A28DD">
            <w:r>
              <w:t>FR-012, FR-092, DR-014</w:t>
            </w:r>
          </w:p>
        </w:tc>
      </w:tr>
      <w:tr w:rsidR="005E2D6B" w14:paraId="507EDE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45B95B" w14:textId="77777777" w:rsidR="005E2D6B" w:rsidRDefault="005A28DD">
            <w:r>
              <w:t>INT-007</w:t>
            </w:r>
          </w:p>
        </w:tc>
        <w:tc>
          <w:tcPr>
            <w:tcW w:w="0" w:type="auto"/>
            <w:tcBorders>
              <w:top w:val="single" w:sz="1" w:space="0" w:color="000000"/>
              <w:left w:val="single" w:sz="1" w:space="0" w:color="000000"/>
              <w:bottom w:val="single" w:sz="1" w:space="0" w:color="000000"/>
              <w:right w:val="single" w:sz="1" w:space="0" w:color="000000"/>
            </w:tcBorders>
          </w:tcPr>
          <w:p w14:paraId="28E4B26D" w14:textId="77777777" w:rsidR="005E2D6B" w:rsidRDefault="005A28DD">
            <w:r>
              <w:t>Legacy BC system (RBSS) via BC Analytics</w:t>
            </w:r>
          </w:p>
        </w:tc>
        <w:tc>
          <w:tcPr>
            <w:tcW w:w="0" w:type="auto"/>
            <w:tcBorders>
              <w:top w:val="single" w:sz="1" w:space="0" w:color="000000"/>
              <w:left w:val="single" w:sz="1" w:space="0" w:color="000000"/>
              <w:bottom w:val="single" w:sz="1" w:space="0" w:color="000000"/>
              <w:right w:val="single" w:sz="1" w:space="0" w:color="000000"/>
            </w:tcBorders>
          </w:tcPr>
          <w:p w14:paraId="689DB552"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0541EDB3" w14:textId="77777777" w:rsidR="005E2D6B" w:rsidRDefault="005A28DD">
            <w:r>
              <w:t>Historical BC case migration</w:t>
            </w:r>
          </w:p>
        </w:tc>
        <w:tc>
          <w:tcPr>
            <w:tcW w:w="0" w:type="auto"/>
            <w:tcBorders>
              <w:top w:val="single" w:sz="1" w:space="0" w:color="000000"/>
              <w:left w:val="single" w:sz="1" w:space="0" w:color="000000"/>
              <w:bottom w:val="single" w:sz="1" w:space="0" w:color="000000"/>
              <w:right w:val="single" w:sz="1" w:space="0" w:color="000000"/>
            </w:tcBorders>
          </w:tcPr>
          <w:p w14:paraId="4D489683" w14:textId="77777777" w:rsidR="005E2D6B" w:rsidRDefault="005A28DD">
            <w:r>
              <w:rPr>
                <w:highlight w:val="lightGray"/>
              </w:rPr>
              <w:t>LDDMigration.txt</w:t>
            </w:r>
          </w:p>
          <w:p w14:paraId="74C2F90D" w14:textId="77777777" w:rsidR="005E2D6B" w:rsidRDefault="005A28DD">
            <w:r>
              <w:t xml:space="preserve"> </w:t>
            </w:r>
            <w:r>
              <w:t>—</w:t>
            </w:r>
            <w:r>
              <w:t xml:space="preserve"> PK </w:t>
            </w:r>
          </w:p>
          <w:p w14:paraId="76D96347" w14:textId="77777777" w:rsidR="005E2D6B" w:rsidRDefault="005A28DD">
            <w:r>
              <w:rPr>
                <w:highlight w:val="lightGray"/>
              </w:rPr>
              <w:t>LegacyCaseID</w:t>
            </w:r>
          </w:p>
          <w:p w14:paraId="0CC288DE" w14:textId="77777777" w:rsidR="005E2D6B" w:rsidRDefault="005A28DD">
            <w:r>
              <w:t>, joined on Operator ID, cases from 01 Nov 2021</w:t>
            </w:r>
          </w:p>
        </w:tc>
        <w:tc>
          <w:tcPr>
            <w:tcW w:w="0" w:type="auto"/>
            <w:tcBorders>
              <w:top w:val="single" w:sz="1" w:space="0" w:color="000000"/>
              <w:left w:val="single" w:sz="1" w:space="0" w:color="000000"/>
              <w:bottom w:val="single" w:sz="1" w:space="0" w:color="000000"/>
              <w:right w:val="single" w:sz="1" w:space="0" w:color="000000"/>
            </w:tcBorders>
          </w:tcPr>
          <w:p w14:paraId="1E0959AF" w14:textId="77777777" w:rsidR="005E2D6B" w:rsidRDefault="005A28DD">
            <w:r>
              <w:t xml:space="preserve">Weekly during migration; </w:t>
            </w:r>
          </w:p>
          <w:p w14:paraId="67C2486B" w14:textId="77777777" w:rsidR="005E2D6B" w:rsidRDefault="005A28DD">
            <w:r>
              <w:rPr>
                <w:b/>
              </w:rPr>
              <w:t>4 runs</w:t>
            </w:r>
          </w:p>
        </w:tc>
        <w:tc>
          <w:tcPr>
            <w:tcW w:w="0" w:type="auto"/>
            <w:tcBorders>
              <w:top w:val="single" w:sz="1" w:space="0" w:color="000000"/>
              <w:left w:val="single" w:sz="1" w:space="0" w:color="000000"/>
              <w:bottom w:val="single" w:sz="1" w:space="0" w:color="000000"/>
              <w:right w:val="single" w:sz="1" w:space="0" w:color="000000"/>
            </w:tcBorders>
          </w:tcPr>
          <w:p w14:paraId="23611367" w14:textId="77777777" w:rsidR="005E2D6B" w:rsidRDefault="005A28DD">
            <w:r>
              <w:t>Reconciliation report per run</w:t>
            </w:r>
          </w:p>
        </w:tc>
        <w:tc>
          <w:tcPr>
            <w:tcW w:w="0" w:type="auto"/>
            <w:tcBorders>
              <w:top w:val="single" w:sz="1" w:space="0" w:color="000000"/>
              <w:left w:val="single" w:sz="1" w:space="0" w:color="000000"/>
              <w:bottom w:val="single" w:sz="1" w:space="0" w:color="000000"/>
              <w:right w:val="single" w:sz="1" w:space="0" w:color="000000"/>
            </w:tcBorders>
          </w:tcPr>
          <w:p w14:paraId="5E322AC9" w14:textId="77777777" w:rsidR="005E2D6B" w:rsidRDefault="005A28DD">
            <w:r>
              <w:rPr>
                <w:b/>
              </w:rPr>
              <w:t>Confirmed</w:t>
            </w:r>
          </w:p>
          <w:p w14:paraId="45A04F17" w14:textId="77777777" w:rsidR="005E2D6B" w:rsidRDefault="005A28DD">
            <w:r>
              <w:t>, one-time</w:t>
            </w:r>
          </w:p>
        </w:tc>
        <w:tc>
          <w:tcPr>
            <w:tcW w:w="0" w:type="auto"/>
            <w:tcBorders>
              <w:top w:val="single" w:sz="1" w:space="0" w:color="000000"/>
              <w:left w:val="single" w:sz="1" w:space="0" w:color="000000"/>
              <w:bottom w:val="single" w:sz="1" w:space="0" w:color="000000"/>
              <w:right w:val="single" w:sz="1" w:space="0" w:color="000000"/>
            </w:tcBorders>
          </w:tcPr>
          <w:p w14:paraId="3206F8AD" w14:textId="77777777" w:rsidR="005E2D6B" w:rsidRDefault="005A28DD">
            <w:r>
              <w:t>FR-013, DR-013, BP-012</w:t>
            </w:r>
          </w:p>
        </w:tc>
      </w:tr>
      <w:tr w:rsidR="005E2D6B" w14:paraId="6D3839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1AD8A5" w14:textId="77777777" w:rsidR="005E2D6B" w:rsidRDefault="005A28DD">
            <w:r>
              <w:t>INT-008</w:t>
            </w:r>
          </w:p>
        </w:tc>
        <w:tc>
          <w:tcPr>
            <w:tcW w:w="0" w:type="auto"/>
            <w:tcBorders>
              <w:top w:val="single" w:sz="1" w:space="0" w:color="000000"/>
              <w:left w:val="single" w:sz="1" w:space="0" w:color="000000"/>
              <w:bottom w:val="single" w:sz="1" w:space="0" w:color="000000"/>
              <w:right w:val="single" w:sz="1" w:space="0" w:color="000000"/>
            </w:tcBorders>
          </w:tcPr>
          <w:p w14:paraId="56F605EF" w14:textId="77777777" w:rsidR="005E2D6B" w:rsidRDefault="005A28DD">
            <w:r>
              <w:t>LDD (DAT-001 + DAT-002)</w:t>
            </w:r>
          </w:p>
        </w:tc>
        <w:tc>
          <w:tcPr>
            <w:tcW w:w="0" w:type="auto"/>
            <w:tcBorders>
              <w:top w:val="single" w:sz="1" w:space="0" w:color="000000"/>
              <w:left w:val="single" w:sz="1" w:space="0" w:color="000000"/>
              <w:bottom w:val="single" w:sz="1" w:space="0" w:color="000000"/>
              <w:right w:val="single" w:sz="1" w:space="0" w:color="000000"/>
            </w:tcBorders>
          </w:tcPr>
          <w:p w14:paraId="374E936B" w14:textId="77777777" w:rsidR="005E2D6B" w:rsidRDefault="005A28DD">
            <w:r>
              <w:t>BC/RM Analytics, downstream Analytics DB / Business NAS</w:t>
            </w:r>
          </w:p>
        </w:tc>
        <w:tc>
          <w:tcPr>
            <w:tcW w:w="0" w:type="auto"/>
            <w:tcBorders>
              <w:top w:val="single" w:sz="1" w:space="0" w:color="000000"/>
              <w:left w:val="single" w:sz="1" w:space="0" w:color="000000"/>
              <w:bottom w:val="single" w:sz="1" w:space="0" w:color="000000"/>
              <w:right w:val="single" w:sz="1" w:space="0" w:color="000000"/>
            </w:tcBorders>
          </w:tcPr>
          <w:p w14:paraId="5C7A316F" w14:textId="77777777" w:rsidR="005E2D6B" w:rsidRDefault="005A28DD">
            <w:r>
              <w:t>Daily outbound case extract (BIX equivalent)</w:t>
            </w:r>
          </w:p>
        </w:tc>
        <w:tc>
          <w:tcPr>
            <w:tcW w:w="0" w:type="auto"/>
            <w:tcBorders>
              <w:top w:val="single" w:sz="1" w:space="0" w:color="000000"/>
              <w:left w:val="single" w:sz="1" w:space="0" w:color="000000"/>
              <w:bottom w:val="single" w:sz="1" w:space="0" w:color="000000"/>
              <w:right w:val="single" w:sz="1" w:space="0" w:color="000000"/>
            </w:tcBorders>
          </w:tcPr>
          <w:p w14:paraId="56C746B1" w14:textId="77777777" w:rsidR="005E2D6B" w:rsidRDefault="005A28DD">
            <w:r>
              <w:rPr>
                <w:highlight w:val="lightGray"/>
              </w:rPr>
              <w:t>.zip</w:t>
            </w:r>
          </w:p>
          <w:p w14:paraId="35EFC633" w14:textId="77777777" w:rsidR="005E2D6B" w:rsidRDefault="005A28DD">
            <w:r>
              <w:t xml:space="preserve"> of </w:t>
            </w:r>
          </w:p>
          <w:p w14:paraId="4A935A75" w14:textId="77777777" w:rsidR="005E2D6B" w:rsidRDefault="005A28DD">
            <w:r>
              <w:rPr>
                <w:highlight w:val="lightGray"/>
              </w:rPr>
              <w:t>CIBC_RetBnk_LDD_Work_*.csv</w:t>
            </w:r>
          </w:p>
          <w:p w14:paraId="120222BB" w14:textId="77777777" w:rsidR="005E2D6B" w:rsidRDefault="005A28DD">
            <w:r>
              <w:t xml:space="preserve">, </w:t>
            </w:r>
          </w:p>
          <w:p w14:paraId="76FB2CCF" w14:textId="77777777" w:rsidR="005E2D6B" w:rsidRDefault="005A28DD">
            <w:r>
              <w:rPr>
                <w:b/>
              </w:rPr>
              <w:t>ISO-8859-1</w:t>
            </w:r>
          </w:p>
          <w:p w14:paraId="1CF2E8FA" w14:textId="77777777" w:rsidR="005E2D6B" w:rsidRDefault="005A28DD">
            <w:r>
              <w:t>, plus Manifest, Manifest Summary, ExtractAudit Manifest</w:t>
            </w:r>
          </w:p>
        </w:tc>
        <w:tc>
          <w:tcPr>
            <w:tcW w:w="0" w:type="auto"/>
            <w:tcBorders>
              <w:top w:val="single" w:sz="1" w:space="0" w:color="000000"/>
              <w:left w:val="single" w:sz="1" w:space="0" w:color="000000"/>
              <w:bottom w:val="single" w:sz="1" w:space="0" w:color="000000"/>
              <w:right w:val="single" w:sz="1" w:space="0" w:color="000000"/>
            </w:tcBorders>
          </w:tcPr>
          <w:p w14:paraId="2DE08854" w14:textId="77777777" w:rsidR="005E2D6B" w:rsidRDefault="005A28DD">
            <w:r>
              <w:t xml:space="preserve">Scheduled daily </w:t>
            </w:r>
          </w:p>
          <w:p w14:paraId="19DAB943" w14:textId="77777777" w:rsidR="005E2D6B" w:rsidRDefault="005A28DD">
            <w:r>
              <w:rPr>
                <w:b/>
              </w:rPr>
              <w:t>05:00 EST</w:t>
            </w:r>
          </w:p>
          <w:p w14:paraId="77020266" w14:textId="77777777" w:rsidR="005E2D6B" w:rsidRDefault="005A28DD">
            <w:r>
              <w:t xml:space="preserve">, SFTP via AutoSys functional ID, up to </w:t>
            </w:r>
          </w:p>
          <w:p w14:paraId="2322F2B3" w14:textId="77777777" w:rsidR="005E2D6B" w:rsidRDefault="005A28DD">
            <w:r>
              <w:rPr>
                <w:b/>
              </w:rPr>
              <w:t>3 retries</w:t>
            </w:r>
          </w:p>
        </w:tc>
        <w:tc>
          <w:tcPr>
            <w:tcW w:w="0" w:type="auto"/>
            <w:tcBorders>
              <w:top w:val="single" w:sz="1" w:space="0" w:color="000000"/>
              <w:left w:val="single" w:sz="1" w:space="0" w:color="000000"/>
              <w:bottom w:val="single" w:sz="1" w:space="0" w:color="000000"/>
              <w:right w:val="single" w:sz="1" w:space="0" w:color="000000"/>
            </w:tcBorders>
          </w:tcPr>
          <w:p w14:paraId="0EC58962" w14:textId="77777777" w:rsidR="005E2D6B" w:rsidRDefault="005A28DD">
            <w:r>
              <w:t>Extract status, checksum/row-count validation, retry-exhaustion alert</w:t>
            </w:r>
          </w:p>
        </w:tc>
        <w:tc>
          <w:tcPr>
            <w:tcW w:w="0" w:type="auto"/>
            <w:tcBorders>
              <w:top w:val="single" w:sz="1" w:space="0" w:color="000000"/>
              <w:left w:val="single" w:sz="1" w:space="0" w:color="000000"/>
              <w:bottom w:val="single" w:sz="1" w:space="0" w:color="000000"/>
              <w:right w:val="single" w:sz="1" w:space="0" w:color="000000"/>
            </w:tcBorders>
          </w:tcPr>
          <w:p w14:paraId="4B342B99" w14:textId="77777777" w:rsidR="005E2D6B" w:rsidRDefault="005A28DD">
            <w:r>
              <w:rPr>
                <w:b/>
              </w:rPr>
              <w:t>Confirmed</w:t>
            </w:r>
          </w:p>
        </w:tc>
        <w:tc>
          <w:tcPr>
            <w:tcW w:w="0" w:type="auto"/>
            <w:tcBorders>
              <w:top w:val="single" w:sz="1" w:space="0" w:color="000000"/>
              <w:left w:val="single" w:sz="1" w:space="0" w:color="000000"/>
              <w:bottom w:val="single" w:sz="1" w:space="0" w:color="000000"/>
              <w:right w:val="single" w:sz="1" w:space="0" w:color="000000"/>
            </w:tcBorders>
          </w:tcPr>
          <w:p w14:paraId="2B7972DC" w14:textId="77777777" w:rsidR="005E2D6B" w:rsidRDefault="005A28DD">
            <w:r>
              <w:t>RPT-005, RPT-006, NFR-025</w:t>
            </w:r>
          </w:p>
        </w:tc>
      </w:tr>
      <w:tr w:rsidR="005E2D6B" w14:paraId="174185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005D86" w14:textId="77777777" w:rsidR="005E2D6B" w:rsidRDefault="005A28DD">
            <w:r>
              <w:t>INT-009</w:t>
            </w:r>
          </w:p>
        </w:tc>
        <w:tc>
          <w:tcPr>
            <w:tcW w:w="0" w:type="auto"/>
            <w:tcBorders>
              <w:top w:val="single" w:sz="1" w:space="0" w:color="000000"/>
              <w:left w:val="single" w:sz="1" w:space="0" w:color="000000"/>
              <w:bottom w:val="single" w:sz="1" w:space="0" w:color="000000"/>
              <w:right w:val="single" w:sz="1" w:space="0" w:color="000000"/>
            </w:tcBorders>
          </w:tcPr>
          <w:p w14:paraId="26109D72" w14:textId="77777777" w:rsidR="005E2D6B" w:rsidRDefault="005A28DD">
            <w:r>
              <w:t>Microsoft Entra ID</w:t>
            </w:r>
          </w:p>
        </w:tc>
        <w:tc>
          <w:tcPr>
            <w:tcW w:w="0" w:type="auto"/>
            <w:tcBorders>
              <w:top w:val="single" w:sz="1" w:space="0" w:color="000000"/>
              <w:left w:val="single" w:sz="1" w:space="0" w:color="000000"/>
              <w:bottom w:val="single" w:sz="1" w:space="0" w:color="000000"/>
              <w:right w:val="single" w:sz="1" w:space="0" w:color="000000"/>
            </w:tcBorders>
          </w:tcPr>
          <w:p w14:paraId="6674E7FE" w14:textId="77777777" w:rsidR="005E2D6B" w:rsidRDefault="005A28DD">
            <w:r>
              <w:t>APP-001, DAT-001</w:t>
            </w:r>
          </w:p>
        </w:tc>
        <w:tc>
          <w:tcPr>
            <w:tcW w:w="0" w:type="auto"/>
            <w:tcBorders>
              <w:top w:val="single" w:sz="1" w:space="0" w:color="000000"/>
              <w:left w:val="single" w:sz="1" w:space="0" w:color="000000"/>
              <w:bottom w:val="single" w:sz="1" w:space="0" w:color="000000"/>
              <w:right w:val="single" w:sz="1" w:space="0" w:color="000000"/>
            </w:tcBorders>
          </w:tcPr>
          <w:p w14:paraId="2DF4E35A" w14:textId="77777777" w:rsidR="005E2D6B" w:rsidRDefault="005A28DD">
            <w:r>
              <w:t>Authentication and group-based role assignment</w:t>
            </w:r>
          </w:p>
        </w:tc>
        <w:tc>
          <w:tcPr>
            <w:tcW w:w="0" w:type="auto"/>
            <w:tcBorders>
              <w:top w:val="single" w:sz="1" w:space="0" w:color="000000"/>
              <w:left w:val="single" w:sz="1" w:space="0" w:color="000000"/>
              <w:bottom w:val="single" w:sz="1" w:space="0" w:color="000000"/>
              <w:right w:val="single" w:sz="1" w:space="0" w:color="000000"/>
            </w:tcBorders>
          </w:tcPr>
          <w:p w14:paraId="26C2B2A3" w14:textId="77777777" w:rsidR="005E2D6B" w:rsidRDefault="005A28DD">
            <w:r>
              <w:t>User identity, group membership, COINS profile attribute</w:t>
            </w:r>
          </w:p>
        </w:tc>
        <w:tc>
          <w:tcPr>
            <w:tcW w:w="0" w:type="auto"/>
            <w:tcBorders>
              <w:top w:val="single" w:sz="1" w:space="0" w:color="000000"/>
              <w:left w:val="single" w:sz="1" w:space="0" w:color="000000"/>
              <w:bottom w:val="single" w:sz="1" w:space="0" w:color="000000"/>
              <w:right w:val="single" w:sz="1" w:space="0" w:color="000000"/>
            </w:tcBorders>
          </w:tcPr>
          <w:p w14:paraId="164BE0DF" w14:textId="77777777" w:rsidR="005E2D6B" w:rsidRDefault="005A28DD">
            <w:r>
              <w:t>Interactive, per sign-in</w:t>
            </w:r>
          </w:p>
        </w:tc>
        <w:tc>
          <w:tcPr>
            <w:tcW w:w="0" w:type="auto"/>
            <w:tcBorders>
              <w:top w:val="single" w:sz="1" w:space="0" w:color="000000"/>
              <w:left w:val="single" w:sz="1" w:space="0" w:color="000000"/>
              <w:bottom w:val="single" w:sz="1" w:space="0" w:color="000000"/>
              <w:right w:val="single" w:sz="1" w:space="0" w:color="000000"/>
            </w:tcBorders>
          </w:tcPr>
          <w:p w14:paraId="77FE93B0" w14:textId="77777777" w:rsidR="005E2D6B" w:rsidRDefault="005A28DD">
            <w:r>
              <w:t>Sign-in logs, conditional access reporting</w:t>
            </w:r>
          </w:p>
        </w:tc>
        <w:tc>
          <w:tcPr>
            <w:tcW w:w="0" w:type="auto"/>
            <w:tcBorders>
              <w:top w:val="single" w:sz="1" w:space="0" w:color="000000"/>
              <w:left w:val="single" w:sz="1" w:space="0" w:color="000000"/>
              <w:bottom w:val="single" w:sz="1" w:space="0" w:color="000000"/>
              <w:right w:val="single" w:sz="1" w:space="0" w:color="000000"/>
            </w:tcBorders>
          </w:tcPr>
          <w:p w14:paraId="7C74CE7B" w14:textId="77777777" w:rsidR="005E2D6B" w:rsidRDefault="005A28DD">
            <w:r>
              <w:rPr>
                <w:b/>
              </w:rPr>
              <w:t>Recommended</w:t>
            </w:r>
          </w:p>
          <w:p w14:paraId="28223527" w14:textId="77777777" w:rsidR="005E2D6B" w:rsidRDefault="005A28DD">
            <w:r>
              <w:t xml:space="preserve"> </w:t>
            </w:r>
            <w:r>
              <w:t>—</w:t>
            </w:r>
            <w:r>
              <w:t xml:space="preserve"> mapping of COINS profile code to Entra groups is </w:t>
            </w:r>
          </w:p>
          <w:p w14:paraId="435DE55F" w14:textId="77777777" w:rsidR="005E2D6B" w:rsidRDefault="005A28DD">
            <w:r>
              <w:rPr>
                <w:b/>
              </w:rPr>
              <w:t>Decision Required</w:t>
            </w:r>
          </w:p>
          <w:p w14:paraId="04353CF1" w14:textId="77777777" w:rsidR="005E2D6B" w:rsidRDefault="005A28DD">
            <w:r>
              <w:t xml:space="preserve"> (OQ-003)</w:t>
            </w:r>
          </w:p>
        </w:tc>
        <w:tc>
          <w:tcPr>
            <w:tcW w:w="0" w:type="auto"/>
            <w:tcBorders>
              <w:top w:val="single" w:sz="1" w:space="0" w:color="000000"/>
              <w:left w:val="single" w:sz="1" w:space="0" w:color="000000"/>
              <w:bottom w:val="single" w:sz="1" w:space="0" w:color="000000"/>
              <w:right w:val="single" w:sz="1" w:space="0" w:color="000000"/>
            </w:tcBorders>
          </w:tcPr>
          <w:p w14:paraId="096F8B59" w14:textId="77777777" w:rsidR="005E2D6B" w:rsidRDefault="005A28DD">
            <w:r>
              <w:t>FR-001, FR-002, SEC-001, SEC-003, SEC-014, NFR-001</w:t>
            </w:r>
          </w:p>
        </w:tc>
      </w:tr>
      <w:tr w:rsidR="005E2D6B" w14:paraId="382B1D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B4642C" w14:textId="77777777" w:rsidR="005E2D6B" w:rsidRDefault="005A28DD">
            <w:r>
              <w:t>INT-010</w:t>
            </w:r>
          </w:p>
        </w:tc>
        <w:tc>
          <w:tcPr>
            <w:tcW w:w="0" w:type="auto"/>
            <w:tcBorders>
              <w:top w:val="single" w:sz="1" w:space="0" w:color="000000"/>
              <w:left w:val="single" w:sz="1" w:space="0" w:color="000000"/>
              <w:bottom w:val="single" w:sz="1" w:space="0" w:color="000000"/>
              <w:right w:val="single" w:sz="1" w:space="0" w:color="000000"/>
            </w:tcBorders>
          </w:tcPr>
          <w:p w14:paraId="6E73D4E2" w14:textId="77777777" w:rsidR="005E2D6B" w:rsidRDefault="005A28DD">
            <w:r>
              <w:t>Power Automate</w:t>
            </w:r>
          </w:p>
        </w:tc>
        <w:tc>
          <w:tcPr>
            <w:tcW w:w="0" w:type="auto"/>
            <w:tcBorders>
              <w:top w:val="single" w:sz="1" w:space="0" w:color="000000"/>
              <w:left w:val="single" w:sz="1" w:space="0" w:color="000000"/>
              <w:bottom w:val="single" w:sz="1" w:space="0" w:color="000000"/>
              <w:right w:val="single" w:sz="1" w:space="0" w:color="000000"/>
            </w:tcBorders>
          </w:tcPr>
          <w:p w14:paraId="6CBAC754" w14:textId="77777777" w:rsidR="005E2D6B" w:rsidRDefault="005A28DD">
            <w:r>
              <w:t>Exchange Online</w:t>
            </w:r>
          </w:p>
        </w:tc>
        <w:tc>
          <w:tcPr>
            <w:tcW w:w="0" w:type="auto"/>
            <w:tcBorders>
              <w:top w:val="single" w:sz="1" w:space="0" w:color="000000"/>
              <w:left w:val="single" w:sz="1" w:space="0" w:color="000000"/>
              <w:bottom w:val="single" w:sz="1" w:space="0" w:color="000000"/>
              <w:right w:val="single" w:sz="1" w:space="0" w:color="000000"/>
            </w:tcBorders>
          </w:tcPr>
          <w:p w14:paraId="547DCAA4" w14:textId="77777777" w:rsidR="005E2D6B" w:rsidRDefault="005A28DD">
            <w:r>
              <w:t>Notifications to users and Analytics mailboxes</w:t>
            </w:r>
          </w:p>
        </w:tc>
        <w:tc>
          <w:tcPr>
            <w:tcW w:w="0" w:type="auto"/>
            <w:tcBorders>
              <w:top w:val="single" w:sz="1" w:space="0" w:color="000000"/>
              <w:left w:val="single" w:sz="1" w:space="0" w:color="000000"/>
              <w:bottom w:val="single" w:sz="1" w:space="0" w:color="000000"/>
              <w:right w:val="single" w:sz="1" w:space="0" w:color="000000"/>
            </w:tcBorders>
          </w:tcPr>
          <w:p w14:paraId="78D3C96B" w14:textId="77777777" w:rsidR="005E2D6B" w:rsidRDefault="005A28DD">
            <w:r>
              <w:t xml:space="preserve">Task, ingestion, SLA and result notifications; </w:t>
            </w:r>
          </w:p>
          <w:p w14:paraId="6FE317E3" w14:textId="77777777" w:rsidR="005E2D6B" w:rsidRDefault="005A28DD">
            <w:r>
              <w:rPr>
                <w:highlight w:val="lightGray"/>
              </w:rPr>
              <w:t>Mailbox.BusinessControlsAnalytics@cibc.com</w:t>
            </w:r>
          </w:p>
          <w:p w14:paraId="76184FC8" w14:textId="77777777" w:rsidR="005E2D6B" w:rsidRDefault="005A28DD">
            <w:r>
              <w:t xml:space="preserve">, </w:t>
            </w:r>
          </w:p>
          <w:p w14:paraId="1DB9904A" w14:textId="77777777" w:rsidR="005E2D6B" w:rsidRDefault="005A28DD">
            <w:r>
              <w:rPr>
                <w:highlight w:val="lightGray"/>
              </w:rPr>
              <w:t>DLFCIAnalytics@cibc.com</w:t>
            </w:r>
          </w:p>
        </w:tc>
        <w:tc>
          <w:tcPr>
            <w:tcW w:w="0" w:type="auto"/>
            <w:tcBorders>
              <w:top w:val="single" w:sz="1" w:space="0" w:color="000000"/>
              <w:left w:val="single" w:sz="1" w:space="0" w:color="000000"/>
              <w:bottom w:val="single" w:sz="1" w:space="0" w:color="000000"/>
              <w:right w:val="single" w:sz="1" w:space="0" w:color="000000"/>
            </w:tcBorders>
          </w:tcPr>
          <w:p w14:paraId="72E11842" w14:textId="77777777" w:rsidR="005E2D6B" w:rsidRDefault="005A28DD">
            <w:r>
              <w:t>Event-driven and scheduled</w:t>
            </w:r>
          </w:p>
        </w:tc>
        <w:tc>
          <w:tcPr>
            <w:tcW w:w="0" w:type="auto"/>
            <w:tcBorders>
              <w:top w:val="single" w:sz="1" w:space="0" w:color="000000"/>
              <w:left w:val="single" w:sz="1" w:space="0" w:color="000000"/>
              <w:bottom w:val="single" w:sz="1" w:space="0" w:color="000000"/>
              <w:right w:val="single" w:sz="1" w:space="0" w:color="000000"/>
            </w:tcBorders>
          </w:tcPr>
          <w:p w14:paraId="406C90B7" w14:textId="77777777" w:rsidR="005E2D6B" w:rsidRDefault="005A28DD">
            <w:r>
              <w:t>Flow run history, failure alerts</w:t>
            </w:r>
          </w:p>
        </w:tc>
        <w:tc>
          <w:tcPr>
            <w:tcW w:w="0" w:type="auto"/>
            <w:tcBorders>
              <w:top w:val="single" w:sz="1" w:space="0" w:color="000000"/>
              <w:left w:val="single" w:sz="1" w:space="0" w:color="000000"/>
              <w:bottom w:val="single" w:sz="1" w:space="0" w:color="000000"/>
              <w:right w:val="single" w:sz="1" w:space="0" w:color="000000"/>
            </w:tcBorders>
          </w:tcPr>
          <w:p w14:paraId="1FF89652" w14:textId="77777777" w:rsidR="005E2D6B" w:rsidRDefault="005A28DD">
            <w:r>
              <w:rPr>
                <w:b/>
              </w:rPr>
              <w:t>Recommended</w:t>
            </w:r>
          </w:p>
        </w:tc>
        <w:tc>
          <w:tcPr>
            <w:tcW w:w="0" w:type="auto"/>
            <w:tcBorders>
              <w:top w:val="single" w:sz="1" w:space="0" w:color="000000"/>
              <w:left w:val="single" w:sz="1" w:space="0" w:color="000000"/>
              <w:bottom w:val="single" w:sz="1" w:space="0" w:color="000000"/>
              <w:right w:val="single" w:sz="1" w:space="0" w:color="000000"/>
            </w:tcBorders>
          </w:tcPr>
          <w:p w14:paraId="1EAB9977" w14:textId="77777777" w:rsidR="005E2D6B" w:rsidRDefault="005A28DD">
            <w:r>
              <w:t>FR-020, FR-021, FR-090</w:t>
            </w:r>
          </w:p>
        </w:tc>
      </w:tr>
      <w:tr w:rsidR="005E2D6B" w14:paraId="568A83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0E3B33" w14:textId="77777777" w:rsidR="005E2D6B" w:rsidRDefault="005A28DD">
            <w:r>
              <w:t>INT-011</w:t>
            </w:r>
          </w:p>
        </w:tc>
        <w:tc>
          <w:tcPr>
            <w:tcW w:w="0" w:type="auto"/>
            <w:tcBorders>
              <w:top w:val="single" w:sz="1" w:space="0" w:color="000000"/>
              <w:left w:val="single" w:sz="1" w:space="0" w:color="000000"/>
              <w:bottom w:val="single" w:sz="1" w:space="0" w:color="000000"/>
              <w:right w:val="single" w:sz="1" w:space="0" w:color="000000"/>
            </w:tcBorders>
          </w:tcPr>
          <w:p w14:paraId="620205A4" w14:textId="77777777" w:rsidR="005E2D6B" w:rsidRDefault="005A28DD">
            <w:r>
              <w:t>Power BI Service</w:t>
            </w:r>
          </w:p>
        </w:tc>
        <w:tc>
          <w:tcPr>
            <w:tcW w:w="0" w:type="auto"/>
            <w:tcBorders>
              <w:top w:val="single" w:sz="1" w:space="0" w:color="000000"/>
              <w:left w:val="single" w:sz="1" w:space="0" w:color="000000"/>
              <w:bottom w:val="single" w:sz="1" w:space="0" w:color="000000"/>
              <w:right w:val="single" w:sz="1" w:space="0" w:color="000000"/>
            </w:tcBorders>
          </w:tcPr>
          <w:p w14:paraId="029F56EC" w14:textId="77777777" w:rsidR="005E2D6B" w:rsidRDefault="005A28DD">
            <w:r>
              <w:t>APP-001 (embedded)</w:t>
            </w:r>
          </w:p>
        </w:tc>
        <w:tc>
          <w:tcPr>
            <w:tcW w:w="0" w:type="auto"/>
            <w:tcBorders>
              <w:top w:val="single" w:sz="1" w:space="0" w:color="000000"/>
              <w:left w:val="single" w:sz="1" w:space="0" w:color="000000"/>
              <w:bottom w:val="single" w:sz="1" w:space="0" w:color="000000"/>
              <w:right w:val="single" w:sz="1" w:space="0" w:color="000000"/>
            </w:tcBorders>
          </w:tcPr>
          <w:p w14:paraId="35D65641" w14:textId="77777777" w:rsidR="005E2D6B" w:rsidRDefault="005A28DD">
            <w:r>
              <w:t>Report delivery inside the app</w:t>
            </w:r>
          </w:p>
        </w:tc>
        <w:tc>
          <w:tcPr>
            <w:tcW w:w="0" w:type="auto"/>
            <w:tcBorders>
              <w:top w:val="single" w:sz="1" w:space="0" w:color="000000"/>
              <w:left w:val="single" w:sz="1" w:space="0" w:color="000000"/>
              <w:bottom w:val="single" w:sz="1" w:space="0" w:color="000000"/>
              <w:right w:val="single" w:sz="1" w:space="0" w:color="000000"/>
            </w:tcBorders>
          </w:tcPr>
          <w:p w14:paraId="7AB7D022" w14:textId="77777777" w:rsidR="005E2D6B" w:rsidRDefault="005A28DD">
            <w:r>
              <w:t>Aggregated case, rating, counter and batch data</w:t>
            </w:r>
          </w:p>
        </w:tc>
        <w:tc>
          <w:tcPr>
            <w:tcW w:w="0" w:type="auto"/>
            <w:tcBorders>
              <w:top w:val="single" w:sz="1" w:space="0" w:color="000000"/>
              <w:left w:val="single" w:sz="1" w:space="0" w:color="000000"/>
              <w:bottom w:val="single" w:sz="1" w:space="0" w:color="000000"/>
              <w:right w:val="single" w:sz="1" w:space="0" w:color="000000"/>
            </w:tcBorders>
          </w:tcPr>
          <w:p w14:paraId="78B894FF" w14:textId="77777777" w:rsidR="005E2D6B" w:rsidRDefault="005A28DD">
            <w:r>
              <w:t>Interactive; scheduled dataset refresh</w:t>
            </w:r>
          </w:p>
        </w:tc>
        <w:tc>
          <w:tcPr>
            <w:tcW w:w="0" w:type="auto"/>
            <w:tcBorders>
              <w:top w:val="single" w:sz="1" w:space="0" w:color="000000"/>
              <w:left w:val="single" w:sz="1" w:space="0" w:color="000000"/>
              <w:bottom w:val="single" w:sz="1" w:space="0" w:color="000000"/>
              <w:right w:val="single" w:sz="1" w:space="0" w:color="000000"/>
            </w:tcBorders>
          </w:tcPr>
          <w:p w14:paraId="5C38E329" w14:textId="77777777" w:rsidR="005E2D6B" w:rsidRDefault="005A28DD">
            <w:r>
              <w:t>Refresh history, capacity metrics</w:t>
            </w:r>
          </w:p>
        </w:tc>
        <w:tc>
          <w:tcPr>
            <w:tcW w:w="0" w:type="auto"/>
            <w:tcBorders>
              <w:top w:val="single" w:sz="1" w:space="0" w:color="000000"/>
              <w:left w:val="single" w:sz="1" w:space="0" w:color="000000"/>
              <w:bottom w:val="single" w:sz="1" w:space="0" w:color="000000"/>
              <w:right w:val="single" w:sz="1" w:space="0" w:color="000000"/>
            </w:tcBorders>
          </w:tcPr>
          <w:p w14:paraId="0D6F84B9" w14:textId="77777777" w:rsidR="005E2D6B" w:rsidRDefault="005A28DD">
            <w:r>
              <w:rPr>
                <w:b/>
              </w:rPr>
              <w:t>Recommended</w:t>
            </w:r>
          </w:p>
        </w:tc>
        <w:tc>
          <w:tcPr>
            <w:tcW w:w="0" w:type="auto"/>
            <w:tcBorders>
              <w:top w:val="single" w:sz="1" w:space="0" w:color="000000"/>
              <w:left w:val="single" w:sz="1" w:space="0" w:color="000000"/>
              <w:bottom w:val="single" w:sz="1" w:space="0" w:color="000000"/>
              <w:right w:val="single" w:sz="1" w:space="0" w:color="000000"/>
            </w:tcBorders>
          </w:tcPr>
          <w:p w14:paraId="0A43651B" w14:textId="77777777" w:rsidR="005E2D6B" w:rsidRDefault="005A28DD">
            <w:r>
              <w:t>RPT-001..RPT-004, RPT-007</w:t>
            </w:r>
          </w:p>
        </w:tc>
      </w:tr>
    </w:tbl>
    <w:p w14:paraId="1AE810D4" w14:textId="77777777" w:rsidR="005E2D6B" w:rsidRDefault="005E2D6B"/>
    <w:p w14:paraId="53DA52FB" w14:textId="77777777" w:rsidR="005E2D6B" w:rsidRDefault="005A28DD">
      <w:pPr>
        <w:pStyle w:val="Heading2"/>
      </w:pPr>
      <w:bookmarkStart w:id="47" w:name="_Toc238804824"/>
      <w:r>
        <w:t>8.2 Integration Principles</w:t>
      </w:r>
      <w:bookmarkEnd w:id="47"/>
    </w:p>
    <w:p w14:paraId="79AE4956" w14:textId="77777777" w:rsidR="005E2D6B" w:rsidRDefault="005A28DD">
      <w:pPr>
        <w:numPr>
          <w:ilvl w:val="0"/>
          <w:numId w:val="9"/>
        </w:numPr>
      </w:pPr>
      <w:r>
        <w:rPr>
          <w:b/>
        </w:rPr>
        <w:t>No API is invented.</w:t>
      </w:r>
      <w:r>
        <w:t xml:space="preserve"> All eight file interfaces are preserved as file-based SFTP exchanges with identical filenames, delimiters, encodings, field order and schedules. Where the source documents do not state an authentication mechanism (e.g. the SFTP credential model beyond "AutoSys functional ID"), it is recorded as </w:t>
      </w:r>
      <w:r>
        <w:rPr>
          <w:b/>
        </w:rPr>
        <w:t>Decision Required</w:t>
      </w:r>
      <w:r>
        <w:t xml:space="preserve"> (OQ-004), not assumed.</w:t>
      </w:r>
    </w:p>
    <w:p w14:paraId="2E40667F" w14:textId="77777777" w:rsidR="005E2D6B" w:rsidRDefault="005A28DD">
      <w:pPr>
        <w:numPr>
          <w:ilvl w:val="0"/>
          <w:numId w:val="9"/>
        </w:numPr>
      </w:pPr>
      <w:r>
        <w:rPr>
          <w:b/>
        </w:rPr>
        <w:t>Secrets are never stored in the solution.</w:t>
      </w:r>
      <w:r>
        <w:t xml:space="preserve"> All SFTP and database credentials are referenced from </w:t>
      </w:r>
      <w:r>
        <w:rPr>
          <w:b/>
        </w:rPr>
        <w:t>Azure Key Vault</w:t>
      </w:r>
      <w:r>
        <w:t xml:space="preserve"> via managed identity; connection references and environment variables carry the pointers only (NFR-004).</w:t>
      </w:r>
    </w:p>
    <w:p w14:paraId="77A8F285" w14:textId="77777777" w:rsidR="005E2D6B" w:rsidRDefault="005A28DD">
      <w:pPr>
        <w:numPr>
          <w:ilvl w:val="0"/>
          <w:numId w:val="9"/>
        </w:numPr>
      </w:pPr>
      <w:r>
        <w:rPr>
          <w:b/>
        </w:rPr>
        <w:t>Idempotency.</w:t>
      </w:r>
      <w:r>
        <w:t xml:space="preserve"> All ingestion is upsert-based on the documented primary keys (FR-018), so a re-run of a batch is safe.</w:t>
      </w:r>
    </w:p>
    <w:p w14:paraId="276CD719" w14:textId="77777777" w:rsidR="005E2D6B" w:rsidRDefault="005A28DD">
      <w:pPr>
        <w:numPr>
          <w:ilvl w:val="0"/>
          <w:numId w:val="9"/>
        </w:numPr>
      </w:pPr>
      <w:r>
        <w:rPr>
          <w:b/>
        </w:rPr>
        <w:t>Quarantine over discard.</w:t>
      </w:r>
      <w:r>
        <w:t xml:space="preserve"> Rejected files and rows are retained in DAT-004 quarantine/ for investigation, never silently dropped.</w:t>
      </w:r>
    </w:p>
    <w:p w14:paraId="15849A73" w14:textId="77777777" w:rsidR="005E2D6B" w:rsidRDefault="005A28DD">
      <w:pPr>
        <w:numPr>
          <w:ilvl w:val="0"/>
          <w:numId w:val="9"/>
        </w:numPr>
      </w:pPr>
      <w:r>
        <w:rPr>
          <w:b/>
        </w:rPr>
        <w:t>Reconciliation is mandatory.</w:t>
      </w:r>
      <w:r>
        <w:t xml:space="preserve"> Every run reconciles trailer count against loaded count and records the result in Batch Status.</w:t>
      </w:r>
    </w:p>
    <w:p w14:paraId="1B25E261" w14:textId="77777777" w:rsidR="005E2D6B" w:rsidRDefault="005A28DD">
      <w:pPr>
        <w:pStyle w:val="Heading2"/>
      </w:pPr>
      <w:bookmarkStart w:id="48" w:name="_Toc238804825"/>
      <w:r>
        <w:t>8.3 Integration Gaps</w:t>
      </w:r>
      <w:bookmarkEnd w:id="48"/>
    </w:p>
    <w:p w14:paraId="176A6A59" w14:textId="77777777" w:rsidR="005E2D6B" w:rsidRDefault="005A28DD">
      <w:pPr>
        <w:numPr>
          <w:ilvl w:val="0"/>
          <w:numId w:val="10"/>
        </w:numPr>
      </w:pPr>
      <w:r>
        <w:t xml:space="preserve">Extract IA </w:t>
      </w:r>
      <w:r>
        <w:t>§</w:t>
      </w:r>
      <w:r>
        <w:t xml:space="preserve">3.1 Data File Specification is an unreadable embedded EMF object (GAP-013) </w:t>
      </w:r>
      <w:r>
        <w:t>—</w:t>
      </w:r>
      <w:r>
        <w:t xml:space="preserve"> the outbound field list must be recovered from the source system or the Analytics team before build.</w:t>
      </w:r>
    </w:p>
    <w:p w14:paraId="687E9A44" w14:textId="77777777" w:rsidR="005E2D6B" w:rsidRDefault="005A28DD">
      <w:pPr>
        <w:numPr>
          <w:ilvl w:val="0"/>
          <w:numId w:val="10"/>
        </w:numPr>
      </w:pPr>
      <w:r>
        <w:t xml:space="preserve">ADD </w:t>
      </w:r>
      <w:r>
        <w:t>§</w:t>
      </w:r>
      <w:r>
        <w:t>3.2 logical data model is likewise unreadable (GAP-012).</w:t>
      </w:r>
    </w:p>
    <w:p w14:paraId="5BF11CE9" w14:textId="77777777" w:rsidR="005E2D6B" w:rsidRDefault="005A28DD">
      <w:pPr>
        <w:numPr>
          <w:ilvl w:val="0"/>
          <w:numId w:val="10"/>
        </w:numPr>
      </w:pPr>
      <w:r>
        <w:t>The Transaction specification header row was blank in conversion; 128 fields were recovered positionally and require confirmation (GAP-011).</w:t>
      </w:r>
    </w:p>
    <w:p w14:paraId="4BEEFA4C" w14:textId="77777777" w:rsidR="005E2D6B" w:rsidRDefault="005A28DD">
      <w:pPr>
        <w:pStyle w:val="Heading1"/>
      </w:pPr>
      <w:bookmarkStart w:id="49" w:name="_Toc238804826"/>
      <w:r>
        <w:t>9. Security Design</w:t>
      </w:r>
      <w:bookmarkEnd w:id="49"/>
    </w:p>
    <w:p w14:paraId="2A0525C7" w14:textId="77777777" w:rsidR="005E2D6B" w:rsidRDefault="005A28DD">
      <w:pPr>
        <w:pStyle w:val="Heading2"/>
      </w:pPr>
      <w:bookmarkStart w:id="50" w:name="_Toc238804827"/>
      <w:r>
        <w:t>9.1 Identity Strategy</w:t>
      </w:r>
      <w:bookmarkEnd w:id="50"/>
    </w:p>
    <w:p w14:paraId="228719EA" w14:textId="77777777" w:rsidR="005E2D6B" w:rsidRDefault="005A28DD">
      <w:r>
        <w:t xml:space="preserve">Authentication moves from </w:t>
      </w:r>
      <w:r>
        <w:rPr>
          <w:b/>
        </w:rPr>
        <w:t>Pega SAML 2.0</w:t>
      </w:r>
      <w:r>
        <w:t xml:space="preserve"> to </w:t>
      </w:r>
      <w:r>
        <w:rPr>
          <w:b/>
        </w:rPr>
        <w:t>Microsoft Entra ID SSO</w:t>
      </w:r>
      <w:r>
        <w:t xml:space="preserve"> (NFR-001, SEC-001). No anonymous access, no local accounts. Authorisation continues to be driven by the </w:t>
      </w:r>
      <w:r>
        <w:rPr>
          <w:b/>
        </w:rPr>
        <w:t>COINS Profile Code</w:t>
      </w:r>
      <w:r>
        <w:t xml:space="preserve"> </w:t>
      </w:r>
      <w:r>
        <w:t>—</w:t>
      </w:r>
      <w:r>
        <w:t xml:space="preserve"> users with the same profile code receive identical access (SEC-003).</w:t>
      </w:r>
    </w:p>
    <w:p w14:paraId="33F9D896" w14:textId="77777777" w:rsidR="005E2D6B" w:rsidRDefault="005A28DD">
      <w:r>
        <w:t xml:space="preserve">The mapping mechanism from COINS Profile Code to Power Platform security roles is a </w:t>
      </w:r>
      <w:r>
        <w:rPr>
          <w:b/>
        </w:rPr>
        <w:t>Blocking Decision (OQ-003)</w:t>
      </w:r>
      <w:r>
        <w:t>. Two options are documented in ADR-005; neither is assumed. Users without a COINS ID cannot be granted access (SEC-010, CON-02); external parties are excluded entirely (SEC-009, CON-01). Identity purge and expiry follow the enterprise COINS ID lifecycle (SEC-014).</w:t>
      </w:r>
    </w:p>
    <w:p w14:paraId="12F6BD46" w14:textId="77777777" w:rsidR="005E2D6B" w:rsidRDefault="005A28DD">
      <w:pPr>
        <w:pStyle w:val="Heading2"/>
      </w:pPr>
      <w:bookmarkStart w:id="51" w:name="_Toc238804828"/>
      <w:r>
        <w:t>9.2 Security Roles</w:t>
      </w:r>
      <w:bookmarkEnd w:id="5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06"/>
        <w:gridCol w:w="2188"/>
        <w:gridCol w:w="2540"/>
        <w:gridCol w:w="2821"/>
        <w:gridCol w:w="1607"/>
      </w:tblGrid>
      <w:tr w:rsidR="005E2D6B" w14:paraId="3B1697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C7E48C" w14:textId="77777777" w:rsidR="005E2D6B" w:rsidRDefault="005A28DD">
            <w:r>
              <w:t>Role ID</w:t>
            </w:r>
          </w:p>
        </w:tc>
        <w:tc>
          <w:tcPr>
            <w:tcW w:w="0" w:type="auto"/>
            <w:tcBorders>
              <w:top w:val="single" w:sz="1" w:space="0" w:color="000000"/>
              <w:left w:val="single" w:sz="1" w:space="0" w:color="000000"/>
              <w:bottom w:val="single" w:sz="1" w:space="0" w:color="000000"/>
              <w:right w:val="single" w:sz="1" w:space="0" w:color="000000"/>
            </w:tcBorders>
          </w:tcPr>
          <w:p w14:paraId="75979896" w14:textId="77777777" w:rsidR="005E2D6B" w:rsidRDefault="005A28DD">
            <w:r>
              <w:t>Name</w:t>
            </w:r>
          </w:p>
        </w:tc>
        <w:tc>
          <w:tcPr>
            <w:tcW w:w="0" w:type="auto"/>
            <w:tcBorders>
              <w:top w:val="single" w:sz="1" w:space="0" w:color="000000"/>
              <w:left w:val="single" w:sz="1" w:space="0" w:color="000000"/>
              <w:bottom w:val="single" w:sz="1" w:space="0" w:color="000000"/>
              <w:right w:val="single" w:sz="1" w:space="0" w:color="000000"/>
            </w:tcBorders>
          </w:tcPr>
          <w:p w14:paraId="53C5A881" w14:textId="77777777" w:rsidR="005E2D6B" w:rsidRDefault="005A28DD">
            <w:r>
              <w:t>Purpose</w:t>
            </w:r>
          </w:p>
        </w:tc>
        <w:tc>
          <w:tcPr>
            <w:tcW w:w="0" w:type="auto"/>
            <w:tcBorders>
              <w:top w:val="single" w:sz="1" w:space="0" w:color="000000"/>
              <w:left w:val="single" w:sz="1" w:space="0" w:color="000000"/>
              <w:bottom w:val="single" w:sz="1" w:space="0" w:color="000000"/>
              <w:right w:val="single" w:sz="1" w:space="0" w:color="000000"/>
            </w:tcBorders>
          </w:tcPr>
          <w:p w14:paraId="60DE39FF" w14:textId="77777777" w:rsidR="005E2D6B" w:rsidRDefault="005A28DD">
            <w:r>
              <w:t>Key Capabilities</w:t>
            </w:r>
          </w:p>
        </w:tc>
        <w:tc>
          <w:tcPr>
            <w:tcW w:w="0" w:type="auto"/>
            <w:tcBorders>
              <w:top w:val="single" w:sz="1" w:space="0" w:color="000000"/>
              <w:left w:val="single" w:sz="1" w:space="0" w:color="000000"/>
              <w:bottom w:val="single" w:sz="1" w:space="0" w:color="000000"/>
              <w:right w:val="single" w:sz="1" w:space="0" w:color="000000"/>
            </w:tcBorders>
          </w:tcPr>
          <w:p w14:paraId="4863E35F" w14:textId="77777777" w:rsidR="005E2D6B" w:rsidRDefault="005A28DD">
            <w:r>
              <w:t>Requirement IDs</w:t>
            </w:r>
          </w:p>
        </w:tc>
      </w:tr>
      <w:tr w:rsidR="005E2D6B" w14:paraId="31CE25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BAB609" w14:textId="77777777" w:rsidR="005E2D6B" w:rsidRDefault="005A28DD">
            <w:r>
              <w:t>ROL-001</w:t>
            </w:r>
          </w:p>
        </w:tc>
        <w:tc>
          <w:tcPr>
            <w:tcW w:w="0" w:type="auto"/>
            <w:tcBorders>
              <w:top w:val="single" w:sz="1" w:space="0" w:color="000000"/>
              <w:left w:val="single" w:sz="1" w:space="0" w:color="000000"/>
              <w:bottom w:val="single" w:sz="1" w:space="0" w:color="000000"/>
              <w:right w:val="single" w:sz="1" w:space="0" w:color="000000"/>
            </w:tcBorders>
          </w:tcPr>
          <w:p w14:paraId="51E667E3" w14:textId="77777777" w:rsidR="005E2D6B" w:rsidRDefault="005A28DD">
            <w:r>
              <w:t>LDD BC Manager</w:t>
            </w:r>
          </w:p>
        </w:tc>
        <w:tc>
          <w:tcPr>
            <w:tcW w:w="0" w:type="auto"/>
            <w:tcBorders>
              <w:top w:val="single" w:sz="1" w:space="0" w:color="000000"/>
              <w:left w:val="single" w:sz="1" w:space="0" w:color="000000"/>
              <w:bottom w:val="single" w:sz="1" w:space="0" w:color="000000"/>
              <w:right w:val="single" w:sz="1" w:space="0" w:color="000000"/>
            </w:tcBorders>
          </w:tcPr>
          <w:p w14:paraId="0F2C499B" w14:textId="77777777" w:rsidR="005E2D6B" w:rsidRDefault="005A28DD">
            <w:r>
              <w:t>BC team leadership</w:t>
            </w:r>
          </w:p>
        </w:tc>
        <w:tc>
          <w:tcPr>
            <w:tcW w:w="0" w:type="auto"/>
            <w:tcBorders>
              <w:top w:val="single" w:sz="1" w:space="0" w:color="000000"/>
              <w:left w:val="single" w:sz="1" w:space="0" w:color="000000"/>
              <w:bottom w:val="single" w:sz="1" w:space="0" w:color="000000"/>
              <w:right w:val="single" w:sz="1" w:space="0" w:color="000000"/>
            </w:tcBorders>
          </w:tcPr>
          <w:p w14:paraId="3110867E" w14:textId="77777777" w:rsidR="005E2D6B" w:rsidRDefault="005A28DD">
            <w:r>
              <w:t xml:space="preserve">All BC case actions; </w:t>
            </w:r>
          </w:p>
          <w:p w14:paraId="620458AD" w14:textId="77777777" w:rsidR="005E2D6B" w:rsidRDefault="005A28DD">
            <w:r>
              <w:rPr>
                <w:b/>
              </w:rPr>
              <w:t>share preliminary and final results</w:t>
            </w:r>
          </w:p>
          <w:p w14:paraId="5BCADAEF" w14:textId="77777777" w:rsidR="005E2D6B" w:rsidRDefault="005A28DD">
            <w:r>
              <w:t>; create cases from bulk actions; assign work; all BC workbaskets</w:t>
            </w:r>
          </w:p>
        </w:tc>
        <w:tc>
          <w:tcPr>
            <w:tcW w:w="0" w:type="auto"/>
            <w:tcBorders>
              <w:top w:val="single" w:sz="1" w:space="0" w:color="000000"/>
              <w:left w:val="single" w:sz="1" w:space="0" w:color="000000"/>
              <w:bottom w:val="single" w:sz="1" w:space="0" w:color="000000"/>
              <w:right w:val="single" w:sz="1" w:space="0" w:color="000000"/>
            </w:tcBorders>
          </w:tcPr>
          <w:p w14:paraId="103DE6DB" w14:textId="77777777" w:rsidR="005E2D6B" w:rsidRDefault="005A28DD">
            <w:r>
              <w:t>FR-070, FR-072, SEC-006, PER-01</w:t>
            </w:r>
          </w:p>
        </w:tc>
      </w:tr>
      <w:tr w:rsidR="005E2D6B" w14:paraId="1598EF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8E917B" w14:textId="77777777" w:rsidR="005E2D6B" w:rsidRDefault="005A28DD">
            <w:r>
              <w:t>ROL-002</w:t>
            </w:r>
          </w:p>
        </w:tc>
        <w:tc>
          <w:tcPr>
            <w:tcW w:w="0" w:type="auto"/>
            <w:tcBorders>
              <w:top w:val="single" w:sz="1" w:space="0" w:color="000000"/>
              <w:left w:val="single" w:sz="1" w:space="0" w:color="000000"/>
              <w:bottom w:val="single" w:sz="1" w:space="0" w:color="000000"/>
              <w:right w:val="single" w:sz="1" w:space="0" w:color="000000"/>
            </w:tcBorders>
          </w:tcPr>
          <w:p w14:paraId="146FF680" w14:textId="77777777" w:rsidR="005E2D6B" w:rsidRDefault="005A28DD">
            <w:r>
              <w:t>LDD BC Senior Analyst</w:t>
            </w:r>
          </w:p>
        </w:tc>
        <w:tc>
          <w:tcPr>
            <w:tcW w:w="0" w:type="auto"/>
            <w:tcBorders>
              <w:top w:val="single" w:sz="1" w:space="0" w:color="000000"/>
              <w:left w:val="single" w:sz="1" w:space="0" w:color="000000"/>
              <w:bottom w:val="single" w:sz="1" w:space="0" w:color="000000"/>
              <w:right w:val="single" w:sz="1" w:space="0" w:color="000000"/>
            </w:tcBorders>
          </w:tcPr>
          <w:p w14:paraId="265045AC" w14:textId="77777777" w:rsidR="005E2D6B" w:rsidRDefault="005A28DD">
            <w:r>
              <w:t>Peer review</w:t>
            </w:r>
          </w:p>
        </w:tc>
        <w:tc>
          <w:tcPr>
            <w:tcW w:w="0" w:type="auto"/>
            <w:tcBorders>
              <w:top w:val="single" w:sz="1" w:space="0" w:color="000000"/>
              <w:left w:val="single" w:sz="1" w:space="0" w:color="000000"/>
              <w:bottom w:val="single" w:sz="1" w:space="0" w:color="000000"/>
              <w:right w:val="single" w:sz="1" w:space="0" w:color="000000"/>
            </w:tcBorders>
          </w:tcPr>
          <w:p w14:paraId="708DA1A9" w14:textId="77777777" w:rsidR="005E2D6B" w:rsidRDefault="005A28DD">
            <w:r>
              <w:t xml:space="preserve">All BC review actions; </w:t>
            </w:r>
          </w:p>
          <w:p w14:paraId="047FC9DB" w14:textId="77777777" w:rsidR="005E2D6B" w:rsidRDefault="005A28DD">
            <w:r>
              <w:rPr>
                <w:b/>
              </w:rPr>
              <w:t>may not share results or create cases from bulk actions</w:t>
            </w:r>
          </w:p>
        </w:tc>
        <w:tc>
          <w:tcPr>
            <w:tcW w:w="0" w:type="auto"/>
            <w:tcBorders>
              <w:top w:val="single" w:sz="1" w:space="0" w:color="000000"/>
              <w:left w:val="single" w:sz="1" w:space="0" w:color="000000"/>
              <w:bottom w:val="single" w:sz="1" w:space="0" w:color="000000"/>
              <w:right w:val="single" w:sz="1" w:space="0" w:color="000000"/>
            </w:tcBorders>
          </w:tcPr>
          <w:p w14:paraId="356F9AF8" w14:textId="77777777" w:rsidR="005E2D6B" w:rsidRDefault="005A28DD">
            <w:r>
              <w:t>SEC-006, PER-02</w:t>
            </w:r>
          </w:p>
        </w:tc>
      </w:tr>
      <w:tr w:rsidR="005E2D6B" w14:paraId="3BCC0A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310E3B" w14:textId="77777777" w:rsidR="005E2D6B" w:rsidRDefault="005A28DD">
            <w:r>
              <w:t>ROL-003</w:t>
            </w:r>
          </w:p>
        </w:tc>
        <w:tc>
          <w:tcPr>
            <w:tcW w:w="0" w:type="auto"/>
            <w:tcBorders>
              <w:top w:val="single" w:sz="1" w:space="0" w:color="000000"/>
              <w:left w:val="single" w:sz="1" w:space="0" w:color="000000"/>
              <w:bottom w:val="single" w:sz="1" w:space="0" w:color="000000"/>
              <w:right w:val="single" w:sz="1" w:space="0" w:color="000000"/>
            </w:tcBorders>
          </w:tcPr>
          <w:p w14:paraId="1FFBC39A" w14:textId="77777777" w:rsidR="005E2D6B" w:rsidRDefault="005A28DD">
            <w:r>
              <w:t>LDD BC Analyst Level 2</w:t>
            </w:r>
          </w:p>
        </w:tc>
        <w:tc>
          <w:tcPr>
            <w:tcW w:w="0" w:type="auto"/>
            <w:tcBorders>
              <w:top w:val="single" w:sz="1" w:space="0" w:color="000000"/>
              <w:left w:val="single" w:sz="1" w:space="0" w:color="000000"/>
              <w:bottom w:val="single" w:sz="1" w:space="0" w:color="000000"/>
              <w:right w:val="single" w:sz="1" w:space="0" w:color="000000"/>
            </w:tcBorders>
          </w:tcPr>
          <w:p w14:paraId="188BC071" w14:textId="77777777" w:rsidR="005E2D6B" w:rsidRDefault="005A28DD">
            <w:r>
              <w:t>Second opinion</w:t>
            </w:r>
          </w:p>
        </w:tc>
        <w:tc>
          <w:tcPr>
            <w:tcW w:w="0" w:type="auto"/>
            <w:tcBorders>
              <w:top w:val="single" w:sz="1" w:space="0" w:color="000000"/>
              <w:left w:val="single" w:sz="1" w:space="0" w:color="000000"/>
              <w:bottom w:val="single" w:sz="1" w:space="0" w:color="000000"/>
              <w:right w:val="single" w:sz="1" w:space="0" w:color="000000"/>
            </w:tcBorders>
          </w:tcPr>
          <w:p w14:paraId="44626C31" w14:textId="77777777" w:rsidR="005E2D6B" w:rsidRDefault="005A28DD">
            <w:r>
              <w:t xml:space="preserve">Second-opinion tasks; </w:t>
            </w:r>
          </w:p>
          <w:p w14:paraId="0EDD7609" w14:textId="77777777" w:rsidR="005E2D6B" w:rsidRDefault="005A28DD">
            <w:r>
              <w:rPr>
                <w:highlight w:val="lightGray"/>
              </w:rPr>
              <w:t>BCSecondOpinionWB</w:t>
            </w:r>
          </w:p>
        </w:tc>
        <w:tc>
          <w:tcPr>
            <w:tcW w:w="0" w:type="auto"/>
            <w:tcBorders>
              <w:top w:val="single" w:sz="1" w:space="0" w:color="000000"/>
              <w:left w:val="single" w:sz="1" w:space="0" w:color="000000"/>
              <w:bottom w:val="single" w:sz="1" w:space="0" w:color="000000"/>
              <w:right w:val="single" w:sz="1" w:space="0" w:color="000000"/>
            </w:tcBorders>
          </w:tcPr>
          <w:p w14:paraId="6105EFC4" w14:textId="77777777" w:rsidR="005E2D6B" w:rsidRDefault="005A28DD">
            <w:r>
              <w:t>FR-066, PER-03</w:t>
            </w:r>
          </w:p>
        </w:tc>
      </w:tr>
      <w:tr w:rsidR="005E2D6B" w14:paraId="3E77A1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B79684" w14:textId="77777777" w:rsidR="005E2D6B" w:rsidRDefault="005A28DD">
            <w:r>
              <w:t>ROL-004</w:t>
            </w:r>
          </w:p>
        </w:tc>
        <w:tc>
          <w:tcPr>
            <w:tcW w:w="0" w:type="auto"/>
            <w:tcBorders>
              <w:top w:val="single" w:sz="1" w:space="0" w:color="000000"/>
              <w:left w:val="single" w:sz="1" w:space="0" w:color="000000"/>
              <w:bottom w:val="single" w:sz="1" w:space="0" w:color="000000"/>
              <w:right w:val="single" w:sz="1" w:space="0" w:color="000000"/>
            </w:tcBorders>
          </w:tcPr>
          <w:p w14:paraId="271606EB" w14:textId="77777777" w:rsidR="005E2D6B" w:rsidRDefault="005A28DD">
            <w:r>
              <w:t>LDD BC Analyst</w:t>
            </w:r>
          </w:p>
        </w:tc>
        <w:tc>
          <w:tcPr>
            <w:tcW w:w="0" w:type="auto"/>
            <w:tcBorders>
              <w:top w:val="single" w:sz="1" w:space="0" w:color="000000"/>
              <w:left w:val="single" w:sz="1" w:space="0" w:color="000000"/>
              <w:bottom w:val="single" w:sz="1" w:space="0" w:color="000000"/>
              <w:right w:val="single" w:sz="1" w:space="0" w:color="000000"/>
            </w:tcBorders>
          </w:tcPr>
          <w:p w14:paraId="13142B5B" w14:textId="77777777" w:rsidR="005E2D6B" w:rsidRDefault="005A28DD">
            <w:r>
              <w:t>Core reviewer</w:t>
            </w:r>
          </w:p>
        </w:tc>
        <w:tc>
          <w:tcPr>
            <w:tcW w:w="0" w:type="auto"/>
            <w:tcBorders>
              <w:top w:val="single" w:sz="1" w:space="0" w:color="000000"/>
              <w:left w:val="single" w:sz="1" w:space="0" w:color="000000"/>
              <w:bottom w:val="single" w:sz="1" w:space="0" w:color="000000"/>
              <w:right w:val="single" w:sz="1" w:space="0" w:color="000000"/>
            </w:tcBorders>
          </w:tcPr>
          <w:p w14:paraId="07D00E90" w14:textId="77777777" w:rsidR="005E2D6B" w:rsidRDefault="005A28DD">
            <w:r>
              <w:t>Triage, review, rate, recommend; GetNext BC</w:t>
            </w:r>
          </w:p>
        </w:tc>
        <w:tc>
          <w:tcPr>
            <w:tcW w:w="0" w:type="auto"/>
            <w:tcBorders>
              <w:top w:val="single" w:sz="1" w:space="0" w:color="000000"/>
              <w:left w:val="single" w:sz="1" w:space="0" w:color="000000"/>
              <w:bottom w:val="single" w:sz="1" w:space="0" w:color="000000"/>
              <w:right w:val="single" w:sz="1" w:space="0" w:color="000000"/>
            </w:tcBorders>
          </w:tcPr>
          <w:p w14:paraId="53CB6F3F" w14:textId="77777777" w:rsidR="005E2D6B" w:rsidRDefault="005A28DD">
            <w:r>
              <w:t>FR-034..FR-043, FR-052, PER-04</w:t>
            </w:r>
          </w:p>
        </w:tc>
      </w:tr>
      <w:tr w:rsidR="005E2D6B" w14:paraId="0BD777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8BB301" w14:textId="77777777" w:rsidR="005E2D6B" w:rsidRDefault="005A28DD">
            <w:r>
              <w:t>ROL-005</w:t>
            </w:r>
          </w:p>
        </w:tc>
        <w:tc>
          <w:tcPr>
            <w:tcW w:w="0" w:type="auto"/>
            <w:tcBorders>
              <w:top w:val="single" w:sz="1" w:space="0" w:color="000000"/>
              <w:left w:val="single" w:sz="1" w:space="0" w:color="000000"/>
              <w:bottom w:val="single" w:sz="1" w:space="0" w:color="000000"/>
              <w:right w:val="single" w:sz="1" w:space="0" w:color="000000"/>
            </w:tcBorders>
          </w:tcPr>
          <w:p w14:paraId="205EDFCB" w14:textId="77777777" w:rsidR="005E2D6B" w:rsidRDefault="005A28DD">
            <w:r>
              <w:t>LDD BC Lender</w:t>
            </w:r>
          </w:p>
        </w:tc>
        <w:tc>
          <w:tcPr>
            <w:tcW w:w="0" w:type="auto"/>
            <w:tcBorders>
              <w:top w:val="single" w:sz="1" w:space="0" w:color="000000"/>
              <w:left w:val="single" w:sz="1" w:space="0" w:color="000000"/>
              <w:bottom w:val="single" w:sz="1" w:space="0" w:color="000000"/>
              <w:right w:val="single" w:sz="1" w:space="0" w:color="000000"/>
            </w:tcBorders>
          </w:tcPr>
          <w:p w14:paraId="72BC2B96" w14:textId="77777777" w:rsidR="005E2D6B" w:rsidRDefault="005A28DD">
            <w:r>
              <w:t>Rated party</w:t>
            </w:r>
          </w:p>
        </w:tc>
        <w:tc>
          <w:tcPr>
            <w:tcW w:w="0" w:type="auto"/>
            <w:tcBorders>
              <w:top w:val="single" w:sz="1" w:space="0" w:color="000000"/>
              <w:left w:val="single" w:sz="1" w:space="0" w:color="000000"/>
              <w:bottom w:val="single" w:sz="1" w:space="0" w:color="000000"/>
              <w:right w:val="single" w:sz="1" w:space="0" w:color="000000"/>
            </w:tcBorders>
          </w:tcPr>
          <w:p w14:paraId="37E10637" w14:textId="77777777" w:rsidR="005E2D6B" w:rsidRDefault="005A28DD">
            <w:r>
              <w:t>View and respond to own rating tasks only</w:t>
            </w:r>
          </w:p>
        </w:tc>
        <w:tc>
          <w:tcPr>
            <w:tcW w:w="0" w:type="auto"/>
            <w:tcBorders>
              <w:top w:val="single" w:sz="1" w:space="0" w:color="000000"/>
              <w:left w:val="single" w:sz="1" w:space="0" w:color="000000"/>
              <w:bottom w:val="single" w:sz="1" w:space="0" w:color="000000"/>
              <w:right w:val="single" w:sz="1" w:space="0" w:color="000000"/>
            </w:tcBorders>
          </w:tcPr>
          <w:p w14:paraId="4EB83509" w14:textId="77777777" w:rsidR="005E2D6B" w:rsidRDefault="005A28DD">
            <w:r>
              <w:t>FR-090, FR-091, PER-05</w:t>
            </w:r>
          </w:p>
        </w:tc>
      </w:tr>
      <w:tr w:rsidR="005E2D6B" w14:paraId="09E266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20C13F" w14:textId="77777777" w:rsidR="005E2D6B" w:rsidRDefault="005A28DD">
            <w:r>
              <w:t>ROL-006</w:t>
            </w:r>
          </w:p>
        </w:tc>
        <w:tc>
          <w:tcPr>
            <w:tcW w:w="0" w:type="auto"/>
            <w:tcBorders>
              <w:top w:val="single" w:sz="1" w:space="0" w:color="000000"/>
              <w:left w:val="single" w:sz="1" w:space="0" w:color="000000"/>
              <w:bottom w:val="single" w:sz="1" w:space="0" w:color="000000"/>
              <w:right w:val="single" w:sz="1" w:space="0" w:color="000000"/>
            </w:tcBorders>
          </w:tcPr>
          <w:p w14:paraId="57A27B48" w14:textId="77777777" w:rsidR="005E2D6B" w:rsidRDefault="005A28DD">
            <w:r>
              <w:t>LDD BC Overrider</w:t>
            </w:r>
          </w:p>
        </w:tc>
        <w:tc>
          <w:tcPr>
            <w:tcW w:w="0" w:type="auto"/>
            <w:tcBorders>
              <w:top w:val="single" w:sz="1" w:space="0" w:color="000000"/>
              <w:left w:val="single" w:sz="1" w:space="0" w:color="000000"/>
              <w:bottom w:val="single" w:sz="1" w:space="0" w:color="000000"/>
              <w:right w:val="single" w:sz="1" w:space="0" w:color="000000"/>
            </w:tcBorders>
          </w:tcPr>
          <w:p w14:paraId="0F605A7E" w14:textId="77777777" w:rsidR="005E2D6B" w:rsidRDefault="005A28DD">
            <w:r>
              <w:t>Rated approver</w:t>
            </w:r>
          </w:p>
        </w:tc>
        <w:tc>
          <w:tcPr>
            <w:tcW w:w="0" w:type="auto"/>
            <w:tcBorders>
              <w:top w:val="single" w:sz="1" w:space="0" w:color="000000"/>
              <w:left w:val="single" w:sz="1" w:space="0" w:color="000000"/>
              <w:bottom w:val="single" w:sz="1" w:space="0" w:color="000000"/>
              <w:right w:val="single" w:sz="1" w:space="0" w:color="000000"/>
            </w:tcBorders>
          </w:tcPr>
          <w:p w14:paraId="7E7C455F" w14:textId="77777777" w:rsidR="005E2D6B" w:rsidRDefault="005A28DD">
            <w:r>
              <w:t>View and respond to own rating tasks only</w:t>
            </w:r>
          </w:p>
        </w:tc>
        <w:tc>
          <w:tcPr>
            <w:tcW w:w="0" w:type="auto"/>
            <w:tcBorders>
              <w:top w:val="single" w:sz="1" w:space="0" w:color="000000"/>
              <w:left w:val="single" w:sz="1" w:space="0" w:color="000000"/>
              <w:bottom w:val="single" w:sz="1" w:space="0" w:color="000000"/>
              <w:right w:val="single" w:sz="1" w:space="0" w:color="000000"/>
            </w:tcBorders>
          </w:tcPr>
          <w:p w14:paraId="007E5729" w14:textId="77777777" w:rsidR="005E2D6B" w:rsidRDefault="005A28DD">
            <w:r>
              <w:t>FR-090, FR-091, PER-06</w:t>
            </w:r>
          </w:p>
        </w:tc>
      </w:tr>
      <w:tr w:rsidR="005E2D6B" w14:paraId="30AB2E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93AAA7" w14:textId="77777777" w:rsidR="005E2D6B" w:rsidRDefault="005A28DD">
            <w:r>
              <w:t>ROL-007</w:t>
            </w:r>
          </w:p>
        </w:tc>
        <w:tc>
          <w:tcPr>
            <w:tcW w:w="0" w:type="auto"/>
            <w:tcBorders>
              <w:top w:val="single" w:sz="1" w:space="0" w:color="000000"/>
              <w:left w:val="single" w:sz="1" w:space="0" w:color="000000"/>
              <w:bottom w:val="single" w:sz="1" w:space="0" w:color="000000"/>
              <w:right w:val="single" w:sz="1" w:space="0" w:color="000000"/>
            </w:tcBorders>
          </w:tcPr>
          <w:p w14:paraId="3506A71E" w14:textId="77777777" w:rsidR="005E2D6B" w:rsidRDefault="005A28DD">
            <w:r>
              <w:t>LDD BC Front Line Manager</w:t>
            </w:r>
          </w:p>
        </w:tc>
        <w:tc>
          <w:tcPr>
            <w:tcW w:w="0" w:type="auto"/>
            <w:tcBorders>
              <w:top w:val="single" w:sz="1" w:space="0" w:color="000000"/>
              <w:left w:val="single" w:sz="1" w:space="0" w:color="000000"/>
              <w:bottom w:val="single" w:sz="1" w:space="0" w:color="000000"/>
              <w:right w:val="single" w:sz="1" w:space="0" w:color="000000"/>
            </w:tcBorders>
          </w:tcPr>
          <w:p w14:paraId="5B45EEFB" w14:textId="77777777" w:rsidR="005E2D6B" w:rsidRDefault="005A28DD">
            <w:r>
              <w:t>People leader</w:t>
            </w:r>
          </w:p>
        </w:tc>
        <w:tc>
          <w:tcPr>
            <w:tcW w:w="0" w:type="auto"/>
            <w:tcBorders>
              <w:top w:val="single" w:sz="1" w:space="0" w:color="000000"/>
              <w:left w:val="single" w:sz="1" w:space="0" w:color="000000"/>
              <w:bottom w:val="single" w:sz="1" w:space="0" w:color="000000"/>
              <w:right w:val="single" w:sz="1" w:space="0" w:color="000000"/>
            </w:tcBorders>
          </w:tcPr>
          <w:p w14:paraId="24EDFF28" w14:textId="77777777" w:rsidR="005E2D6B" w:rsidRDefault="005A28DD">
            <w:r>
              <w:t>Receive escalation tasks per the escalation matrix; respond; view own team's cases</w:t>
            </w:r>
          </w:p>
        </w:tc>
        <w:tc>
          <w:tcPr>
            <w:tcW w:w="0" w:type="auto"/>
            <w:tcBorders>
              <w:top w:val="single" w:sz="1" w:space="0" w:color="000000"/>
              <w:left w:val="single" w:sz="1" w:space="0" w:color="000000"/>
              <w:bottom w:val="single" w:sz="1" w:space="0" w:color="000000"/>
              <w:right w:val="single" w:sz="1" w:space="0" w:color="000000"/>
            </w:tcBorders>
          </w:tcPr>
          <w:p w14:paraId="5962718E" w14:textId="77777777" w:rsidR="005E2D6B" w:rsidRDefault="005A28DD">
            <w:r>
              <w:t>FR-087, FR-042, PER-07</w:t>
            </w:r>
          </w:p>
        </w:tc>
      </w:tr>
      <w:tr w:rsidR="005E2D6B" w14:paraId="109120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155DCA" w14:textId="77777777" w:rsidR="005E2D6B" w:rsidRDefault="005A28DD">
            <w:r>
              <w:t>ROL-008</w:t>
            </w:r>
          </w:p>
        </w:tc>
        <w:tc>
          <w:tcPr>
            <w:tcW w:w="0" w:type="auto"/>
            <w:tcBorders>
              <w:top w:val="single" w:sz="1" w:space="0" w:color="000000"/>
              <w:left w:val="single" w:sz="1" w:space="0" w:color="000000"/>
              <w:bottom w:val="single" w:sz="1" w:space="0" w:color="000000"/>
              <w:right w:val="single" w:sz="1" w:space="0" w:color="000000"/>
            </w:tcBorders>
          </w:tcPr>
          <w:p w14:paraId="78BBD1E4" w14:textId="77777777" w:rsidR="005E2D6B" w:rsidRDefault="005A28DD">
            <w:r>
              <w:t>LDD BC Partner</w:t>
            </w:r>
          </w:p>
        </w:tc>
        <w:tc>
          <w:tcPr>
            <w:tcW w:w="0" w:type="auto"/>
            <w:tcBorders>
              <w:top w:val="single" w:sz="1" w:space="0" w:color="000000"/>
              <w:left w:val="single" w:sz="1" w:space="0" w:color="000000"/>
              <w:bottom w:val="single" w:sz="1" w:space="0" w:color="000000"/>
              <w:right w:val="single" w:sz="1" w:space="0" w:color="000000"/>
            </w:tcBorders>
          </w:tcPr>
          <w:p w14:paraId="58700AEB" w14:textId="77777777" w:rsidR="005E2D6B" w:rsidRDefault="005A28DD">
            <w:r>
              <w:t>Partner stakeholder</w:t>
            </w:r>
          </w:p>
        </w:tc>
        <w:tc>
          <w:tcPr>
            <w:tcW w:w="0" w:type="auto"/>
            <w:tcBorders>
              <w:top w:val="single" w:sz="1" w:space="0" w:color="000000"/>
              <w:left w:val="single" w:sz="1" w:space="0" w:color="000000"/>
              <w:bottom w:val="single" w:sz="1" w:space="0" w:color="000000"/>
              <w:right w:val="single" w:sz="1" w:space="0" w:color="000000"/>
            </w:tcBorders>
          </w:tcPr>
          <w:p w14:paraId="5D5FB335" w14:textId="77777777" w:rsidR="005E2D6B" w:rsidRDefault="005A28DD">
            <w:r>
              <w:t>Channel-scoped task access</w:t>
            </w:r>
          </w:p>
        </w:tc>
        <w:tc>
          <w:tcPr>
            <w:tcW w:w="0" w:type="auto"/>
            <w:tcBorders>
              <w:top w:val="single" w:sz="1" w:space="0" w:color="000000"/>
              <w:left w:val="single" w:sz="1" w:space="0" w:color="000000"/>
              <w:bottom w:val="single" w:sz="1" w:space="0" w:color="000000"/>
              <w:right w:val="single" w:sz="1" w:space="0" w:color="000000"/>
            </w:tcBorders>
          </w:tcPr>
          <w:p w14:paraId="3B6AF04A" w14:textId="77777777" w:rsidR="005E2D6B" w:rsidRDefault="005A28DD">
            <w:r>
              <w:t>FR-051, PER-08</w:t>
            </w:r>
          </w:p>
        </w:tc>
      </w:tr>
      <w:tr w:rsidR="005E2D6B" w14:paraId="40AB86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8FEBA8" w14:textId="77777777" w:rsidR="005E2D6B" w:rsidRDefault="005A28DD">
            <w:r>
              <w:t>ROL-009</w:t>
            </w:r>
          </w:p>
        </w:tc>
        <w:tc>
          <w:tcPr>
            <w:tcW w:w="0" w:type="auto"/>
            <w:tcBorders>
              <w:top w:val="single" w:sz="1" w:space="0" w:color="000000"/>
              <w:left w:val="single" w:sz="1" w:space="0" w:color="000000"/>
              <w:bottom w:val="single" w:sz="1" w:space="0" w:color="000000"/>
              <w:right w:val="single" w:sz="1" w:space="0" w:color="000000"/>
            </w:tcBorders>
          </w:tcPr>
          <w:p w14:paraId="6E5057C8" w14:textId="77777777" w:rsidR="005E2D6B" w:rsidRDefault="005A28DD">
            <w:r>
              <w:t>LDD RM Manager</w:t>
            </w:r>
          </w:p>
        </w:tc>
        <w:tc>
          <w:tcPr>
            <w:tcW w:w="0" w:type="auto"/>
            <w:tcBorders>
              <w:top w:val="single" w:sz="1" w:space="0" w:color="000000"/>
              <w:left w:val="single" w:sz="1" w:space="0" w:color="000000"/>
              <w:bottom w:val="single" w:sz="1" w:space="0" w:color="000000"/>
              <w:right w:val="single" w:sz="1" w:space="0" w:color="000000"/>
            </w:tcBorders>
          </w:tcPr>
          <w:p w14:paraId="1B448600" w14:textId="77777777" w:rsidR="005E2D6B" w:rsidRDefault="005A28DD">
            <w:r>
              <w:t>RM leadership</w:t>
            </w:r>
          </w:p>
        </w:tc>
        <w:tc>
          <w:tcPr>
            <w:tcW w:w="0" w:type="auto"/>
            <w:tcBorders>
              <w:top w:val="single" w:sz="1" w:space="0" w:color="000000"/>
              <w:left w:val="single" w:sz="1" w:space="0" w:color="000000"/>
              <w:bottom w:val="single" w:sz="1" w:space="0" w:color="000000"/>
              <w:right w:val="single" w:sz="1" w:space="0" w:color="000000"/>
            </w:tcBorders>
          </w:tcPr>
          <w:p w14:paraId="2ED568AC" w14:textId="77777777" w:rsidR="005E2D6B" w:rsidRDefault="005A28DD">
            <w:r>
              <w:t xml:space="preserve">All RM case actions; share results; </w:t>
            </w:r>
          </w:p>
          <w:p w14:paraId="4C1D4A94" w14:textId="77777777" w:rsidR="005E2D6B" w:rsidRDefault="005A28DD">
            <w:r>
              <w:rPr>
                <w:b/>
              </w:rPr>
              <w:t>approve RM out-of-scope closure</w:t>
            </w:r>
          </w:p>
        </w:tc>
        <w:tc>
          <w:tcPr>
            <w:tcW w:w="0" w:type="auto"/>
            <w:tcBorders>
              <w:top w:val="single" w:sz="1" w:space="0" w:color="000000"/>
              <w:left w:val="single" w:sz="1" w:space="0" w:color="000000"/>
              <w:bottom w:val="single" w:sz="1" w:space="0" w:color="000000"/>
              <w:right w:val="single" w:sz="1" w:space="0" w:color="000000"/>
            </w:tcBorders>
          </w:tcPr>
          <w:p w14:paraId="1AC2DD2B" w14:textId="77777777" w:rsidR="005E2D6B" w:rsidRDefault="005A28DD">
            <w:r>
              <w:t>SEC-006, SEC-007, FR-062, PER-09</w:t>
            </w:r>
          </w:p>
        </w:tc>
      </w:tr>
      <w:tr w:rsidR="005E2D6B" w14:paraId="265A0A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51BCBA" w14:textId="77777777" w:rsidR="005E2D6B" w:rsidRDefault="005A28DD">
            <w:r>
              <w:t>ROL-010</w:t>
            </w:r>
          </w:p>
        </w:tc>
        <w:tc>
          <w:tcPr>
            <w:tcW w:w="0" w:type="auto"/>
            <w:tcBorders>
              <w:top w:val="single" w:sz="1" w:space="0" w:color="000000"/>
              <w:left w:val="single" w:sz="1" w:space="0" w:color="000000"/>
              <w:bottom w:val="single" w:sz="1" w:space="0" w:color="000000"/>
              <w:right w:val="single" w:sz="1" w:space="0" w:color="000000"/>
            </w:tcBorders>
          </w:tcPr>
          <w:p w14:paraId="4DC1E1F8" w14:textId="77777777" w:rsidR="005E2D6B" w:rsidRDefault="005A28DD">
            <w:r>
              <w:t>LDD RM Senior Analyst</w:t>
            </w:r>
          </w:p>
        </w:tc>
        <w:tc>
          <w:tcPr>
            <w:tcW w:w="0" w:type="auto"/>
            <w:tcBorders>
              <w:top w:val="single" w:sz="1" w:space="0" w:color="000000"/>
              <w:left w:val="single" w:sz="1" w:space="0" w:color="000000"/>
              <w:bottom w:val="single" w:sz="1" w:space="0" w:color="000000"/>
              <w:right w:val="single" w:sz="1" w:space="0" w:color="000000"/>
            </w:tcBorders>
          </w:tcPr>
          <w:p w14:paraId="2206BBFD" w14:textId="77777777" w:rsidR="005E2D6B" w:rsidRDefault="005A28DD">
            <w:r>
              <w:t>RM peer review</w:t>
            </w:r>
          </w:p>
        </w:tc>
        <w:tc>
          <w:tcPr>
            <w:tcW w:w="0" w:type="auto"/>
            <w:tcBorders>
              <w:top w:val="single" w:sz="1" w:space="0" w:color="000000"/>
              <w:left w:val="single" w:sz="1" w:space="0" w:color="000000"/>
              <w:bottom w:val="single" w:sz="1" w:space="0" w:color="000000"/>
              <w:right w:val="single" w:sz="1" w:space="0" w:color="000000"/>
            </w:tcBorders>
          </w:tcPr>
          <w:p w14:paraId="7766AB07" w14:textId="77777777" w:rsidR="005E2D6B" w:rsidRDefault="005A28DD">
            <w:r>
              <w:t>All RM review actions; may not share results</w:t>
            </w:r>
          </w:p>
        </w:tc>
        <w:tc>
          <w:tcPr>
            <w:tcW w:w="0" w:type="auto"/>
            <w:tcBorders>
              <w:top w:val="single" w:sz="1" w:space="0" w:color="000000"/>
              <w:left w:val="single" w:sz="1" w:space="0" w:color="000000"/>
              <w:bottom w:val="single" w:sz="1" w:space="0" w:color="000000"/>
              <w:right w:val="single" w:sz="1" w:space="0" w:color="000000"/>
            </w:tcBorders>
          </w:tcPr>
          <w:p w14:paraId="38BC2EBE" w14:textId="77777777" w:rsidR="005E2D6B" w:rsidRDefault="005A28DD">
            <w:r>
              <w:t>SEC-006, PER-10</w:t>
            </w:r>
          </w:p>
        </w:tc>
      </w:tr>
      <w:tr w:rsidR="005E2D6B" w14:paraId="3EEA5A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635455" w14:textId="77777777" w:rsidR="005E2D6B" w:rsidRDefault="005A28DD">
            <w:r>
              <w:t>ROL-011</w:t>
            </w:r>
          </w:p>
        </w:tc>
        <w:tc>
          <w:tcPr>
            <w:tcW w:w="0" w:type="auto"/>
            <w:tcBorders>
              <w:top w:val="single" w:sz="1" w:space="0" w:color="000000"/>
              <w:left w:val="single" w:sz="1" w:space="0" w:color="000000"/>
              <w:bottom w:val="single" w:sz="1" w:space="0" w:color="000000"/>
              <w:right w:val="single" w:sz="1" w:space="0" w:color="000000"/>
            </w:tcBorders>
          </w:tcPr>
          <w:p w14:paraId="68A74054" w14:textId="77777777" w:rsidR="005E2D6B" w:rsidRDefault="005A28DD">
            <w:r>
              <w:t>LDD RM QA Analyst</w:t>
            </w:r>
          </w:p>
        </w:tc>
        <w:tc>
          <w:tcPr>
            <w:tcW w:w="0" w:type="auto"/>
            <w:tcBorders>
              <w:top w:val="single" w:sz="1" w:space="0" w:color="000000"/>
              <w:left w:val="single" w:sz="1" w:space="0" w:color="000000"/>
              <w:bottom w:val="single" w:sz="1" w:space="0" w:color="000000"/>
              <w:right w:val="single" w:sz="1" w:space="0" w:color="000000"/>
            </w:tcBorders>
          </w:tcPr>
          <w:p w14:paraId="735BD597" w14:textId="77777777" w:rsidR="005E2D6B" w:rsidRDefault="005A28DD">
            <w:r>
              <w:t>Core RM reviewer</w:t>
            </w:r>
          </w:p>
        </w:tc>
        <w:tc>
          <w:tcPr>
            <w:tcW w:w="0" w:type="auto"/>
            <w:tcBorders>
              <w:top w:val="single" w:sz="1" w:space="0" w:color="000000"/>
              <w:left w:val="single" w:sz="1" w:space="0" w:color="000000"/>
              <w:bottom w:val="single" w:sz="1" w:space="0" w:color="000000"/>
              <w:right w:val="single" w:sz="1" w:space="0" w:color="000000"/>
            </w:tcBorders>
          </w:tcPr>
          <w:p w14:paraId="251E0475" w14:textId="77777777" w:rsidR="005E2D6B" w:rsidRDefault="005A28DD">
            <w:r>
              <w:t>Triage, review, rate, recommend; GetNext RM</w:t>
            </w:r>
          </w:p>
        </w:tc>
        <w:tc>
          <w:tcPr>
            <w:tcW w:w="0" w:type="auto"/>
            <w:tcBorders>
              <w:top w:val="single" w:sz="1" w:space="0" w:color="000000"/>
              <w:left w:val="single" w:sz="1" w:space="0" w:color="000000"/>
              <w:bottom w:val="single" w:sz="1" w:space="0" w:color="000000"/>
              <w:right w:val="single" w:sz="1" w:space="0" w:color="000000"/>
            </w:tcBorders>
          </w:tcPr>
          <w:p w14:paraId="0B9DC710" w14:textId="77777777" w:rsidR="005E2D6B" w:rsidRDefault="005A28DD">
            <w:r>
              <w:t>FR-037, FR-054, PER-11</w:t>
            </w:r>
          </w:p>
        </w:tc>
      </w:tr>
      <w:tr w:rsidR="005E2D6B" w14:paraId="622DAF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8C6E46" w14:textId="77777777" w:rsidR="005E2D6B" w:rsidRDefault="005A28DD">
            <w:r>
              <w:t>ROL-012</w:t>
            </w:r>
          </w:p>
        </w:tc>
        <w:tc>
          <w:tcPr>
            <w:tcW w:w="0" w:type="auto"/>
            <w:tcBorders>
              <w:top w:val="single" w:sz="1" w:space="0" w:color="000000"/>
              <w:left w:val="single" w:sz="1" w:space="0" w:color="000000"/>
              <w:bottom w:val="single" w:sz="1" w:space="0" w:color="000000"/>
              <w:right w:val="single" w:sz="1" w:space="0" w:color="000000"/>
            </w:tcBorders>
          </w:tcPr>
          <w:p w14:paraId="096F41F5" w14:textId="77777777" w:rsidR="005E2D6B" w:rsidRDefault="005A28DD">
            <w:r>
              <w:t xml:space="preserve">LDD RM Partner </w:t>
            </w:r>
            <w:r>
              <w:t>—</w:t>
            </w:r>
            <w:r>
              <w:t xml:space="preserve"> Underwriter/CA</w:t>
            </w:r>
          </w:p>
        </w:tc>
        <w:tc>
          <w:tcPr>
            <w:tcW w:w="0" w:type="auto"/>
            <w:tcBorders>
              <w:top w:val="single" w:sz="1" w:space="0" w:color="000000"/>
              <w:left w:val="single" w:sz="1" w:space="0" w:color="000000"/>
              <w:bottom w:val="single" w:sz="1" w:space="0" w:color="000000"/>
              <w:right w:val="single" w:sz="1" w:space="0" w:color="000000"/>
            </w:tcBorders>
          </w:tcPr>
          <w:p w14:paraId="0C421545" w14:textId="77777777" w:rsidR="005E2D6B" w:rsidRDefault="005A28DD">
            <w:r>
              <w:t>Underwriting &amp; adjudication partners</w:t>
            </w:r>
          </w:p>
        </w:tc>
        <w:tc>
          <w:tcPr>
            <w:tcW w:w="0" w:type="auto"/>
            <w:tcBorders>
              <w:top w:val="single" w:sz="1" w:space="0" w:color="000000"/>
              <w:left w:val="single" w:sz="1" w:space="0" w:color="000000"/>
              <w:bottom w:val="single" w:sz="1" w:space="0" w:color="000000"/>
              <w:right w:val="single" w:sz="1" w:space="0" w:color="000000"/>
            </w:tcBorders>
          </w:tcPr>
          <w:p w14:paraId="5E36B38F" w14:textId="77777777" w:rsidR="005E2D6B" w:rsidRDefault="005A28DD">
            <w:r>
              <w:rPr>
                <w:highlight w:val="lightGray"/>
              </w:rPr>
              <w:t>RMUnderwriterWB</w:t>
            </w:r>
          </w:p>
          <w:p w14:paraId="73935754" w14:textId="77777777" w:rsidR="005E2D6B" w:rsidRDefault="005A28DD">
            <w:r>
              <w:t xml:space="preserve">, </w:t>
            </w:r>
          </w:p>
          <w:p w14:paraId="768A1E4F" w14:textId="77777777" w:rsidR="005E2D6B" w:rsidRDefault="005A28DD">
            <w:r>
              <w:rPr>
                <w:highlight w:val="lightGray"/>
              </w:rPr>
              <w:t>RMCreditAdjudicatorWB</w:t>
            </w:r>
          </w:p>
          <w:p w14:paraId="2BB9B303" w14:textId="77777777" w:rsidR="005E2D6B" w:rsidRDefault="005A28DD">
            <w:r>
              <w:t>; own channel only</w:t>
            </w:r>
          </w:p>
        </w:tc>
        <w:tc>
          <w:tcPr>
            <w:tcW w:w="0" w:type="auto"/>
            <w:tcBorders>
              <w:top w:val="single" w:sz="1" w:space="0" w:color="000000"/>
              <w:left w:val="single" w:sz="1" w:space="0" w:color="000000"/>
              <w:bottom w:val="single" w:sz="1" w:space="0" w:color="000000"/>
              <w:right w:val="single" w:sz="1" w:space="0" w:color="000000"/>
            </w:tcBorders>
          </w:tcPr>
          <w:p w14:paraId="0E154CBD" w14:textId="77777777" w:rsidR="005E2D6B" w:rsidRDefault="005A28DD">
            <w:r>
              <w:t>FR-051, SEC-005, PER-12, PER-13</w:t>
            </w:r>
          </w:p>
        </w:tc>
      </w:tr>
      <w:tr w:rsidR="005E2D6B" w14:paraId="5D19EE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B4733E" w14:textId="77777777" w:rsidR="005E2D6B" w:rsidRDefault="005A28DD">
            <w:r>
              <w:t>ROL-013</w:t>
            </w:r>
          </w:p>
        </w:tc>
        <w:tc>
          <w:tcPr>
            <w:tcW w:w="0" w:type="auto"/>
            <w:tcBorders>
              <w:top w:val="single" w:sz="1" w:space="0" w:color="000000"/>
              <w:left w:val="single" w:sz="1" w:space="0" w:color="000000"/>
              <w:bottom w:val="single" w:sz="1" w:space="0" w:color="000000"/>
              <w:right w:val="single" w:sz="1" w:space="0" w:color="000000"/>
            </w:tcBorders>
          </w:tcPr>
          <w:p w14:paraId="5EB5BBC8" w14:textId="77777777" w:rsidR="005E2D6B" w:rsidRDefault="005A28DD">
            <w:r>
              <w:t xml:space="preserve">LDD RM Partner </w:t>
            </w:r>
            <w:r>
              <w:t>—</w:t>
            </w:r>
            <w:r>
              <w:t xml:space="preserve"> Funder/IVO/Lender</w:t>
            </w:r>
          </w:p>
        </w:tc>
        <w:tc>
          <w:tcPr>
            <w:tcW w:w="0" w:type="auto"/>
            <w:tcBorders>
              <w:top w:val="single" w:sz="1" w:space="0" w:color="000000"/>
              <w:left w:val="single" w:sz="1" w:space="0" w:color="000000"/>
              <w:bottom w:val="single" w:sz="1" w:space="0" w:color="000000"/>
              <w:right w:val="single" w:sz="1" w:space="0" w:color="000000"/>
            </w:tcBorders>
          </w:tcPr>
          <w:p w14:paraId="7CF1D293" w14:textId="77777777" w:rsidR="005E2D6B" w:rsidRDefault="005A28DD">
            <w:r>
              <w:t>Funding, income verification, lending partners</w:t>
            </w:r>
          </w:p>
        </w:tc>
        <w:tc>
          <w:tcPr>
            <w:tcW w:w="0" w:type="auto"/>
            <w:tcBorders>
              <w:top w:val="single" w:sz="1" w:space="0" w:color="000000"/>
              <w:left w:val="single" w:sz="1" w:space="0" w:color="000000"/>
              <w:bottom w:val="single" w:sz="1" w:space="0" w:color="000000"/>
              <w:right w:val="single" w:sz="1" w:space="0" w:color="000000"/>
            </w:tcBorders>
          </w:tcPr>
          <w:p w14:paraId="64285952" w14:textId="77777777" w:rsidR="005E2D6B" w:rsidRDefault="005A28DD">
            <w:r>
              <w:rPr>
                <w:highlight w:val="lightGray"/>
              </w:rPr>
              <w:t>RMFunderWB</w:t>
            </w:r>
          </w:p>
          <w:p w14:paraId="7AF78BCE" w14:textId="77777777" w:rsidR="005E2D6B" w:rsidRDefault="005A28DD">
            <w:r>
              <w:t xml:space="preserve">, </w:t>
            </w:r>
          </w:p>
          <w:p w14:paraId="05BB690E" w14:textId="77777777" w:rsidR="005E2D6B" w:rsidRDefault="005A28DD">
            <w:r>
              <w:rPr>
                <w:highlight w:val="lightGray"/>
              </w:rPr>
              <w:t>RMIVOWB</w:t>
            </w:r>
          </w:p>
          <w:p w14:paraId="01BA0473" w14:textId="77777777" w:rsidR="005E2D6B" w:rsidRDefault="005A28DD">
            <w:r>
              <w:t xml:space="preserve">, </w:t>
            </w:r>
          </w:p>
          <w:p w14:paraId="58495265" w14:textId="77777777" w:rsidR="005E2D6B" w:rsidRDefault="005A28DD">
            <w:r>
              <w:rPr>
                <w:highlight w:val="lightGray"/>
              </w:rPr>
              <w:t>RMLenderWB</w:t>
            </w:r>
          </w:p>
          <w:p w14:paraId="0FEAC364" w14:textId="77777777" w:rsidR="005E2D6B" w:rsidRDefault="005A28DD">
            <w:r>
              <w:t>; own channel only</w:t>
            </w:r>
          </w:p>
        </w:tc>
        <w:tc>
          <w:tcPr>
            <w:tcW w:w="0" w:type="auto"/>
            <w:tcBorders>
              <w:top w:val="single" w:sz="1" w:space="0" w:color="000000"/>
              <w:left w:val="single" w:sz="1" w:space="0" w:color="000000"/>
              <w:bottom w:val="single" w:sz="1" w:space="0" w:color="000000"/>
              <w:right w:val="single" w:sz="1" w:space="0" w:color="000000"/>
            </w:tcBorders>
          </w:tcPr>
          <w:p w14:paraId="3C567D83" w14:textId="77777777" w:rsidR="005E2D6B" w:rsidRDefault="005A28DD">
            <w:r>
              <w:t>FR-051, SEC-005, PER-14..16</w:t>
            </w:r>
          </w:p>
        </w:tc>
      </w:tr>
      <w:tr w:rsidR="005E2D6B" w14:paraId="64D20D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E1302C" w14:textId="77777777" w:rsidR="005E2D6B" w:rsidRDefault="005A28DD">
            <w:r>
              <w:t>ROL-014</w:t>
            </w:r>
          </w:p>
        </w:tc>
        <w:tc>
          <w:tcPr>
            <w:tcW w:w="0" w:type="auto"/>
            <w:tcBorders>
              <w:top w:val="single" w:sz="1" w:space="0" w:color="000000"/>
              <w:left w:val="single" w:sz="1" w:space="0" w:color="000000"/>
              <w:bottom w:val="single" w:sz="1" w:space="0" w:color="000000"/>
              <w:right w:val="single" w:sz="1" w:space="0" w:color="000000"/>
            </w:tcBorders>
          </w:tcPr>
          <w:p w14:paraId="4801F47B" w14:textId="77777777" w:rsidR="005E2D6B" w:rsidRDefault="005A28DD">
            <w:r>
              <w:t>LDD RM Fraud Reviewer</w:t>
            </w:r>
          </w:p>
        </w:tc>
        <w:tc>
          <w:tcPr>
            <w:tcW w:w="0" w:type="auto"/>
            <w:tcBorders>
              <w:top w:val="single" w:sz="1" w:space="0" w:color="000000"/>
              <w:left w:val="single" w:sz="1" w:space="0" w:color="000000"/>
              <w:bottom w:val="single" w:sz="1" w:space="0" w:color="000000"/>
              <w:right w:val="single" w:sz="1" w:space="0" w:color="000000"/>
            </w:tcBorders>
          </w:tcPr>
          <w:p w14:paraId="0E0CED20" w14:textId="77777777" w:rsidR="005E2D6B" w:rsidRDefault="005A28DD">
            <w:r>
              <w:t>Fraud team</w:t>
            </w:r>
          </w:p>
        </w:tc>
        <w:tc>
          <w:tcPr>
            <w:tcW w:w="0" w:type="auto"/>
            <w:tcBorders>
              <w:top w:val="single" w:sz="1" w:space="0" w:color="000000"/>
              <w:left w:val="single" w:sz="1" w:space="0" w:color="000000"/>
              <w:bottom w:val="single" w:sz="1" w:space="0" w:color="000000"/>
              <w:right w:val="single" w:sz="1" w:space="0" w:color="000000"/>
            </w:tcBorders>
          </w:tcPr>
          <w:p w14:paraId="20F1A152" w14:textId="77777777" w:rsidR="005E2D6B" w:rsidRDefault="005A28DD">
            <w:r>
              <w:rPr>
                <w:highlight w:val="lightGray"/>
              </w:rPr>
              <w:t>RMFraudWB</w:t>
            </w:r>
          </w:p>
          <w:p w14:paraId="70C67F35" w14:textId="77777777" w:rsidR="005E2D6B" w:rsidRDefault="005A28DD">
            <w:r>
              <w:t>; fraud review tasks</w:t>
            </w:r>
          </w:p>
        </w:tc>
        <w:tc>
          <w:tcPr>
            <w:tcW w:w="0" w:type="auto"/>
            <w:tcBorders>
              <w:top w:val="single" w:sz="1" w:space="0" w:color="000000"/>
              <w:left w:val="single" w:sz="1" w:space="0" w:color="000000"/>
              <w:bottom w:val="single" w:sz="1" w:space="0" w:color="000000"/>
              <w:right w:val="single" w:sz="1" w:space="0" w:color="000000"/>
            </w:tcBorders>
          </w:tcPr>
          <w:p w14:paraId="0A0B0BD8" w14:textId="77777777" w:rsidR="005E2D6B" w:rsidRDefault="005A28DD">
            <w:r>
              <w:t>FR-065, PER-17</w:t>
            </w:r>
          </w:p>
        </w:tc>
      </w:tr>
      <w:tr w:rsidR="005E2D6B" w14:paraId="579E47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4B6C4F" w14:textId="77777777" w:rsidR="005E2D6B" w:rsidRDefault="005A28DD">
            <w:r>
              <w:t>ROL-015</w:t>
            </w:r>
          </w:p>
        </w:tc>
        <w:tc>
          <w:tcPr>
            <w:tcW w:w="0" w:type="auto"/>
            <w:tcBorders>
              <w:top w:val="single" w:sz="1" w:space="0" w:color="000000"/>
              <w:left w:val="single" w:sz="1" w:space="0" w:color="000000"/>
              <w:bottom w:val="single" w:sz="1" w:space="0" w:color="000000"/>
              <w:right w:val="single" w:sz="1" w:space="0" w:color="000000"/>
            </w:tcBorders>
          </w:tcPr>
          <w:p w14:paraId="0D870292" w14:textId="77777777" w:rsidR="005E2D6B" w:rsidRDefault="005A28DD">
            <w:r>
              <w:t>LDD BC Administrator</w:t>
            </w:r>
          </w:p>
        </w:tc>
        <w:tc>
          <w:tcPr>
            <w:tcW w:w="0" w:type="auto"/>
            <w:tcBorders>
              <w:top w:val="single" w:sz="1" w:space="0" w:color="000000"/>
              <w:left w:val="single" w:sz="1" w:space="0" w:color="000000"/>
              <w:bottom w:val="single" w:sz="1" w:space="0" w:color="000000"/>
              <w:right w:val="single" w:sz="1" w:space="0" w:color="000000"/>
            </w:tcBorders>
          </w:tcPr>
          <w:p w14:paraId="0F7A55C9" w14:textId="77777777" w:rsidR="005E2D6B" w:rsidRDefault="005A28DD">
            <w:r>
              <w:t>BC configuration owner</w:t>
            </w:r>
          </w:p>
        </w:tc>
        <w:tc>
          <w:tcPr>
            <w:tcW w:w="0" w:type="auto"/>
            <w:tcBorders>
              <w:top w:val="single" w:sz="1" w:space="0" w:color="000000"/>
              <w:left w:val="single" w:sz="1" w:space="0" w:color="000000"/>
              <w:bottom w:val="single" w:sz="1" w:space="0" w:color="000000"/>
              <w:right w:val="single" w:sz="1" w:space="0" w:color="000000"/>
            </w:tcBorders>
          </w:tcPr>
          <w:p w14:paraId="6339C314" w14:textId="77777777" w:rsidR="005E2D6B" w:rsidRDefault="005A28DD">
            <w:r>
              <w:t xml:space="preserve">Admin Hub </w:t>
            </w:r>
            <w:r>
              <w:t>—</w:t>
            </w:r>
            <w:r>
              <w:t xml:space="preserve"> BC scope; all changes audited</w:t>
            </w:r>
          </w:p>
        </w:tc>
        <w:tc>
          <w:tcPr>
            <w:tcW w:w="0" w:type="auto"/>
            <w:tcBorders>
              <w:top w:val="single" w:sz="1" w:space="0" w:color="000000"/>
              <w:left w:val="single" w:sz="1" w:space="0" w:color="000000"/>
              <w:bottom w:val="single" w:sz="1" w:space="0" w:color="000000"/>
              <w:right w:val="single" w:sz="1" w:space="0" w:color="000000"/>
            </w:tcBorders>
          </w:tcPr>
          <w:p w14:paraId="39FDC5E9" w14:textId="77777777" w:rsidR="005E2D6B" w:rsidRDefault="005A28DD">
            <w:r>
              <w:t>FR-079..FR-087, NFR-015, PER-18</w:t>
            </w:r>
          </w:p>
        </w:tc>
      </w:tr>
      <w:tr w:rsidR="005E2D6B" w14:paraId="1BB5D5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371F41" w14:textId="77777777" w:rsidR="005E2D6B" w:rsidRDefault="005A28DD">
            <w:r>
              <w:t>ROL-016</w:t>
            </w:r>
          </w:p>
        </w:tc>
        <w:tc>
          <w:tcPr>
            <w:tcW w:w="0" w:type="auto"/>
            <w:tcBorders>
              <w:top w:val="single" w:sz="1" w:space="0" w:color="000000"/>
              <w:left w:val="single" w:sz="1" w:space="0" w:color="000000"/>
              <w:bottom w:val="single" w:sz="1" w:space="0" w:color="000000"/>
              <w:right w:val="single" w:sz="1" w:space="0" w:color="000000"/>
            </w:tcBorders>
          </w:tcPr>
          <w:p w14:paraId="53B6EF22" w14:textId="77777777" w:rsidR="005E2D6B" w:rsidRDefault="005A28DD">
            <w:r>
              <w:t>LDD RM Administrator</w:t>
            </w:r>
          </w:p>
        </w:tc>
        <w:tc>
          <w:tcPr>
            <w:tcW w:w="0" w:type="auto"/>
            <w:tcBorders>
              <w:top w:val="single" w:sz="1" w:space="0" w:color="000000"/>
              <w:left w:val="single" w:sz="1" w:space="0" w:color="000000"/>
              <w:bottom w:val="single" w:sz="1" w:space="0" w:color="000000"/>
              <w:right w:val="single" w:sz="1" w:space="0" w:color="000000"/>
            </w:tcBorders>
          </w:tcPr>
          <w:p w14:paraId="2C00C232" w14:textId="77777777" w:rsidR="005E2D6B" w:rsidRDefault="005A28DD">
            <w:r>
              <w:t>RM configuration owner</w:t>
            </w:r>
          </w:p>
        </w:tc>
        <w:tc>
          <w:tcPr>
            <w:tcW w:w="0" w:type="auto"/>
            <w:tcBorders>
              <w:top w:val="single" w:sz="1" w:space="0" w:color="000000"/>
              <w:left w:val="single" w:sz="1" w:space="0" w:color="000000"/>
              <w:bottom w:val="single" w:sz="1" w:space="0" w:color="000000"/>
              <w:right w:val="single" w:sz="1" w:space="0" w:color="000000"/>
            </w:tcBorders>
          </w:tcPr>
          <w:p w14:paraId="3426BFA6" w14:textId="77777777" w:rsidR="005E2D6B" w:rsidRDefault="005A28DD">
            <w:r>
              <w:t xml:space="preserve">Admin Hub </w:t>
            </w:r>
            <w:r>
              <w:t>—</w:t>
            </w:r>
            <w:r>
              <w:t xml:space="preserve"> RM scope</w:t>
            </w:r>
          </w:p>
        </w:tc>
        <w:tc>
          <w:tcPr>
            <w:tcW w:w="0" w:type="auto"/>
            <w:tcBorders>
              <w:top w:val="single" w:sz="1" w:space="0" w:color="000000"/>
              <w:left w:val="single" w:sz="1" w:space="0" w:color="000000"/>
              <w:bottom w:val="single" w:sz="1" w:space="0" w:color="000000"/>
              <w:right w:val="single" w:sz="1" w:space="0" w:color="000000"/>
            </w:tcBorders>
          </w:tcPr>
          <w:p w14:paraId="4D9301B8" w14:textId="77777777" w:rsidR="005E2D6B" w:rsidRDefault="005A28DD">
            <w:r>
              <w:t>FR-079..FR-087, PER-19</w:t>
            </w:r>
          </w:p>
        </w:tc>
      </w:tr>
      <w:tr w:rsidR="005E2D6B" w14:paraId="2033C6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CA5BF2"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53360B1C" w14:textId="77777777" w:rsidR="005E2D6B" w:rsidRDefault="005A28DD">
            <w:r>
              <w:t>LDD Operations</w:t>
            </w:r>
          </w:p>
        </w:tc>
        <w:tc>
          <w:tcPr>
            <w:tcW w:w="0" w:type="auto"/>
            <w:tcBorders>
              <w:top w:val="single" w:sz="1" w:space="0" w:color="000000"/>
              <w:left w:val="single" w:sz="1" w:space="0" w:color="000000"/>
              <w:bottom w:val="single" w:sz="1" w:space="0" w:color="000000"/>
              <w:right w:val="single" w:sz="1" w:space="0" w:color="000000"/>
            </w:tcBorders>
          </w:tcPr>
          <w:p w14:paraId="5B5513DA" w14:textId="77777777" w:rsidR="005E2D6B" w:rsidRDefault="005A28DD">
            <w:r>
              <w:t>Platform operations</w:t>
            </w:r>
          </w:p>
        </w:tc>
        <w:tc>
          <w:tcPr>
            <w:tcW w:w="0" w:type="auto"/>
            <w:tcBorders>
              <w:top w:val="single" w:sz="1" w:space="0" w:color="000000"/>
              <w:left w:val="single" w:sz="1" w:space="0" w:color="000000"/>
              <w:bottom w:val="single" w:sz="1" w:space="0" w:color="000000"/>
              <w:right w:val="single" w:sz="1" w:space="0" w:color="000000"/>
            </w:tcBorders>
          </w:tcPr>
          <w:p w14:paraId="69E77480" w14:textId="77777777" w:rsidR="005E2D6B" w:rsidRDefault="005A28DD">
            <w:r>
              <w:t xml:space="preserve">Batch status, ingestion errors, extract status, re-run request; </w:t>
            </w:r>
          </w:p>
          <w:p w14:paraId="6F6D3853" w14:textId="77777777" w:rsidR="005E2D6B" w:rsidRDefault="005A28DD">
            <w:r>
              <w:rPr>
                <w:b/>
              </w:rPr>
              <w:t>no case data modification</w:t>
            </w:r>
          </w:p>
        </w:tc>
        <w:tc>
          <w:tcPr>
            <w:tcW w:w="0" w:type="auto"/>
            <w:tcBorders>
              <w:top w:val="single" w:sz="1" w:space="0" w:color="000000"/>
              <w:left w:val="single" w:sz="1" w:space="0" w:color="000000"/>
              <w:bottom w:val="single" w:sz="1" w:space="0" w:color="000000"/>
              <w:right w:val="single" w:sz="1" w:space="0" w:color="000000"/>
            </w:tcBorders>
          </w:tcPr>
          <w:p w14:paraId="4C16C296" w14:textId="77777777" w:rsidR="005E2D6B" w:rsidRDefault="005A28DD">
            <w:r>
              <w:t>FR-019, RPT-007, PER-22</w:t>
            </w:r>
          </w:p>
        </w:tc>
      </w:tr>
      <w:tr w:rsidR="005E2D6B" w14:paraId="45E17F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5FF17B" w14:textId="77777777" w:rsidR="005E2D6B" w:rsidRDefault="005A28DD">
            <w:r>
              <w:t>ROL-018</w:t>
            </w:r>
          </w:p>
        </w:tc>
        <w:tc>
          <w:tcPr>
            <w:tcW w:w="0" w:type="auto"/>
            <w:tcBorders>
              <w:top w:val="single" w:sz="1" w:space="0" w:color="000000"/>
              <w:left w:val="single" w:sz="1" w:space="0" w:color="000000"/>
              <w:bottom w:val="single" w:sz="1" w:space="0" w:color="000000"/>
              <w:right w:val="single" w:sz="1" w:space="0" w:color="000000"/>
            </w:tcBorders>
          </w:tcPr>
          <w:p w14:paraId="64BFF18B" w14:textId="77777777" w:rsidR="005E2D6B" w:rsidRDefault="005A28DD">
            <w:r>
              <w:t>LDD Auditor (read-only)</w:t>
            </w:r>
          </w:p>
        </w:tc>
        <w:tc>
          <w:tcPr>
            <w:tcW w:w="0" w:type="auto"/>
            <w:tcBorders>
              <w:top w:val="single" w:sz="1" w:space="0" w:color="000000"/>
              <w:left w:val="single" w:sz="1" w:space="0" w:color="000000"/>
              <w:bottom w:val="single" w:sz="1" w:space="0" w:color="000000"/>
              <w:right w:val="single" w:sz="1" w:space="0" w:color="000000"/>
            </w:tcBorders>
          </w:tcPr>
          <w:p w14:paraId="32A2570F" w14:textId="77777777" w:rsidR="005E2D6B" w:rsidRDefault="005A28DD">
            <w:r>
              <w:t>Regulatory assurance</w:t>
            </w:r>
          </w:p>
        </w:tc>
        <w:tc>
          <w:tcPr>
            <w:tcW w:w="0" w:type="auto"/>
            <w:tcBorders>
              <w:top w:val="single" w:sz="1" w:space="0" w:color="000000"/>
              <w:left w:val="single" w:sz="1" w:space="0" w:color="000000"/>
              <w:bottom w:val="single" w:sz="1" w:space="0" w:color="000000"/>
              <w:right w:val="single" w:sz="1" w:space="0" w:color="000000"/>
            </w:tcBorders>
          </w:tcPr>
          <w:p w14:paraId="18F2B411" w14:textId="77777777" w:rsidR="005E2D6B" w:rsidRDefault="005A28DD">
            <w:r>
              <w:t>Read-only access to cases, ratings, history and configuration audit; no write anywhere</w:t>
            </w:r>
          </w:p>
        </w:tc>
        <w:tc>
          <w:tcPr>
            <w:tcW w:w="0" w:type="auto"/>
            <w:tcBorders>
              <w:top w:val="single" w:sz="1" w:space="0" w:color="000000"/>
              <w:left w:val="single" w:sz="1" w:space="0" w:color="000000"/>
              <w:bottom w:val="single" w:sz="1" w:space="0" w:color="000000"/>
              <w:right w:val="single" w:sz="1" w:space="0" w:color="000000"/>
            </w:tcBorders>
          </w:tcPr>
          <w:p w14:paraId="31F2ACF2" w14:textId="77777777" w:rsidR="005E2D6B" w:rsidRDefault="005A28DD">
            <w:r>
              <w:t>NFR-014, NFR-016, SEC-011, PER-23</w:t>
            </w:r>
          </w:p>
        </w:tc>
      </w:tr>
      <w:tr w:rsidR="005E2D6B" w14:paraId="416FE5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DDA06F" w14:textId="77777777" w:rsidR="005E2D6B" w:rsidRDefault="005A28DD">
            <w:r>
              <w:t>ROL-019</w:t>
            </w:r>
          </w:p>
        </w:tc>
        <w:tc>
          <w:tcPr>
            <w:tcW w:w="0" w:type="auto"/>
            <w:tcBorders>
              <w:top w:val="single" w:sz="1" w:space="0" w:color="000000"/>
              <w:left w:val="single" w:sz="1" w:space="0" w:color="000000"/>
              <w:bottom w:val="single" w:sz="1" w:space="0" w:color="000000"/>
              <w:right w:val="single" w:sz="1" w:space="0" w:color="000000"/>
            </w:tcBorders>
          </w:tcPr>
          <w:p w14:paraId="2F60BF02" w14:textId="77777777" w:rsidR="005E2D6B" w:rsidRDefault="005A28DD">
            <w:r>
              <w:t>LDD Analytics (read-only)</w:t>
            </w:r>
          </w:p>
        </w:tc>
        <w:tc>
          <w:tcPr>
            <w:tcW w:w="0" w:type="auto"/>
            <w:tcBorders>
              <w:top w:val="single" w:sz="1" w:space="0" w:color="000000"/>
              <w:left w:val="single" w:sz="1" w:space="0" w:color="000000"/>
              <w:bottom w:val="single" w:sz="1" w:space="0" w:color="000000"/>
              <w:right w:val="single" w:sz="1" w:space="0" w:color="000000"/>
            </w:tcBorders>
          </w:tcPr>
          <w:p w14:paraId="2D8C6CCB" w14:textId="77777777" w:rsidR="005E2D6B" w:rsidRDefault="005A28DD">
            <w:r>
              <w:t>Upstream/downstream data teams</w:t>
            </w:r>
          </w:p>
        </w:tc>
        <w:tc>
          <w:tcPr>
            <w:tcW w:w="0" w:type="auto"/>
            <w:tcBorders>
              <w:top w:val="single" w:sz="1" w:space="0" w:color="000000"/>
              <w:left w:val="single" w:sz="1" w:space="0" w:color="000000"/>
              <w:bottom w:val="single" w:sz="1" w:space="0" w:color="000000"/>
              <w:right w:val="single" w:sz="1" w:space="0" w:color="000000"/>
            </w:tcBorders>
          </w:tcPr>
          <w:p w14:paraId="7F368301" w14:textId="77777777" w:rsidR="005E2D6B" w:rsidRDefault="005A28DD">
            <w:r>
              <w:t>Batch status and extract visibility</w:t>
            </w:r>
          </w:p>
        </w:tc>
        <w:tc>
          <w:tcPr>
            <w:tcW w:w="0" w:type="auto"/>
            <w:tcBorders>
              <w:top w:val="single" w:sz="1" w:space="0" w:color="000000"/>
              <w:left w:val="single" w:sz="1" w:space="0" w:color="000000"/>
              <w:bottom w:val="single" w:sz="1" w:space="0" w:color="000000"/>
              <w:right w:val="single" w:sz="1" w:space="0" w:color="000000"/>
            </w:tcBorders>
          </w:tcPr>
          <w:p w14:paraId="694CC6B4" w14:textId="77777777" w:rsidR="005E2D6B" w:rsidRDefault="005A28DD">
            <w:r>
              <w:t>PER-20, PER-21, RPT-005..007</w:t>
            </w:r>
          </w:p>
        </w:tc>
      </w:tr>
    </w:tbl>
    <w:p w14:paraId="7CC9C740" w14:textId="77777777" w:rsidR="005E2D6B" w:rsidRDefault="005E2D6B"/>
    <w:p w14:paraId="63EDDA0F" w14:textId="77777777" w:rsidR="005E2D6B" w:rsidRDefault="005A28DD">
      <w:pPr>
        <w:pStyle w:val="Heading2"/>
      </w:pPr>
      <w:bookmarkStart w:id="52" w:name="_Toc238804829"/>
      <w:r>
        <w:t>9.3 Data Access Strategy</w:t>
      </w:r>
      <w:bookmarkEnd w:id="52"/>
    </w:p>
    <w:p w14:paraId="36D35C5F" w14:textId="77777777" w:rsidR="005E2D6B" w:rsidRDefault="005A28DD">
      <w:pPr>
        <w:numPr>
          <w:ilvl w:val="0"/>
          <w:numId w:val="11"/>
        </w:numPr>
      </w:pPr>
      <w:r>
        <w:rPr>
          <w:b/>
        </w:rPr>
        <w:t>Business-unit / team segmentation</w:t>
      </w:r>
      <w:r>
        <w:t xml:space="preserve"> </w:t>
      </w:r>
      <w:r>
        <w:t>—</w:t>
      </w:r>
      <w:r>
        <w:t xml:space="preserve"> BC and RM data are segregated; a BC role cannot read RM case data and vice versa, except for explicitly designed cross-team referral tasks (FR-067) (SEC-005).</w:t>
      </w:r>
    </w:p>
    <w:p w14:paraId="658B8A11" w14:textId="77777777" w:rsidR="005E2D6B" w:rsidRDefault="005A28DD">
      <w:pPr>
        <w:numPr>
          <w:ilvl w:val="0"/>
          <w:numId w:val="11"/>
        </w:numPr>
      </w:pPr>
      <w:r>
        <w:rPr>
          <w:b/>
        </w:rPr>
        <w:t>Workbasket access matrix</w:t>
      </w:r>
      <w:r>
        <w:t xml:space="preserve"> </w:t>
      </w:r>
      <w:r>
        <w:t>—</w:t>
      </w:r>
      <w:r>
        <w:t xml:space="preserve"> the BC access matrix (FR-049) and RM channel scoping (FR-051) are enforced as data-tier access rules, not UI filters.</w:t>
      </w:r>
    </w:p>
    <w:p w14:paraId="353C9B0C" w14:textId="77777777" w:rsidR="005E2D6B" w:rsidRDefault="005A28DD">
      <w:pPr>
        <w:numPr>
          <w:ilvl w:val="0"/>
          <w:numId w:val="11"/>
        </w:numPr>
      </w:pPr>
      <w:r>
        <w:rPr>
          <w:b/>
        </w:rPr>
        <w:t>Row-level scoping for rated parties</w:t>
      </w:r>
      <w:r>
        <w:t xml:space="preserve"> </w:t>
      </w:r>
      <w:r>
        <w:t>—</w:t>
      </w:r>
      <w:r>
        <w:t xml:space="preserve"> Lenders, Overriders and partners see only records where they are the rated party or the assigned respondent.</w:t>
      </w:r>
    </w:p>
    <w:p w14:paraId="7114F246" w14:textId="77777777" w:rsidR="005E2D6B" w:rsidRDefault="005A28DD">
      <w:pPr>
        <w:numPr>
          <w:ilvl w:val="0"/>
          <w:numId w:val="11"/>
        </w:numPr>
      </w:pPr>
      <w:r>
        <w:rPr>
          <w:b/>
        </w:rPr>
        <w:t>Column-level security</w:t>
      </w:r>
      <w:r>
        <w:t xml:space="preserve"> on the sensitive attributes listed in </w:t>
      </w:r>
      <w:r>
        <w:t>§</w:t>
      </w:r>
      <w:r>
        <w:t>6.4 (SEC-008).</w:t>
      </w:r>
    </w:p>
    <w:p w14:paraId="4B9F5C3E" w14:textId="77777777" w:rsidR="005E2D6B" w:rsidRDefault="005A28DD">
      <w:pPr>
        <w:numPr>
          <w:ilvl w:val="0"/>
          <w:numId w:val="11"/>
        </w:numPr>
      </w:pPr>
      <w:r>
        <w:rPr>
          <w:b/>
        </w:rPr>
        <w:t>Separation of duties</w:t>
      </w:r>
      <w:r>
        <w:t xml:space="preserve"> </w:t>
      </w:r>
      <w:r>
        <w:t>—</w:t>
      </w:r>
      <w:r>
        <w:t xml:space="preserve"> enforced server-side: Senior Analysts cannot share results or bulk-create cases; RM out-of-scope closure requires manager approval (SEC-006, SEC-007).</w:t>
      </w:r>
    </w:p>
    <w:p w14:paraId="3BA29742" w14:textId="77777777" w:rsidR="005E2D6B" w:rsidRDefault="005A28DD">
      <w:pPr>
        <w:numPr>
          <w:ilvl w:val="0"/>
          <w:numId w:val="11"/>
        </w:numPr>
      </w:pPr>
      <w:r>
        <w:rPr>
          <w:b/>
        </w:rPr>
        <w:t>No security through obscurity</w:t>
      </w:r>
      <w:r>
        <w:t xml:space="preserve"> </w:t>
      </w:r>
      <w:r>
        <w:t>—</w:t>
      </w:r>
      <w:r>
        <w:t xml:space="preserve"> hidden or disabled UI controls are usability affordances only; every operation is independently authorised at the data tier (SEC-013, NFR-006).</w:t>
      </w:r>
    </w:p>
    <w:p w14:paraId="6791858F" w14:textId="77777777" w:rsidR="005E2D6B" w:rsidRDefault="005A28DD">
      <w:pPr>
        <w:numPr>
          <w:ilvl w:val="0"/>
          <w:numId w:val="11"/>
        </w:numPr>
      </w:pPr>
      <w:r>
        <w:rPr>
          <w:b/>
        </w:rPr>
        <w:t>No public API surface</w:t>
      </w:r>
      <w:r>
        <w:t xml:space="preserve"> is exposed beyond the platform's governed connectors (NFR-005).</w:t>
      </w:r>
    </w:p>
    <w:p w14:paraId="54BD9CD5" w14:textId="77777777" w:rsidR="005E2D6B" w:rsidRDefault="005A28DD">
      <w:pPr>
        <w:pStyle w:val="Heading2"/>
      </w:pPr>
      <w:bookmarkStart w:id="53" w:name="_Toc238804830"/>
      <w:r>
        <w:t>9.4 Audit Requirements</w:t>
      </w:r>
      <w:bookmarkEnd w:id="53"/>
    </w:p>
    <w:p w14:paraId="09368813" w14:textId="77777777" w:rsidR="005E2D6B" w:rsidRDefault="005A28DD">
      <w:r>
        <w:t>Dataverse auditing is enabled for all case, task, rating, counter and configuration entities. The audit record captures create, update, stage/status transition, assignment, sharing, closure and reopen events with actor and timestamp, and is immutable to application users (NFR-014, SEC-011). Administrative configuration changes are separately logged with before/after values (NFR-015). Audit data is retained for the full 7-year retention period and is exportable for OSFI-facing evidence (NFR-016).</w:t>
      </w:r>
    </w:p>
    <w:p w14:paraId="0C0EFB93" w14:textId="77777777" w:rsidR="005E2D6B" w:rsidRDefault="005A28DD">
      <w:pPr>
        <w:pStyle w:val="Heading2"/>
      </w:pPr>
      <w:bookmarkStart w:id="54" w:name="_Toc238804831"/>
      <w:r>
        <w:t>9.5 Sensitive Data Controls</w:t>
      </w:r>
      <w:bookmarkEnd w:id="54"/>
    </w:p>
    <w:p w14:paraId="35D5F27F" w14:textId="77777777" w:rsidR="005E2D6B" w:rsidRDefault="005A28DD">
      <w:r>
        <w:t xml:space="preserve">Column-level security profiles restrict the </w:t>
      </w:r>
      <w:r>
        <w:t>§</w:t>
      </w:r>
      <w:r>
        <w:t xml:space="preserve">6.4 attributes to roles with a demonstrated need; exports and reports mask these fields unless the consuming role is explicitly entitled; the outbound extract carries only the fields the existing IA specifies. Data in transit is encrypted (HTTPS/TLS per CIBC </w:t>
      </w:r>
      <w:r>
        <w:rPr>
          <w:b/>
        </w:rPr>
        <w:t>SC-83</w:t>
      </w:r>
      <w:r>
        <w:t xml:space="preserve">; SFTP for all feeds) and at rest by platform encryption (SEC-012, NFR-002, NFR-003). </w:t>
      </w:r>
      <w:r>
        <w:rPr>
          <w:b/>
        </w:rPr>
        <w:t>No secrets or credentials are stored in application configuration or source control</w:t>
      </w:r>
      <w:r>
        <w:t xml:space="preserve"> (NFR-004) </w:t>
      </w:r>
      <w:r>
        <w:t>—</w:t>
      </w:r>
      <w:r>
        <w:t xml:space="preserve"> Azure Key Vault with managed identity is used throughout.</w:t>
      </w:r>
    </w:p>
    <w:p w14:paraId="6BC4BF89" w14:textId="77777777" w:rsidR="005E2D6B" w:rsidRDefault="005A28DD">
      <w:pPr>
        <w:pStyle w:val="Heading2"/>
      </w:pPr>
      <w:bookmarkStart w:id="55" w:name="_Toc238804832"/>
      <w:r>
        <w:t>9.6 Data Residency</w:t>
      </w:r>
      <w:bookmarkEnd w:id="55"/>
    </w:p>
    <w:p w14:paraId="75F4DCF5" w14:textId="77777777" w:rsidR="005E2D6B" w:rsidRDefault="005A28DD">
      <w:r>
        <w:t xml:space="preserve">All Dataverse, Azure SQL, Azure Storage and Power BI assets must be provisioned in a </w:t>
      </w:r>
      <w:r>
        <w:rPr>
          <w:b/>
        </w:rPr>
        <w:t>Canadian region</w:t>
      </w:r>
      <w:r>
        <w:t xml:space="preserve">. This is recorded as </w:t>
      </w:r>
      <w:r>
        <w:rPr>
          <w:b/>
        </w:rPr>
        <w:t>Blocking Decision OQ-002</w:t>
      </w:r>
      <w:r>
        <w:t xml:space="preserve"> and must be confirmed by CIBC Privacy and Data Governance, including confirmation that the Power Apps Code App runtime and all connectors used are available and compliant in that region. </w:t>
      </w:r>
      <w:r>
        <w:rPr>
          <w:b/>
        </w:rPr>
        <w:t>Not assumed.</w:t>
      </w:r>
    </w:p>
    <w:p w14:paraId="4DCD9C50" w14:textId="77777777" w:rsidR="005E2D6B" w:rsidRDefault="005A28DD">
      <w:pPr>
        <w:pStyle w:val="Heading1"/>
      </w:pPr>
      <w:bookmarkStart w:id="56" w:name="_Toc238804833"/>
      <w:r>
        <w:t>10. Reporting Design</w:t>
      </w:r>
      <w:bookmarkEnd w:id="5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93"/>
        <w:gridCol w:w="1141"/>
        <w:gridCol w:w="1182"/>
        <w:gridCol w:w="1287"/>
        <w:gridCol w:w="864"/>
        <w:gridCol w:w="2375"/>
        <w:gridCol w:w="1038"/>
        <w:gridCol w:w="1282"/>
      </w:tblGrid>
      <w:tr w:rsidR="005E2D6B" w14:paraId="3526F7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F285E6" w14:textId="77777777" w:rsidR="005E2D6B" w:rsidRDefault="005A28DD">
            <w:r>
              <w:t>Report ID</w:t>
            </w:r>
          </w:p>
        </w:tc>
        <w:tc>
          <w:tcPr>
            <w:tcW w:w="0" w:type="auto"/>
            <w:tcBorders>
              <w:top w:val="single" w:sz="1" w:space="0" w:color="000000"/>
              <w:left w:val="single" w:sz="1" w:space="0" w:color="000000"/>
              <w:bottom w:val="single" w:sz="1" w:space="0" w:color="000000"/>
              <w:right w:val="single" w:sz="1" w:space="0" w:color="000000"/>
            </w:tcBorders>
          </w:tcPr>
          <w:p w14:paraId="6A07A46A" w14:textId="77777777" w:rsidR="005E2D6B" w:rsidRDefault="005A28DD">
            <w:r>
              <w:t>Name</w:t>
            </w:r>
          </w:p>
        </w:tc>
        <w:tc>
          <w:tcPr>
            <w:tcW w:w="0" w:type="auto"/>
            <w:tcBorders>
              <w:top w:val="single" w:sz="1" w:space="0" w:color="000000"/>
              <w:left w:val="single" w:sz="1" w:space="0" w:color="000000"/>
              <w:bottom w:val="single" w:sz="1" w:space="0" w:color="000000"/>
              <w:right w:val="single" w:sz="1" w:space="0" w:color="000000"/>
            </w:tcBorders>
          </w:tcPr>
          <w:p w14:paraId="423B6ADF" w14:textId="77777777" w:rsidR="005E2D6B" w:rsidRDefault="005A28DD">
            <w:r>
              <w:t>Audience</w:t>
            </w:r>
          </w:p>
        </w:tc>
        <w:tc>
          <w:tcPr>
            <w:tcW w:w="0" w:type="auto"/>
            <w:tcBorders>
              <w:top w:val="single" w:sz="1" w:space="0" w:color="000000"/>
              <w:left w:val="single" w:sz="1" w:space="0" w:color="000000"/>
              <w:bottom w:val="single" w:sz="1" w:space="0" w:color="000000"/>
              <w:right w:val="single" w:sz="1" w:space="0" w:color="000000"/>
            </w:tcBorders>
          </w:tcPr>
          <w:p w14:paraId="7C7FCA38" w14:textId="77777777" w:rsidR="005E2D6B" w:rsidRDefault="005A28DD">
            <w:r>
              <w:t>Purpose</w:t>
            </w:r>
          </w:p>
        </w:tc>
        <w:tc>
          <w:tcPr>
            <w:tcW w:w="0" w:type="auto"/>
            <w:tcBorders>
              <w:top w:val="single" w:sz="1" w:space="0" w:color="000000"/>
              <w:left w:val="single" w:sz="1" w:space="0" w:color="000000"/>
              <w:bottom w:val="single" w:sz="1" w:space="0" w:color="000000"/>
              <w:right w:val="single" w:sz="1" w:space="0" w:color="000000"/>
            </w:tcBorders>
          </w:tcPr>
          <w:p w14:paraId="4D7DC50C" w14:textId="77777777" w:rsidR="005E2D6B" w:rsidRDefault="005A28DD">
            <w:r>
              <w:t>Data Sources</w:t>
            </w:r>
          </w:p>
        </w:tc>
        <w:tc>
          <w:tcPr>
            <w:tcW w:w="0" w:type="auto"/>
            <w:tcBorders>
              <w:top w:val="single" w:sz="1" w:space="0" w:color="000000"/>
              <w:left w:val="single" w:sz="1" w:space="0" w:color="000000"/>
              <w:bottom w:val="single" w:sz="1" w:space="0" w:color="000000"/>
              <w:right w:val="single" w:sz="1" w:space="0" w:color="000000"/>
            </w:tcBorders>
          </w:tcPr>
          <w:p w14:paraId="6CFD3D31" w14:textId="77777777" w:rsidR="005E2D6B" w:rsidRDefault="005A28DD">
            <w:r>
              <w:t>Delivery</w:t>
            </w:r>
          </w:p>
        </w:tc>
        <w:tc>
          <w:tcPr>
            <w:tcW w:w="0" w:type="auto"/>
            <w:tcBorders>
              <w:top w:val="single" w:sz="1" w:space="0" w:color="000000"/>
              <w:left w:val="single" w:sz="1" w:space="0" w:color="000000"/>
              <w:bottom w:val="single" w:sz="1" w:space="0" w:color="000000"/>
              <w:right w:val="single" w:sz="1" w:space="0" w:color="000000"/>
            </w:tcBorders>
          </w:tcPr>
          <w:p w14:paraId="4A2166DA" w14:textId="77777777" w:rsidR="005E2D6B" w:rsidRDefault="005A28DD">
            <w:r>
              <w:t>Frequency</w:t>
            </w:r>
          </w:p>
        </w:tc>
        <w:tc>
          <w:tcPr>
            <w:tcW w:w="0" w:type="auto"/>
            <w:tcBorders>
              <w:top w:val="single" w:sz="1" w:space="0" w:color="000000"/>
              <w:left w:val="single" w:sz="1" w:space="0" w:color="000000"/>
              <w:bottom w:val="single" w:sz="1" w:space="0" w:color="000000"/>
              <w:right w:val="single" w:sz="1" w:space="0" w:color="000000"/>
            </w:tcBorders>
          </w:tcPr>
          <w:p w14:paraId="7E73A251" w14:textId="77777777" w:rsidR="005E2D6B" w:rsidRDefault="005A28DD">
            <w:r>
              <w:t>Requirements</w:t>
            </w:r>
          </w:p>
        </w:tc>
      </w:tr>
      <w:tr w:rsidR="005E2D6B" w14:paraId="1898DD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F405C9" w14:textId="77777777" w:rsidR="005E2D6B" w:rsidRDefault="005A28DD">
            <w:r>
              <w:t>REP-001</w:t>
            </w:r>
          </w:p>
        </w:tc>
        <w:tc>
          <w:tcPr>
            <w:tcW w:w="0" w:type="auto"/>
            <w:tcBorders>
              <w:top w:val="single" w:sz="1" w:space="0" w:color="000000"/>
              <w:left w:val="single" w:sz="1" w:space="0" w:color="000000"/>
              <w:bottom w:val="single" w:sz="1" w:space="0" w:color="000000"/>
              <w:right w:val="single" w:sz="1" w:space="0" w:color="000000"/>
            </w:tcBorders>
          </w:tcPr>
          <w:p w14:paraId="568ECBE1" w14:textId="77777777" w:rsidR="005E2D6B" w:rsidRDefault="005A28DD">
            <w:r>
              <w:t>BC Case Search</w:t>
            </w:r>
          </w:p>
        </w:tc>
        <w:tc>
          <w:tcPr>
            <w:tcW w:w="0" w:type="auto"/>
            <w:tcBorders>
              <w:top w:val="single" w:sz="1" w:space="0" w:color="000000"/>
              <w:left w:val="single" w:sz="1" w:space="0" w:color="000000"/>
              <w:bottom w:val="single" w:sz="1" w:space="0" w:color="000000"/>
              <w:right w:val="single" w:sz="1" w:space="0" w:color="000000"/>
            </w:tcBorders>
          </w:tcPr>
          <w:p w14:paraId="3F306B1A" w14:textId="77777777" w:rsidR="005E2D6B" w:rsidRDefault="005A28DD">
            <w:r>
              <w:t>BC team (PER-01..04)</w:t>
            </w:r>
          </w:p>
        </w:tc>
        <w:tc>
          <w:tcPr>
            <w:tcW w:w="0" w:type="auto"/>
            <w:tcBorders>
              <w:top w:val="single" w:sz="1" w:space="0" w:color="000000"/>
              <w:left w:val="single" w:sz="1" w:space="0" w:color="000000"/>
              <w:bottom w:val="single" w:sz="1" w:space="0" w:color="000000"/>
              <w:right w:val="single" w:sz="1" w:space="0" w:color="000000"/>
            </w:tcBorders>
          </w:tcPr>
          <w:p w14:paraId="3F89A1A8" w14:textId="77777777" w:rsidR="005E2D6B" w:rsidRDefault="005A28DD">
            <w:r>
              <w:t>Locate BC cases by multi-criteria filter</w:t>
            </w:r>
          </w:p>
        </w:tc>
        <w:tc>
          <w:tcPr>
            <w:tcW w:w="0" w:type="auto"/>
            <w:tcBorders>
              <w:top w:val="single" w:sz="1" w:space="0" w:color="000000"/>
              <w:left w:val="single" w:sz="1" w:space="0" w:color="000000"/>
              <w:bottom w:val="single" w:sz="1" w:space="0" w:color="000000"/>
              <w:right w:val="single" w:sz="1" w:space="0" w:color="000000"/>
            </w:tcBorders>
          </w:tcPr>
          <w:p w14:paraId="1E0B8260" w14:textId="77777777" w:rsidR="005E2D6B" w:rsidRDefault="005A28DD">
            <w:r>
              <w:t>DAT-001, DAT-003</w:t>
            </w:r>
          </w:p>
        </w:tc>
        <w:tc>
          <w:tcPr>
            <w:tcW w:w="0" w:type="auto"/>
            <w:tcBorders>
              <w:top w:val="single" w:sz="1" w:space="0" w:color="000000"/>
              <w:left w:val="single" w:sz="1" w:space="0" w:color="000000"/>
              <w:bottom w:val="single" w:sz="1" w:space="0" w:color="000000"/>
              <w:right w:val="single" w:sz="1" w:space="0" w:color="000000"/>
            </w:tcBorders>
          </w:tcPr>
          <w:p w14:paraId="3A955645" w14:textId="77777777" w:rsidR="005E2D6B" w:rsidRDefault="005A28DD">
            <w:r>
              <w:t>In-app view (SCR-006) + Power BI</w:t>
            </w:r>
          </w:p>
        </w:tc>
        <w:tc>
          <w:tcPr>
            <w:tcW w:w="0" w:type="auto"/>
            <w:tcBorders>
              <w:top w:val="single" w:sz="1" w:space="0" w:color="000000"/>
              <w:left w:val="single" w:sz="1" w:space="0" w:color="000000"/>
              <w:bottom w:val="single" w:sz="1" w:space="0" w:color="000000"/>
              <w:right w:val="single" w:sz="1" w:space="0" w:color="000000"/>
            </w:tcBorders>
          </w:tcPr>
          <w:p w14:paraId="0E1B7427" w14:textId="77777777" w:rsidR="005E2D6B" w:rsidRDefault="005A28DD">
            <w:r>
              <w:t>On demand</w:t>
            </w:r>
          </w:p>
        </w:tc>
        <w:tc>
          <w:tcPr>
            <w:tcW w:w="0" w:type="auto"/>
            <w:tcBorders>
              <w:top w:val="single" w:sz="1" w:space="0" w:color="000000"/>
              <w:left w:val="single" w:sz="1" w:space="0" w:color="000000"/>
              <w:bottom w:val="single" w:sz="1" w:space="0" w:color="000000"/>
              <w:right w:val="single" w:sz="1" w:space="0" w:color="000000"/>
            </w:tcBorders>
          </w:tcPr>
          <w:p w14:paraId="4E43C2E6" w14:textId="77777777" w:rsidR="005E2D6B" w:rsidRDefault="005A28DD">
            <w:r>
              <w:t>RPT-001</w:t>
            </w:r>
          </w:p>
        </w:tc>
      </w:tr>
      <w:tr w:rsidR="005E2D6B" w14:paraId="543CEF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719453" w14:textId="77777777" w:rsidR="005E2D6B" w:rsidRDefault="005A28DD">
            <w:r>
              <w:t>REP-002</w:t>
            </w:r>
          </w:p>
        </w:tc>
        <w:tc>
          <w:tcPr>
            <w:tcW w:w="0" w:type="auto"/>
            <w:tcBorders>
              <w:top w:val="single" w:sz="1" w:space="0" w:color="000000"/>
              <w:left w:val="single" w:sz="1" w:space="0" w:color="000000"/>
              <w:bottom w:val="single" w:sz="1" w:space="0" w:color="000000"/>
              <w:right w:val="single" w:sz="1" w:space="0" w:color="000000"/>
            </w:tcBorders>
          </w:tcPr>
          <w:p w14:paraId="0F5415F0" w14:textId="77777777" w:rsidR="005E2D6B" w:rsidRDefault="005A28DD">
            <w:r>
              <w:t>BC Case Search by Lender or Overrider</w:t>
            </w:r>
          </w:p>
        </w:tc>
        <w:tc>
          <w:tcPr>
            <w:tcW w:w="0" w:type="auto"/>
            <w:tcBorders>
              <w:top w:val="single" w:sz="1" w:space="0" w:color="000000"/>
              <w:left w:val="single" w:sz="1" w:space="0" w:color="000000"/>
              <w:bottom w:val="single" w:sz="1" w:space="0" w:color="000000"/>
              <w:right w:val="single" w:sz="1" w:space="0" w:color="000000"/>
            </w:tcBorders>
          </w:tcPr>
          <w:p w14:paraId="27DA4D3D" w14:textId="77777777" w:rsidR="005E2D6B" w:rsidRDefault="005A28DD">
            <w:r>
              <w:t>BC team</w:t>
            </w:r>
          </w:p>
        </w:tc>
        <w:tc>
          <w:tcPr>
            <w:tcW w:w="0" w:type="auto"/>
            <w:tcBorders>
              <w:top w:val="single" w:sz="1" w:space="0" w:color="000000"/>
              <w:left w:val="single" w:sz="1" w:space="0" w:color="000000"/>
              <w:bottom w:val="single" w:sz="1" w:space="0" w:color="000000"/>
              <w:right w:val="single" w:sz="1" w:space="0" w:color="000000"/>
            </w:tcBorders>
          </w:tcPr>
          <w:p w14:paraId="7CD1E7B6" w14:textId="77777777" w:rsidR="005E2D6B" w:rsidRDefault="005A28DD">
            <w:r>
              <w:t>Locate cases by rated party</w:t>
            </w:r>
          </w:p>
        </w:tc>
        <w:tc>
          <w:tcPr>
            <w:tcW w:w="0" w:type="auto"/>
            <w:tcBorders>
              <w:top w:val="single" w:sz="1" w:space="0" w:color="000000"/>
              <w:left w:val="single" w:sz="1" w:space="0" w:color="000000"/>
              <w:bottom w:val="single" w:sz="1" w:space="0" w:color="000000"/>
              <w:right w:val="single" w:sz="1" w:space="0" w:color="000000"/>
            </w:tcBorders>
          </w:tcPr>
          <w:p w14:paraId="1BB3270F"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42EE1A54" w14:textId="77777777" w:rsidR="005E2D6B" w:rsidRDefault="005A28DD">
            <w:r>
              <w:t>In-app view + Power BI</w:t>
            </w:r>
          </w:p>
        </w:tc>
        <w:tc>
          <w:tcPr>
            <w:tcW w:w="0" w:type="auto"/>
            <w:tcBorders>
              <w:top w:val="single" w:sz="1" w:space="0" w:color="000000"/>
              <w:left w:val="single" w:sz="1" w:space="0" w:color="000000"/>
              <w:bottom w:val="single" w:sz="1" w:space="0" w:color="000000"/>
              <w:right w:val="single" w:sz="1" w:space="0" w:color="000000"/>
            </w:tcBorders>
          </w:tcPr>
          <w:p w14:paraId="4374E4FA" w14:textId="77777777" w:rsidR="005E2D6B" w:rsidRDefault="005A28DD">
            <w:r>
              <w:t>On demand</w:t>
            </w:r>
          </w:p>
        </w:tc>
        <w:tc>
          <w:tcPr>
            <w:tcW w:w="0" w:type="auto"/>
            <w:tcBorders>
              <w:top w:val="single" w:sz="1" w:space="0" w:color="000000"/>
              <w:left w:val="single" w:sz="1" w:space="0" w:color="000000"/>
              <w:bottom w:val="single" w:sz="1" w:space="0" w:color="000000"/>
              <w:right w:val="single" w:sz="1" w:space="0" w:color="000000"/>
            </w:tcBorders>
          </w:tcPr>
          <w:p w14:paraId="76812A33" w14:textId="77777777" w:rsidR="005E2D6B" w:rsidRDefault="005A28DD">
            <w:r>
              <w:t>RPT-002</w:t>
            </w:r>
          </w:p>
        </w:tc>
      </w:tr>
      <w:tr w:rsidR="005E2D6B" w14:paraId="66FCC5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BCB679" w14:textId="77777777" w:rsidR="005E2D6B" w:rsidRDefault="005A28DD">
            <w:r>
              <w:t>REP-003</w:t>
            </w:r>
          </w:p>
        </w:tc>
        <w:tc>
          <w:tcPr>
            <w:tcW w:w="0" w:type="auto"/>
            <w:tcBorders>
              <w:top w:val="single" w:sz="1" w:space="0" w:color="000000"/>
              <w:left w:val="single" w:sz="1" w:space="0" w:color="000000"/>
              <w:bottom w:val="single" w:sz="1" w:space="0" w:color="000000"/>
              <w:right w:val="single" w:sz="1" w:space="0" w:color="000000"/>
            </w:tcBorders>
          </w:tcPr>
          <w:p w14:paraId="22B129E8" w14:textId="77777777" w:rsidR="005E2D6B" w:rsidRDefault="005A28DD">
            <w:r>
              <w:t>BC Completed Tasks in Open Cases</w:t>
            </w:r>
          </w:p>
        </w:tc>
        <w:tc>
          <w:tcPr>
            <w:tcW w:w="0" w:type="auto"/>
            <w:tcBorders>
              <w:top w:val="single" w:sz="1" w:space="0" w:color="000000"/>
              <w:left w:val="single" w:sz="1" w:space="0" w:color="000000"/>
              <w:bottom w:val="single" w:sz="1" w:space="0" w:color="000000"/>
              <w:right w:val="single" w:sz="1" w:space="0" w:color="000000"/>
            </w:tcBorders>
          </w:tcPr>
          <w:p w14:paraId="01A17CFB" w14:textId="77777777" w:rsidR="005E2D6B" w:rsidRDefault="005A28DD">
            <w:r>
              <w:t>BC analysts and managers</w:t>
            </w:r>
          </w:p>
        </w:tc>
        <w:tc>
          <w:tcPr>
            <w:tcW w:w="0" w:type="auto"/>
            <w:tcBorders>
              <w:top w:val="single" w:sz="1" w:space="0" w:color="000000"/>
              <w:left w:val="single" w:sz="1" w:space="0" w:color="000000"/>
              <w:bottom w:val="single" w:sz="1" w:space="0" w:color="000000"/>
              <w:right w:val="single" w:sz="1" w:space="0" w:color="000000"/>
            </w:tcBorders>
          </w:tcPr>
          <w:p w14:paraId="2B44588A" w14:textId="77777777" w:rsidR="005E2D6B" w:rsidRDefault="005A28DD">
            <w:r>
              <w:t>Track task completion within open cases</w:t>
            </w:r>
          </w:p>
        </w:tc>
        <w:tc>
          <w:tcPr>
            <w:tcW w:w="0" w:type="auto"/>
            <w:tcBorders>
              <w:top w:val="single" w:sz="1" w:space="0" w:color="000000"/>
              <w:left w:val="single" w:sz="1" w:space="0" w:color="000000"/>
              <w:bottom w:val="single" w:sz="1" w:space="0" w:color="000000"/>
              <w:right w:val="single" w:sz="1" w:space="0" w:color="000000"/>
            </w:tcBorders>
          </w:tcPr>
          <w:p w14:paraId="7805782D"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04E05E16" w14:textId="77777777" w:rsidR="005E2D6B" w:rsidRDefault="005A28DD">
            <w:r>
              <w:t>Power BI (embedded, SCR-031)</w:t>
            </w:r>
          </w:p>
        </w:tc>
        <w:tc>
          <w:tcPr>
            <w:tcW w:w="0" w:type="auto"/>
            <w:tcBorders>
              <w:top w:val="single" w:sz="1" w:space="0" w:color="000000"/>
              <w:left w:val="single" w:sz="1" w:space="0" w:color="000000"/>
              <w:bottom w:val="single" w:sz="1" w:space="0" w:color="000000"/>
              <w:right w:val="single" w:sz="1" w:space="0" w:color="000000"/>
            </w:tcBorders>
          </w:tcPr>
          <w:p w14:paraId="2E8613F0" w14:textId="77777777" w:rsidR="005E2D6B" w:rsidRDefault="005A28DD">
            <w:r>
              <w:t>On demand / daily refresh</w:t>
            </w:r>
          </w:p>
        </w:tc>
        <w:tc>
          <w:tcPr>
            <w:tcW w:w="0" w:type="auto"/>
            <w:tcBorders>
              <w:top w:val="single" w:sz="1" w:space="0" w:color="000000"/>
              <w:left w:val="single" w:sz="1" w:space="0" w:color="000000"/>
              <w:bottom w:val="single" w:sz="1" w:space="0" w:color="000000"/>
              <w:right w:val="single" w:sz="1" w:space="0" w:color="000000"/>
            </w:tcBorders>
          </w:tcPr>
          <w:p w14:paraId="68B79C87" w14:textId="77777777" w:rsidR="005E2D6B" w:rsidRDefault="005A28DD">
            <w:r>
              <w:t>RPT-003</w:t>
            </w:r>
          </w:p>
        </w:tc>
      </w:tr>
      <w:tr w:rsidR="005E2D6B" w14:paraId="666B2E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386780" w14:textId="77777777" w:rsidR="005E2D6B" w:rsidRDefault="005A28DD">
            <w:r>
              <w:t>REP-004</w:t>
            </w:r>
          </w:p>
        </w:tc>
        <w:tc>
          <w:tcPr>
            <w:tcW w:w="0" w:type="auto"/>
            <w:tcBorders>
              <w:top w:val="single" w:sz="1" w:space="0" w:color="000000"/>
              <w:left w:val="single" w:sz="1" w:space="0" w:color="000000"/>
              <w:bottom w:val="single" w:sz="1" w:space="0" w:color="000000"/>
              <w:right w:val="single" w:sz="1" w:space="0" w:color="000000"/>
            </w:tcBorders>
          </w:tcPr>
          <w:p w14:paraId="30E75153" w14:textId="77777777" w:rsidR="005E2D6B" w:rsidRDefault="005A28DD">
            <w:r>
              <w:t>RM Final Result Report</w:t>
            </w:r>
          </w:p>
        </w:tc>
        <w:tc>
          <w:tcPr>
            <w:tcW w:w="0" w:type="auto"/>
            <w:tcBorders>
              <w:top w:val="single" w:sz="1" w:space="0" w:color="000000"/>
              <w:left w:val="single" w:sz="1" w:space="0" w:color="000000"/>
              <w:bottom w:val="single" w:sz="1" w:space="0" w:color="000000"/>
              <w:right w:val="single" w:sz="1" w:space="0" w:color="000000"/>
            </w:tcBorders>
          </w:tcPr>
          <w:p w14:paraId="35279CFE" w14:textId="77777777" w:rsidR="005E2D6B" w:rsidRDefault="005A28DD">
            <w:r>
              <w:t>RM partners by role and channel</w:t>
            </w:r>
          </w:p>
        </w:tc>
        <w:tc>
          <w:tcPr>
            <w:tcW w:w="0" w:type="auto"/>
            <w:tcBorders>
              <w:top w:val="single" w:sz="1" w:space="0" w:color="000000"/>
              <w:left w:val="single" w:sz="1" w:space="0" w:color="000000"/>
              <w:bottom w:val="single" w:sz="1" w:space="0" w:color="000000"/>
              <w:right w:val="single" w:sz="1" w:space="0" w:color="000000"/>
            </w:tcBorders>
          </w:tcPr>
          <w:p w14:paraId="4BBE8CD2" w14:textId="77777777" w:rsidR="005E2D6B" w:rsidRDefault="005A28DD">
            <w:r>
              <w:t>Communicate final results within channel scope</w:t>
            </w:r>
          </w:p>
        </w:tc>
        <w:tc>
          <w:tcPr>
            <w:tcW w:w="0" w:type="auto"/>
            <w:tcBorders>
              <w:top w:val="single" w:sz="1" w:space="0" w:color="000000"/>
              <w:left w:val="single" w:sz="1" w:space="0" w:color="000000"/>
              <w:bottom w:val="single" w:sz="1" w:space="0" w:color="000000"/>
              <w:right w:val="single" w:sz="1" w:space="0" w:color="000000"/>
            </w:tcBorders>
          </w:tcPr>
          <w:p w14:paraId="682D383E"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29D38834" w14:textId="77777777" w:rsidR="005E2D6B" w:rsidRDefault="005A28DD">
            <w:r>
              <w:t xml:space="preserve">Power BI with </w:t>
            </w:r>
          </w:p>
          <w:p w14:paraId="331CF906" w14:textId="77777777" w:rsidR="005E2D6B" w:rsidRDefault="005A28DD">
            <w:r>
              <w:rPr>
                <w:b/>
              </w:rPr>
              <w:t>RLS by channel and role</w:t>
            </w:r>
          </w:p>
        </w:tc>
        <w:tc>
          <w:tcPr>
            <w:tcW w:w="0" w:type="auto"/>
            <w:tcBorders>
              <w:top w:val="single" w:sz="1" w:space="0" w:color="000000"/>
              <w:left w:val="single" w:sz="1" w:space="0" w:color="000000"/>
              <w:bottom w:val="single" w:sz="1" w:space="0" w:color="000000"/>
              <w:right w:val="single" w:sz="1" w:space="0" w:color="000000"/>
            </w:tcBorders>
          </w:tcPr>
          <w:p w14:paraId="798A359D" w14:textId="77777777" w:rsidR="005E2D6B" w:rsidRDefault="005A28DD">
            <w:r>
              <w:t>On demand / daily refresh</w:t>
            </w:r>
          </w:p>
        </w:tc>
        <w:tc>
          <w:tcPr>
            <w:tcW w:w="0" w:type="auto"/>
            <w:tcBorders>
              <w:top w:val="single" w:sz="1" w:space="0" w:color="000000"/>
              <w:left w:val="single" w:sz="1" w:space="0" w:color="000000"/>
              <w:bottom w:val="single" w:sz="1" w:space="0" w:color="000000"/>
              <w:right w:val="single" w:sz="1" w:space="0" w:color="000000"/>
            </w:tcBorders>
          </w:tcPr>
          <w:p w14:paraId="4637D174" w14:textId="77777777" w:rsidR="005E2D6B" w:rsidRDefault="005A28DD">
            <w:r>
              <w:t>RPT-004, FR-051, SEC-005</w:t>
            </w:r>
          </w:p>
        </w:tc>
      </w:tr>
      <w:tr w:rsidR="005E2D6B" w14:paraId="44E22B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D36E10" w14:textId="77777777" w:rsidR="005E2D6B" w:rsidRDefault="005A28DD">
            <w:r>
              <w:t>REP-005</w:t>
            </w:r>
          </w:p>
        </w:tc>
        <w:tc>
          <w:tcPr>
            <w:tcW w:w="0" w:type="auto"/>
            <w:tcBorders>
              <w:top w:val="single" w:sz="1" w:space="0" w:color="000000"/>
              <w:left w:val="single" w:sz="1" w:space="0" w:color="000000"/>
              <w:bottom w:val="single" w:sz="1" w:space="0" w:color="000000"/>
              <w:right w:val="single" w:sz="1" w:space="0" w:color="000000"/>
            </w:tcBorders>
          </w:tcPr>
          <w:p w14:paraId="22322984" w14:textId="77777777" w:rsidR="005E2D6B" w:rsidRDefault="005A28DD">
            <w:r>
              <w:t>Daily Outbound Case Extract</w:t>
            </w:r>
          </w:p>
        </w:tc>
        <w:tc>
          <w:tcPr>
            <w:tcW w:w="0" w:type="auto"/>
            <w:tcBorders>
              <w:top w:val="single" w:sz="1" w:space="0" w:color="000000"/>
              <w:left w:val="single" w:sz="1" w:space="0" w:color="000000"/>
              <w:bottom w:val="single" w:sz="1" w:space="0" w:color="000000"/>
              <w:right w:val="single" w:sz="1" w:space="0" w:color="000000"/>
            </w:tcBorders>
          </w:tcPr>
          <w:p w14:paraId="796F6E4A" w14:textId="77777777" w:rsidR="005E2D6B" w:rsidRDefault="005A28DD">
            <w:r>
              <w:t>BC/RM Analytics; downstream OECP</w:t>
            </w:r>
          </w:p>
        </w:tc>
        <w:tc>
          <w:tcPr>
            <w:tcW w:w="0" w:type="auto"/>
            <w:tcBorders>
              <w:top w:val="single" w:sz="1" w:space="0" w:color="000000"/>
              <w:left w:val="single" w:sz="1" w:space="0" w:color="000000"/>
              <w:bottom w:val="single" w:sz="1" w:space="0" w:color="000000"/>
              <w:right w:val="single" w:sz="1" w:space="0" w:color="000000"/>
            </w:tcBorders>
          </w:tcPr>
          <w:p w14:paraId="42E6F5B5" w14:textId="77777777" w:rsidR="005E2D6B" w:rsidRDefault="005A28DD">
            <w:r>
              <w:t>Byte-compatible replacement for the Pega BIX extract</w:t>
            </w:r>
          </w:p>
        </w:tc>
        <w:tc>
          <w:tcPr>
            <w:tcW w:w="0" w:type="auto"/>
            <w:tcBorders>
              <w:top w:val="single" w:sz="1" w:space="0" w:color="000000"/>
              <w:left w:val="single" w:sz="1" w:space="0" w:color="000000"/>
              <w:bottom w:val="single" w:sz="1" w:space="0" w:color="000000"/>
              <w:right w:val="single" w:sz="1" w:space="0" w:color="000000"/>
            </w:tcBorders>
          </w:tcPr>
          <w:p w14:paraId="316CFF17" w14:textId="77777777" w:rsidR="005E2D6B" w:rsidRDefault="005A28DD">
            <w:r>
              <w:t>DAT-001 + DAT-002</w:t>
            </w:r>
          </w:p>
        </w:tc>
        <w:tc>
          <w:tcPr>
            <w:tcW w:w="0" w:type="auto"/>
            <w:tcBorders>
              <w:top w:val="single" w:sz="1" w:space="0" w:color="000000"/>
              <w:left w:val="single" w:sz="1" w:space="0" w:color="000000"/>
              <w:bottom w:val="single" w:sz="1" w:space="0" w:color="000000"/>
              <w:right w:val="single" w:sz="1" w:space="0" w:color="000000"/>
            </w:tcBorders>
          </w:tcPr>
          <w:p w14:paraId="3D82E322" w14:textId="77777777" w:rsidR="005E2D6B" w:rsidRDefault="005A28DD">
            <w:r>
              <w:rPr>
                <w:highlight w:val="lightGray"/>
              </w:rPr>
              <w:t>.zip</w:t>
            </w:r>
          </w:p>
          <w:p w14:paraId="615057A8" w14:textId="77777777" w:rsidR="005E2D6B" w:rsidRDefault="005A28DD">
            <w:r>
              <w:t xml:space="preserve"> of </w:t>
            </w:r>
          </w:p>
          <w:p w14:paraId="623FACBC" w14:textId="77777777" w:rsidR="005E2D6B" w:rsidRDefault="005A28DD">
            <w:r>
              <w:rPr>
                <w:highlight w:val="lightGray"/>
              </w:rPr>
              <w:t>CIBC_RetBnk_LDD_Work_*.csv</w:t>
            </w:r>
          </w:p>
          <w:p w14:paraId="3FD286EF" w14:textId="77777777" w:rsidR="005E2D6B" w:rsidRDefault="005A28DD">
            <w:r>
              <w:t>, ISO-8859-1, SFTP</w:t>
            </w:r>
          </w:p>
        </w:tc>
        <w:tc>
          <w:tcPr>
            <w:tcW w:w="0" w:type="auto"/>
            <w:tcBorders>
              <w:top w:val="single" w:sz="1" w:space="0" w:color="000000"/>
              <w:left w:val="single" w:sz="1" w:space="0" w:color="000000"/>
              <w:bottom w:val="single" w:sz="1" w:space="0" w:color="000000"/>
              <w:right w:val="single" w:sz="1" w:space="0" w:color="000000"/>
            </w:tcBorders>
          </w:tcPr>
          <w:p w14:paraId="0A8F421D" w14:textId="77777777" w:rsidR="005E2D6B" w:rsidRDefault="005A28DD">
            <w:r>
              <w:t>Daily 05:00 EST, 3 retries</w:t>
            </w:r>
          </w:p>
        </w:tc>
        <w:tc>
          <w:tcPr>
            <w:tcW w:w="0" w:type="auto"/>
            <w:tcBorders>
              <w:top w:val="single" w:sz="1" w:space="0" w:color="000000"/>
              <w:left w:val="single" w:sz="1" w:space="0" w:color="000000"/>
              <w:bottom w:val="single" w:sz="1" w:space="0" w:color="000000"/>
              <w:right w:val="single" w:sz="1" w:space="0" w:color="000000"/>
            </w:tcBorders>
          </w:tcPr>
          <w:p w14:paraId="34E80A5C" w14:textId="77777777" w:rsidR="005E2D6B" w:rsidRDefault="005A28DD">
            <w:r>
              <w:t>RPT-005, INT-008, NFR-025</w:t>
            </w:r>
          </w:p>
        </w:tc>
      </w:tr>
      <w:tr w:rsidR="005E2D6B" w14:paraId="2E5308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A279E4" w14:textId="77777777" w:rsidR="005E2D6B" w:rsidRDefault="005A28DD">
            <w:r>
              <w:t>REP-006</w:t>
            </w:r>
          </w:p>
        </w:tc>
        <w:tc>
          <w:tcPr>
            <w:tcW w:w="0" w:type="auto"/>
            <w:tcBorders>
              <w:top w:val="single" w:sz="1" w:space="0" w:color="000000"/>
              <w:left w:val="single" w:sz="1" w:space="0" w:color="000000"/>
              <w:bottom w:val="single" w:sz="1" w:space="0" w:color="000000"/>
              <w:right w:val="single" w:sz="1" w:space="0" w:color="000000"/>
            </w:tcBorders>
          </w:tcPr>
          <w:p w14:paraId="7B2ADD6A" w14:textId="77777777" w:rsidR="005E2D6B" w:rsidRDefault="005A28DD">
            <w:r>
              <w:t>Extract Manifest and Integrity Files</w:t>
            </w:r>
          </w:p>
        </w:tc>
        <w:tc>
          <w:tcPr>
            <w:tcW w:w="0" w:type="auto"/>
            <w:tcBorders>
              <w:top w:val="single" w:sz="1" w:space="0" w:color="000000"/>
              <w:left w:val="single" w:sz="1" w:space="0" w:color="000000"/>
              <w:bottom w:val="single" w:sz="1" w:space="0" w:color="000000"/>
              <w:right w:val="single" w:sz="1" w:space="0" w:color="000000"/>
            </w:tcBorders>
          </w:tcPr>
          <w:p w14:paraId="367D378D" w14:textId="77777777" w:rsidR="005E2D6B" w:rsidRDefault="005A28DD">
            <w:r>
              <w:t>Analytics / Operations</w:t>
            </w:r>
          </w:p>
        </w:tc>
        <w:tc>
          <w:tcPr>
            <w:tcW w:w="0" w:type="auto"/>
            <w:tcBorders>
              <w:top w:val="single" w:sz="1" w:space="0" w:color="000000"/>
              <w:left w:val="single" w:sz="1" w:space="0" w:color="000000"/>
              <w:bottom w:val="single" w:sz="1" w:space="0" w:color="000000"/>
              <w:right w:val="single" w:sz="1" w:space="0" w:color="000000"/>
            </w:tcBorders>
          </w:tcPr>
          <w:p w14:paraId="7CC8E26D" w14:textId="77777777" w:rsidR="005E2D6B" w:rsidRDefault="005A28DD">
            <w:r>
              <w:t>Manifest, Manifest Summary, ExtractAudit Manifest for integrity verification</w:t>
            </w:r>
          </w:p>
        </w:tc>
        <w:tc>
          <w:tcPr>
            <w:tcW w:w="0" w:type="auto"/>
            <w:tcBorders>
              <w:top w:val="single" w:sz="1" w:space="0" w:color="000000"/>
              <w:left w:val="single" w:sz="1" w:space="0" w:color="000000"/>
              <w:bottom w:val="single" w:sz="1" w:space="0" w:color="000000"/>
              <w:right w:val="single" w:sz="1" w:space="0" w:color="000000"/>
            </w:tcBorders>
          </w:tcPr>
          <w:p w14:paraId="41A3775E"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37273015" w14:textId="77777777" w:rsidR="005E2D6B" w:rsidRDefault="005A28DD">
            <w:r>
              <w:t>SFTP alongside REP-005</w:t>
            </w:r>
          </w:p>
        </w:tc>
        <w:tc>
          <w:tcPr>
            <w:tcW w:w="0" w:type="auto"/>
            <w:tcBorders>
              <w:top w:val="single" w:sz="1" w:space="0" w:color="000000"/>
              <w:left w:val="single" w:sz="1" w:space="0" w:color="000000"/>
              <w:bottom w:val="single" w:sz="1" w:space="0" w:color="000000"/>
              <w:right w:val="single" w:sz="1" w:space="0" w:color="000000"/>
            </w:tcBorders>
          </w:tcPr>
          <w:p w14:paraId="756C74C9" w14:textId="77777777" w:rsidR="005E2D6B" w:rsidRDefault="005A28DD">
            <w:r>
              <w:t>Daily with REP-005</w:t>
            </w:r>
          </w:p>
        </w:tc>
        <w:tc>
          <w:tcPr>
            <w:tcW w:w="0" w:type="auto"/>
            <w:tcBorders>
              <w:top w:val="single" w:sz="1" w:space="0" w:color="000000"/>
              <w:left w:val="single" w:sz="1" w:space="0" w:color="000000"/>
              <w:bottom w:val="single" w:sz="1" w:space="0" w:color="000000"/>
              <w:right w:val="single" w:sz="1" w:space="0" w:color="000000"/>
            </w:tcBorders>
          </w:tcPr>
          <w:p w14:paraId="5CC93715" w14:textId="77777777" w:rsidR="005E2D6B" w:rsidRDefault="005A28DD">
            <w:r>
              <w:t>RPT-006</w:t>
            </w:r>
          </w:p>
        </w:tc>
      </w:tr>
      <w:tr w:rsidR="005E2D6B" w14:paraId="627ADB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764736"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4E96BCC1" w14:textId="77777777" w:rsidR="005E2D6B" w:rsidRDefault="005A28DD">
            <w:r>
              <w:t>Operational Batch Status Dashboard</w:t>
            </w:r>
          </w:p>
        </w:tc>
        <w:tc>
          <w:tcPr>
            <w:tcW w:w="0" w:type="auto"/>
            <w:tcBorders>
              <w:top w:val="single" w:sz="1" w:space="0" w:color="000000"/>
              <w:left w:val="single" w:sz="1" w:space="0" w:color="000000"/>
              <w:bottom w:val="single" w:sz="1" w:space="0" w:color="000000"/>
              <w:right w:val="single" w:sz="1" w:space="0" w:color="000000"/>
            </w:tcBorders>
          </w:tcPr>
          <w:p w14:paraId="07D425AA" w14:textId="77777777" w:rsidR="005E2D6B" w:rsidRDefault="005A28DD">
            <w:r>
              <w:t>Application Operations, Analytics</w:t>
            </w:r>
          </w:p>
        </w:tc>
        <w:tc>
          <w:tcPr>
            <w:tcW w:w="0" w:type="auto"/>
            <w:tcBorders>
              <w:top w:val="single" w:sz="1" w:space="0" w:color="000000"/>
              <w:left w:val="single" w:sz="1" w:space="0" w:color="000000"/>
              <w:bottom w:val="single" w:sz="1" w:space="0" w:color="000000"/>
              <w:right w:val="single" w:sz="1" w:space="0" w:color="000000"/>
            </w:tcBorders>
          </w:tcPr>
          <w:p w14:paraId="70B58D4C" w14:textId="77777777" w:rsidR="005E2D6B" w:rsidRDefault="005A28DD">
            <w:r>
              <w:t>File type, load status, row counts, rejects, timings per run</w:t>
            </w:r>
          </w:p>
        </w:tc>
        <w:tc>
          <w:tcPr>
            <w:tcW w:w="0" w:type="auto"/>
            <w:tcBorders>
              <w:top w:val="single" w:sz="1" w:space="0" w:color="000000"/>
              <w:left w:val="single" w:sz="1" w:space="0" w:color="000000"/>
              <w:bottom w:val="single" w:sz="1" w:space="0" w:color="000000"/>
              <w:right w:val="single" w:sz="1" w:space="0" w:color="000000"/>
            </w:tcBorders>
          </w:tcPr>
          <w:p w14:paraId="7FFA92B1" w14:textId="77777777" w:rsidR="005E2D6B" w:rsidRDefault="005A28DD">
            <w:r>
              <w:t>DAT-001, DAT-002</w:t>
            </w:r>
          </w:p>
        </w:tc>
        <w:tc>
          <w:tcPr>
            <w:tcW w:w="0" w:type="auto"/>
            <w:tcBorders>
              <w:top w:val="single" w:sz="1" w:space="0" w:color="000000"/>
              <w:left w:val="single" w:sz="1" w:space="0" w:color="000000"/>
              <w:bottom w:val="single" w:sz="1" w:space="0" w:color="000000"/>
              <w:right w:val="single" w:sz="1" w:space="0" w:color="000000"/>
            </w:tcBorders>
          </w:tcPr>
          <w:p w14:paraId="4ADA9AB1" w14:textId="77777777" w:rsidR="005E2D6B" w:rsidRDefault="005A28DD">
            <w:r>
              <w:t>In-app (SCR-030) + Power BI</w:t>
            </w:r>
          </w:p>
        </w:tc>
        <w:tc>
          <w:tcPr>
            <w:tcW w:w="0" w:type="auto"/>
            <w:tcBorders>
              <w:top w:val="single" w:sz="1" w:space="0" w:color="000000"/>
              <w:left w:val="single" w:sz="1" w:space="0" w:color="000000"/>
              <w:bottom w:val="single" w:sz="1" w:space="0" w:color="000000"/>
              <w:right w:val="single" w:sz="1" w:space="0" w:color="000000"/>
            </w:tcBorders>
          </w:tcPr>
          <w:p w14:paraId="3F6D6506" w14:textId="77777777" w:rsidR="005E2D6B" w:rsidRDefault="005A28DD">
            <w:r>
              <w:t>Near real time</w:t>
            </w:r>
          </w:p>
        </w:tc>
        <w:tc>
          <w:tcPr>
            <w:tcW w:w="0" w:type="auto"/>
            <w:tcBorders>
              <w:top w:val="single" w:sz="1" w:space="0" w:color="000000"/>
              <w:left w:val="single" w:sz="1" w:space="0" w:color="000000"/>
              <w:bottom w:val="single" w:sz="1" w:space="0" w:color="000000"/>
              <w:right w:val="single" w:sz="1" w:space="0" w:color="000000"/>
            </w:tcBorders>
          </w:tcPr>
          <w:p w14:paraId="62C96028" w14:textId="77777777" w:rsidR="005E2D6B" w:rsidRDefault="005A28DD">
            <w:r>
              <w:t>RPT-007, FR-019, NFR-025</w:t>
            </w:r>
          </w:p>
        </w:tc>
      </w:tr>
    </w:tbl>
    <w:p w14:paraId="1E46E967" w14:textId="77777777" w:rsidR="005E2D6B" w:rsidRDefault="005E2D6B"/>
    <w:p w14:paraId="2174DB14" w14:textId="77777777" w:rsidR="005E2D6B" w:rsidRDefault="005A28DD">
      <w:r>
        <w:rPr>
          <w:b/>
        </w:rPr>
        <w:t>Reporting principles.</w:t>
      </w:r>
      <w:r>
        <w:t xml:space="preserve"> Power BI datasets read from DAT-002 (volume) and DAT-001 (case context) rather than from the app. Row-level security in Power BI mirrors the Dataverse security model so a report can never reveal what the app would not. Sensitive fields (</w:t>
      </w:r>
      <w:r>
        <w:t>§</w:t>
      </w:r>
      <w:r>
        <w:t xml:space="preserve">6.4) are excluded or masked unless the consuming role is entitled. The outbound extract (REP-005/006) is treated as a </w:t>
      </w:r>
      <w:r>
        <w:rPr>
          <w:b/>
        </w:rPr>
        <w:t>contract</w:t>
      </w:r>
      <w:r>
        <w:t xml:space="preserve"> </w:t>
      </w:r>
      <w:r>
        <w:t>—</w:t>
      </w:r>
      <w:r>
        <w:t xml:space="preserve"> its structure, encoding and schedule may not change without a formal interface change with the Analytics teams.</w:t>
      </w:r>
    </w:p>
    <w:p w14:paraId="1B054CC2" w14:textId="77777777" w:rsidR="005E2D6B" w:rsidRDefault="005A28DD">
      <w:pPr>
        <w:pStyle w:val="Heading1"/>
      </w:pPr>
      <w:bookmarkStart w:id="57" w:name="_Toc238804834"/>
      <w:r>
        <w:t>11. Non-Functional Design</w:t>
      </w:r>
      <w:bookmarkEnd w:id="57"/>
    </w:p>
    <w:p w14:paraId="355E74AF" w14:textId="77777777" w:rsidR="005E2D6B" w:rsidRDefault="005A28DD">
      <w:pPr>
        <w:pStyle w:val="Heading2"/>
      </w:pPr>
      <w:bookmarkStart w:id="58" w:name="_Toc238804835"/>
      <w:r>
        <w:t>11.1 Performance</w:t>
      </w:r>
      <w:bookmarkEnd w:id="58"/>
    </w:p>
    <w:p w14:paraId="03AF3EFC" w14:textId="77777777" w:rsidR="005E2D6B" w:rsidRDefault="005A28DD">
      <w:pPr>
        <w:numPr>
          <w:ilvl w:val="0"/>
          <w:numId w:val="12"/>
        </w:numPr>
      </w:pPr>
      <w:r>
        <w:t xml:space="preserve">Case list and search views target </w:t>
      </w:r>
      <w:r>
        <w:rPr>
          <w:b/>
        </w:rPr>
        <w:t xml:space="preserve">p95 </w:t>
      </w:r>
      <w:r>
        <w:rPr>
          <w:b/>
        </w:rPr>
        <w:t>≤</w:t>
      </w:r>
      <w:r>
        <w:rPr>
          <w:b/>
        </w:rPr>
        <w:t xml:space="preserve"> 3 seconds</w:t>
      </w:r>
      <w:r>
        <w:t xml:space="preserve"> under normal load (NFR-008) </w:t>
      </w:r>
      <w:r>
        <w:t>—</w:t>
      </w:r>
      <w:r>
        <w:t xml:space="preserve"> this target is carried from the requirements baseline and is itself derived, not stated in the Pega ADD; it requires confirmation with the business.</w:t>
      </w:r>
    </w:p>
    <w:p w14:paraId="7510021D" w14:textId="77777777" w:rsidR="005E2D6B" w:rsidRDefault="005A28DD">
      <w:pPr>
        <w:numPr>
          <w:ilvl w:val="0"/>
          <w:numId w:val="12"/>
        </w:numPr>
      </w:pPr>
      <w:r>
        <w:t>Server-side paging, filtering and sorting on all grids; no client-side retrieval of unbounded result sets.</w:t>
      </w:r>
    </w:p>
    <w:p w14:paraId="022E1810" w14:textId="77777777" w:rsidR="005E2D6B" w:rsidRDefault="005A28DD">
      <w:pPr>
        <w:numPr>
          <w:ilvl w:val="0"/>
          <w:numId w:val="12"/>
        </w:numPr>
      </w:pPr>
      <w:r>
        <w:t>Transaction and Metric data are queried through DAT-003 projections with indexed predicates; the app never scans the full volume store.</w:t>
      </w:r>
    </w:p>
    <w:p w14:paraId="3D5DC54D" w14:textId="77777777" w:rsidR="005E2D6B" w:rsidRDefault="005A28DD">
      <w:pPr>
        <w:numPr>
          <w:ilvl w:val="0"/>
          <w:numId w:val="12"/>
        </w:numPr>
      </w:pPr>
      <w:r>
        <w:t xml:space="preserve">Flow and service call minimisation per NFR-007 </w:t>
      </w:r>
      <w:r>
        <w:t>—</w:t>
      </w:r>
      <w:r>
        <w:t xml:space="preserve"> batch related Dataverse operations, avoid per-row calls in loops.</w:t>
      </w:r>
    </w:p>
    <w:p w14:paraId="5166EA40" w14:textId="77777777" w:rsidR="005E2D6B" w:rsidRDefault="005A28DD">
      <w:pPr>
        <w:numPr>
          <w:ilvl w:val="0"/>
          <w:numId w:val="12"/>
        </w:numPr>
      </w:pPr>
      <w:r>
        <w:rPr>
          <w:b/>
        </w:rPr>
        <w:t>No performance target is invented</w:t>
      </w:r>
      <w:r>
        <w:t xml:space="preserve"> beyond those already carried in the baseline; all targets remain provisional until confirmed.</w:t>
      </w:r>
    </w:p>
    <w:p w14:paraId="74356A78" w14:textId="77777777" w:rsidR="005E2D6B" w:rsidRDefault="005A28DD">
      <w:pPr>
        <w:pStyle w:val="Heading2"/>
      </w:pPr>
      <w:bookmarkStart w:id="59" w:name="_Toc238804836"/>
      <w:r>
        <w:t>11.2 Scalability</w:t>
      </w:r>
      <w:bookmarkEnd w:id="59"/>
    </w:p>
    <w:p w14:paraId="404279E6" w14:textId="77777777" w:rsidR="005E2D6B" w:rsidRDefault="005A28DD">
      <w:r>
        <w:t xml:space="preserve">The data tier must sustain </w:t>
      </w:r>
      <w:r>
        <w:rPr>
          <w:b/>
        </w:rPr>
        <w:t>~91,250,000 Metric rows/month (+30%/yr)</w:t>
      </w:r>
      <w:r>
        <w:t xml:space="preserve"> and </w:t>
      </w:r>
      <w:r>
        <w:rPr>
          <w:b/>
        </w:rPr>
        <w:t>~18,250,000 Transaction rows/month (+15%/yr)</w:t>
      </w:r>
      <w:r>
        <w:t xml:space="preserve"> (NFR-010). The hybrid split (</w:t>
      </w:r>
      <w:r>
        <w:t>§</w:t>
      </w:r>
      <w:r>
        <w:t>6.3) is the design response. Elastic scale is provided by the Azure store; Dataverse volume is bounded by case/task/rating growth (~2,600 cases/day) which is comfortably within normal operating parameters. Capacity is reviewed against actual growth quarterly (Section 13).</w:t>
      </w:r>
    </w:p>
    <w:p w14:paraId="514B5395" w14:textId="77777777" w:rsidR="005E2D6B" w:rsidRDefault="005A28DD">
      <w:pPr>
        <w:pStyle w:val="Heading2"/>
      </w:pPr>
      <w:bookmarkStart w:id="60" w:name="_Toc238804837"/>
      <w:r>
        <w:t>11.3 Availability</w:t>
      </w:r>
      <w:bookmarkEnd w:id="60"/>
    </w:p>
    <w:p w14:paraId="51D24B9A" w14:textId="77777777" w:rsidR="005E2D6B" w:rsidRDefault="005A28DD">
      <w:r>
        <w:t xml:space="preserve">Availability must meet the CIBC standard for a regulatory tier application (NFR-011). The specific SLA target is </w:t>
      </w:r>
      <w:r>
        <w:rPr>
          <w:b/>
        </w:rPr>
        <w:t>not stated in the source documents</w:t>
      </w:r>
      <w:r>
        <w:t xml:space="preserve"> and is not invented here </w:t>
      </w:r>
      <w:r>
        <w:t>—</w:t>
      </w:r>
      <w:r>
        <w:t xml:space="preserve"> it is carried as a dependency on CIBC Service Management. Design provisions: no single custom hosting dependency, platform-native redundancy, and an ingestion design that is safely re-runnable so a missed overnight window can be recovered without data loss.</w:t>
      </w:r>
    </w:p>
    <w:p w14:paraId="0BAB2FEF" w14:textId="77777777" w:rsidR="005E2D6B" w:rsidRDefault="005A28DD">
      <w:pPr>
        <w:pStyle w:val="Heading2"/>
      </w:pPr>
      <w:bookmarkStart w:id="61" w:name="_Toc238804838"/>
      <w:r>
        <w:t>11.4 Auditability</w:t>
      </w:r>
      <w:bookmarkEnd w:id="61"/>
    </w:p>
    <w:p w14:paraId="415AA743" w14:textId="77777777" w:rsidR="005E2D6B" w:rsidRDefault="005A28DD">
      <w:r>
        <w:t xml:space="preserve">Per </w:t>
      </w:r>
      <w:r>
        <w:t>§</w:t>
      </w:r>
      <w:r>
        <w:t>9.4. Every case, rating, assignment, sharing, closure, reopen and configuration change is attributable, timestamped and immutable to application users (NFR-014, NFR-015).</w:t>
      </w:r>
    </w:p>
    <w:p w14:paraId="4DCF7B19" w14:textId="77777777" w:rsidR="005E2D6B" w:rsidRDefault="005A28DD">
      <w:pPr>
        <w:pStyle w:val="Heading2"/>
      </w:pPr>
      <w:bookmarkStart w:id="62" w:name="_Toc238804839"/>
      <w:r>
        <w:t>11.5 Privacy and Compliance</w:t>
      </w:r>
      <w:bookmarkEnd w:id="62"/>
    </w:p>
    <w:p w14:paraId="2BB24C0B" w14:textId="77777777" w:rsidR="005E2D6B" w:rsidRDefault="005A28DD">
      <w:r>
        <w:t xml:space="preserve">OSFI lending-practice oversight obligations for CIBC PBB and Simplii are supported through the complete, exportable audit record (NFR-016). Personal data controls per </w:t>
      </w:r>
      <w:r>
        <w:t>§</w:t>
      </w:r>
      <w:r>
        <w:t xml:space="preserve">9.5 (NFR-020). </w:t>
      </w:r>
      <w:r>
        <w:rPr>
          <w:b/>
        </w:rPr>
        <w:t>Retention is automated</w:t>
      </w:r>
      <w:r>
        <w:t xml:space="preserve"> (DAT-005): case data is purged </w:t>
      </w:r>
      <w:r>
        <w:rPr>
          <w:b/>
        </w:rPr>
        <w:t>7 years after the year in which the case is closed</w:t>
      </w:r>
      <w:r>
        <w:t xml:space="preserve"> (NFR-017) </w:t>
      </w:r>
      <w:r>
        <w:t>—</w:t>
      </w:r>
      <w:r>
        <w:t xml:space="preserve"> closing the gap that Pega never implemented </w:t>
      </w:r>
      <w:r>
        <w:t>—</w:t>
      </w:r>
      <w:r>
        <w:t xml:space="preserve"> and ingested transaction data is archived/purged on a defined cycle (NFR-018). Purge is a controlled, audited, reversible-until-committed process with a documented legal-hold exception path.</w:t>
      </w:r>
    </w:p>
    <w:p w14:paraId="721C134A" w14:textId="77777777" w:rsidR="005E2D6B" w:rsidRDefault="005A28DD">
      <w:pPr>
        <w:pStyle w:val="Heading2"/>
      </w:pPr>
      <w:bookmarkStart w:id="63" w:name="_Toc238804840"/>
      <w:r>
        <w:t>11.6 Accessibility</w:t>
      </w:r>
      <w:bookmarkEnd w:id="63"/>
    </w:p>
    <w:p w14:paraId="3A1D0128" w14:textId="77777777" w:rsidR="005E2D6B" w:rsidRDefault="005A28DD">
      <w:r>
        <w:t xml:space="preserve">Per </w:t>
      </w:r>
      <w:r>
        <w:t>§</w:t>
      </w:r>
      <w:r>
        <w:t xml:space="preserve">4.4. </w:t>
      </w:r>
      <w:r>
        <w:rPr>
          <w:b/>
        </w:rPr>
        <w:t>WCAG 2.1 Level AA</w:t>
      </w:r>
      <w:r>
        <w:t xml:space="preserve"> and CIBC accessibility standards are the design target (NFR-012, NFR-013). This document documents accessibility considerations only and makes </w:t>
      </w:r>
      <w:r>
        <w:rPr>
          <w:b/>
        </w:rPr>
        <w:t>no compliance claim</w:t>
      </w:r>
      <w:r>
        <w:t>; conformance must be established by formal audit before go-live.</w:t>
      </w:r>
    </w:p>
    <w:p w14:paraId="05C23E5E" w14:textId="77777777" w:rsidR="005E2D6B" w:rsidRDefault="005A28DD">
      <w:pPr>
        <w:pStyle w:val="Heading2"/>
      </w:pPr>
      <w:bookmarkStart w:id="64" w:name="_Toc238804841"/>
      <w:r>
        <w:t>11.7 Localisation</w:t>
      </w:r>
      <w:bookmarkEnd w:id="64"/>
    </w:p>
    <w:p w14:paraId="07DF3FAB" w14:textId="77777777" w:rsidR="005E2D6B" w:rsidRDefault="005A28DD">
      <w:r>
        <w:t>Full English and French localisation of UI chrome, notifications and rating/error content (NFR-023, FR-005). UI strings come from i18n resource bundles; data-driven bilingual content (error descriptions, dropdown labels, rating codes) is stored as paired EN/FR values in the reference data so administrators maintain both languages together (FR-080). Notification templates exist in both languages and are selected by the recipient's language preference. Date, number and currency formatting follow the active lo</w:t>
      </w:r>
      <w:r>
        <w:t>cale.</w:t>
      </w:r>
    </w:p>
    <w:p w14:paraId="1A9A3A59" w14:textId="77777777" w:rsidR="005E2D6B" w:rsidRDefault="005A28DD">
      <w:pPr>
        <w:pStyle w:val="Heading2"/>
      </w:pPr>
      <w:bookmarkStart w:id="65" w:name="_Toc238804842"/>
      <w:r>
        <w:t>11.8 Maintainability</w:t>
      </w:r>
      <w:bookmarkEnd w:id="65"/>
    </w:p>
    <w:p w14:paraId="29BD16CA" w14:textId="77777777" w:rsidR="005E2D6B" w:rsidRDefault="005A28DD">
      <w:r>
        <w:t xml:space="preserve">Data elements carry an explicit maximum length matching the interface specification (NFR-024) </w:t>
      </w:r>
      <w:r>
        <w:t>—</w:t>
      </w:r>
      <w:r>
        <w:t xml:space="preserve"> for example the 4000-character comment fields </w:t>
      </w:r>
      <w:r>
        <w:t>—</w:t>
      </w:r>
      <w:r>
        <w:t xml:space="preserve"> enforced consistently in the data tier, the API layer and the UI so truncation cannot occur silently at any boundary.</w:t>
      </w:r>
    </w:p>
    <w:p w14:paraId="56200E89" w14:textId="77777777" w:rsidR="005E2D6B" w:rsidRDefault="005A28DD">
      <w:pPr>
        <w:pStyle w:val="Heading1"/>
      </w:pPr>
      <w:bookmarkStart w:id="66" w:name="_Toc238804843"/>
      <w:r>
        <w:t>12. ALM Strategy</w:t>
      </w:r>
      <w:bookmarkEnd w:id="66"/>
    </w:p>
    <w:p w14:paraId="26DA7EBB" w14:textId="77777777" w:rsidR="005E2D6B" w:rsidRDefault="005A28DD">
      <w:pPr>
        <w:pStyle w:val="Heading2"/>
      </w:pPr>
      <w:bookmarkStart w:id="67" w:name="_Toc238804844"/>
      <w:r>
        <w:t>12.1 Environments</w:t>
      </w:r>
      <w:bookmarkEnd w:id="6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97"/>
        <w:gridCol w:w="1771"/>
        <w:gridCol w:w="1717"/>
        <w:gridCol w:w="2057"/>
        <w:gridCol w:w="2920"/>
      </w:tblGrid>
      <w:tr w:rsidR="005E2D6B" w14:paraId="1916C5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3C810F" w14:textId="77777777" w:rsidR="005E2D6B" w:rsidRDefault="005A28DD">
            <w:r>
              <w:t>Environment</w:t>
            </w:r>
          </w:p>
        </w:tc>
        <w:tc>
          <w:tcPr>
            <w:tcW w:w="0" w:type="auto"/>
            <w:tcBorders>
              <w:top w:val="single" w:sz="1" w:space="0" w:color="000000"/>
              <w:left w:val="single" w:sz="1" w:space="0" w:color="000000"/>
              <w:bottom w:val="single" w:sz="1" w:space="0" w:color="000000"/>
              <w:right w:val="single" w:sz="1" w:space="0" w:color="000000"/>
            </w:tcBorders>
          </w:tcPr>
          <w:p w14:paraId="572FEDF8" w14:textId="77777777" w:rsidR="005E2D6B" w:rsidRDefault="005A28DD">
            <w:r>
              <w:t>Purpose</w:t>
            </w:r>
          </w:p>
        </w:tc>
        <w:tc>
          <w:tcPr>
            <w:tcW w:w="0" w:type="auto"/>
            <w:tcBorders>
              <w:top w:val="single" w:sz="1" w:space="0" w:color="000000"/>
              <w:left w:val="single" w:sz="1" w:space="0" w:color="000000"/>
              <w:bottom w:val="single" w:sz="1" w:space="0" w:color="000000"/>
              <w:right w:val="single" w:sz="1" w:space="0" w:color="000000"/>
            </w:tcBorders>
          </w:tcPr>
          <w:p w14:paraId="64C934E8" w14:textId="77777777" w:rsidR="005E2D6B" w:rsidRDefault="005A28DD">
            <w:r>
              <w:t>Type</w:t>
            </w:r>
          </w:p>
        </w:tc>
        <w:tc>
          <w:tcPr>
            <w:tcW w:w="0" w:type="auto"/>
            <w:tcBorders>
              <w:top w:val="single" w:sz="1" w:space="0" w:color="000000"/>
              <w:left w:val="single" w:sz="1" w:space="0" w:color="000000"/>
              <w:bottom w:val="single" w:sz="1" w:space="0" w:color="000000"/>
              <w:right w:val="single" w:sz="1" w:space="0" w:color="000000"/>
            </w:tcBorders>
          </w:tcPr>
          <w:p w14:paraId="15FFA51D" w14:textId="77777777" w:rsidR="005E2D6B" w:rsidRDefault="005A28DD">
            <w:r>
              <w:t>Data</w:t>
            </w:r>
          </w:p>
        </w:tc>
        <w:tc>
          <w:tcPr>
            <w:tcW w:w="0" w:type="auto"/>
            <w:tcBorders>
              <w:top w:val="single" w:sz="1" w:space="0" w:color="000000"/>
              <w:left w:val="single" w:sz="1" w:space="0" w:color="000000"/>
              <w:bottom w:val="single" w:sz="1" w:space="0" w:color="000000"/>
              <w:right w:val="single" w:sz="1" w:space="0" w:color="000000"/>
            </w:tcBorders>
          </w:tcPr>
          <w:p w14:paraId="0B6E148B" w14:textId="77777777" w:rsidR="005E2D6B" w:rsidRDefault="005A28DD">
            <w:r>
              <w:t>Notes</w:t>
            </w:r>
          </w:p>
        </w:tc>
      </w:tr>
      <w:tr w:rsidR="005E2D6B" w14:paraId="48C3F5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964CE6" w14:textId="77777777" w:rsidR="005E2D6B" w:rsidRDefault="005A28DD">
            <w:r>
              <w:rPr>
                <w:b/>
              </w:rPr>
              <w:t>DEV</w:t>
            </w:r>
          </w:p>
        </w:tc>
        <w:tc>
          <w:tcPr>
            <w:tcW w:w="0" w:type="auto"/>
            <w:tcBorders>
              <w:top w:val="single" w:sz="1" w:space="0" w:color="000000"/>
              <w:left w:val="single" w:sz="1" w:space="0" w:color="000000"/>
              <w:bottom w:val="single" w:sz="1" w:space="0" w:color="000000"/>
              <w:right w:val="single" w:sz="1" w:space="0" w:color="000000"/>
            </w:tcBorders>
          </w:tcPr>
          <w:p w14:paraId="3610E454" w14:textId="77777777" w:rsidR="005E2D6B" w:rsidRDefault="005A28DD">
            <w:r>
              <w:t>Development and unit test</w:t>
            </w:r>
          </w:p>
        </w:tc>
        <w:tc>
          <w:tcPr>
            <w:tcW w:w="0" w:type="auto"/>
            <w:tcBorders>
              <w:top w:val="single" w:sz="1" w:space="0" w:color="000000"/>
              <w:left w:val="single" w:sz="1" w:space="0" w:color="000000"/>
              <w:bottom w:val="single" w:sz="1" w:space="0" w:color="000000"/>
              <w:right w:val="single" w:sz="1" w:space="0" w:color="000000"/>
            </w:tcBorders>
          </w:tcPr>
          <w:p w14:paraId="41143D03" w14:textId="77777777" w:rsidR="005E2D6B" w:rsidRDefault="005A28DD">
            <w:r>
              <w:t>Developer / Sandbox, Dataverse enabled</w:t>
            </w:r>
          </w:p>
        </w:tc>
        <w:tc>
          <w:tcPr>
            <w:tcW w:w="0" w:type="auto"/>
            <w:tcBorders>
              <w:top w:val="single" w:sz="1" w:space="0" w:color="000000"/>
              <w:left w:val="single" w:sz="1" w:space="0" w:color="000000"/>
              <w:bottom w:val="single" w:sz="1" w:space="0" w:color="000000"/>
              <w:right w:val="single" w:sz="1" w:space="0" w:color="000000"/>
            </w:tcBorders>
          </w:tcPr>
          <w:p w14:paraId="40757568" w14:textId="77777777" w:rsidR="005E2D6B" w:rsidRDefault="005A28DD">
            <w:r>
              <w:t>Synthetic only</w:t>
            </w:r>
          </w:p>
        </w:tc>
        <w:tc>
          <w:tcPr>
            <w:tcW w:w="0" w:type="auto"/>
            <w:tcBorders>
              <w:top w:val="single" w:sz="1" w:space="0" w:color="000000"/>
              <w:left w:val="single" w:sz="1" w:space="0" w:color="000000"/>
              <w:bottom w:val="single" w:sz="1" w:space="0" w:color="000000"/>
              <w:right w:val="single" w:sz="1" w:space="0" w:color="000000"/>
            </w:tcBorders>
          </w:tcPr>
          <w:p w14:paraId="7525DE09" w14:textId="77777777" w:rsidR="005E2D6B" w:rsidRDefault="005A28DD">
            <w:r>
              <w:t>Unmanaged solution; one per developer stream where required</w:t>
            </w:r>
          </w:p>
        </w:tc>
      </w:tr>
      <w:tr w:rsidR="005E2D6B" w14:paraId="4B6AFC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AE47FB" w14:textId="77777777" w:rsidR="005E2D6B" w:rsidRDefault="005A28DD">
            <w:r>
              <w:rPr>
                <w:b/>
              </w:rPr>
              <w:t>DIT</w:t>
            </w:r>
          </w:p>
        </w:tc>
        <w:tc>
          <w:tcPr>
            <w:tcW w:w="0" w:type="auto"/>
            <w:tcBorders>
              <w:top w:val="single" w:sz="1" w:space="0" w:color="000000"/>
              <w:left w:val="single" w:sz="1" w:space="0" w:color="000000"/>
              <w:bottom w:val="single" w:sz="1" w:space="0" w:color="000000"/>
              <w:right w:val="single" w:sz="1" w:space="0" w:color="000000"/>
            </w:tcBorders>
          </w:tcPr>
          <w:p w14:paraId="590C3429" w14:textId="77777777" w:rsidR="005E2D6B" w:rsidRDefault="005A28DD">
            <w:r>
              <w:t>Development integration test</w:t>
            </w:r>
          </w:p>
        </w:tc>
        <w:tc>
          <w:tcPr>
            <w:tcW w:w="0" w:type="auto"/>
            <w:tcBorders>
              <w:top w:val="single" w:sz="1" w:space="0" w:color="000000"/>
              <w:left w:val="single" w:sz="1" w:space="0" w:color="000000"/>
              <w:bottom w:val="single" w:sz="1" w:space="0" w:color="000000"/>
              <w:right w:val="single" w:sz="1" w:space="0" w:color="000000"/>
            </w:tcBorders>
          </w:tcPr>
          <w:p w14:paraId="4439E9C7" w14:textId="77777777" w:rsidR="005E2D6B" w:rsidRDefault="005A28DD">
            <w:r>
              <w:t>Sandbox</w:t>
            </w:r>
          </w:p>
        </w:tc>
        <w:tc>
          <w:tcPr>
            <w:tcW w:w="0" w:type="auto"/>
            <w:tcBorders>
              <w:top w:val="single" w:sz="1" w:space="0" w:color="000000"/>
              <w:left w:val="single" w:sz="1" w:space="0" w:color="000000"/>
              <w:bottom w:val="single" w:sz="1" w:space="0" w:color="000000"/>
              <w:right w:val="single" w:sz="1" w:space="0" w:color="000000"/>
            </w:tcBorders>
          </w:tcPr>
          <w:p w14:paraId="7CCA4BCF" w14:textId="77777777" w:rsidR="005E2D6B" w:rsidRDefault="005A28DD">
            <w:r>
              <w:t>Synthetic + masked</w:t>
            </w:r>
          </w:p>
        </w:tc>
        <w:tc>
          <w:tcPr>
            <w:tcW w:w="0" w:type="auto"/>
            <w:tcBorders>
              <w:top w:val="single" w:sz="1" w:space="0" w:color="000000"/>
              <w:left w:val="single" w:sz="1" w:space="0" w:color="000000"/>
              <w:bottom w:val="single" w:sz="1" w:space="0" w:color="000000"/>
              <w:right w:val="single" w:sz="1" w:space="0" w:color="000000"/>
            </w:tcBorders>
          </w:tcPr>
          <w:p w14:paraId="77CB4034" w14:textId="77777777" w:rsidR="005E2D6B" w:rsidRDefault="005A28DD">
            <w:r>
              <w:t>First environment where the full inbound/outbound pipeline is exercised end to end</w:t>
            </w:r>
          </w:p>
        </w:tc>
      </w:tr>
      <w:tr w:rsidR="005E2D6B" w14:paraId="7245C2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6202D0" w14:textId="77777777" w:rsidR="005E2D6B" w:rsidRDefault="005A28DD">
            <w:r>
              <w:rPr>
                <w:b/>
              </w:rPr>
              <w:t>SIT</w:t>
            </w:r>
          </w:p>
        </w:tc>
        <w:tc>
          <w:tcPr>
            <w:tcW w:w="0" w:type="auto"/>
            <w:tcBorders>
              <w:top w:val="single" w:sz="1" w:space="0" w:color="000000"/>
              <w:left w:val="single" w:sz="1" w:space="0" w:color="000000"/>
              <w:bottom w:val="single" w:sz="1" w:space="0" w:color="000000"/>
              <w:right w:val="single" w:sz="1" w:space="0" w:color="000000"/>
            </w:tcBorders>
          </w:tcPr>
          <w:p w14:paraId="6512C804" w14:textId="77777777" w:rsidR="005E2D6B" w:rsidRDefault="005A28DD">
            <w:r>
              <w:t>System integration test</w:t>
            </w:r>
          </w:p>
        </w:tc>
        <w:tc>
          <w:tcPr>
            <w:tcW w:w="0" w:type="auto"/>
            <w:tcBorders>
              <w:top w:val="single" w:sz="1" w:space="0" w:color="000000"/>
              <w:left w:val="single" w:sz="1" w:space="0" w:color="000000"/>
              <w:bottom w:val="single" w:sz="1" w:space="0" w:color="000000"/>
              <w:right w:val="single" w:sz="1" w:space="0" w:color="000000"/>
            </w:tcBorders>
          </w:tcPr>
          <w:p w14:paraId="1C903538" w14:textId="77777777" w:rsidR="005E2D6B" w:rsidRDefault="005A28DD">
            <w:r>
              <w:t>Sandbox</w:t>
            </w:r>
          </w:p>
        </w:tc>
        <w:tc>
          <w:tcPr>
            <w:tcW w:w="0" w:type="auto"/>
            <w:tcBorders>
              <w:top w:val="single" w:sz="1" w:space="0" w:color="000000"/>
              <w:left w:val="single" w:sz="1" w:space="0" w:color="000000"/>
              <w:bottom w:val="single" w:sz="1" w:space="0" w:color="000000"/>
              <w:right w:val="single" w:sz="1" w:space="0" w:color="000000"/>
            </w:tcBorders>
          </w:tcPr>
          <w:p w14:paraId="6356712B" w14:textId="77777777" w:rsidR="005E2D6B" w:rsidRDefault="005A28DD">
            <w:r>
              <w:t>Masked production-like</w:t>
            </w:r>
          </w:p>
        </w:tc>
        <w:tc>
          <w:tcPr>
            <w:tcW w:w="0" w:type="auto"/>
            <w:tcBorders>
              <w:top w:val="single" w:sz="1" w:space="0" w:color="000000"/>
              <w:left w:val="single" w:sz="1" w:space="0" w:color="000000"/>
              <w:bottom w:val="single" w:sz="1" w:space="0" w:color="000000"/>
              <w:right w:val="single" w:sz="1" w:space="0" w:color="000000"/>
            </w:tcBorders>
          </w:tcPr>
          <w:p w14:paraId="064077EF" w14:textId="77777777" w:rsidR="005E2D6B" w:rsidRDefault="005A28DD">
            <w:r>
              <w:t>Interface testing with the Analytics teams against real file formats</w:t>
            </w:r>
          </w:p>
        </w:tc>
      </w:tr>
      <w:tr w:rsidR="005E2D6B" w14:paraId="0928B4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38D999" w14:textId="77777777" w:rsidR="005E2D6B" w:rsidRDefault="005A28DD">
            <w:r>
              <w:rPr>
                <w:b/>
              </w:rPr>
              <w:t>UAT</w:t>
            </w:r>
          </w:p>
        </w:tc>
        <w:tc>
          <w:tcPr>
            <w:tcW w:w="0" w:type="auto"/>
            <w:tcBorders>
              <w:top w:val="single" w:sz="1" w:space="0" w:color="000000"/>
              <w:left w:val="single" w:sz="1" w:space="0" w:color="000000"/>
              <w:bottom w:val="single" w:sz="1" w:space="0" w:color="000000"/>
              <w:right w:val="single" w:sz="1" w:space="0" w:color="000000"/>
            </w:tcBorders>
          </w:tcPr>
          <w:p w14:paraId="1500BB25" w14:textId="77777777" w:rsidR="005E2D6B" w:rsidRDefault="005A28DD">
            <w:r>
              <w:t>Business acceptance</w:t>
            </w:r>
          </w:p>
        </w:tc>
        <w:tc>
          <w:tcPr>
            <w:tcW w:w="0" w:type="auto"/>
            <w:tcBorders>
              <w:top w:val="single" w:sz="1" w:space="0" w:color="000000"/>
              <w:left w:val="single" w:sz="1" w:space="0" w:color="000000"/>
              <w:bottom w:val="single" w:sz="1" w:space="0" w:color="000000"/>
              <w:right w:val="single" w:sz="1" w:space="0" w:color="000000"/>
            </w:tcBorders>
          </w:tcPr>
          <w:p w14:paraId="581837F5" w14:textId="77777777" w:rsidR="005E2D6B" w:rsidRDefault="005A28DD">
            <w:r>
              <w:t>Sandbox</w:t>
            </w:r>
          </w:p>
        </w:tc>
        <w:tc>
          <w:tcPr>
            <w:tcW w:w="0" w:type="auto"/>
            <w:tcBorders>
              <w:top w:val="single" w:sz="1" w:space="0" w:color="000000"/>
              <w:left w:val="single" w:sz="1" w:space="0" w:color="000000"/>
              <w:bottom w:val="single" w:sz="1" w:space="0" w:color="000000"/>
              <w:right w:val="single" w:sz="1" w:space="0" w:color="000000"/>
            </w:tcBorders>
          </w:tcPr>
          <w:p w14:paraId="342790B7" w14:textId="77777777" w:rsidR="005E2D6B" w:rsidRDefault="005A28DD">
            <w:r>
              <w:t>Masked production-like, representative volume</w:t>
            </w:r>
          </w:p>
        </w:tc>
        <w:tc>
          <w:tcPr>
            <w:tcW w:w="0" w:type="auto"/>
            <w:tcBorders>
              <w:top w:val="single" w:sz="1" w:space="0" w:color="000000"/>
              <w:left w:val="single" w:sz="1" w:space="0" w:color="000000"/>
              <w:bottom w:val="single" w:sz="1" w:space="0" w:color="000000"/>
              <w:right w:val="single" w:sz="1" w:space="0" w:color="000000"/>
            </w:tcBorders>
          </w:tcPr>
          <w:p w14:paraId="6CE786BB" w14:textId="77777777" w:rsidR="005E2D6B" w:rsidRDefault="005A28DD">
            <w:r>
              <w:t>Accessibility audit and performance validation performed here</w:t>
            </w:r>
          </w:p>
        </w:tc>
      </w:tr>
      <w:tr w:rsidR="005E2D6B" w14:paraId="1441E0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9C1425" w14:textId="77777777" w:rsidR="005E2D6B" w:rsidRDefault="005A28DD">
            <w:r>
              <w:rPr>
                <w:b/>
              </w:rPr>
              <w:t>PROD</w:t>
            </w:r>
          </w:p>
        </w:tc>
        <w:tc>
          <w:tcPr>
            <w:tcW w:w="0" w:type="auto"/>
            <w:tcBorders>
              <w:top w:val="single" w:sz="1" w:space="0" w:color="000000"/>
              <w:left w:val="single" w:sz="1" w:space="0" w:color="000000"/>
              <w:bottom w:val="single" w:sz="1" w:space="0" w:color="000000"/>
              <w:right w:val="single" w:sz="1" w:space="0" w:color="000000"/>
            </w:tcBorders>
          </w:tcPr>
          <w:p w14:paraId="73BDD0C4" w14:textId="77777777" w:rsidR="005E2D6B" w:rsidRDefault="005A28DD">
            <w:r>
              <w:t>Production</w:t>
            </w:r>
          </w:p>
        </w:tc>
        <w:tc>
          <w:tcPr>
            <w:tcW w:w="0" w:type="auto"/>
            <w:tcBorders>
              <w:top w:val="single" w:sz="1" w:space="0" w:color="000000"/>
              <w:left w:val="single" w:sz="1" w:space="0" w:color="000000"/>
              <w:bottom w:val="single" w:sz="1" w:space="0" w:color="000000"/>
              <w:right w:val="single" w:sz="1" w:space="0" w:color="000000"/>
            </w:tcBorders>
          </w:tcPr>
          <w:p w14:paraId="53FEDCD3" w14:textId="77777777" w:rsidR="005E2D6B" w:rsidRDefault="005A28DD">
            <w:r>
              <w:t>Production</w:t>
            </w:r>
          </w:p>
        </w:tc>
        <w:tc>
          <w:tcPr>
            <w:tcW w:w="0" w:type="auto"/>
            <w:tcBorders>
              <w:top w:val="single" w:sz="1" w:space="0" w:color="000000"/>
              <w:left w:val="single" w:sz="1" w:space="0" w:color="000000"/>
              <w:bottom w:val="single" w:sz="1" w:space="0" w:color="000000"/>
              <w:right w:val="single" w:sz="1" w:space="0" w:color="000000"/>
            </w:tcBorders>
          </w:tcPr>
          <w:p w14:paraId="736A5A99" w14:textId="77777777" w:rsidR="005E2D6B" w:rsidRDefault="005A28DD">
            <w:r>
              <w:t>Live</w:t>
            </w:r>
          </w:p>
        </w:tc>
        <w:tc>
          <w:tcPr>
            <w:tcW w:w="0" w:type="auto"/>
            <w:tcBorders>
              <w:top w:val="single" w:sz="1" w:space="0" w:color="000000"/>
              <w:left w:val="single" w:sz="1" w:space="0" w:color="000000"/>
              <w:bottom w:val="single" w:sz="1" w:space="0" w:color="000000"/>
              <w:right w:val="single" w:sz="1" w:space="0" w:color="000000"/>
            </w:tcBorders>
          </w:tcPr>
          <w:p w14:paraId="52229884" w14:textId="77777777" w:rsidR="005E2D6B" w:rsidRDefault="005A28DD">
            <w:r>
              <w:rPr>
                <w:b/>
              </w:rPr>
              <w:t>Managed solution only. Never built in directly</w:t>
            </w:r>
          </w:p>
        </w:tc>
      </w:tr>
    </w:tbl>
    <w:p w14:paraId="3E4A070A" w14:textId="77777777" w:rsidR="005E2D6B" w:rsidRDefault="005E2D6B"/>
    <w:p w14:paraId="38FCD2A4" w14:textId="77777777" w:rsidR="005E2D6B" w:rsidRDefault="005A28DD">
      <w:r>
        <w:t xml:space="preserve">A </w:t>
      </w:r>
      <w:r>
        <w:rPr>
          <w:b/>
        </w:rPr>
        <w:t>volume/performance environment</w:t>
      </w:r>
      <w:r>
        <w:t xml:space="preserve"> (or a UAT refresh loaded to representative volume) is required to validate NFR-009 and NFR-010 before go-live.</w:t>
      </w:r>
    </w:p>
    <w:p w14:paraId="5629A668" w14:textId="77777777" w:rsidR="005E2D6B" w:rsidRDefault="005A28DD">
      <w:pPr>
        <w:pStyle w:val="Heading2"/>
      </w:pPr>
      <w:bookmarkStart w:id="68" w:name="_Toc238804845"/>
      <w:r>
        <w:t>12.2 Solution Strategy</w:t>
      </w:r>
      <w:bookmarkEnd w:id="68"/>
    </w:p>
    <w:p w14:paraId="16E1D2E7" w14:textId="77777777" w:rsidR="005E2D6B" w:rsidRDefault="005A28DD">
      <w:pPr>
        <w:numPr>
          <w:ilvl w:val="0"/>
          <w:numId w:val="13"/>
        </w:numPr>
      </w:pPr>
      <w:r>
        <w:t xml:space="preserve">One primary solution: CIBCLendingDueDiligence </w:t>
      </w:r>
      <w:r>
        <w:t>—</w:t>
      </w:r>
      <w:r>
        <w:t xml:space="preserve"> preserving the existing Pega ruleset name for continuity of understanding.</w:t>
      </w:r>
    </w:p>
    <w:p w14:paraId="7064A9B4" w14:textId="77777777" w:rsidR="005E2D6B" w:rsidRDefault="005A28DD">
      <w:pPr>
        <w:numPr>
          <w:ilvl w:val="0"/>
          <w:numId w:val="13"/>
        </w:numPr>
      </w:pPr>
      <w:r>
        <w:t xml:space="preserve">Optional split into a </w:t>
      </w:r>
      <w:r>
        <w:rPr>
          <w:b/>
        </w:rPr>
        <w:t>core/data solution</w:t>
      </w:r>
      <w:r>
        <w:t xml:space="preserve"> and an </w:t>
      </w:r>
      <w:r>
        <w:rPr>
          <w:b/>
        </w:rPr>
        <w:t>application solution</w:t>
      </w:r>
      <w:r>
        <w:t xml:space="preserve"> if team size or release cadence justifies it; a single solution is recommended initially for simplicity.</w:t>
      </w:r>
    </w:p>
    <w:p w14:paraId="60CF4AA9" w14:textId="77777777" w:rsidR="005E2D6B" w:rsidRDefault="005A28DD">
      <w:pPr>
        <w:numPr>
          <w:ilvl w:val="0"/>
          <w:numId w:val="13"/>
        </w:numPr>
      </w:pPr>
      <w:r>
        <w:rPr>
          <w:b/>
        </w:rPr>
        <w:t>Unmanaged in DEV; managed everywhere else.</w:t>
      </w:r>
      <w:r>
        <w:t xml:space="preserve"> No unmanaged layers in DIT, SIT, UAT or PROD.</w:t>
      </w:r>
    </w:p>
    <w:p w14:paraId="0B70215F" w14:textId="77777777" w:rsidR="005E2D6B" w:rsidRDefault="005A28DD">
      <w:pPr>
        <w:numPr>
          <w:ilvl w:val="0"/>
          <w:numId w:val="13"/>
        </w:numPr>
      </w:pPr>
      <w:r>
        <w:t>Solution segmentation used to keep the code app, flows, tables, security roles and connection references in an explicit, reviewable component list.</w:t>
      </w:r>
    </w:p>
    <w:p w14:paraId="67BCE32B" w14:textId="77777777" w:rsidR="005E2D6B" w:rsidRDefault="005A28DD">
      <w:pPr>
        <w:pStyle w:val="Heading2"/>
      </w:pPr>
      <w:bookmarkStart w:id="69" w:name="_Toc238804846"/>
      <w:r>
        <w:t>12.3 Publisher</w:t>
      </w:r>
      <w:bookmarkEnd w:id="69"/>
    </w:p>
    <w:p w14:paraId="5463E886" w14:textId="77777777" w:rsidR="005E2D6B" w:rsidRDefault="005A28DD">
      <w:r>
        <w:t xml:space="preserve">Publisher and customisation prefix are established once at solution creation and </w:t>
      </w:r>
      <w:r>
        <w:rPr>
          <w:b/>
        </w:rPr>
        <w:t>are never changed thereafter</w:t>
      </w:r>
      <w:r>
        <w:t xml:space="preserve"> (CON-05). The prefix must be confirmed against the CIBC Power Platform publisher standard before the first solution is created </w:t>
      </w:r>
      <w:r>
        <w:t>—</w:t>
      </w:r>
      <w:r>
        <w:t xml:space="preserve"> recorded as an open item, not assumed here.</w:t>
      </w:r>
    </w:p>
    <w:p w14:paraId="17DC38D8" w14:textId="77777777" w:rsidR="005E2D6B" w:rsidRDefault="005A28DD">
      <w:pPr>
        <w:pStyle w:val="Heading2"/>
      </w:pPr>
      <w:bookmarkStart w:id="70" w:name="_Toc238804847"/>
      <w:r>
        <w:t>12.4 Environment Variables and Connection References</w:t>
      </w:r>
      <w:bookmarkEnd w:id="70"/>
    </w:p>
    <w:p w14:paraId="767D79FA" w14:textId="77777777" w:rsidR="005E2D6B" w:rsidRDefault="005A28DD">
      <w:r>
        <w:t xml:space="preserve">All environment-specific values are externalised </w:t>
      </w:r>
      <w:r>
        <w:t>—</w:t>
      </w:r>
      <w:r>
        <w:t xml:space="preserve"> no hard-coded endpoints: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29"/>
        <w:gridCol w:w="8133"/>
      </w:tblGrid>
      <w:tr w:rsidR="005E2D6B" w14:paraId="0DA668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BD5EE9" w14:textId="77777777" w:rsidR="005E2D6B" w:rsidRDefault="005A28DD">
            <w:r>
              <w:t>Type</w:t>
            </w:r>
          </w:p>
        </w:tc>
        <w:tc>
          <w:tcPr>
            <w:tcW w:w="0" w:type="auto"/>
            <w:tcBorders>
              <w:top w:val="single" w:sz="1" w:space="0" w:color="000000"/>
              <w:left w:val="single" w:sz="1" w:space="0" w:color="000000"/>
              <w:bottom w:val="single" w:sz="1" w:space="0" w:color="000000"/>
              <w:right w:val="single" w:sz="1" w:space="0" w:color="000000"/>
            </w:tcBorders>
          </w:tcPr>
          <w:p w14:paraId="69EEEA7B" w14:textId="77777777" w:rsidR="005E2D6B" w:rsidRDefault="005A28DD">
            <w:r>
              <w:t>Examples</w:t>
            </w:r>
          </w:p>
        </w:tc>
      </w:tr>
      <w:tr w:rsidR="005E2D6B" w14:paraId="6A39A1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0C343C" w14:textId="77777777" w:rsidR="005E2D6B" w:rsidRDefault="005A28DD">
            <w:r>
              <w:t>Environment variables</w:t>
            </w:r>
          </w:p>
        </w:tc>
        <w:tc>
          <w:tcPr>
            <w:tcW w:w="0" w:type="auto"/>
            <w:tcBorders>
              <w:top w:val="single" w:sz="1" w:space="0" w:color="000000"/>
              <w:left w:val="single" w:sz="1" w:space="0" w:color="000000"/>
              <w:bottom w:val="single" w:sz="1" w:space="0" w:color="000000"/>
              <w:right w:val="single" w:sz="1" w:space="0" w:color="000000"/>
            </w:tcBorders>
          </w:tcPr>
          <w:p w14:paraId="233CB006" w14:textId="77777777" w:rsidR="005E2D6B" w:rsidRDefault="005A28DD">
            <w:r>
              <w:t>SFTP host and path per feed; Azure SQL/Fabric endpoint; Storage account and container names; BC and RM notification mailboxes; extract schedule time and retry count; counter reset basis default; feature flags</w:t>
            </w:r>
          </w:p>
        </w:tc>
      </w:tr>
      <w:tr w:rsidR="005E2D6B" w14:paraId="5EE5AD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0619CD" w14:textId="77777777" w:rsidR="005E2D6B" w:rsidRDefault="005A28DD">
            <w:r>
              <w:t>Connection references</w:t>
            </w:r>
          </w:p>
        </w:tc>
        <w:tc>
          <w:tcPr>
            <w:tcW w:w="0" w:type="auto"/>
            <w:tcBorders>
              <w:top w:val="single" w:sz="1" w:space="0" w:color="000000"/>
              <w:left w:val="single" w:sz="1" w:space="0" w:color="000000"/>
              <w:bottom w:val="single" w:sz="1" w:space="0" w:color="000000"/>
              <w:right w:val="single" w:sz="1" w:space="0" w:color="000000"/>
            </w:tcBorders>
          </w:tcPr>
          <w:p w14:paraId="4518AE5B" w14:textId="77777777" w:rsidR="005E2D6B" w:rsidRDefault="005A28DD">
            <w:r>
              <w:t>Dataverse; Office 365 Outlook; Azure Data Factory / Azure Storage; Power BI; SFTP (via the governed integration layer)</w:t>
            </w:r>
          </w:p>
        </w:tc>
      </w:tr>
      <w:tr w:rsidR="005E2D6B" w14:paraId="75D52B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40DC69" w14:textId="77777777" w:rsidR="005E2D6B" w:rsidRDefault="005A28DD">
            <w:r>
              <w:t>Key Vault</w:t>
            </w:r>
          </w:p>
        </w:tc>
        <w:tc>
          <w:tcPr>
            <w:tcW w:w="0" w:type="auto"/>
            <w:tcBorders>
              <w:top w:val="single" w:sz="1" w:space="0" w:color="000000"/>
              <w:left w:val="single" w:sz="1" w:space="0" w:color="000000"/>
              <w:bottom w:val="single" w:sz="1" w:space="0" w:color="000000"/>
              <w:right w:val="single" w:sz="1" w:space="0" w:color="000000"/>
            </w:tcBorders>
          </w:tcPr>
          <w:p w14:paraId="4F547339" w14:textId="77777777" w:rsidR="005E2D6B" w:rsidRDefault="005A28DD">
            <w:r>
              <w:t xml:space="preserve">All credentials and connection secrets </w:t>
            </w:r>
            <w:r>
              <w:t>—</w:t>
            </w:r>
            <w:r>
              <w:t xml:space="preserve"> referenced, never stored in the solution (NFR-004)</w:t>
            </w:r>
          </w:p>
        </w:tc>
      </w:tr>
    </w:tbl>
    <w:p w14:paraId="0DFA2B47" w14:textId="77777777" w:rsidR="005E2D6B" w:rsidRDefault="005E2D6B"/>
    <w:p w14:paraId="515AED94" w14:textId="77777777" w:rsidR="005E2D6B" w:rsidRDefault="005A28DD">
      <w:r>
        <w:t>Connections in PROD are owned by a service principal / service account, never by a named individual.</w:t>
      </w:r>
    </w:p>
    <w:p w14:paraId="285915BE" w14:textId="77777777" w:rsidR="005E2D6B" w:rsidRDefault="005A28DD">
      <w:pPr>
        <w:pStyle w:val="Heading2"/>
      </w:pPr>
      <w:bookmarkStart w:id="71" w:name="_Toc238804848"/>
      <w:r>
        <w:t>12.5 Source Control and Build</w:t>
      </w:r>
      <w:bookmarkEnd w:id="71"/>
    </w:p>
    <w:p w14:paraId="7CA3DEBB" w14:textId="77777777" w:rsidR="005E2D6B" w:rsidRDefault="005A28DD">
      <w:pPr>
        <w:numPr>
          <w:ilvl w:val="0"/>
          <w:numId w:val="14"/>
        </w:numPr>
      </w:pPr>
      <w:r>
        <w:t xml:space="preserve">The code app source lives in </w:t>
      </w:r>
      <w:r>
        <w:rPr>
          <w:b/>
        </w:rPr>
        <w:t>Azure Repos (Git)</w:t>
      </w:r>
      <w:r>
        <w:t xml:space="preserve"> with pull-request review, branch policies and no direct commits to main.</w:t>
      </w:r>
    </w:p>
    <w:p w14:paraId="35A49B6E" w14:textId="77777777" w:rsidR="005E2D6B" w:rsidRDefault="005A28DD">
      <w:pPr>
        <w:numPr>
          <w:ilvl w:val="0"/>
          <w:numId w:val="14"/>
        </w:numPr>
      </w:pPr>
      <w:r>
        <w:t>Solution components are exported unpacked to the same repository so schema and app code version together.</w:t>
      </w:r>
    </w:p>
    <w:p w14:paraId="06EB893B" w14:textId="77777777" w:rsidR="005E2D6B" w:rsidRDefault="005A28DD">
      <w:pPr>
        <w:numPr>
          <w:ilvl w:val="0"/>
          <w:numId w:val="14"/>
        </w:numPr>
      </w:pPr>
      <w:r>
        <w:t xml:space="preserve">CI: lint, unit tests, component tests, </w:t>
      </w:r>
      <w:r>
        <w:rPr>
          <w:b/>
        </w:rPr>
        <w:t>automated accessibility scans (axe)</w:t>
      </w:r>
      <w:r>
        <w:t>, solution checker.</w:t>
      </w:r>
    </w:p>
    <w:p w14:paraId="14FC4DBD" w14:textId="77777777" w:rsidR="005E2D6B" w:rsidRDefault="005A28DD">
      <w:pPr>
        <w:numPr>
          <w:ilvl w:val="0"/>
          <w:numId w:val="14"/>
        </w:numPr>
      </w:pPr>
      <w:r>
        <w:t xml:space="preserve">CD: </w:t>
      </w:r>
      <w:r>
        <w:rPr>
          <w:b/>
        </w:rPr>
        <w:t>Power Platform Pipelines</w:t>
      </w:r>
      <w:r>
        <w:t xml:space="preserve"> or Azure DevOps pipelines promoting managed solutions DEV </w:t>
      </w:r>
      <w:r>
        <w:t>→</w:t>
      </w:r>
      <w:r>
        <w:t xml:space="preserve"> DIT </w:t>
      </w:r>
      <w:r>
        <w:t>→</w:t>
      </w:r>
      <w:r>
        <w:t xml:space="preserve"> SIT </w:t>
      </w:r>
      <w:r>
        <w:t>→</w:t>
      </w:r>
      <w:r>
        <w:t xml:space="preserve"> UAT </w:t>
      </w:r>
      <w:r>
        <w:t>→</w:t>
      </w:r>
      <w:r>
        <w:t xml:space="preserve"> PROD, gated by approvals at UAT and PROD.</w:t>
      </w:r>
    </w:p>
    <w:p w14:paraId="2E3F1311" w14:textId="77777777" w:rsidR="005E2D6B" w:rsidRDefault="005A28DD">
      <w:pPr>
        <w:numPr>
          <w:ilvl w:val="0"/>
          <w:numId w:val="14"/>
        </w:numPr>
      </w:pPr>
      <w:r>
        <w:t>Solution Checker must pass with no high-severity findings before promotion.</w:t>
      </w:r>
    </w:p>
    <w:p w14:paraId="44CB50FC" w14:textId="77777777" w:rsidR="005E2D6B" w:rsidRDefault="005A28DD">
      <w:pPr>
        <w:pStyle w:val="Heading2"/>
      </w:pPr>
      <w:bookmarkStart w:id="72" w:name="_Toc238804849"/>
      <w:r>
        <w:t>12.6 Deployment and Cutover</w:t>
      </w:r>
      <w:bookmarkEnd w:id="72"/>
    </w:p>
    <w:p w14:paraId="46EEBD45" w14:textId="77777777" w:rsidR="005E2D6B" w:rsidRDefault="005A28DD">
      <w:r>
        <w:t xml:space="preserve">Cutover is a coordinated event across the app, the data tier and eight interfaces. Design provisions: the 4 historical migration runs complete and reconcile before go-live; interface producers/consumers are cut over on an agreed date with a rollback path to Pega; a parallel-run window is recommended for the outbound extract so Analytics can compare Pega and LDD output byte-for-byte before the Pega feed is retired. </w:t>
      </w:r>
      <w:r>
        <w:rPr>
          <w:b/>
        </w:rPr>
        <w:t>Production deployment approval is Blocking Decision OQ-005.</w:t>
      </w:r>
    </w:p>
    <w:p w14:paraId="4FDFE538" w14:textId="77777777" w:rsidR="005E2D6B" w:rsidRDefault="005A28DD">
      <w:pPr>
        <w:pStyle w:val="Heading1"/>
      </w:pPr>
      <w:bookmarkStart w:id="73" w:name="_Toc238804850"/>
      <w:r>
        <w:t>13. Operations Design</w:t>
      </w:r>
      <w:bookmarkEnd w:id="7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759"/>
        <w:gridCol w:w="8203"/>
      </w:tblGrid>
      <w:tr w:rsidR="005E2D6B" w14:paraId="34050B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69776C" w14:textId="77777777" w:rsidR="005E2D6B" w:rsidRDefault="005A28DD">
            <w:r>
              <w:t>Aspect</w:t>
            </w:r>
          </w:p>
        </w:tc>
        <w:tc>
          <w:tcPr>
            <w:tcW w:w="0" w:type="auto"/>
            <w:tcBorders>
              <w:top w:val="single" w:sz="1" w:space="0" w:color="000000"/>
              <w:left w:val="single" w:sz="1" w:space="0" w:color="000000"/>
              <w:bottom w:val="single" w:sz="1" w:space="0" w:color="000000"/>
              <w:right w:val="single" w:sz="1" w:space="0" w:color="000000"/>
            </w:tcBorders>
          </w:tcPr>
          <w:p w14:paraId="78176184" w14:textId="77777777" w:rsidR="005E2D6B" w:rsidRDefault="005A28DD">
            <w:r>
              <w:t>Design</w:t>
            </w:r>
          </w:p>
        </w:tc>
      </w:tr>
      <w:tr w:rsidR="005E2D6B" w14:paraId="76C791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A095E6" w14:textId="77777777" w:rsidR="005E2D6B" w:rsidRDefault="005A28DD">
            <w:r>
              <w:rPr>
                <w:b/>
              </w:rPr>
              <w:t>Ownership</w:t>
            </w:r>
          </w:p>
        </w:tc>
        <w:tc>
          <w:tcPr>
            <w:tcW w:w="0" w:type="auto"/>
            <w:tcBorders>
              <w:top w:val="single" w:sz="1" w:space="0" w:color="000000"/>
              <w:left w:val="single" w:sz="1" w:space="0" w:color="000000"/>
              <w:bottom w:val="single" w:sz="1" w:space="0" w:color="000000"/>
              <w:right w:val="single" w:sz="1" w:space="0" w:color="000000"/>
            </w:tcBorders>
          </w:tcPr>
          <w:p w14:paraId="6BA36787" w14:textId="77777777" w:rsidR="005E2D6B" w:rsidRDefault="005A28DD">
            <w:r>
              <w:t>Business ownership sits with the BC and RM leadership (PER-01, PER-09). Configuration ownership sits with the BC and RM Business Administrators (PER-18, PER-19). Technical ownership sits with the Power Platform application support team (PER-22). Data production remains owned by BC/RM Analytics (PER-20, PER-21)</w:t>
            </w:r>
          </w:p>
        </w:tc>
      </w:tr>
      <w:tr w:rsidR="005E2D6B" w14:paraId="681AA3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16F51A" w14:textId="77777777" w:rsidR="005E2D6B" w:rsidRDefault="005A28DD">
            <w:r>
              <w:rPr>
                <w:b/>
              </w:rPr>
              <w:t>Support model</w:t>
            </w:r>
          </w:p>
        </w:tc>
        <w:tc>
          <w:tcPr>
            <w:tcW w:w="0" w:type="auto"/>
            <w:tcBorders>
              <w:top w:val="single" w:sz="1" w:space="0" w:color="000000"/>
              <w:left w:val="single" w:sz="1" w:space="0" w:color="000000"/>
              <w:bottom w:val="single" w:sz="1" w:space="0" w:color="000000"/>
              <w:right w:val="single" w:sz="1" w:space="0" w:color="000000"/>
            </w:tcBorders>
          </w:tcPr>
          <w:p w14:paraId="48C5D21E" w14:textId="77777777" w:rsidR="005E2D6B" w:rsidRDefault="005A28DD">
            <w:r>
              <w:t xml:space="preserve">L1 service desk </w:t>
            </w:r>
            <w:r>
              <w:t>→</w:t>
            </w:r>
            <w:r>
              <w:t xml:space="preserve"> L2 application support (Power Platform) </w:t>
            </w:r>
            <w:r>
              <w:t>→</w:t>
            </w:r>
            <w:r>
              <w:t xml:space="preserve"> L3 development team. Data-content issues route to the owning Analytics team, not to application support</w:t>
            </w:r>
          </w:p>
        </w:tc>
      </w:tr>
      <w:tr w:rsidR="005E2D6B" w14:paraId="494BE3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FBDD2B" w14:textId="77777777" w:rsidR="005E2D6B" w:rsidRDefault="005A28DD">
            <w:r>
              <w:rPr>
                <w:b/>
              </w:rPr>
              <w:t>Monitoring</w:t>
            </w:r>
          </w:p>
        </w:tc>
        <w:tc>
          <w:tcPr>
            <w:tcW w:w="0" w:type="auto"/>
            <w:tcBorders>
              <w:top w:val="single" w:sz="1" w:space="0" w:color="000000"/>
              <w:left w:val="single" w:sz="1" w:space="0" w:color="000000"/>
              <w:bottom w:val="single" w:sz="1" w:space="0" w:color="000000"/>
              <w:right w:val="single" w:sz="1" w:space="0" w:color="000000"/>
            </w:tcBorders>
          </w:tcPr>
          <w:p w14:paraId="39609549" w14:textId="77777777" w:rsidR="005E2D6B" w:rsidRDefault="005A28DD">
            <w:r>
              <w:t>Batch Status dashboard (SCR-030, RPT-007); ADF pipeline monitoring and alerting; Power Automate flow failure alerts; Dataverse and Azure resource telemetry via Application Insights / Azure Monitor; Entra ID sign-in monitoring; extract retry-exhaustion alerting (3 retries, NFR-025)</w:t>
            </w:r>
          </w:p>
        </w:tc>
      </w:tr>
      <w:tr w:rsidR="005E2D6B" w14:paraId="6C4323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54C851" w14:textId="77777777" w:rsidR="005E2D6B" w:rsidRDefault="005A28DD">
            <w:r>
              <w:rPr>
                <w:b/>
              </w:rPr>
              <w:t>Alerting</w:t>
            </w:r>
          </w:p>
        </w:tc>
        <w:tc>
          <w:tcPr>
            <w:tcW w:w="0" w:type="auto"/>
            <w:tcBorders>
              <w:top w:val="single" w:sz="1" w:space="0" w:color="000000"/>
              <w:left w:val="single" w:sz="1" w:space="0" w:color="000000"/>
              <w:bottom w:val="single" w:sz="1" w:space="0" w:color="000000"/>
              <w:right w:val="single" w:sz="1" w:space="0" w:color="000000"/>
            </w:tcBorders>
          </w:tcPr>
          <w:p w14:paraId="7295C422" w14:textId="77777777" w:rsidR="005E2D6B" w:rsidRDefault="005A28DD">
            <w:r>
              <w:t xml:space="preserve">Ingestion failure and success notifications to </w:t>
            </w:r>
          </w:p>
          <w:p w14:paraId="76923E2A" w14:textId="77777777" w:rsidR="005E2D6B" w:rsidRDefault="005A28DD">
            <w:r>
              <w:rPr>
                <w:highlight w:val="lightGray"/>
              </w:rPr>
              <w:t>Mailbox.BusinessControlsAnalytics@cibc.com</w:t>
            </w:r>
          </w:p>
          <w:p w14:paraId="6367CE29" w14:textId="77777777" w:rsidR="005E2D6B" w:rsidRDefault="005A28DD">
            <w:r>
              <w:t xml:space="preserve"> and </w:t>
            </w:r>
          </w:p>
          <w:p w14:paraId="205CF34E" w14:textId="77777777" w:rsidR="005E2D6B" w:rsidRDefault="005A28DD">
            <w:r>
              <w:rPr>
                <w:highlight w:val="lightGray"/>
              </w:rPr>
              <w:t>DLFCIAnalytics@cibc.com</w:t>
            </w:r>
          </w:p>
          <w:p w14:paraId="28EECD35" w14:textId="77777777" w:rsidR="005E2D6B" w:rsidRDefault="005A28DD">
            <w:r>
              <w:t xml:space="preserve"> (FR-020, FR-021); operational alerts to the support team for pipeline, flow and extract failures</w:t>
            </w:r>
          </w:p>
        </w:tc>
      </w:tr>
      <w:tr w:rsidR="005E2D6B" w14:paraId="422F3D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C41600" w14:textId="77777777" w:rsidR="005E2D6B" w:rsidRDefault="005A28DD">
            <w:r>
              <w:rPr>
                <w:b/>
              </w:rPr>
              <w:t>Incident handling</w:t>
            </w:r>
          </w:p>
        </w:tc>
        <w:tc>
          <w:tcPr>
            <w:tcW w:w="0" w:type="auto"/>
            <w:tcBorders>
              <w:top w:val="single" w:sz="1" w:space="0" w:color="000000"/>
              <w:left w:val="single" w:sz="1" w:space="0" w:color="000000"/>
              <w:bottom w:val="single" w:sz="1" w:space="0" w:color="000000"/>
              <w:right w:val="single" w:sz="1" w:space="0" w:color="000000"/>
            </w:tcBorders>
          </w:tcPr>
          <w:p w14:paraId="0B8CDEBC" w14:textId="77777777" w:rsidR="005E2D6B" w:rsidRDefault="005A28DD">
            <w:r>
              <w:t xml:space="preserve">Standard CIBC incident process. Ingestion is idempotent (upsert on documented keys), so a failed batch is recovered by re-running the pipeline. Rejected files and rows remain in </w:t>
            </w:r>
          </w:p>
          <w:p w14:paraId="364998E1" w14:textId="77777777" w:rsidR="005E2D6B" w:rsidRDefault="005A28DD">
            <w:r>
              <w:rPr>
                <w:highlight w:val="lightGray"/>
              </w:rPr>
              <w:t>quarantine/</w:t>
            </w:r>
          </w:p>
          <w:p w14:paraId="407ACDA0" w14:textId="77777777" w:rsidR="005E2D6B" w:rsidRDefault="005A28DD">
            <w:r>
              <w:t xml:space="preserve"> for investigation. Case-data incidents follow an audited correction path </w:t>
            </w:r>
            <w:r>
              <w:t>—</w:t>
            </w:r>
            <w:r>
              <w:t xml:space="preserve"> never direct data manipulation in PROD</w:t>
            </w:r>
          </w:p>
        </w:tc>
      </w:tr>
      <w:tr w:rsidR="005E2D6B" w14:paraId="6E1ADA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556C2D" w14:textId="77777777" w:rsidR="005E2D6B" w:rsidRDefault="005A28DD">
            <w:r>
              <w:rPr>
                <w:b/>
              </w:rPr>
              <w:t>Capacity management</w:t>
            </w:r>
          </w:p>
        </w:tc>
        <w:tc>
          <w:tcPr>
            <w:tcW w:w="0" w:type="auto"/>
            <w:tcBorders>
              <w:top w:val="single" w:sz="1" w:space="0" w:color="000000"/>
              <w:left w:val="single" w:sz="1" w:space="0" w:color="000000"/>
              <w:bottom w:val="single" w:sz="1" w:space="0" w:color="000000"/>
              <w:right w:val="single" w:sz="1" w:space="0" w:color="000000"/>
            </w:tcBorders>
          </w:tcPr>
          <w:p w14:paraId="4D23B671" w14:textId="77777777" w:rsidR="005E2D6B" w:rsidRDefault="005A28DD">
            <w:r>
              <w:t>Quarterly review of Dataverse storage, Azure store growth against the +30%/yr Metric and +15%/yr Transaction projections, Power Platform request limits and Power BI capacity. Retention/purge (DAT-005) is the primary structural control on growth</w:t>
            </w:r>
          </w:p>
        </w:tc>
      </w:tr>
      <w:tr w:rsidR="005E2D6B" w14:paraId="5B85DC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3B5FF9" w14:textId="77777777" w:rsidR="005E2D6B" w:rsidRDefault="005A28DD">
            <w:r>
              <w:rPr>
                <w:b/>
              </w:rPr>
              <w:t>Archiving</w:t>
            </w:r>
          </w:p>
        </w:tc>
        <w:tc>
          <w:tcPr>
            <w:tcW w:w="0" w:type="auto"/>
            <w:tcBorders>
              <w:top w:val="single" w:sz="1" w:space="0" w:color="000000"/>
              <w:left w:val="single" w:sz="1" w:space="0" w:color="000000"/>
              <w:bottom w:val="single" w:sz="1" w:space="0" w:color="000000"/>
              <w:right w:val="single" w:sz="1" w:space="0" w:color="000000"/>
            </w:tcBorders>
          </w:tcPr>
          <w:p w14:paraId="5BDD800A" w14:textId="77777777" w:rsidR="005E2D6B" w:rsidRDefault="005A28DD">
            <w:r>
              <w:t>Automated: cases purged 7 years after the year of closure (NFR-017); ingested transaction data archived/purged on a defined cycle (NFR-018); interface files archived per FR-023. Legal-hold exception path documented</w:t>
            </w:r>
          </w:p>
        </w:tc>
      </w:tr>
      <w:tr w:rsidR="005E2D6B" w14:paraId="1D0C3A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64E396" w14:textId="77777777" w:rsidR="005E2D6B" w:rsidRDefault="005A28DD">
            <w:r>
              <w:rPr>
                <w:b/>
              </w:rPr>
              <w:t>Knowledge transfer</w:t>
            </w:r>
          </w:p>
        </w:tc>
        <w:tc>
          <w:tcPr>
            <w:tcW w:w="0" w:type="auto"/>
            <w:tcBorders>
              <w:top w:val="single" w:sz="1" w:space="0" w:color="000000"/>
              <w:left w:val="single" w:sz="1" w:space="0" w:color="000000"/>
              <w:bottom w:val="single" w:sz="1" w:space="0" w:color="000000"/>
              <w:right w:val="single" w:sz="1" w:space="0" w:color="000000"/>
            </w:tcBorders>
          </w:tcPr>
          <w:p w14:paraId="6E7BC39C" w14:textId="77777777" w:rsidR="005E2D6B" w:rsidRDefault="005A28DD">
            <w:r>
              <w:t>Solution design, data model, runbooks (ingestion, extract, migration, purge, cutover), administrator guide for the Admin Hub, and developer onboarding documentation. Because the app is code-based, a documented local development environment and contribution guide are mandatory deliverables</w:t>
            </w:r>
          </w:p>
        </w:tc>
      </w:tr>
      <w:tr w:rsidR="005E2D6B" w14:paraId="72E445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3B58F2" w14:textId="77777777" w:rsidR="005E2D6B" w:rsidRDefault="005A28DD">
            <w:r>
              <w:rPr>
                <w:b/>
              </w:rPr>
              <w:t>Business continuity</w:t>
            </w:r>
          </w:p>
        </w:tc>
        <w:tc>
          <w:tcPr>
            <w:tcW w:w="0" w:type="auto"/>
            <w:tcBorders>
              <w:top w:val="single" w:sz="1" w:space="0" w:color="000000"/>
              <w:left w:val="single" w:sz="1" w:space="0" w:color="000000"/>
              <w:bottom w:val="single" w:sz="1" w:space="0" w:color="000000"/>
              <w:right w:val="single" w:sz="1" w:space="0" w:color="000000"/>
            </w:tcBorders>
          </w:tcPr>
          <w:p w14:paraId="74D0373E" w14:textId="77777777" w:rsidR="005E2D6B" w:rsidRDefault="005A28DD">
            <w:r>
              <w:t xml:space="preserve">Recovery objectives to be confirmed with CIBC Service Management (dependency, see </w:t>
            </w:r>
            <w:r>
              <w:t>§</w:t>
            </w:r>
            <w:r>
              <w:t>11.3); ingestion re-runnability and platform-native backup are the design provisions</w:t>
            </w:r>
          </w:p>
        </w:tc>
      </w:tr>
    </w:tbl>
    <w:p w14:paraId="3A3CC35A" w14:textId="77777777" w:rsidR="005E2D6B" w:rsidRDefault="005E2D6B"/>
    <w:p w14:paraId="481F2EBC" w14:textId="77777777" w:rsidR="005E2D6B" w:rsidRDefault="005A28DD">
      <w:pPr>
        <w:pStyle w:val="Heading1"/>
      </w:pPr>
      <w:bookmarkStart w:id="74" w:name="_Toc238804851"/>
      <w:r>
        <w:t>14. Architectural Decisions</w:t>
      </w:r>
      <w:bookmarkEnd w:id="7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44"/>
        <w:gridCol w:w="8818"/>
      </w:tblGrid>
      <w:tr w:rsidR="005E2D6B" w14:paraId="430C2A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50B05F" w14:textId="77777777" w:rsidR="005E2D6B" w:rsidRDefault="005A28DD">
            <w:r>
              <w:t>ADR ID</w:t>
            </w:r>
          </w:p>
        </w:tc>
        <w:tc>
          <w:tcPr>
            <w:tcW w:w="0" w:type="auto"/>
            <w:tcBorders>
              <w:top w:val="single" w:sz="1" w:space="0" w:color="000000"/>
              <w:left w:val="single" w:sz="1" w:space="0" w:color="000000"/>
              <w:bottom w:val="single" w:sz="1" w:space="0" w:color="000000"/>
              <w:right w:val="single" w:sz="1" w:space="0" w:color="000000"/>
            </w:tcBorders>
          </w:tcPr>
          <w:p w14:paraId="058B10B2" w14:textId="77777777" w:rsidR="005E2D6B" w:rsidRDefault="005A28DD">
            <w:r>
              <w:t>Decision</w:t>
            </w:r>
          </w:p>
        </w:tc>
      </w:tr>
      <w:tr w:rsidR="005E2D6B" w14:paraId="14A31D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CAF052" w14:textId="77777777" w:rsidR="005E2D6B" w:rsidRDefault="005A28DD">
            <w:r>
              <w:t>ADR-001</w:t>
            </w:r>
          </w:p>
        </w:tc>
        <w:tc>
          <w:tcPr>
            <w:tcW w:w="0" w:type="auto"/>
            <w:tcBorders>
              <w:top w:val="single" w:sz="1" w:space="0" w:color="000000"/>
              <w:left w:val="single" w:sz="1" w:space="0" w:color="000000"/>
              <w:bottom w:val="single" w:sz="1" w:space="0" w:color="000000"/>
              <w:right w:val="single" w:sz="1" w:space="0" w:color="000000"/>
            </w:tcBorders>
          </w:tcPr>
          <w:p w14:paraId="3872513B" w14:textId="77777777" w:rsidR="005E2D6B" w:rsidRDefault="005A28DD">
            <w:r>
              <w:t>Power Apps Code App as the primary application platform</w:t>
            </w:r>
          </w:p>
        </w:tc>
      </w:tr>
      <w:tr w:rsidR="005E2D6B" w14:paraId="3DD570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A7D6C8" w14:textId="77777777" w:rsidR="005E2D6B" w:rsidRDefault="005A28DD">
            <w:r>
              <w:t>ADR-002</w:t>
            </w:r>
          </w:p>
        </w:tc>
        <w:tc>
          <w:tcPr>
            <w:tcW w:w="0" w:type="auto"/>
            <w:tcBorders>
              <w:top w:val="single" w:sz="1" w:space="0" w:color="000000"/>
              <w:left w:val="single" w:sz="1" w:space="0" w:color="000000"/>
              <w:bottom w:val="single" w:sz="1" w:space="0" w:color="000000"/>
              <w:right w:val="single" w:sz="1" w:space="0" w:color="000000"/>
            </w:tcBorders>
          </w:tcPr>
          <w:p w14:paraId="51E79F41" w14:textId="77777777" w:rsidR="005E2D6B" w:rsidRDefault="005A28DD">
            <w:r>
              <w:t>Validate Power Apps Code App maturity, regional availability and licensing before build</w:t>
            </w:r>
          </w:p>
        </w:tc>
      </w:tr>
      <w:tr w:rsidR="005E2D6B" w14:paraId="7AAA1B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43400D" w14:textId="77777777" w:rsidR="005E2D6B" w:rsidRDefault="005A28DD">
            <w:r>
              <w:t>ADR-003</w:t>
            </w:r>
          </w:p>
        </w:tc>
        <w:tc>
          <w:tcPr>
            <w:tcW w:w="0" w:type="auto"/>
            <w:tcBorders>
              <w:top w:val="single" w:sz="1" w:space="0" w:color="000000"/>
              <w:left w:val="single" w:sz="1" w:space="0" w:color="000000"/>
              <w:bottom w:val="single" w:sz="1" w:space="0" w:color="000000"/>
              <w:right w:val="single" w:sz="1" w:space="0" w:color="000000"/>
            </w:tcBorders>
          </w:tcPr>
          <w:p w14:paraId="6EFCFE06" w14:textId="77777777" w:rsidR="005E2D6B" w:rsidRDefault="005A28DD">
            <w:r>
              <w:t xml:space="preserve">Hybrid data tier </w:t>
            </w:r>
            <w:r>
              <w:t>—</w:t>
            </w:r>
            <w:r>
              <w:t xml:space="preserve"> Dataverse for case data, Azure store for high-volume reference data</w:t>
            </w:r>
          </w:p>
        </w:tc>
      </w:tr>
      <w:tr w:rsidR="005E2D6B" w14:paraId="61192A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DD7B25" w14:textId="77777777" w:rsidR="005E2D6B" w:rsidRDefault="005A28DD">
            <w:r>
              <w:t>ADR-004</w:t>
            </w:r>
          </w:p>
        </w:tc>
        <w:tc>
          <w:tcPr>
            <w:tcW w:w="0" w:type="auto"/>
            <w:tcBorders>
              <w:top w:val="single" w:sz="1" w:space="0" w:color="000000"/>
              <w:left w:val="single" w:sz="1" w:space="0" w:color="000000"/>
              <w:bottom w:val="single" w:sz="1" w:space="0" w:color="000000"/>
              <w:right w:val="single" w:sz="1" w:space="0" w:color="000000"/>
            </w:tcBorders>
          </w:tcPr>
          <w:p w14:paraId="4DCA3326" w14:textId="77777777" w:rsidR="005E2D6B" w:rsidRDefault="005A28DD">
            <w:r>
              <w:t>Dataverse virtual/elastic tables as the projection mechanism</w:t>
            </w:r>
          </w:p>
        </w:tc>
      </w:tr>
      <w:tr w:rsidR="005E2D6B" w14:paraId="0B9EC1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84EC3B" w14:textId="77777777" w:rsidR="005E2D6B" w:rsidRDefault="005A28DD">
            <w:r>
              <w:t>ADR-005</w:t>
            </w:r>
          </w:p>
        </w:tc>
        <w:tc>
          <w:tcPr>
            <w:tcW w:w="0" w:type="auto"/>
            <w:tcBorders>
              <w:top w:val="single" w:sz="1" w:space="0" w:color="000000"/>
              <w:left w:val="single" w:sz="1" w:space="0" w:color="000000"/>
              <w:bottom w:val="single" w:sz="1" w:space="0" w:color="000000"/>
              <w:right w:val="single" w:sz="1" w:space="0" w:color="000000"/>
            </w:tcBorders>
          </w:tcPr>
          <w:p w14:paraId="0F675E71" w14:textId="77777777" w:rsidR="005E2D6B" w:rsidRDefault="005A28DD">
            <w:r>
              <w:t>Entra ID for authentication; COINS profile code mapping mechanism to be confirmed</w:t>
            </w:r>
          </w:p>
        </w:tc>
      </w:tr>
      <w:tr w:rsidR="005E2D6B" w14:paraId="0C151B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7A207B" w14:textId="77777777" w:rsidR="005E2D6B" w:rsidRDefault="005A28DD">
            <w:r>
              <w:t>ADR-006</w:t>
            </w:r>
          </w:p>
        </w:tc>
        <w:tc>
          <w:tcPr>
            <w:tcW w:w="0" w:type="auto"/>
            <w:tcBorders>
              <w:top w:val="single" w:sz="1" w:space="0" w:color="000000"/>
              <w:left w:val="single" w:sz="1" w:space="0" w:color="000000"/>
              <w:bottom w:val="single" w:sz="1" w:space="0" w:color="000000"/>
              <w:right w:val="single" w:sz="1" w:space="0" w:color="000000"/>
            </w:tcBorders>
          </w:tcPr>
          <w:p w14:paraId="3C3D05D2" w14:textId="77777777" w:rsidR="005E2D6B" w:rsidRDefault="005A28DD">
            <w:r>
              <w:t>Azure Data Factory for file ingestion and extraction, replacing Pega file listeners</w:t>
            </w:r>
          </w:p>
        </w:tc>
      </w:tr>
      <w:tr w:rsidR="005E2D6B" w14:paraId="5304FF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D7C756" w14:textId="77777777" w:rsidR="005E2D6B" w:rsidRDefault="005A28DD">
            <w:r>
              <w:t>ADR-007</w:t>
            </w:r>
          </w:p>
        </w:tc>
        <w:tc>
          <w:tcPr>
            <w:tcW w:w="0" w:type="auto"/>
            <w:tcBorders>
              <w:top w:val="single" w:sz="1" w:space="0" w:color="000000"/>
              <w:left w:val="single" w:sz="1" w:space="0" w:color="000000"/>
              <w:bottom w:val="single" w:sz="1" w:space="0" w:color="000000"/>
              <w:right w:val="single" w:sz="1" w:space="0" w:color="000000"/>
            </w:tcBorders>
          </w:tcPr>
          <w:p w14:paraId="1106F581" w14:textId="77777777" w:rsidR="005E2D6B" w:rsidRDefault="005A28DD">
            <w:r>
              <w:t>Preserve all eight interfaces byte-for-byte</w:t>
            </w:r>
          </w:p>
        </w:tc>
      </w:tr>
      <w:tr w:rsidR="005E2D6B" w14:paraId="74A1B7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C5D17B" w14:textId="77777777" w:rsidR="005E2D6B" w:rsidRDefault="005A28DD">
            <w:r>
              <w:t>ADR-008</w:t>
            </w:r>
          </w:p>
        </w:tc>
        <w:tc>
          <w:tcPr>
            <w:tcW w:w="0" w:type="auto"/>
            <w:tcBorders>
              <w:top w:val="single" w:sz="1" w:space="0" w:color="000000"/>
              <w:left w:val="single" w:sz="1" w:space="0" w:color="000000"/>
              <w:bottom w:val="single" w:sz="1" w:space="0" w:color="000000"/>
              <w:right w:val="single" w:sz="1" w:space="0" w:color="000000"/>
            </w:tcBorders>
          </w:tcPr>
          <w:p w14:paraId="1D0219BA" w14:textId="77777777" w:rsidR="005E2D6B" w:rsidRDefault="005A28DD">
            <w:r>
              <w:t>Power Automate for orchestration, notification and SLA management</w:t>
            </w:r>
          </w:p>
        </w:tc>
      </w:tr>
      <w:tr w:rsidR="005E2D6B" w14:paraId="59C6A9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0322A6" w14:textId="77777777" w:rsidR="005E2D6B" w:rsidRDefault="005A28DD">
            <w:r>
              <w:t>ADR-009</w:t>
            </w:r>
          </w:p>
        </w:tc>
        <w:tc>
          <w:tcPr>
            <w:tcW w:w="0" w:type="auto"/>
            <w:tcBorders>
              <w:top w:val="single" w:sz="1" w:space="0" w:color="000000"/>
              <w:left w:val="single" w:sz="1" w:space="0" w:color="000000"/>
              <w:bottom w:val="single" w:sz="1" w:space="0" w:color="000000"/>
              <w:right w:val="single" w:sz="1" w:space="0" w:color="000000"/>
            </w:tcBorders>
          </w:tcPr>
          <w:p w14:paraId="4255345D" w14:textId="77777777" w:rsidR="005E2D6B" w:rsidRDefault="005A28DD">
            <w:r>
              <w:t>Dataverse file columns for case attachments (not SharePoint)</w:t>
            </w:r>
          </w:p>
        </w:tc>
      </w:tr>
      <w:tr w:rsidR="005E2D6B" w14:paraId="377AB4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646BC8" w14:textId="77777777" w:rsidR="005E2D6B" w:rsidRDefault="005A28DD">
            <w:r>
              <w:t>ADR-010</w:t>
            </w:r>
          </w:p>
        </w:tc>
        <w:tc>
          <w:tcPr>
            <w:tcW w:w="0" w:type="auto"/>
            <w:tcBorders>
              <w:top w:val="single" w:sz="1" w:space="0" w:color="000000"/>
              <w:left w:val="single" w:sz="1" w:space="0" w:color="000000"/>
              <w:bottom w:val="single" w:sz="1" w:space="0" w:color="000000"/>
              <w:right w:val="single" w:sz="1" w:space="0" w:color="000000"/>
            </w:tcBorders>
          </w:tcPr>
          <w:p w14:paraId="6887A967" w14:textId="77777777" w:rsidR="005E2D6B" w:rsidRDefault="005A28DD">
            <w:r>
              <w:t>Configuration held as Dataverse reference data, not in code</w:t>
            </w:r>
          </w:p>
        </w:tc>
      </w:tr>
      <w:tr w:rsidR="005E2D6B" w14:paraId="1B0B74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760065" w14:textId="77777777" w:rsidR="005E2D6B" w:rsidRDefault="005A28DD">
            <w:r>
              <w:t>ADR-011</w:t>
            </w:r>
          </w:p>
        </w:tc>
        <w:tc>
          <w:tcPr>
            <w:tcW w:w="0" w:type="auto"/>
            <w:tcBorders>
              <w:top w:val="single" w:sz="1" w:space="0" w:color="000000"/>
              <w:left w:val="single" w:sz="1" w:space="0" w:color="000000"/>
              <w:bottom w:val="single" w:sz="1" w:space="0" w:color="000000"/>
              <w:right w:val="single" w:sz="1" w:space="0" w:color="000000"/>
            </w:tcBorders>
          </w:tcPr>
          <w:p w14:paraId="3EFA152F" w14:textId="77777777" w:rsidR="005E2D6B" w:rsidRDefault="005A28DD">
            <w:r>
              <w:t>Power BI for reporting with security-mirroring RLS</w:t>
            </w:r>
          </w:p>
        </w:tc>
      </w:tr>
      <w:tr w:rsidR="005E2D6B" w14:paraId="38BAFA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8251AF" w14:textId="77777777" w:rsidR="005E2D6B" w:rsidRDefault="005A28DD">
            <w:r>
              <w:t>ADR-012</w:t>
            </w:r>
          </w:p>
        </w:tc>
        <w:tc>
          <w:tcPr>
            <w:tcW w:w="0" w:type="auto"/>
            <w:tcBorders>
              <w:top w:val="single" w:sz="1" w:space="0" w:color="000000"/>
              <w:left w:val="single" w:sz="1" w:space="0" w:color="000000"/>
              <w:bottom w:val="single" w:sz="1" w:space="0" w:color="000000"/>
              <w:right w:val="single" w:sz="1" w:space="0" w:color="000000"/>
            </w:tcBorders>
          </w:tcPr>
          <w:p w14:paraId="1F847CF8" w14:textId="77777777" w:rsidR="005E2D6B" w:rsidRDefault="005A28DD">
            <w:r>
              <w:t>Automate retention and purge (closing the Pega gap)</w:t>
            </w:r>
          </w:p>
        </w:tc>
      </w:tr>
      <w:tr w:rsidR="005E2D6B" w14:paraId="2C8518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1A9B20" w14:textId="77777777" w:rsidR="005E2D6B" w:rsidRDefault="005A28DD">
            <w:r>
              <w:t>ADR-013</w:t>
            </w:r>
          </w:p>
        </w:tc>
        <w:tc>
          <w:tcPr>
            <w:tcW w:w="0" w:type="auto"/>
            <w:tcBorders>
              <w:top w:val="single" w:sz="1" w:space="0" w:color="000000"/>
              <w:left w:val="single" w:sz="1" w:space="0" w:color="000000"/>
              <w:bottom w:val="single" w:sz="1" w:space="0" w:color="000000"/>
              <w:right w:val="single" w:sz="1" w:space="0" w:color="000000"/>
            </w:tcBorders>
          </w:tcPr>
          <w:p w14:paraId="2FBE2458" w14:textId="77777777" w:rsidR="005E2D6B" w:rsidRDefault="005A28DD">
            <w:r>
              <w:t>Accessibility delivered through a single governed component library</w:t>
            </w:r>
          </w:p>
        </w:tc>
      </w:tr>
      <w:tr w:rsidR="005E2D6B" w14:paraId="0C36FA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066930" w14:textId="77777777" w:rsidR="005E2D6B" w:rsidRDefault="005A28DD">
            <w:r>
              <w:t>ADR-014</w:t>
            </w:r>
          </w:p>
        </w:tc>
        <w:tc>
          <w:tcPr>
            <w:tcW w:w="0" w:type="auto"/>
            <w:tcBorders>
              <w:top w:val="single" w:sz="1" w:space="0" w:color="000000"/>
              <w:left w:val="single" w:sz="1" w:space="0" w:color="000000"/>
              <w:bottom w:val="single" w:sz="1" w:space="0" w:color="000000"/>
              <w:right w:val="single" w:sz="1" w:space="0" w:color="000000"/>
            </w:tcBorders>
          </w:tcPr>
          <w:p w14:paraId="55FDFF46" w14:textId="77777777" w:rsidR="005E2D6B" w:rsidRDefault="005A28DD">
            <w:r>
              <w:t xml:space="preserve">Server-side authorisation only </w:t>
            </w:r>
            <w:r>
              <w:t>—</w:t>
            </w:r>
            <w:r>
              <w:t xml:space="preserve"> no security through UI concealment</w:t>
            </w:r>
          </w:p>
        </w:tc>
      </w:tr>
      <w:tr w:rsidR="005E2D6B" w14:paraId="7FC016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235B21" w14:textId="77777777" w:rsidR="005E2D6B" w:rsidRDefault="005A28DD">
            <w:r>
              <w:t>ADR-015</w:t>
            </w:r>
          </w:p>
        </w:tc>
        <w:tc>
          <w:tcPr>
            <w:tcW w:w="0" w:type="auto"/>
            <w:tcBorders>
              <w:top w:val="single" w:sz="1" w:space="0" w:color="000000"/>
              <w:left w:val="single" w:sz="1" w:space="0" w:color="000000"/>
              <w:bottom w:val="single" w:sz="1" w:space="0" w:color="000000"/>
              <w:right w:val="single" w:sz="1" w:space="0" w:color="000000"/>
            </w:tcBorders>
          </w:tcPr>
          <w:p w14:paraId="4B6BC061" w14:textId="77777777" w:rsidR="005E2D6B" w:rsidRDefault="005A28DD">
            <w:r>
              <w:t>Azure Key Vault for all secrets, referenced never stored</w:t>
            </w:r>
          </w:p>
        </w:tc>
      </w:tr>
      <w:tr w:rsidR="005E2D6B" w14:paraId="192448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25DDED" w14:textId="77777777" w:rsidR="005E2D6B" w:rsidRDefault="005A28DD">
            <w:r>
              <w:t>ADR-016</w:t>
            </w:r>
          </w:p>
        </w:tc>
        <w:tc>
          <w:tcPr>
            <w:tcW w:w="0" w:type="auto"/>
            <w:tcBorders>
              <w:top w:val="single" w:sz="1" w:space="0" w:color="000000"/>
              <w:left w:val="single" w:sz="1" w:space="0" w:color="000000"/>
              <w:bottom w:val="single" w:sz="1" w:space="0" w:color="000000"/>
              <w:right w:val="single" w:sz="1" w:space="0" w:color="000000"/>
            </w:tcBorders>
          </w:tcPr>
          <w:p w14:paraId="52BF8A2A" w14:textId="77777777" w:rsidR="005E2D6B" w:rsidRDefault="005A28DD">
            <w:r>
              <w:t>Managed-solution ALM with a gated pipeline; never build in Production</w:t>
            </w:r>
          </w:p>
        </w:tc>
      </w:tr>
      <w:tr w:rsidR="005E2D6B" w14:paraId="2FB31A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FEF94D" w14:textId="77777777" w:rsidR="005E2D6B" w:rsidRDefault="005A28DD">
            <w:r>
              <w:t>ADR-017</w:t>
            </w:r>
          </w:p>
        </w:tc>
        <w:tc>
          <w:tcPr>
            <w:tcW w:w="0" w:type="auto"/>
            <w:tcBorders>
              <w:top w:val="single" w:sz="1" w:space="0" w:color="000000"/>
              <w:left w:val="single" w:sz="1" w:space="0" w:color="000000"/>
              <w:bottom w:val="single" w:sz="1" w:space="0" w:color="000000"/>
              <w:right w:val="single" w:sz="1" w:space="0" w:color="000000"/>
            </w:tcBorders>
          </w:tcPr>
          <w:p w14:paraId="13AEB06E" w14:textId="77777777" w:rsidR="005E2D6B" w:rsidRDefault="005A28DD">
            <w:r>
              <w:t>Configuration changes apply to new cases only; in-flight cases are immutable to config change</w:t>
            </w:r>
          </w:p>
        </w:tc>
      </w:tr>
      <w:tr w:rsidR="005E2D6B" w14:paraId="18A98C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1D651F" w14:textId="77777777" w:rsidR="005E2D6B" w:rsidRDefault="005A28DD">
            <w:r>
              <w:t>ADR-018</w:t>
            </w:r>
          </w:p>
        </w:tc>
        <w:tc>
          <w:tcPr>
            <w:tcW w:w="0" w:type="auto"/>
            <w:tcBorders>
              <w:top w:val="single" w:sz="1" w:space="0" w:color="000000"/>
              <w:left w:val="single" w:sz="1" w:space="0" w:color="000000"/>
              <w:bottom w:val="single" w:sz="1" w:space="0" w:color="000000"/>
              <w:right w:val="single" w:sz="1" w:space="0" w:color="000000"/>
            </w:tcBorders>
          </w:tcPr>
          <w:p w14:paraId="53BD1A5F" w14:textId="77777777" w:rsidR="005E2D6B" w:rsidRDefault="005A28DD">
            <w:r>
              <w:t>Parallel-run the outbound extract before retiring the Pega feed</w:t>
            </w:r>
          </w:p>
        </w:tc>
      </w:tr>
    </w:tbl>
    <w:p w14:paraId="3B848EFF" w14:textId="77777777" w:rsidR="005E2D6B" w:rsidRDefault="005E2D6B"/>
    <w:p w14:paraId="676EA14E" w14:textId="77777777" w:rsidR="005E2D6B" w:rsidRDefault="005A28DD">
      <w:r>
        <w:rPr>
          <w:b/>
        </w:rPr>
        <w:t xml:space="preserve">ADR-001 </w:t>
      </w:r>
      <w:r>
        <w:rPr>
          <w:b/>
        </w:rPr>
        <w:t>—</w:t>
      </w:r>
      <w:r>
        <w:rPr>
          <w:b/>
        </w:rPr>
        <w:t xml:space="preserve"> Power Apps Code App as the primary application platform</w:t>
      </w:r>
      <w:r>
        <w:t xml:space="preserve">Context: The Pega LDD app must be migrated to Power Platform. The reviewer experience is dense and must reach WCAG 2.1 AA, which the Pega app never did. Options: Canvas App; Model-Driven App; Canvas + Model-Driven; </w:t>
      </w:r>
      <w:r>
        <w:rPr>
          <w:b/>
        </w:rPr>
        <w:t>Power Apps Code App</w:t>
      </w:r>
      <w:r>
        <w:t>; custom web app outside Power Platform. Recommended: Power Apps Code App. Rationale:</w:t>
      </w:r>
      <w:r>
        <w:t xml:space="preserve"> Direct control of a complex, information-dense, bilingual UI; achievable and evidenceable AA conformance; mainstream engineering skills; retains Power Platform governance (Entra ID, DLP, connectors, solution ALM) that a standalone web app would forfeit. Directed by the client. Risks: Requires professional developer capability and a source-controlled pipeline; not maker-maintainable; platform maturity (see ADR-002). Requirements: FR-001..FR-006, FR-025..FR-092, NFR-012, NFR-013.</w:t>
      </w:r>
    </w:p>
    <w:p w14:paraId="1A2F10EB" w14:textId="77777777" w:rsidR="005E2D6B" w:rsidRDefault="005A28DD">
      <w:r>
        <w:rPr>
          <w:b/>
        </w:rPr>
        <w:t xml:space="preserve">ADR-002 </w:t>
      </w:r>
      <w:r>
        <w:rPr>
          <w:b/>
        </w:rPr>
        <w:t>—</w:t>
      </w:r>
      <w:r>
        <w:rPr>
          <w:b/>
        </w:rPr>
        <w:t xml:space="preserve"> Validate Code App maturity, regional availability and licensing before build</w:t>
      </w:r>
      <w:r>
        <w:t>Context: Power Apps code apps are a comparatively recent capability; regional availability and licensing must be confirmed for a Canadian regulated workload. Options: Proceed on assumption (rejected); validate at design freeze with Microsoft and CIBC licensing (</w:t>
      </w:r>
      <w:r>
        <w:rPr>
          <w:b/>
        </w:rPr>
        <w:t>recommended</w:t>
      </w:r>
      <w:r>
        <w:t xml:space="preserve">); fall back to Model-Driven + Canvas hybrid if validation fails. Recommended: Validate before build, with the hybrid as the documented fallback. </w:t>
      </w:r>
      <w:r>
        <w:t xml:space="preserve">Rationale: Blocking-risk avoidance; the fallback preserves the delivery timeline. Risks: If code apps are unavailable in the required Canadian region, the application strategy changes materially. Requirements: NFR-019, ADR-001 dependency. </w:t>
      </w:r>
      <w:r>
        <w:rPr>
          <w:b/>
        </w:rPr>
        <w:t>Links to OQ-002.</w:t>
      </w:r>
    </w:p>
    <w:p w14:paraId="1AA8CA36" w14:textId="77777777" w:rsidR="005E2D6B" w:rsidRDefault="005A28DD">
      <w:r>
        <w:rPr>
          <w:b/>
        </w:rPr>
        <w:t xml:space="preserve">ADR-003 </w:t>
      </w:r>
      <w:r>
        <w:rPr>
          <w:b/>
        </w:rPr>
        <w:t>—</w:t>
      </w:r>
      <w:r>
        <w:rPr>
          <w:b/>
        </w:rPr>
        <w:t xml:space="preserve"> Hybrid data tier: Dataverse for case data, Azure store for high-volume reference data</w:t>
      </w:r>
      <w:r>
        <w:t>Context: Metric ~91.25M rows/month (+30%/yr) and Transaction ~18.25M rows/month (+15%/yr) sit far outside a normal Dataverse transactional profile. Options:</w:t>
      </w:r>
      <w:r>
        <w:t xml:space="preserve"> All in Dataverse (cost/throughput risk); all in Azure SQL (loses Dataverse security, audit, business rules, connector surface); </w:t>
      </w:r>
      <w:r>
        <w:rPr>
          <w:b/>
        </w:rPr>
        <w:t>hybrid split</w:t>
      </w:r>
      <w:r>
        <w:t xml:space="preserve">; Microsoft Fabric as the analytical store. Recommended: Hybrid </w:t>
      </w:r>
      <w:r>
        <w:t>—</w:t>
      </w:r>
      <w:r>
        <w:t xml:space="preserve"> Dataverse SoR for case/task/rating/counter/configuration/audit; Azure SQL (or Fabric per CIBC standard) SoR for Transaction, Metric, Employee. Rationale:</w:t>
      </w:r>
      <w:r>
        <w:t xml:space="preserve"> Each store used for what it is designed for; preserves Dataverse security and audit where regulatory evidence is required, without paying Dataverse economics for 91M rows/month. Risks: Two stores to operate; cross-store query performance; consistency management. Requirements: DR-001..DR-003, NFR-009, NFR-010, RSK-001. </w:t>
      </w:r>
      <w:r>
        <w:rPr>
          <w:b/>
        </w:rPr>
        <w:t xml:space="preserve">Provisional </w:t>
      </w:r>
      <w:r>
        <w:rPr>
          <w:b/>
        </w:rPr>
        <w:t>—</w:t>
      </w:r>
      <w:r>
        <w:rPr>
          <w:b/>
        </w:rPr>
        <w:t xml:space="preserve"> blocked on OQ-001.</w:t>
      </w:r>
    </w:p>
    <w:p w14:paraId="58622DFE" w14:textId="77777777" w:rsidR="005E2D6B" w:rsidRDefault="005A28DD">
      <w:r>
        <w:rPr>
          <w:b/>
        </w:rPr>
        <w:t xml:space="preserve">ADR-004 </w:t>
      </w:r>
      <w:r>
        <w:rPr>
          <w:b/>
        </w:rPr>
        <w:t>—</w:t>
      </w:r>
      <w:r>
        <w:rPr>
          <w:b/>
        </w:rPr>
        <w:t xml:space="preserve"> Dataverse virtual/elastic tables as the projection mechanism</w:t>
      </w:r>
      <w:r>
        <w:t>Context:</w:t>
      </w:r>
      <w:r>
        <w:t xml:space="preserve"> The app and Dataverse relationships need Transaction/Metric/Employee data without copying volume into Dataverse. Options: Virtual tables (read); elastic tables (write-capable, high throughput); direct connector calls from the app to Azure SQL; scheduled replication into standard tables (rejected </w:t>
      </w:r>
      <w:r>
        <w:t>—</w:t>
      </w:r>
      <w:r>
        <w:t xml:space="preserve"> reintroduces the volume). Recommended: Virtual tables for read projection, elastic tables where write-back or high-throughput staging is required, with direct query only for bulk reporting paths. Rationale:</w:t>
      </w:r>
      <w:r>
        <w:t xml:space="preserve"> Keeps one relational experience in the app and one security model, without duplicating volume. Risks: Virtual-table query capability and performance constraints must be proven in a spike before commitment. Requirements: DR-001..DR-003, NFR-008.</w:t>
      </w:r>
    </w:p>
    <w:p w14:paraId="498B41D7" w14:textId="77777777" w:rsidR="005E2D6B" w:rsidRDefault="005A28DD">
      <w:r>
        <w:rPr>
          <w:b/>
        </w:rPr>
        <w:t xml:space="preserve">ADR-005 </w:t>
      </w:r>
      <w:r>
        <w:rPr>
          <w:b/>
        </w:rPr>
        <w:t>—</w:t>
      </w:r>
      <w:r>
        <w:rPr>
          <w:b/>
        </w:rPr>
        <w:t xml:space="preserve"> Entra ID authentication; COINS profile code mapping to be confirmed</w:t>
      </w:r>
      <w:r>
        <w:t xml:space="preserve">Context: Pega authenticated via SAML 2.0 and authorised by COINS Profile Code through RBAC class CIBC-Auth-Data-RBAC-AIM. The post-Pega authoritative source for that mapping is unknown. </w:t>
      </w:r>
      <w:r>
        <w:t>Options: (a) Entra ID security groups provisioned from the COINS profile code by the enterprise identity process, mapped 1:1 to Dataverse security roles; (b) COINS profile code carried as a user attribute and mapped to roles by a Dataverse-held mapping table maintained by administrators. Recommended:</w:t>
      </w:r>
      <w:r>
        <w:rPr>
          <w:b/>
        </w:rPr>
        <w:t>No option is selected.</w:t>
      </w:r>
      <w:r>
        <w:t xml:space="preserve"> Option (a) is preferred architecturally as it keeps entitlement in the enterprise identity system, but the decision depends on CIBC Identity and Access Management. Rationale:</w:t>
      </w:r>
      <w:r>
        <w:t xml:space="preserve"> Inventing an entitlement source for a regulated application is not acceptable. Risks: Delivery blocker if unresolved; role provisioning cannot be built until decided. Requirements: FR-001, FR-002, SEC-001, SEC-003, SEC-014. </w:t>
      </w:r>
      <w:r>
        <w:rPr>
          <w:b/>
        </w:rPr>
        <w:t>Blocked on OQ-003.</w:t>
      </w:r>
    </w:p>
    <w:p w14:paraId="7E69A367" w14:textId="77777777" w:rsidR="005E2D6B" w:rsidRDefault="005A28DD">
      <w:r>
        <w:rPr>
          <w:b/>
        </w:rPr>
        <w:t xml:space="preserve">ADR-006 </w:t>
      </w:r>
      <w:r>
        <w:rPr>
          <w:b/>
        </w:rPr>
        <w:t>—</w:t>
      </w:r>
      <w:r>
        <w:rPr>
          <w:b/>
        </w:rPr>
        <w:t xml:space="preserve"> Azure Data Factory for file ingestion and extraction</w:t>
      </w:r>
      <w:r>
        <w:t xml:space="preserve">Context: Pega file listeners execute a 9-step ingestion flow over 7 inbound files plus a BIX extract. Options: Power Automate alone (rejected </w:t>
      </w:r>
      <w:r>
        <w:t>—</w:t>
      </w:r>
      <w:r>
        <w:t xml:space="preserve"> unsuitable at 91M rows/month); Azure Data Factory (</w:t>
      </w:r>
      <w:r>
        <w:rPr>
          <w:b/>
        </w:rPr>
        <w:t>recommended</w:t>
      </w:r>
      <w:r>
        <w:t xml:space="preserve">); Azure Functions; Logic Apps; Fabric Data Pipelines. Recommended: Azure Data Factory pipelines with SFTP connectors, staged through ADLS Gen2, with Power Automate handling only the notification and case-creation triggers. Rationale: Purpose-built for the volume and the validation/quarantine pattern; native monitoring and retry; keeps Power Automate within its performance envelope. Risks: Adds an Azure component to a Power Platform solution </w:t>
      </w:r>
      <w:r>
        <w:t>—</w:t>
      </w:r>
      <w:r>
        <w:t xml:space="preserve"> justified in Section 15; requires Azure operational ownership. </w:t>
      </w:r>
      <w:r>
        <w:t>Requirements: FR-007..FR-024, RPT-005, RPT-006, NFR-009, NFR-025.</w:t>
      </w:r>
    </w:p>
    <w:p w14:paraId="35AE9F81" w14:textId="77777777" w:rsidR="005E2D6B" w:rsidRDefault="005A28DD">
      <w:r>
        <w:rPr>
          <w:b/>
        </w:rPr>
        <w:t xml:space="preserve">ADR-007 </w:t>
      </w:r>
      <w:r>
        <w:rPr>
          <w:b/>
        </w:rPr>
        <w:t>—</w:t>
      </w:r>
      <w:r>
        <w:rPr>
          <w:b/>
        </w:rPr>
        <w:t xml:space="preserve"> Preserve all eight interfaces byte-for-byte</w:t>
      </w:r>
      <w:r>
        <w:t xml:space="preserve">Context: Eight interfaces are shared with upstream and downstream Analytics systems that are out of scope for change. Options: Modernise to APIs (rejected </w:t>
      </w:r>
      <w:r>
        <w:t>—</w:t>
      </w:r>
      <w:r>
        <w:t xml:space="preserve"> forces change on out-of-scope systems); </w:t>
      </w:r>
      <w:r>
        <w:rPr>
          <w:b/>
        </w:rPr>
        <w:t>preserve file contracts exactly</w:t>
      </w:r>
      <w:r>
        <w:t xml:space="preserve">; hybrid. Recommended: Preserve filenames (case-sensitive), delimiters, encodings (UTF-8 in, ISO-8859-1 out), field order, schedules and retry counts exactly. </w:t>
      </w:r>
      <w:r>
        <w:t>Rationale: Zero-impact continuity is an explicit success measure. Risks: Carries forward legacy file-based patterns; ISO-8859-1 encoding must be handled deliberately to avoid character corruption. Requirements: INT-001..INT-008, ASS-010, SM-03.</w:t>
      </w:r>
    </w:p>
    <w:p w14:paraId="0729DFB9" w14:textId="77777777" w:rsidR="005E2D6B" w:rsidRDefault="005A28DD">
      <w:r>
        <w:rPr>
          <w:b/>
        </w:rPr>
        <w:t xml:space="preserve">ADR-008 </w:t>
      </w:r>
      <w:r>
        <w:rPr>
          <w:b/>
        </w:rPr>
        <w:t>—</w:t>
      </w:r>
      <w:r>
        <w:rPr>
          <w:b/>
        </w:rPr>
        <w:t xml:space="preserve"> Power Automate for orchestration, notification and SLA management</w:t>
      </w:r>
      <w:r>
        <w:t>Context: Case creation, communication method, escalation, notification, SLA and bulk actions need server-side orchestration. Options:</w:t>
      </w:r>
      <w:r>
        <w:t xml:space="preserve"> Code in the app (rejected </w:t>
      </w:r>
      <w:r>
        <w:t>—</w:t>
      </w:r>
      <w:r>
        <w:t xml:space="preserve"> business logic must survive UI change and remain configurable); Dataverse plug-ins (only where justified); </w:t>
      </w:r>
      <w:r>
        <w:rPr>
          <w:b/>
        </w:rPr>
        <w:t>Power Automate</w:t>
      </w:r>
      <w:r>
        <w:t>; Azure Logic Apps. Recommended: Power Automate, with Dataverse business rules and rollups used first where they suffice. Rationale: Configuration before code; visible, supportable, auditable orchestration. Risks: Flow throughput must be sized against ~2,600 cases/day and their task fan-out. Requirements: FR-024..FR-029, FR-083..FR-090, FR-070..FR-072.</w:t>
      </w:r>
    </w:p>
    <w:p w14:paraId="6C787719" w14:textId="77777777" w:rsidR="005E2D6B" w:rsidRDefault="005A28DD">
      <w:r>
        <w:rPr>
          <w:b/>
        </w:rPr>
        <w:t xml:space="preserve">ADR-009 </w:t>
      </w:r>
      <w:r>
        <w:rPr>
          <w:b/>
        </w:rPr>
        <w:t>—</w:t>
      </w:r>
      <w:r>
        <w:rPr>
          <w:b/>
        </w:rPr>
        <w:t xml:space="preserve"> Dataverse file columns for case attachments</w:t>
      </w:r>
      <w:r>
        <w:t xml:space="preserve">Context: Reviewers and partners attach supporting evidence to cases. Options: SharePoint document integration; </w:t>
      </w:r>
      <w:r>
        <w:rPr>
          <w:b/>
        </w:rPr>
        <w:t>Dataverse file columns</w:t>
      </w:r>
      <w:r>
        <w:t>; Azure Blob with a custom access layer. Recommended: Dataverse file columns. Rationale: Attachments inherit the case's row-level security, audit and retention automatically; SharePoint would fragment the security model across two stores and complicate the 7-year purge. Risks:</w:t>
      </w:r>
      <w:r>
        <w:t xml:space="preserve"> Dataverse file storage consumption </w:t>
      </w:r>
      <w:r>
        <w:t>—</w:t>
      </w:r>
      <w:r>
        <w:t xml:space="preserve"> bounded by attachment volume and controlled by retention. Requirements: FR-078, NFR-017, SEC-008.</w:t>
      </w:r>
    </w:p>
    <w:p w14:paraId="647DF171" w14:textId="77777777" w:rsidR="005E2D6B" w:rsidRDefault="005A28DD">
      <w:r>
        <w:rPr>
          <w:b/>
        </w:rPr>
        <w:t xml:space="preserve">ADR-010 </w:t>
      </w:r>
      <w:r>
        <w:rPr>
          <w:b/>
        </w:rPr>
        <w:t>—</w:t>
      </w:r>
      <w:r>
        <w:rPr>
          <w:b/>
        </w:rPr>
        <w:t xml:space="preserve"> Configuration as Dataverse reference data, not code</w:t>
      </w:r>
      <w:r>
        <w:t xml:space="preserve">Context: BC and RM administrators self-serve dropdowns, PIDs, review types, communication methods, GetNext configuration, escalation matrix and counter reset basis today. Options: Hard-code in the app (rejected </w:t>
      </w:r>
      <w:r>
        <w:t>—</w:t>
      </w:r>
      <w:r>
        <w:t xml:space="preserve"> makes administrators dependent on code releases); </w:t>
      </w:r>
      <w:r>
        <w:rPr>
          <w:b/>
        </w:rPr>
        <w:t>Dataverse reference tables surfaced through the Admin Hub</w:t>
      </w:r>
      <w:r>
        <w:t>. Recommended: Dataverse reference data with an audited maintenance UI. Rationale: Preserves current business autonomy despite the app being code-based; keeps release cadence independent of configuration change. Risks: Configuration integrity depends on validation rules being thorough. Requirements: FR-079..FR-087, NFR-015.</w:t>
      </w:r>
    </w:p>
    <w:p w14:paraId="4EA46387" w14:textId="77777777" w:rsidR="005E2D6B" w:rsidRDefault="005A28DD">
      <w:r>
        <w:rPr>
          <w:b/>
        </w:rPr>
        <w:t xml:space="preserve">ADR-011 </w:t>
      </w:r>
      <w:r>
        <w:rPr>
          <w:b/>
        </w:rPr>
        <w:t>—</w:t>
      </w:r>
      <w:r>
        <w:rPr>
          <w:b/>
        </w:rPr>
        <w:t xml:space="preserve"> Power BI for reporting with security-mirroring RLS</w:t>
      </w:r>
      <w:r>
        <w:t>Context:</w:t>
      </w:r>
      <w:r>
        <w:t xml:space="preserve"> Four Pega custom reports plus operational reporting must be replaced. Options: In-app views only; </w:t>
      </w:r>
      <w:r>
        <w:rPr>
          <w:b/>
        </w:rPr>
        <w:t>Power BI embedded in the app</w:t>
      </w:r>
      <w:r>
        <w:t>; Power BI standalone; paginated reports. Recommended: In-app views for operational search (SCR-006), Power BI embedded for analytical and management reporting, with RLS mirroring the Dataverse security model. Rationale: Report security must never exceed application security; embedding keeps a single user experience. Risks:</w:t>
      </w:r>
      <w:r>
        <w:t xml:space="preserve"> RLS drift between Power BI and Dataverse </w:t>
      </w:r>
      <w:r>
        <w:t>—</w:t>
      </w:r>
      <w:r>
        <w:t xml:space="preserve"> mitigated by deriving both from the same role definitions and testing them together. Requirements: RPT-001..RPT-004, RPT-007, SEC-005.</w:t>
      </w:r>
    </w:p>
    <w:p w14:paraId="138B05F7" w14:textId="77777777" w:rsidR="005E2D6B" w:rsidRDefault="005A28DD">
      <w:r>
        <w:rPr>
          <w:b/>
        </w:rPr>
        <w:t xml:space="preserve">ADR-012 </w:t>
      </w:r>
      <w:r>
        <w:rPr>
          <w:b/>
        </w:rPr>
        <w:t>—</w:t>
      </w:r>
      <w:r>
        <w:rPr>
          <w:b/>
        </w:rPr>
        <w:t xml:space="preserve"> Automate retention and purge</w:t>
      </w:r>
      <w:r>
        <w:t xml:space="preserve">Context: The 7-year post-closure purge policy was defined but </w:t>
      </w:r>
      <w:r>
        <w:rPr>
          <w:b/>
        </w:rPr>
        <w:t>never implemented in Pega</w:t>
      </w:r>
      <w:r>
        <w:t xml:space="preserve"> </w:t>
      </w:r>
      <w:r>
        <w:t>—</w:t>
      </w:r>
      <w:r>
        <w:t xml:space="preserve"> a live compliance exposure. Options: Continue manual/absent (rejected); </w:t>
      </w:r>
      <w:r>
        <w:rPr>
          <w:b/>
        </w:rPr>
        <w:t>automated, audited purge service</w:t>
      </w:r>
      <w:r>
        <w:t>; platform long-term retention only. Recommended:</w:t>
      </w:r>
      <w:r>
        <w:t xml:space="preserve"> DAT-005 automated purge with an audited, controlled process and a documented legal-hold exception path. Rationale: Closes a known compliance gap and is the primary structural control on data growth. Risks: Irreversible deletion </w:t>
      </w:r>
      <w:r>
        <w:t>—</w:t>
      </w:r>
      <w:r>
        <w:t xml:space="preserve"> mitigated by staged soft-delete, reconciliation and approval before commit. Requirements: NFR-017, NFR-018, FR-023.</w:t>
      </w:r>
    </w:p>
    <w:p w14:paraId="577098FD" w14:textId="77777777" w:rsidR="005E2D6B" w:rsidRDefault="005A28DD">
      <w:r>
        <w:rPr>
          <w:b/>
        </w:rPr>
        <w:t xml:space="preserve">ADR-013 </w:t>
      </w:r>
      <w:r>
        <w:rPr>
          <w:b/>
        </w:rPr>
        <w:t>—</w:t>
      </w:r>
      <w:r>
        <w:rPr>
          <w:b/>
        </w:rPr>
        <w:t xml:space="preserve"> Accessibility through a single governed component library</w:t>
      </w:r>
      <w:r>
        <w:t xml:space="preserve">Context: NFR-012/013 require WCAG 2.1 AA across 33 screens; the Pega app was non-compliant. </w:t>
      </w:r>
      <w:r>
        <w:t xml:space="preserve">Options: Per-screen accessibility remediation (rejected </w:t>
      </w:r>
      <w:r>
        <w:t>—</w:t>
      </w:r>
      <w:r>
        <w:t xml:space="preserve"> does not scale, regresses); </w:t>
      </w:r>
      <w:r>
        <w:rPr>
          <w:b/>
        </w:rPr>
        <w:t>shared accessible component library (APP-005)</w:t>
      </w:r>
      <w:r>
        <w:t xml:space="preserve"> with automated CI scanning. Recommended: Shared library plus axe scans in CI plus manual screen-reader testing plus formal audit. Rationale: Conformance achieved once and inherited everywhere; regressions caught in CI. Risks: Automated scanning catches only a portion of AA criteria </w:t>
      </w:r>
      <w:r>
        <w:t>—</w:t>
      </w:r>
      <w:r>
        <w:t xml:space="preserve"> manual testing and audit remain mandatory. </w:t>
      </w:r>
      <w:r>
        <w:rPr>
          <w:b/>
        </w:rPr>
        <w:t>No compliance claim is made.</w:t>
      </w:r>
      <w:r>
        <w:t>Requirements:</w:t>
      </w:r>
      <w:r>
        <w:t xml:space="preserve"> NFR-012, NFR-013, NFR-023, FR-005.</w:t>
      </w:r>
    </w:p>
    <w:p w14:paraId="15AA0DF6" w14:textId="77777777" w:rsidR="005E2D6B" w:rsidRDefault="005A28DD">
      <w:r>
        <w:rPr>
          <w:b/>
        </w:rPr>
        <w:t xml:space="preserve">ADR-014 </w:t>
      </w:r>
      <w:r>
        <w:rPr>
          <w:b/>
        </w:rPr>
        <w:t>—</w:t>
      </w:r>
      <w:r>
        <w:rPr>
          <w:b/>
        </w:rPr>
        <w:t xml:space="preserve"> Server-side authorisation only</w:t>
      </w:r>
      <w:r>
        <w:t xml:space="preserve">Context: SEC-013 and NFR-006 forbid relying on hidden UI controls for access control; a code app makes client-side concealment especially unreliable. Options: UI-driven visibility (rejected); </w:t>
      </w:r>
      <w:r>
        <w:rPr>
          <w:b/>
        </w:rPr>
        <w:t>data-tier enforcement</w:t>
      </w:r>
      <w:r>
        <w:t xml:space="preserve"> with UI visibility as usability only. Recommended: Every operation authorised in Dataverse security (roles, column-level security, row scoping) and in the service layer for the Azure store. Rationale:</w:t>
      </w:r>
      <w:r>
        <w:t xml:space="preserve"> The client is untrusted; regulatory data requires enforceable authorisation. Risks: Requires disciplined design of the security model up front. Requirements: SEC-004, SEC-005, SEC-006, SEC-013, NFR-006.</w:t>
      </w:r>
    </w:p>
    <w:p w14:paraId="37E646FF" w14:textId="77777777" w:rsidR="005E2D6B" w:rsidRDefault="005A28DD">
      <w:r>
        <w:rPr>
          <w:b/>
        </w:rPr>
        <w:t xml:space="preserve">ADR-015 </w:t>
      </w:r>
      <w:r>
        <w:rPr>
          <w:b/>
        </w:rPr>
        <w:t>—</w:t>
      </w:r>
      <w:r>
        <w:rPr>
          <w:b/>
        </w:rPr>
        <w:t xml:space="preserve"> Azure Key Vault for all secrets</w:t>
      </w:r>
      <w:r>
        <w:t xml:space="preserve">Context: SFTP, database and service credentials are required by the ingestion and extract pipelines. Options: Store in environment variables (rejected); store in source control (prohibited); </w:t>
      </w:r>
      <w:r>
        <w:rPr>
          <w:b/>
        </w:rPr>
        <w:t>Key Vault referenced by managed identity</w:t>
      </w:r>
      <w:r>
        <w:t>. Recommended:</w:t>
      </w:r>
      <w:r>
        <w:t xml:space="preserve"> Key Vault with managed identity; solution artefacts hold pointers only. Rationale: NFR-004 and CIBC security standards prohibit stored secrets. Risks: Key Vault access policy management becomes an operational dependency. Requirements: NFR-004, SEC-012.</w:t>
      </w:r>
    </w:p>
    <w:p w14:paraId="183E7A0F" w14:textId="77777777" w:rsidR="005E2D6B" w:rsidRDefault="005A28DD">
      <w:r>
        <w:rPr>
          <w:b/>
        </w:rPr>
        <w:t xml:space="preserve">ADR-016 </w:t>
      </w:r>
      <w:r>
        <w:rPr>
          <w:b/>
        </w:rPr>
        <w:t>—</w:t>
      </w:r>
      <w:r>
        <w:rPr>
          <w:b/>
        </w:rPr>
        <w:t xml:space="preserve"> Managed-solution ALM with a gated pipeline</w:t>
      </w:r>
      <w:r>
        <w:t xml:space="preserve">Context: A regulated application requires controlled, evidenced change. Options: Manual solution export/import (rejected); </w:t>
      </w:r>
      <w:r>
        <w:rPr>
          <w:b/>
        </w:rPr>
        <w:t xml:space="preserve">automated pipeline DEV </w:t>
      </w:r>
      <w:r>
        <w:rPr>
          <w:b/>
        </w:rPr>
        <w:t>→</w:t>
      </w:r>
      <w:r>
        <w:rPr>
          <w:b/>
        </w:rPr>
        <w:t xml:space="preserve"> DIT </w:t>
      </w:r>
      <w:r>
        <w:rPr>
          <w:b/>
        </w:rPr>
        <w:t>→</w:t>
      </w:r>
      <w:r>
        <w:rPr>
          <w:b/>
        </w:rPr>
        <w:t xml:space="preserve"> SIT </w:t>
      </w:r>
      <w:r>
        <w:rPr>
          <w:b/>
        </w:rPr>
        <w:t>→</w:t>
      </w:r>
      <w:r>
        <w:rPr>
          <w:b/>
        </w:rPr>
        <w:t xml:space="preserve"> UAT </w:t>
      </w:r>
      <w:r>
        <w:rPr>
          <w:b/>
        </w:rPr>
        <w:t>→</w:t>
      </w:r>
      <w:r>
        <w:rPr>
          <w:b/>
        </w:rPr>
        <w:t xml:space="preserve"> PROD</w:t>
      </w:r>
      <w:r>
        <w:t xml:space="preserve"> with approvals. Recommended:</w:t>
      </w:r>
      <w:r>
        <w:t xml:space="preserve"> Managed solutions everywhere except DEV; Solution Checker gate; accessibility scan gate; approvals at UAT and PROD. </w:t>
      </w:r>
      <w:r>
        <w:rPr>
          <w:b/>
        </w:rPr>
        <w:t>Never build in Production.</w:t>
      </w:r>
      <w:r>
        <w:t>Rationale: Repeatability, auditability and rollback. Risks: Requires pipeline setup effort before the first release. Requirements: NFR-026.</w:t>
      </w:r>
    </w:p>
    <w:p w14:paraId="2FDD47A0" w14:textId="77777777" w:rsidR="005E2D6B" w:rsidRDefault="005A28DD">
      <w:r>
        <w:rPr>
          <w:b/>
        </w:rPr>
        <w:t xml:space="preserve">ADR-017 </w:t>
      </w:r>
      <w:r>
        <w:rPr>
          <w:b/>
        </w:rPr>
        <w:t>—</w:t>
      </w:r>
      <w:r>
        <w:rPr>
          <w:b/>
        </w:rPr>
        <w:t xml:space="preserve"> Configuration changes apply to new cases only</w:t>
      </w:r>
      <w:r>
        <w:t>Context: FR-032 requires in-flight case immutability; FR-086 bounds administrative change scope. Options:</w:t>
      </w:r>
      <w:r>
        <w:t xml:space="preserve"> Apply configuration changes retrospectively (rejected </w:t>
      </w:r>
      <w:r>
        <w:t>—</w:t>
      </w:r>
      <w:r>
        <w:t xml:space="preserve"> would alter in-flight regulatory reviews); </w:t>
      </w:r>
      <w:r>
        <w:rPr>
          <w:b/>
        </w:rPr>
        <w:t>apply to new cases only</w:t>
      </w:r>
      <w:r>
        <w:t xml:space="preserve">, with in-flight cases retaining their creation-time configuration. Recommended: Version reference data and stamp the effective configuration onto the case at creation. Rationale: Protects the integrity of reviews already under way and their audit record. Risks: Requires reference-data versioning in the physical model </w:t>
      </w:r>
      <w:r>
        <w:t>—</w:t>
      </w:r>
      <w:r>
        <w:t xml:space="preserve"> an explicit input to the Data Model Design skill. Requirements:</w:t>
      </w:r>
      <w:r>
        <w:t xml:space="preserve"> FR-032, FR-086, NFR-014.</w:t>
      </w:r>
    </w:p>
    <w:p w14:paraId="5711851D" w14:textId="77777777" w:rsidR="005E2D6B" w:rsidRDefault="005A28DD">
      <w:r>
        <w:rPr>
          <w:b/>
        </w:rPr>
        <w:t xml:space="preserve">ADR-018 </w:t>
      </w:r>
      <w:r>
        <w:rPr>
          <w:b/>
        </w:rPr>
        <w:t>—</w:t>
      </w:r>
      <w:r>
        <w:rPr>
          <w:b/>
        </w:rPr>
        <w:t xml:space="preserve"> Parallel-run the outbound extract before retiring the Pega feed</w:t>
      </w:r>
      <w:r>
        <w:t xml:space="preserve">Context: The outbound extract feeds downstream Analytics and OECP; a defect would propagate silently. Options: Direct cutover (rejected); </w:t>
      </w:r>
      <w:r>
        <w:rPr>
          <w:b/>
        </w:rPr>
        <w:t>parallel run with byte-level comparison</w:t>
      </w:r>
      <w:r>
        <w:t xml:space="preserve"> over an agreed window. Recommended: Parallel run, compare Pega and LDD output, sign-off by Analytics before Pega retirement. Rationale:</w:t>
      </w:r>
      <w:r>
        <w:t xml:space="preserve"> The extract specification is partly unreadable in the source (GAP-013), so empirical verification is essential. Risks: Extends the cutover window and requires both systems to run concurrently. Requirements: RPT-005, RPT-006, INT-008, GAP-013.</w:t>
      </w:r>
    </w:p>
    <w:p w14:paraId="562C8805" w14:textId="77777777" w:rsidR="005E2D6B" w:rsidRDefault="005A28DD">
      <w:pPr>
        <w:pStyle w:val="Heading1"/>
      </w:pPr>
      <w:bookmarkStart w:id="75" w:name="_Toc238804852"/>
      <w:r>
        <w:t>15. Customisation Review</w:t>
      </w:r>
      <w:bookmarkEnd w:id="75"/>
    </w:p>
    <w:p w14:paraId="056B0388" w14:textId="77777777" w:rsidR="005E2D6B" w:rsidRDefault="005A28DD">
      <w:r>
        <w:t>Every departure from out-of-the-box configuration is justified below. Items are listed in Configuration-Before-Code order.</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219"/>
        <w:gridCol w:w="1283"/>
        <w:gridCol w:w="1283"/>
        <w:gridCol w:w="2000"/>
        <w:gridCol w:w="1268"/>
        <w:gridCol w:w="1318"/>
        <w:gridCol w:w="1591"/>
      </w:tblGrid>
      <w:tr w:rsidR="005E2D6B" w14:paraId="7D0385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733878" w14:textId="77777777" w:rsidR="005E2D6B" w:rsidRDefault="005A28DD">
            <w:r>
              <w:t>Item</w:t>
            </w:r>
          </w:p>
        </w:tc>
        <w:tc>
          <w:tcPr>
            <w:tcW w:w="0" w:type="auto"/>
            <w:tcBorders>
              <w:top w:val="single" w:sz="1" w:space="0" w:color="000000"/>
              <w:left w:val="single" w:sz="1" w:space="0" w:color="000000"/>
              <w:bottom w:val="single" w:sz="1" w:space="0" w:color="000000"/>
              <w:right w:val="single" w:sz="1" w:space="0" w:color="000000"/>
            </w:tcBorders>
          </w:tcPr>
          <w:p w14:paraId="604A390C" w14:textId="77777777" w:rsidR="005E2D6B" w:rsidRDefault="005A28DD">
            <w:r>
              <w:t>Type</w:t>
            </w:r>
          </w:p>
        </w:tc>
        <w:tc>
          <w:tcPr>
            <w:tcW w:w="0" w:type="auto"/>
            <w:tcBorders>
              <w:top w:val="single" w:sz="1" w:space="0" w:color="000000"/>
              <w:left w:val="single" w:sz="1" w:space="0" w:color="000000"/>
              <w:bottom w:val="single" w:sz="1" w:space="0" w:color="000000"/>
              <w:right w:val="single" w:sz="1" w:space="0" w:color="000000"/>
            </w:tcBorders>
          </w:tcPr>
          <w:p w14:paraId="1A7B591A" w14:textId="77777777" w:rsidR="005E2D6B" w:rsidRDefault="005A28DD">
            <w:r>
              <w:t>Business Reason</w:t>
            </w:r>
          </w:p>
        </w:tc>
        <w:tc>
          <w:tcPr>
            <w:tcW w:w="0" w:type="auto"/>
            <w:tcBorders>
              <w:top w:val="single" w:sz="1" w:space="0" w:color="000000"/>
              <w:left w:val="single" w:sz="1" w:space="0" w:color="000000"/>
              <w:bottom w:val="single" w:sz="1" w:space="0" w:color="000000"/>
              <w:right w:val="single" w:sz="1" w:space="0" w:color="000000"/>
            </w:tcBorders>
          </w:tcPr>
          <w:p w14:paraId="091608D3" w14:textId="77777777" w:rsidR="005E2D6B" w:rsidRDefault="005A28DD">
            <w:r>
              <w:t>Alternatives Considered</w:t>
            </w:r>
          </w:p>
        </w:tc>
        <w:tc>
          <w:tcPr>
            <w:tcW w:w="0" w:type="auto"/>
            <w:tcBorders>
              <w:top w:val="single" w:sz="1" w:space="0" w:color="000000"/>
              <w:left w:val="single" w:sz="1" w:space="0" w:color="000000"/>
              <w:bottom w:val="single" w:sz="1" w:space="0" w:color="000000"/>
              <w:right w:val="single" w:sz="1" w:space="0" w:color="000000"/>
            </w:tcBorders>
          </w:tcPr>
          <w:p w14:paraId="2D5D39FB" w14:textId="77777777" w:rsidR="005E2D6B" w:rsidRDefault="005A28DD">
            <w:r>
              <w:t>Security Impact</w:t>
            </w:r>
          </w:p>
        </w:tc>
        <w:tc>
          <w:tcPr>
            <w:tcW w:w="0" w:type="auto"/>
            <w:tcBorders>
              <w:top w:val="single" w:sz="1" w:space="0" w:color="000000"/>
              <w:left w:val="single" w:sz="1" w:space="0" w:color="000000"/>
              <w:bottom w:val="single" w:sz="1" w:space="0" w:color="000000"/>
              <w:right w:val="single" w:sz="1" w:space="0" w:color="000000"/>
            </w:tcBorders>
          </w:tcPr>
          <w:p w14:paraId="6C8615EB" w14:textId="77777777" w:rsidR="005E2D6B" w:rsidRDefault="005A28DD">
            <w:r>
              <w:t>Operational Impact</w:t>
            </w:r>
          </w:p>
        </w:tc>
        <w:tc>
          <w:tcPr>
            <w:tcW w:w="0" w:type="auto"/>
            <w:tcBorders>
              <w:top w:val="single" w:sz="1" w:space="0" w:color="000000"/>
              <w:left w:val="single" w:sz="1" w:space="0" w:color="000000"/>
              <w:bottom w:val="single" w:sz="1" w:space="0" w:color="000000"/>
              <w:right w:val="single" w:sz="1" w:space="0" w:color="000000"/>
            </w:tcBorders>
          </w:tcPr>
          <w:p w14:paraId="6F03BA00" w14:textId="77777777" w:rsidR="005E2D6B" w:rsidRDefault="005A28DD">
            <w:r>
              <w:t>Recommendation</w:t>
            </w:r>
          </w:p>
        </w:tc>
      </w:tr>
      <w:tr w:rsidR="005E2D6B" w14:paraId="33CB96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353BDA" w14:textId="77777777" w:rsidR="005E2D6B" w:rsidRDefault="005A28DD">
            <w:r>
              <w:rPr>
                <w:b/>
              </w:rPr>
              <w:t>LDD Code App (APP-001)</w:t>
            </w:r>
          </w:p>
        </w:tc>
        <w:tc>
          <w:tcPr>
            <w:tcW w:w="0" w:type="auto"/>
            <w:tcBorders>
              <w:top w:val="single" w:sz="1" w:space="0" w:color="000000"/>
              <w:left w:val="single" w:sz="1" w:space="0" w:color="000000"/>
              <w:bottom w:val="single" w:sz="1" w:space="0" w:color="000000"/>
              <w:right w:val="single" w:sz="1" w:space="0" w:color="000000"/>
            </w:tcBorders>
          </w:tcPr>
          <w:p w14:paraId="1445C595" w14:textId="77777777" w:rsidR="005E2D6B" w:rsidRDefault="005A28DD">
            <w:r>
              <w:t>Power Apps Code App</w:t>
            </w:r>
          </w:p>
        </w:tc>
        <w:tc>
          <w:tcPr>
            <w:tcW w:w="0" w:type="auto"/>
            <w:tcBorders>
              <w:top w:val="single" w:sz="1" w:space="0" w:color="000000"/>
              <w:left w:val="single" w:sz="1" w:space="0" w:color="000000"/>
              <w:bottom w:val="single" w:sz="1" w:space="0" w:color="000000"/>
              <w:right w:val="single" w:sz="1" w:space="0" w:color="000000"/>
            </w:tcBorders>
          </w:tcPr>
          <w:p w14:paraId="53B99F1F" w14:textId="77777777" w:rsidR="005E2D6B" w:rsidRDefault="005A28DD">
            <w:r>
              <w:t xml:space="preserve">Reviewer workspace density (8 role tabs, bilingual error selection, counters, 4-level hierarchy), bilingual UI, and evidenceable WCAG 2.1 AA </w:t>
            </w:r>
            <w:r>
              <w:t>—</w:t>
            </w:r>
            <w:r>
              <w:t xml:space="preserve"> the specific compliance gap of the Pega app</w:t>
            </w:r>
          </w:p>
        </w:tc>
        <w:tc>
          <w:tcPr>
            <w:tcW w:w="0" w:type="auto"/>
            <w:tcBorders>
              <w:top w:val="single" w:sz="1" w:space="0" w:color="000000"/>
              <w:left w:val="single" w:sz="1" w:space="0" w:color="000000"/>
              <w:bottom w:val="single" w:sz="1" w:space="0" w:color="000000"/>
              <w:right w:val="single" w:sz="1" w:space="0" w:color="000000"/>
            </w:tcBorders>
          </w:tcPr>
          <w:p w14:paraId="131A58BB" w14:textId="77777777" w:rsidR="005E2D6B" w:rsidRDefault="005A28DD">
            <w:r>
              <w:t>Canvas (UI density and AA risk); Model-Driven (poor fit for guided review); hybrid (two runtimes)</w:t>
            </w:r>
          </w:p>
        </w:tc>
        <w:tc>
          <w:tcPr>
            <w:tcW w:w="0" w:type="auto"/>
            <w:tcBorders>
              <w:top w:val="single" w:sz="1" w:space="0" w:color="000000"/>
              <w:left w:val="single" w:sz="1" w:space="0" w:color="000000"/>
              <w:bottom w:val="single" w:sz="1" w:space="0" w:color="000000"/>
              <w:right w:val="single" w:sz="1" w:space="0" w:color="000000"/>
            </w:tcBorders>
          </w:tcPr>
          <w:p w14:paraId="74CACA0F" w14:textId="77777777" w:rsidR="005E2D6B" w:rsidRDefault="005A28DD">
            <w:r>
              <w:t>Runs inside Power Platform with Entra ID, DLP and connector governance; authorisation enforced server-side (ADR-014)</w:t>
            </w:r>
          </w:p>
        </w:tc>
        <w:tc>
          <w:tcPr>
            <w:tcW w:w="0" w:type="auto"/>
            <w:tcBorders>
              <w:top w:val="single" w:sz="1" w:space="0" w:color="000000"/>
              <w:left w:val="single" w:sz="1" w:space="0" w:color="000000"/>
              <w:bottom w:val="single" w:sz="1" w:space="0" w:color="000000"/>
              <w:right w:val="single" w:sz="1" w:space="0" w:color="000000"/>
            </w:tcBorders>
          </w:tcPr>
          <w:p w14:paraId="22B69045" w14:textId="77777777" w:rsidR="005E2D6B" w:rsidRDefault="005A28DD">
            <w:r>
              <w:t>Requires professional dev team, Git, CI/CD; not maker-maintainable</w:t>
            </w:r>
          </w:p>
        </w:tc>
        <w:tc>
          <w:tcPr>
            <w:tcW w:w="0" w:type="auto"/>
            <w:tcBorders>
              <w:top w:val="single" w:sz="1" w:space="0" w:color="000000"/>
              <w:left w:val="single" w:sz="1" w:space="0" w:color="000000"/>
              <w:bottom w:val="single" w:sz="1" w:space="0" w:color="000000"/>
              <w:right w:val="single" w:sz="1" w:space="0" w:color="000000"/>
            </w:tcBorders>
          </w:tcPr>
          <w:p w14:paraId="50C9736B" w14:textId="77777777" w:rsidR="005E2D6B" w:rsidRDefault="005A28DD">
            <w:r>
              <w:rPr>
                <w:b/>
              </w:rPr>
              <w:t>Approved by client direction; justified.</w:t>
            </w:r>
          </w:p>
          <w:p w14:paraId="5B5DAD3B" w14:textId="77777777" w:rsidR="005E2D6B" w:rsidRDefault="005A28DD">
            <w:r>
              <w:t xml:space="preserve"> Validate platform maturity per ADR-002</w:t>
            </w:r>
          </w:p>
        </w:tc>
      </w:tr>
      <w:tr w:rsidR="005E2D6B" w14:paraId="164DAC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619BA3" w14:textId="77777777" w:rsidR="005E2D6B" w:rsidRDefault="005A28DD">
            <w:r>
              <w:rPr>
                <w:b/>
              </w:rPr>
              <w:t>Accessible Component Library (APP-005)</w:t>
            </w:r>
          </w:p>
        </w:tc>
        <w:tc>
          <w:tcPr>
            <w:tcW w:w="0" w:type="auto"/>
            <w:tcBorders>
              <w:top w:val="single" w:sz="1" w:space="0" w:color="000000"/>
              <w:left w:val="single" w:sz="1" w:space="0" w:color="000000"/>
              <w:bottom w:val="single" w:sz="1" w:space="0" w:color="000000"/>
              <w:right w:val="single" w:sz="1" w:space="0" w:color="000000"/>
            </w:tcBorders>
          </w:tcPr>
          <w:p w14:paraId="4F9C75AF" w14:textId="77777777" w:rsidR="005E2D6B" w:rsidRDefault="005A28DD">
            <w:r>
              <w:t>Shared UI library</w:t>
            </w:r>
          </w:p>
        </w:tc>
        <w:tc>
          <w:tcPr>
            <w:tcW w:w="0" w:type="auto"/>
            <w:tcBorders>
              <w:top w:val="single" w:sz="1" w:space="0" w:color="000000"/>
              <w:left w:val="single" w:sz="1" w:space="0" w:color="000000"/>
              <w:bottom w:val="single" w:sz="1" w:space="0" w:color="000000"/>
              <w:right w:val="single" w:sz="1" w:space="0" w:color="000000"/>
            </w:tcBorders>
          </w:tcPr>
          <w:p w14:paraId="405BA0A0" w14:textId="77777777" w:rsidR="005E2D6B" w:rsidRDefault="005A28DD">
            <w:r>
              <w:t>Achieve AA once and inherit across 33 screens</w:t>
            </w:r>
          </w:p>
        </w:tc>
        <w:tc>
          <w:tcPr>
            <w:tcW w:w="0" w:type="auto"/>
            <w:tcBorders>
              <w:top w:val="single" w:sz="1" w:space="0" w:color="000000"/>
              <w:left w:val="single" w:sz="1" w:space="0" w:color="000000"/>
              <w:bottom w:val="single" w:sz="1" w:space="0" w:color="000000"/>
              <w:right w:val="single" w:sz="1" w:space="0" w:color="000000"/>
            </w:tcBorders>
          </w:tcPr>
          <w:p w14:paraId="162E031A" w14:textId="77777777" w:rsidR="005E2D6B" w:rsidRDefault="005A28DD">
            <w:r>
              <w:t>Per-screen remediation</w:t>
            </w:r>
          </w:p>
        </w:tc>
        <w:tc>
          <w:tcPr>
            <w:tcW w:w="0" w:type="auto"/>
            <w:tcBorders>
              <w:top w:val="single" w:sz="1" w:space="0" w:color="000000"/>
              <w:left w:val="single" w:sz="1" w:space="0" w:color="000000"/>
              <w:bottom w:val="single" w:sz="1" w:space="0" w:color="000000"/>
              <w:right w:val="single" w:sz="1" w:space="0" w:color="000000"/>
            </w:tcBorders>
          </w:tcPr>
          <w:p w14:paraId="7E39C246" w14:textId="77777777" w:rsidR="005E2D6B" w:rsidRDefault="005A28DD">
            <w:r>
              <w:t>None</w:t>
            </w:r>
          </w:p>
        </w:tc>
        <w:tc>
          <w:tcPr>
            <w:tcW w:w="0" w:type="auto"/>
            <w:tcBorders>
              <w:top w:val="single" w:sz="1" w:space="0" w:color="000000"/>
              <w:left w:val="single" w:sz="1" w:space="0" w:color="000000"/>
              <w:bottom w:val="single" w:sz="1" w:space="0" w:color="000000"/>
              <w:right w:val="single" w:sz="1" w:space="0" w:color="000000"/>
            </w:tcBorders>
          </w:tcPr>
          <w:p w14:paraId="08DF02BA" w14:textId="77777777" w:rsidR="005E2D6B" w:rsidRDefault="005A28DD">
            <w:r>
              <w:t>Library versioning and governance required</w:t>
            </w:r>
          </w:p>
        </w:tc>
        <w:tc>
          <w:tcPr>
            <w:tcW w:w="0" w:type="auto"/>
            <w:tcBorders>
              <w:top w:val="single" w:sz="1" w:space="0" w:color="000000"/>
              <w:left w:val="single" w:sz="1" w:space="0" w:color="000000"/>
              <w:bottom w:val="single" w:sz="1" w:space="0" w:color="000000"/>
              <w:right w:val="single" w:sz="1" w:space="0" w:color="000000"/>
            </w:tcBorders>
          </w:tcPr>
          <w:p w14:paraId="6E784075" w14:textId="77777777" w:rsidR="005E2D6B" w:rsidRDefault="005A28DD">
            <w:r>
              <w:rPr>
                <w:b/>
              </w:rPr>
              <w:t>Justified</w:t>
            </w:r>
          </w:p>
        </w:tc>
      </w:tr>
      <w:tr w:rsidR="005E2D6B" w14:paraId="1D7139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E969D1" w14:textId="77777777" w:rsidR="005E2D6B" w:rsidRDefault="005A28DD">
            <w:r>
              <w:rPr>
                <w:b/>
              </w:rPr>
              <w:t>Azure Data Factory (INT-001..008, AUT-008, DAT-005)</w:t>
            </w:r>
          </w:p>
        </w:tc>
        <w:tc>
          <w:tcPr>
            <w:tcW w:w="0" w:type="auto"/>
            <w:tcBorders>
              <w:top w:val="single" w:sz="1" w:space="0" w:color="000000"/>
              <w:left w:val="single" w:sz="1" w:space="0" w:color="000000"/>
              <w:bottom w:val="single" w:sz="1" w:space="0" w:color="000000"/>
              <w:right w:val="single" w:sz="1" w:space="0" w:color="000000"/>
            </w:tcBorders>
          </w:tcPr>
          <w:p w14:paraId="618D3A82" w14:textId="77777777" w:rsidR="005E2D6B" w:rsidRDefault="005A28DD">
            <w:r>
              <w:t>Azure service</w:t>
            </w:r>
          </w:p>
        </w:tc>
        <w:tc>
          <w:tcPr>
            <w:tcW w:w="0" w:type="auto"/>
            <w:tcBorders>
              <w:top w:val="single" w:sz="1" w:space="0" w:color="000000"/>
              <w:left w:val="single" w:sz="1" w:space="0" w:color="000000"/>
              <w:bottom w:val="single" w:sz="1" w:space="0" w:color="000000"/>
              <w:right w:val="single" w:sz="1" w:space="0" w:color="000000"/>
            </w:tcBorders>
          </w:tcPr>
          <w:p w14:paraId="020A874A" w14:textId="77777777" w:rsidR="005E2D6B" w:rsidRDefault="005A28DD">
            <w:r>
              <w:t>91.25M Metric rows/month is far beyond Power Automate's envelope; needs staging, validation, quarantine, reconciliation and retry</w:t>
            </w:r>
          </w:p>
        </w:tc>
        <w:tc>
          <w:tcPr>
            <w:tcW w:w="0" w:type="auto"/>
            <w:tcBorders>
              <w:top w:val="single" w:sz="1" w:space="0" w:color="000000"/>
              <w:left w:val="single" w:sz="1" w:space="0" w:color="000000"/>
              <w:bottom w:val="single" w:sz="1" w:space="0" w:color="000000"/>
              <w:right w:val="single" w:sz="1" w:space="0" w:color="000000"/>
            </w:tcBorders>
          </w:tcPr>
          <w:p w14:paraId="68F4D13C" w14:textId="77777777" w:rsidR="005E2D6B" w:rsidRDefault="005A28DD">
            <w:r>
              <w:t>Power Automate (rejected on volume); Azure Functions (more custom code); Logic Apps (weaker for bulk data); Fabric pipelines (viable alternative subject to OQ-001)</w:t>
            </w:r>
          </w:p>
        </w:tc>
        <w:tc>
          <w:tcPr>
            <w:tcW w:w="0" w:type="auto"/>
            <w:tcBorders>
              <w:top w:val="single" w:sz="1" w:space="0" w:color="000000"/>
              <w:left w:val="single" w:sz="1" w:space="0" w:color="000000"/>
              <w:bottom w:val="single" w:sz="1" w:space="0" w:color="000000"/>
              <w:right w:val="single" w:sz="1" w:space="0" w:color="000000"/>
            </w:tcBorders>
          </w:tcPr>
          <w:p w14:paraId="130BE336" w14:textId="77777777" w:rsidR="005E2D6B" w:rsidRDefault="005A28DD">
            <w:r>
              <w:t>Managed identity + Key Vault; no secrets in solution; SFTP over encrypted transport</w:t>
            </w:r>
          </w:p>
        </w:tc>
        <w:tc>
          <w:tcPr>
            <w:tcW w:w="0" w:type="auto"/>
            <w:tcBorders>
              <w:top w:val="single" w:sz="1" w:space="0" w:color="000000"/>
              <w:left w:val="single" w:sz="1" w:space="0" w:color="000000"/>
              <w:bottom w:val="single" w:sz="1" w:space="0" w:color="000000"/>
              <w:right w:val="single" w:sz="1" w:space="0" w:color="000000"/>
            </w:tcBorders>
          </w:tcPr>
          <w:p w14:paraId="4A185520" w14:textId="77777777" w:rsidR="005E2D6B" w:rsidRDefault="005A28DD">
            <w:r>
              <w:t>Requires Azure operational ownership and monitoring alongside Power Platform</w:t>
            </w:r>
          </w:p>
        </w:tc>
        <w:tc>
          <w:tcPr>
            <w:tcW w:w="0" w:type="auto"/>
            <w:tcBorders>
              <w:top w:val="single" w:sz="1" w:space="0" w:color="000000"/>
              <w:left w:val="single" w:sz="1" w:space="0" w:color="000000"/>
              <w:bottom w:val="single" w:sz="1" w:space="0" w:color="000000"/>
              <w:right w:val="single" w:sz="1" w:space="0" w:color="000000"/>
            </w:tcBorders>
          </w:tcPr>
          <w:p w14:paraId="2286838B" w14:textId="77777777" w:rsidR="005E2D6B" w:rsidRDefault="005A28DD">
            <w:r>
              <w:rPr>
                <w:b/>
              </w:rPr>
              <w:t>Justified by volume</w:t>
            </w:r>
          </w:p>
        </w:tc>
      </w:tr>
      <w:tr w:rsidR="005E2D6B" w14:paraId="0709AC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C8D993" w14:textId="77777777" w:rsidR="005E2D6B" w:rsidRDefault="005A28DD">
            <w:r>
              <w:rPr>
                <w:b/>
              </w:rPr>
              <w:t>Azure SQL Database / Fabric (DAT-002)</w:t>
            </w:r>
          </w:p>
        </w:tc>
        <w:tc>
          <w:tcPr>
            <w:tcW w:w="0" w:type="auto"/>
            <w:tcBorders>
              <w:top w:val="single" w:sz="1" w:space="0" w:color="000000"/>
              <w:left w:val="single" w:sz="1" w:space="0" w:color="000000"/>
              <w:bottom w:val="single" w:sz="1" w:space="0" w:color="000000"/>
              <w:right w:val="single" w:sz="1" w:space="0" w:color="000000"/>
            </w:tcBorders>
          </w:tcPr>
          <w:p w14:paraId="034F9C05" w14:textId="77777777" w:rsidR="005E2D6B" w:rsidRDefault="005A28DD">
            <w:r>
              <w:t>Azure service</w:t>
            </w:r>
          </w:p>
        </w:tc>
        <w:tc>
          <w:tcPr>
            <w:tcW w:w="0" w:type="auto"/>
            <w:tcBorders>
              <w:top w:val="single" w:sz="1" w:space="0" w:color="000000"/>
              <w:left w:val="single" w:sz="1" w:space="0" w:color="000000"/>
              <w:bottom w:val="single" w:sz="1" w:space="0" w:color="000000"/>
              <w:right w:val="single" w:sz="1" w:space="0" w:color="000000"/>
            </w:tcBorders>
          </w:tcPr>
          <w:p w14:paraId="20212776" w14:textId="77777777" w:rsidR="005E2D6B" w:rsidRDefault="005A28DD">
            <w:r>
              <w:t>System of record for Transaction, Metric, Employee at a volume Dataverse should not carry</w:t>
            </w:r>
          </w:p>
        </w:tc>
        <w:tc>
          <w:tcPr>
            <w:tcW w:w="0" w:type="auto"/>
            <w:tcBorders>
              <w:top w:val="single" w:sz="1" w:space="0" w:color="000000"/>
              <w:left w:val="single" w:sz="1" w:space="0" w:color="000000"/>
              <w:bottom w:val="single" w:sz="1" w:space="0" w:color="000000"/>
              <w:right w:val="single" w:sz="1" w:space="0" w:color="000000"/>
            </w:tcBorders>
          </w:tcPr>
          <w:p w14:paraId="32F3A3D3" w14:textId="77777777" w:rsidR="005E2D6B" w:rsidRDefault="005A28DD">
            <w:r>
              <w:t>All-in-Dataverse (cost/throughput risk); replication into Dataverse (reintroduces volume)</w:t>
            </w:r>
          </w:p>
        </w:tc>
        <w:tc>
          <w:tcPr>
            <w:tcW w:w="0" w:type="auto"/>
            <w:tcBorders>
              <w:top w:val="single" w:sz="1" w:space="0" w:color="000000"/>
              <w:left w:val="single" w:sz="1" w:space="0" w:color="000000"/>
              <w:bottom w:val="single" w:sz="1" w:space="0" w:color="000000"/>
              <w:right w:val="single" w:sz="1" w:space="0" w:color="000000"/>
            </w:tcBorders>
          </w:tcPr>
          <w:p w14:paraId="47E0AAD8" w14:textId="77777777" w:rsidR="005E2D6B" w:rsidRDefault="005A28DD">
            <w:r>
              <w:t xml:space="preserve">Data resides outside Dataverse security </w:t>
            </w:r>
            <w:r>
              <w:t>—</w:t>
            </w:r>
            <w:r>
              <w:t xml:space="preserve"> service-layer authorisation and column-level controls required; residency per OQ-002</w:t>
            </w:r>
          </w:p>
        </w:tc>
        <w:tc>
          <w:tcPr>
            <w:tcW w:w="0" w:type="auto"/>
            <w:tcBorders>
              <w:top w:val="single" w:sz="1" w:space="0" w:color="000000"/>
              <w:left w:val="single" w:sz="1" w:space="0" w:color="000000"/>
              <w:bottom w:val="single" w:sz="1" w:space="0" w:color="000000"/>
              <w:right w:val="single" w:sz="1" w:space="0" w:color="000000"/>
            </w:tcBorders>
          </w:tcPr>
          <w:p w14:paraId="11070E77" w14:textId="77777777" w:rsidR="005E2D6B" w:rsidRDefault="005A28DD">
            <w:r>
              <w:t>Second data store to operate, back up and patch</w:t>
            </w:r>
          </w:p>
        </w:tc>
        <w:tc>
          <w:tcPr>
            <w:tcW w:w="0" w:type="auto"/>
            <w:tcBorders>
              <w:top w:val="single" w:sz="1" w:space="0" w:color="000000"/>
              <w:left w:val="single" w:sz="1" w:space="0" w:color="000000"/>
              <w:bottom w:val="single" w:sz="1" w:space="0" w:color="000000"/>
              <w:right w:val="single" w:sz="1" w:space="0" w:color="000000"/>
            </w:tcBorders>
          </w:tcPr>
          <w:p w14:paraId="56C2B795" w14:textId="77777777" w:rsidR="005E2D6B" w:rsidRDefault="005A28DD">
            <w:r>
              <w:rPr>
                <w:b/>
              </w:rPr>
              <w:t xml:space="preserve">Justified </w:t>
            </w:r>
            <w:r>
              <w:rPr>
                <w:b/>
              </w:rPr>
              <w:t>—</w:t>
            </w:r>
            <w:r>
              <w:rPr>
                <w:b/>
              </w:rPr>
              <w:t xml:space="preserve"> provisional pending OQ-001</w:t>
            </w:r>
          </w:p>
        </w:tc>
      </w:tr>
      <w:tr w:rsidR="005E2D6B" w14:paraId="40F578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2B1DB1" w14:textId="77777777" w:rsidR="005E2D6B" w:rsidRDefault="005A28DD">
            <w:r>
              <w:rPr>
                <w:b/>
              </w:rPr>
              <w:t>Dataverse virtual / elastic tables (DAT-003)</w:t>
            </w:r>
          </w:p>
        </w:tc>
        <w:tc>
          <w:tcPr>
            <w:tcW w:w="0" w:type="auto"/>
            <w:tcBorders>
              <w:top w:val="single" w:sz="1" w:space="0" w:color="000000"/>
              <w:left w:val="single" w:sz="1" w:space="0" w:color="000000"/>
              <w:bottom w:val="single" w:sz="1" w:space="0" w:color="000000"/>
              <w:right w:val="single" w:sz="1" w:space="0" w:color="000000"/>
            </w:tcBorders>
          </w:tcPr>
          <w:p w14:paraId="261EC075" w14:textId="77777777" w:rsidR="005E2D6B" w:rsidRDefault="005A28DD">
            <w:r>
              <w:t>Platform configuration</w:t>
            </w:r>
          </w:p>
        </w:tc>
        <w:tc>
          <w:tcPr>
            <w:tcW w:w="0" w:type="auto"/>
            <w:tcBorders>
              <w:top w:val="single" w:sz="1" w:space="0" w:color="000000"/>
              <w:left w:val="single" w:sz="1" w:space="0" w:color="000000"/>
              <w:bottom w:val="single" w:sz="1" w:space="0" w:color="000000"/>
              <w:right w:val="single" w:sz="1" w:space="0" w:color="000000"/>
            </w:tcBorders>
          </w:tcPr>
          <w:p w14:paraId="04CA01FA" w14:textId="77777777" w:rsidR="005E2D6B" w:rsidRDefault="005A28DD">
            <w:r>
              <w:t>Project external volume into the app without copying it</w:t>
            </w:r>
          </w:p>
        </w:tc>
        <w:tc>
          <w:tcPr>
            <w:tcW w:w="0" w:type="auto"/>
            <w:tcBorders>
              <w:top w:val="single" w:sz="1" w:space="0" w:color="000000"/>
              <w:left w:val="single" w:sz="1" w:space="0" w:color="000000"/>
              <w:bottom w:val="single" w:sz="1" w:space="0" w:color="000000"/>
              <w:right w:val="single" w:sz="1" w:space="0" w:color="000000"/>
            </w:tcBorders>
          </w:tcPr>
          <w:p w14:paraId="54BA9382" w14:textId="77777777" w:rsidR="005E2D6B" w:rsidRDefault="005A28DD">
            <w:r>
              <w:t>Direct connector calls from the app (loses relationship model)</w:t>
            </w:r>
          </w:p>
        </w:tc>
        <w:tc>
          <w:tcPr>
            <w:tcW w:w="0" w:type="auto"/>
            <w:tcBorders>
              <w:top w:val="single" w:sz="1" w:space="0" w:color="000000"/>
              <w:left w:val="single" w:sz="1" w:space="0" w:color="000000"/>
              <w:bottom w:val="single" w:sz="1" w:space="0" w:color="000000"/>
              <w:right w:val="single" w:sz="1" w:space="0" w:color="000000"/>
            </w:tcBorders>
          </w:tcPr>
          <w:p w14:paraId="14B9CB34" w14:textId="77777777" w:rsidR="005E2D6B" w:rsidRDefault="005A28DD">
            <w:r>
              <w:t>Inherits Dataverse security surface for the projected columns</w:t>
            </w:r>
          </w:p>
        </w:tc>
        <w:tc>
          <w:tcPr>
            <w:tcW w:w="0" w:type="auto"/>
            <w:tcBorders>
              <w:top w:val="single" w:sz="1" w:space="0" w:color="000000"/>
              <w:left w:val="single" w:sz="1" w:space="0" w:color="000000"/>
              <w:bottom w:val="single" w:sz="1" w:space="0" w:color="000000"/>
              <w:right w:val="single" w:sz="1" w:space="0" w:color="000000"/>
            </w:tcBorders>
          </w:tcPr>
          <w:p w14:paraId="36B54FBA" w14:textId="77777777" w:rsidR="005E2D6B" w:rsidRDefault="005A28DD">
            <w:r>
              <w:t>Query capability limits must be proven in a spike</w:t>
            </w:r>
          </w:p>
        </w:tc>
        <w:tc>
          <w:tcPr>
            <w:tcW w:w="0" w:type="auto"/>
            <w:tcBorders>
              <w:top w:val="single" w:sz="1" w:space="0" w:color="000000"/>
              <w:left w:val="single" w:sz="1" w:space="0" w:color="000000"/>
              <w:bottom w:val="single" w:sz="1" w:space="0" w:color="000000"/>
              <w:right w:val="single" w:sz="1" w:space="0" w:color="000000"/>
            </w:tcBorders>
          </w:tcPr>
          <w:p w14:paraId="64C05122" w14:textId="77777777" w:rsidR="005E2D6B" w:rsidRDefault="005A28DD">
            <w:r>
              <w:rPr>
                <w:b/>
              </w:rPr>
              <w:t xml:space="preserve">Justified </w:t>
            </w:r>
            <w:r>
              <w:rPr>
                <w:b/>
              </w:rPr>
              <w:t>—</w:t>
            </w:r>
            <w:r>
              <w:rPr>
                <w:b/>
              </w:rPr>
              <w:t xml:space="preserve"> spike required</w:t>
            </w:r>
          </w:p>
        </w:tc>
      </w:tr>
      <w:tr w:rsidR="005E2D6B" w14:paraId="02C67F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2BA01E" w14:textId="77777777" w:rsidR="005E2D6B" w:rsidRDefault="005A28DD">
            <w:r>
              <w:rPr>
                <w:b/>
              </w:rPr>
              <w:t>Azure Storage landing zone (DAT-004)</w:t>
            </w:r>
          </w:p>
        </w:tc>
        <w:tc>
          <w:tcPr>
            <w:tcW w:w="0" w:type="auto"/>
            <w:tcBorders>
              <w:top w:val="single" w:sz="1" w:space="0" w:color="000000"/>
              <w:left w:val="single" w:sz="1" w:space="0" w:color="000000"/>
              <w:bottom w:val="single" w:sz="1" w:space="0" w:color="000000"/>
              <w:right w:val="single" w:sz="1" w:space="0" w:color="000000"/>
            </w:tcBorders>
          </w:tcPr>
          <w:p w14:paraId="38AA57D8" w14:textId="77777777" w:rsidR="005E2D6B" w:rsidRDefault="005A28DD">
            <w:r>
              <w:t>Azure service</w:t>
            </w:r>
          </w:p>
        </w:tc>
        <w:tc>
          <w:tcPr>
            <w:tcW w:w="0" w:type="auto"/>
            <w:tcBorders>
              <w:top w:val="single" w:sz="1" w:space="0" w:color="000000"/>
              <w:left w:val="single" w:sz="1" w:space="0" w:color="000000"/>
              <w:bottom w:val="single" w:sz="1" w:space="0" w:color="000000"/>
              <w:right w:val="single" w:sz="1" w:space="0" w:color="000000"/>
            </w:tcBorders>
          </w:tcPr>
          <w:p w14:paraId="79F8D51A" w14:textId="77777777" w:rsidR="005E2D6B" w:rsidRDefault="005A28DD">
            <w:r>
              <w:t>File staging, quarantine and archive for eight interfaces</w:t>
            </w:r>
          </w:p>
        </w:tc>
        <w:tc>
          <w:tcPr>
            <w:tcW w:w="0" w:type="auto"/>
            <w:tcBorders>
              <w:top w:val="single" w:sz="1" w:space="0" w:color="000000"/>
              <w:left w:val="single" w:sz="1" w:space="0" w:color="000000"/>
              <w:bottom w:val="single" w:sz="1" w:space="0" w:color="000000"/>
              <w:right w:val="single" w:sz="1" w:space="0" w:color="000000"/>
            </w:tcBorders>
          </w:tcPr>
          <w:p w14:paraId="5A144C44" w14:textId="77777777" w:rsidR="005E2D6B" w:rsidRDefault="005A28DD">
            <w:r>
              <w:t>SharePoint (unsuitable for machine batch artefacts); direct-to-database (loses quarantine/replay)</w:t>
            </w:r>
          </w:p>
        </w:tc>
        <w:tc>
          <w:tcPr>
            <w:tcW w:w="0" w:type="auto"/>
            <w:tcBorders>
              <w:top w:val="single" w:sz="1" w:space="0" w:color="000000"/>
              <w:left w:val="single" w:sz="1" w:space="0" w:color="000000"/>
              <w:bottom w:val="single" w:sz="1" w:space="0" w:color="000000"/>
              <w:right w:val="single" w:sz="1" w:space="0" w:color="000000"/>
            </w:tcBorders>
          </w:tcPr>
          <w:p w14:paraId="57BEB66D" w14:textId="77777777" w:rsidR="005E2D6B" w:rsidRDefault="005A28DD">
            <w:r>
              <w:t>Private endpoints, managed identity, encryption at rest</w:t>
            </w:r>
          </w:p>
        </w:tc>
        <w:tc>
          <w:tcPr>
            <w:tcW w:w="0" w:type="auto"/>
            <w:tcBorders>
              <w:top w:val="single" w:sz="1" w:space="0" w:color="000000"/>
              <w:left w:val="single" w:sz="1" w:space="0" w:color="000000"/>
              <w:bottom w:val="single" w:sz="1" w:space="0" w:color="000000"/>
              <w:right w:val="single" w:sz="1" w:space="0" w:color="000000"/>
            </w:tcBorders>
          </w:tcPr>
          <w:p w14:paraId="4A6958C0" w14:textId="77777777" w:rsidR="005E2D6B" w:rsidRDefault="005A28DD">
            <w:r>
              <w:t>Lifecycle management rules required for archive/purge</w:t>
            </w:r>
          </w:p>
        </w:tc>
        <w:tc>
          <w:tcPr>
            <w:tcW w:w="0" w:type="auto"/>
            <w:tcBorders>
              <w:top w:val="single" w:sz="1" w:space="0" w:color="000000"/>
              <w:left w:val="single" w:sz="1" w:space="0" w:color="000000"/>
              <w:bottom w:val="single" w:sz="1" w:space="0" w:color="000000"/>
              <w:right w:val="single" w:sz="1" w:space="0" w:color="000000"/>
            </w:tcBorders>
          </w:tcPr>
          <w:p w14:paraId="467E9FD5" w14:textId="77777777" w:rsidR="005E2D6B" w:rsidRDefault="005A28DD">
            <w:r>
              <w:rPr>
                <w:b/>
              </w:rPr>
              <w:t>Justified</w:t>
            </w:r>
          </w:p>
        </w:tc>
      </w:tr>
      <w:tr w:rsidR="005E2D6B" w14:paraId="52C119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0E8D69" w14:textId="77777777" w:rsidR="005E2D6B" w:rsidRDefault="005A28DD">
            <w:r>
              <w:rPr>
                <w:b/>
              </w:rPr>
              <w:t>Azure Key Vault</w:t>
            </w:r>
          </w:p>
        </w:tc>
        <w:tc>
          <w:tcPr>
            <w:tcW w:w="0" w:type="auto"/>
            <w:tcBorders>
              <w:top w:val="single" w:sz="1" w:space="0" w:color="000000"/>
              <w:left w:val="single" w:sz="1" w:space="0" w:color="000000"/>
              <w:bottom w:val="single" w:sz="1" w:space="0" w:color="000000"/>
              <w:right w:val="single" w:sz="1" w:space="0" w:color="000000"/>
            </w:tcBorders>
          </w:tcPr>
          <w:p w14:paraId="0D539FDC" w14:textId="77777777" w:rsidR="005E2D6B" w:rsidRDefault="005A28DD">
            <w:r>
              <w:t>Azure service</w:t>
            </w:r>
          </w:p>
        </w:tc>
        <w:tc>
          <w:tcPr>
            <w:tcW w:w="0" w:type="auto"/>
            <w:tcBorders>
              <w:top w:val="single" w:sz="1" w:space="0" w:color="000000"/>
              <w:left w:val="single" w:sz="1" w:space="0" w:color="000000"/>
              <w:bottom w:val="single" w:sz="1" w:space="0" w:color="000000"/>
              <w:right w:val="single" w:sz="1" w:space="0" w:color="000000"/>
            </w:tcBorders>
          </w:tcPr>
          <w:p w14:paraId="5C287391" w14:textId="77777777" w:rsidR="005E2D6B" w:rsidRDefault="005A28DD">
            <w:r>
              <w:t>Mandatory secret custody (NFR-004)</w:t>
            </w:r>
          </w:p>
        </w:tc>
        <w:tc>
          <w:tcPr>
            <w:tcW w:w="0" w:type="auto"/>
            <w:tcBorders>
              <w:top w:val="single" w:sz="1" w:space="0" w:color="000000"/>
              <w:left w:val="single" w:sz="1" w:space="0" w:color="000000"/>
              <w:bottom w:val="single" w:sz="1" w:space="0" w:color="000000"/>
              <w:right w:val="single" w:sz="1" w:space="0" w:color="000000"/>
            </w:tcBorders>
          </w:tcPr>
          <w:p w14:paraId="16E667CE" w14:textId="77777777" w:rsidR="005E2D6B" w:rsidRDefault="005A28DD">
            <w:r>
              <w:t>Environment variables (rejected)</w:t>
            </w:r>
          </w:p>
        </w:tc>
        <w:tc>
          <w:tcPr>
            <w:tcW w:w="0" w:type="auto"/>
            <w:tcBorders>
              <w:top w:val="single" w:sz="1" w:space="0" w:color="000000"/>
              <w:left w:val="single" w:sz="1" w:space="0" w:color="000000"/>
              <w:bottom w:val="single" w:sz="1" w:space="0" w:color="000000"/>
              <w:right w:val="single" w:sz="1" w:space="0" w:color="000000"/>
            </w:tcBorders>
          </w:tcPr>
          <w:p w14:paraId="2029136B" w14:textId="77777777" w:rsidR="005E2D6B" w:rsidRDefault="005A28DD">
            <w:r>
              <w:t xml:space="preserve">Positive </w:t>
            </w:r>
            <w:r>
              <w:t>—</w:t>
            </w:r>
            <w:r>
              <w:t xml:space="preserve"> removes secrets from the solution</w:t>
            </w:r>
          </w:p>
        </w:tc>
        <w:tc>
          <w:tcPr>
            <w:tcW w:w="0" w:type="auto"/>
            <w:tcBorders>
              <w:top w:val="single" w:sz="1" w:space="0" w:color="000000"/>
              <w:left w:val="single" w:sz="1" w:space="0" w:color="000000"/>
              <w:bottom w:val="single" w:sz="1" w:space="0" w:color="000000"/>
              <w:right w:val="single" w:sz="1" w:space="0" w:color="000000"/>
            </w:tcBorders>
          </w:tcPr>
          <w:p w14:paraId="62DAB195" w14:textId="77777777" w:rsidR="005E2D6B" w:rsidRDefault="005A28DD">
            <w:r>
              <w:t>Access policy management</w:t>
            </w:r>
          </w:p>
        </w:tc>
        <w:tc>
          <w:tcPr>
            <w:tcW w:w="0" w:type="auto"/>
            <w:tcBorders>
              <w:top w:val="single" w:sz="1" w:space="0" w:color="000000"/>
              <w:left w:val="single" w:sz="1" w:space="0" w:color="000000"/>
              <w:bottom w:val="single" w:sz="1" w:space="0" w:color="000000"/>
              <w:right w:val="single" w:sz="1" w:space="0" w:color="000000"/>
            </w:tcBorders>
          </w:tcPr>
          <w:p w14:paraId="7ADB866E" w14:textId="77777777" w:rsidR="005E2D6B" w:rsidRDefault="005A28DD">
            <w:r>
              <w:rPr>
                <w:b/>
              </w:rPr>
              <w:t>Justified</w:t>
            </w:r>
          </w:p>
        </w:tc>
      </w:tr>
      <w:tr w:rsidR="005E2D6B" w14:paraId="706181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0E7AF0" w14:textId="77777777" w:rsidR="005E2D6B" w:rsidRDefault="005A28DD">
            <w:r>
              <w:rPr>
                <w:b/>
              </w:rPr>
              <w:t>Power BI (REP-001..007)</w:t>
            </w:r>
          </w:p>
        </w:tc>
        <w:tc>
          <w:tcPr>
            <w:tcW w:w="0" w:type="auto"/>
            <w:tcBorders>
              <w:top w:val="single" w:sz="1" w:space="0" w:color="000000"/>
              <w:left w:val="single" w:sz="1" w:space="0" w:color="000000"/>
              <w:bottom w:val="single" w:sz="1" w:space="0" w:color="000000"/>
              <w:right w:val="single" w:sz="1" w:space="0" w:color="000000"/>
            </w:tcBorders>
          </w:tcPr>
          <w:p w14:paraId="278F3157" w14:textId="77777777" w:rsidR="005E2D6B" w:rsidRDefault="005A28DD">
            <w:r>
              <w:t>Power Platform</w:t>
            </w:r>
          </w:p>
        </w:tc>
        <w:tc>
          <w:tcPr>
            <w:tcW w:w="0" w:type="auto"/>
            <w:tcBorders>
              <w:top w:val="single" w:sz="1" w:space="0" w:color="000000"/>
              <w:left w:val="single" w:sz="1" w:space="0" w:color="000000"/>
              <w:bottom w:val="single" w:sz="1" w:space="0" w:color="000000"/>
              <w:right w:val="single" w:sz="1" w:space="0" w:color="000000"/>
            </w:tcBorders>
          </w:tcPr>
          <w:p w14:paraId="3B649C84" w14:textId="77777777" w:rsidR="005E2D6B" w:rsidRDefault="005A28DD">
            <w:r>
              <w:t>Replace Pega custom reports and provide management reporting</w:t>
            </w:r>
          </w:p>
        </w:tc>
        <w:tc>
          <w:tcPr>
            <w:tcW w:w="0" w:type="auto"/>
            <w:tcBorders>
              <w:top w:val="single" w:sz="1" w:space="0" w:color="000000"/>
              <w:left w:val="single" w:sz="1" w:space="0" w:color="000000"/>
              <w:bottom w:val="single" w:sz="1" w:space="0" w:color="000000"/>
              <w:right w:val="single" w:sz="1" w:space="0" w:color="000000"/>
            </w:tcBorders>
          </w:tcPr>
          <w:p w14:paraId="1DD5397D" w14:textId="77777777" w:rsidR="005E2D6B" w:rsidRDefault="005A28DD">
            <w:r>
              <w:t>In-app views only (insufficient for management/analytical reporting)</w:t>
            </w:r>
          </w:p>
        </w:tc>
        <w:tc>
          <w:tcPr>
            <w:tcW w:w="0" w:type="auto"/>
            <w:tcBorders>
              <w:top w:val="single" w:sz="1" w:space="0" w:color="000000"/>
              <w:left w:val="single" w:sz="1" w:space="0" w:color="000000"/>
              <w:bottom w:val="single" w:sz="1" w:space="0" w:color="000000"/>
              <w:right w:val="single" w:sz="1" w:space="0" w:color="000000"/>
            </w:tcBorders>
          </w:tcPr>
          <w:p w14:paraId="180B3978" w14:textId="77777777" w:rsidR="005E2D6B" w:rsidRDefault="005A28DD">
            <w:r>
              <w:t>RLS must mirror Dataverse security</w:t>
            </w:r>
          </w:p>
        </w:tc>
        <w:tc>
          <w:tcPr>
            <w:tcW w:w="0" w:type="auto"/>
            <w:tcBorders>
              <w:top w:val="single" w:sz="1" w:space="0" w:color="000000"/>
              <w:left w:val="single" w:sz="1" w:space="0" w:color="000000"/>
              <w:bottom w:val="single" w:sz="1" w:space="0" w:color="000000"/>
              <w:right w:val="single" w:sz="1" w:space="0" w:color="000000"/>
            </w:tcBorders>
          </w:tcPr>
          <w:p w14:paraId="01A867E5" w14:textId="77777777" w:rsidR="005E2D6B" w:rsidRDefault="005A28DD">
            <w:r>
              <w:t>Dataset refresh and capacity management</w:t>
            </w:r>
          </w:p>
        </w:tc>
        <w:tc>
          <w:tcPr>
            <w:tcW w:w="0" w:type="auto"/>
            <w:tcBorders>
              <w:top w:val="single" w:sz="1" w:space="0" w:color="000000"/>
              <w:left w:val="single" w:sz="1" w:space="0" w:color="000000"/>
              <w:bottom w:val="single" w:sz="1" w:space="0" w:color="000000"/>
              <w:right w:val="single" w:sz="1" w:space="0" w:color="000000"/>
            </w:tcBorders>
          </w:tcPr>
          <w:p w14:paraId="34A6719E" w14:textId="77777777" w:rsidR="005E2D6B" w:rsidRDefault="005A28DD">
            <w:r>
              <w:rPr>
                <w:b/>
              </w:rPr>
              <w:t>Justified</w:t>
            </w:r>
          </w:p>
        </w:tc>
      </w:tr>
      <w:tr w:rsidR="005E2D6B" w14:paraId="29152D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AF45CB" w14:textId="77777777" w:rsidR="005E2D6B" w:rsidRDefault="005A28DD">
            <w:r>
              <w:rPr>
                <w:b/>
              </w:rPr>
              <w:t>Dataverse plug-ins</w:t>
            </w:r>
          </w:p>
        </w:tc>
        <w:tc>
          <w:tcPr>
            <w:tcW w:w="0" w:type="auto"/>
            <w:tcBorders>
              <w:top w:val="single" w:sz="1" w:space="0" w:color="000000"/>
              <w:left w:val="single" w:sz="1" w:space="0" w:color="000000"/>
              <w:bottom w:val="single" w:sz="1" w:space="0" w:color="000000"/>
              <w:right w:val="single" w:sz="1" w:space="0" w:color="000000"/>
            </w:tcBorders>
          </w:tcPr>
          <w:p w14:paraId="4A156379" w14:textId="77777777" w:rsidR="005E2D6B" w:rsidRDefault="005A28DD">
            <w:r>
              <w:t>Custom code</w:t>
            </w:r>
          </w:p>
        </w:tc>
        <w:tc>
          <w:tcPr>
            <w:tcW w:w="0" w:type="auto"/>
            <w:tcBorders>
              <w:top w:val="single" w:sz="1" w:space="0" w:color="000000"/>
              <w:left w:val="single" w:sz="1" w:space="0" w:color="000000"/>
              <w:bottom w:val="single" w:sz="1" w:space="0" w:color="000000"/>
              <w:right w:val="single" w:sz="1" w:space="0" w:color="000000"/>
            </w:tcBorders>
          </w:tcPr>
          <w:p w14:paraId="3195F3EC" w14:textId="77777777" w:rsidR="005E2D6B" w:rsidRDefault="005A28DD">
            <w:r>
              <w:rPr>
                <w:b/>
              </w:rPr>
              <w:t>None proposed at this stage.</w:t>
            </w:r>
          </w:p>
          <w:p w14:paraId="60BB6BD7" w14:textId="77777777" w:rsidR="005E2D6B" w:rsidRDefault="005A28DD">
            <w:r>
              <w:t xml:space="preserve"> Business rules, rollups, calculated columns and Power Automate are expected to cover the requirement set</w:t>
            </w:r>
          </w:p>
        </w:tc>
        <w:tc>
          <w:tcPr>
            <w:tcW w:w="0" w:type="auto"/>
            <w:tcBorders>
              <w:top w:val="single" w:sz="1" w:space="0" w:color="000000"/>
              <w:left w:val="single" w:sz="1" w:space="0" w:color="000000"/>
              <w:bottom w:val="single" w:sz="1" w:space="0" w:color="000000"/>
              <w:right w:val="single" w:sz="1" w:space="0" w:color="000000"/>
            </w:tcBorders>
          </w:tcPr>
          <w:p w14:paraId="1124FF6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3670CA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35C39C8"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4217775" w14:textId="77777777" w:rsidR="005E2D6B" w:rsidRDefault="005A28DD">
            <w:r>
              <w:rPr>
                <w:b/>
              </w:rPr>
              <w:t>Not required.</w:t>
            </w:r>
          </w:p>
          <w:p w14:paraId="42F0C07C" w14:textId="77777777" w:rsidR="005E2D6B" w:rsidRDefault="005A28DD">
            <w:r>
              <w:t xml:space="preserve"> If a specific requirement (e.g. transactional counter integrity under concurrency, FR-041) proves unachievable with configuration, a narrowly scoped plug-in may be proposed at Data Model Design with its own justification</w:t>
            </w:r>
          </w:p>
        </w:tc>
      </w:tr>
      <w:tr w:rsidR="005E2D6B" w14:paraId="62990C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920DB1" w14:textId="77777777" w:rsidR="005E2D6B" w:rsidRDefault="005A28DD">
            <w:r>
              <w:rPr>
                <w:b/>
              </w:rPr>
              <w:t>PCF controls</w:t>
            </w:r>
          </w:p>
        </w:tc>
        <w:tc>
          <w:tcPr>
            <w:tcW w:w="0" w:type="auto"/>
            <w:tcBorders>
              <w:top w:val="single" w:sz="1" w:space="0" w:color="000000"/>
              <w:left w:val="single" w:sz="1" w:space="0" w:color="000000"/>
              <w:bottom w:val="single" w:sz="1" w:space="0" w:color="000000"/>
              <w:right w:val="single" w:sz="1" w:space="0" w:color="000000"/>
            </w:tcBorders>
          </w:tcPr>
          <w:p w14:paraId="7A23FD6A" w14:textId="77777777" w:rsidR="005E2D6B" w:rsidRDefault="005A28DD">
            <w:r>
              <w:t>Custom code</w:t>
            </w:r>
          </w:p>
        </w:tc>
        <w:tc>
          <w:tcPr>
            <w:tcW w:w="0" w:type="auto"/>
            <w:tcBorders>
              <w:top w:val="single" w:sz="1" w:space="0" w:color="000000"/>
              <w:left w:val="single" w:sz="1" w:space="0" w:color="000000"/>
              <w:bottom w:val="single" w:sz="1" w:space="0" w:color="000000"/>
              <w:right w:val="single" w:sz="1" w:space="0" w:color="000000"/>
            </w:tcBorders>
          </w:tcPr>
          <w:p w14:paraId="51BDBB9A" w14:textId="77777777" w:rsidR="005E2D6B" w:rsidRDefault="005A28DD">
            <w:r>
              <w:rPr>
                <w:b/>
              </w:rPr>
              <w:t>None proposed.</w:t>
            </w:r>
          </w:p>
          <w:p w14:paraId="76D2D297" w14:textId="77777777" w:rsidR="005E2D6B" w:rsidRDefault="005A28DD">
            <w:r>
              <w:t xml:space="preserve"> The Code App renders its own UI; PCF is not required</w:t>
            </w:r>
          </w:p>
        </w:tc>
        <w:tc>
          <w:tcPr>
            <w:tcW w:w="0" w:type="auto"/>
            <w:tcBorders>
              <w:top w:val="single" w:sz="1" w:space="0" w:color="000000"/>
              <w:left w:val="single" w:sz="1" w:space="0" w:color="000000"/>
              <w:bottom w:val="single" w:sz="1" w:space="0" w:color="000000"/>
              <w:right w:val="single" w:sz="1" w:space="0" w:color="000000"/>
            </w:tcBorders>
          </w:tcPr>
          <w:p w14:paraId="10E5EE48"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FF30AB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9EEB7B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609D765" w14:textId="77777777" w:rsidR="005E2D6B" w:rsidRDefault="005A28DD">
            <w:r>
              <w:rPr>
                <w:b/>
              </w:rPr>
              <w:t>Not required</w:t>
            </w:r>
          </w:p>
        </w:tc>
      </w:tr>
      <w:tr w:rsidR="005E2D6B" w14:paraId="4B7039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76819C" w14:textId="77777777" w:rsidR="005E2D6B" w:rsidRDefault="005A28DD">
            <w:r>
              <w:rPr>
                <w:b/>
              </w:rPr>
              <w:t>Custom connectors</w:t>
            </w:r>
          </w:p>
        </w:tc>
        <w:tc>
          <w:tcPr>
            <w:tcW w:w="0" w:type="auto"/>
            <w:tcBorders>
              <w:top w:val="single" w:sz="1" w:space="0" w:color="000000"/>
              <w:left w:val="single" w:sz="1" w:space="0" w:color="000000"/>
              <w:bottom w:val="single" w:sz="1" w:space="0" w:color="000000"/>
              <w:right w:val="single" w:sz="1" w:space="0" w:color="000000"/>
            </w:tcBorders>
          </w:tcPr>
          <w:p w14:paraId="7156F92A" w14:textId="77777777" w:rsidR="005E2D6B" w:rsidRDefault="005A28DD">
            <w:r>
              <w:t>Custom code</w:t>
            </w:r>
          </w:p>
        </w:tc>
        <w:tc>
          <w:tcPr>
            <w:tcW w:w="0" w:type="auto"/>
            <w:tcBorders>
              <w:top w:val="single" w:sz="1" w:space="0" w:color="000000"/>
              <w:left w:val="single" w:sz="1" w:space="0" w:color="000000"/>
              <w:bottom w:val="single" w:sz="1" w:space="0" w:color="000000"/>
              <w:right w:val="single" w:sz="1" w:space="0" w:color="000000"/>
            </w:tcBorders>
          </w:tcPr>
          <w:p w14:paraId="30A1A2A4" w14:textId="77777777" w:rsidR="005E2D6B" w:rsidRDefault="005A28DD">
            <w:r>
              <w:rPr>
                <w:b/>
              </w:rPr>
              <w:t>None proposed.</w:t>
            </w:r>
          </w:p>
          <w:p w14:paraId="43E93416" w14:textId="77777777" w:rsidR="005E2D6B" w:rsidRDefault="005A28DD">
            <w:r>
              <w:t xml:space="preserve"> All integration is file-based via ADF, or uses standard connectors</w:t>
            </w:r>
          </w:p>
        </w:tc>
        <w:tc>
          <w:tcPr>
            <w:tcW w:w="0" w:type="auto"/>
            <w:tcBorders>
              <w:top w:val="single" w:sz="1" w:space="0" w:color="000000"/>
              <w:left w:val="single" w:sz="1" w:space="0" w:color="000000"/>
              <w:bottom w:val="single" w:sz="1" w:space="0" w:color="000000"/>
              <w:right w:val="single" w:sz="1" w:space="0" w:color="000000"/>
            </w:tcBorders>
          </w:tcPr>
          <w:p w14:paraId="648006E8"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E95E71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7CF646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A4A9CDA" w14:textId="77777777" w:rsidR="005E2D6B" w:rsidRDefault="005A28DD">
            <w:r>
              <w:rPr>
                <w:b/>
              </w:rPr>
              <w:t>Not required</w:t>
            </w:r>
          </w:p>
        </w:tc>
      </w:tr>
      <w:tr w:rsidR="005E2D6B" w14:paraId="6C987A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5229B8" w14:textId="77777777" w:rsidR="005E2D6B" w:rsidRDefault="005A28DD">
            <w:r>
              <w:rPr>
                <w:b/>
              </w:rPr>
              <w:t>Custom APIs</w:t>
            </w:r>
          </w:p>
        </w:tc>
        <w:tc>
          <w:tcPr>
            <w:tcW w:w="0" w:type="auto"/>
            <w:tcBorders>
              <w:top w:val="single" w:sz="1" w:space="0" w:color="000000"/>
              <w:left w:val="single" w:sz="1" w:space="0" w:color="000000"/>
              <w:bottom w:val="single" w:sz="1" w:space="0" w:color="000000"/>
              <w:right w:val="single" w:sz="1" w:space="0" w:color="000000"/>
            </w:tcBorders>
          </w:tcPr>
          <w:p w14:paraId="0A1731EB" w14:textId="77777777" w:rsidR="005E2D6B" w:rsidRDefault="005A28DD">
            <w:r>
              <w:t>Custom code</w:t>
            </w:r>
          </w:p>
        </w:tc>
        <w:tc>
          <w:tcPr>
            <w:tcW w:w="0" w:type="auto"/>
            <w:tcBorders>
              <w:top w:val="single" w:sz="1" w:space="0" w:color="000000"/>
              <w:left w:val="single" w:sz="1" w:space="0" w:color="000000"/>
              <w:bottom w:val="single" w:sz="1" w:space="0" w:color="000000"/>
              <w:right w:val="single" w:sz="1" w:space="0" w:color="000000"/>
            </w:tcBorders>
          </w:tcPr>
          <w:p w14:paraId="36E2AF15" w14:textId="77777777" w:rsidR="005E2D6B" w:rsidRDefault="005A28DD">
            <w:r>
              <w:rPr>
                <w:b/>
              </w:rPr>
              <w:t>None proposed.</w:t>
            </w:r>
          </w:p>
          <w:p w14:paraId="316380A3" w14:textId="77777777" w:rsidR="005E2D6B" w:rsidRDefault="005A28DD">
            <w:r>
              <w:t xml:space="preserve"> NFR-005 explicitly prohibits exposing a public API surface</w:t>
            </w:r>
          </w:p>
        </w:tc>
        <w:tc>
          <w:tcPr>
            <w:tcW w:w="0" w:type="auto"/>
            <w:tcBorders>
              <w:top w:val="single" w:sz="1" w:space="0" w:color="000000"/>
              <w:left w:val="single" w:sz="1" w:space="0" w:color="000000"/>
              <w:bottom w:val="single" w:sz="1" w:space="0" w:color="000000"/>
              <w:right w:val="single" w:sz="1" w:space="0" w:color="000000"/>
            </w:tcBorders>
          </w:tcPr>
          <w:p w14:paraId="514AB60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A36B31E"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F8247AF"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404F0D9" w14:textId="77777777" w:rsidR="005E2D6B" w:rsidRDefault="005A28DD">
            <w:r>
              <w:rPr>
                <w:b/>
              </w:rPr>
              <w:t xml:space="preserve">Not required </w:t>
            </w:r>
            <w:r>
              <w:rPr>
                <w:b/>
              </w:rPr>
              <w:t>—</w:t>
            </w:r>
            <w:r>
              <w:rPr>
                <w:b/>
              </w:rPr>
              <w:t xml:space="preserve"> prohibited by NFR-005</w:t>
            </w:r>
          </w:p>
        </w:tc>
      </w:tr>
    </w:tbl>
    <w:p w14:paraId="309B3134" w14:textId="77777777" w:rsidR="005E2D6B" w:rsidRDefault="005E2D6B"/>
    <w:p w14:paraId="4CBB75A0" w14:textId="77777777" w:rsidR="005E2D6B" w:rsidRDefault="005A28DD">
      <w:r>
        <w:rPr>
          <w:b/>
        </w:rPr>
        <w:t>Summary:</w:t>
      </w:r>
      <w:r>
        <w:t xml:space="preserve"> the solution introduces four Azure services (Data Factory, SQL/Fabric, Storage, Key Vault) and one code app. Every one is justified by volume, security-standard compliance or a directed platform choice. </w:t>
      </w:r>
      <w:r>
        <w:rPr>
          <w:b/>
        </w:rPr>
        <w:t>No plug-ins, PCF controls, custom connectors or custom APIs are proposed.</w:t>
      </w:r>
    </w:p>
    <w:p w14:paraId="4E9C5DE1" w14:textId="77777777" w:rsidR="005E2D6B" w:rsidRDefault="005A28DD">
      <w:pPr>
        <w:pStyle w:val="Heading1"/>
      </w:pPr>
      <w:bookmarkStart w:id="76" w:name="_Toc238804853"/>
      <w:r>
        <w:t>16. Traceability Matrix</w:t>
      </w:r>
      <w:bookmarkEnd w:id="76"/>
    </w:p>
    <w:p w14:paraId="5FCA6A03" w14:textId="77777777" w:rsidR="005E2D6B" w:rsidRDefault="005A28DD">
      <w:r>
        <w:t xml:space="preserve">Every requirement in the baseline is accounted for. Design Status values are: </w:t>
      </w:r>
      <w:r>
        <w:rPr>
          <w:b/>
        </w:rPr>
        <w:t>Designed</w:t>
      </w:r>
      <w:r>
        <w:t xml:space="preserve">, </w:t>
      </w:r>
      <w:r>
        <w:rPr>
          <w:b/>
        </w:rPr>
        <w:t>Partially Designed</w:t>
      </w:r>
      <w:r>
        <w:t xml:space="preserve">, </w:t>
      </w:r>
      <w:r>
        <w:rPr>
          <w:b/>
        </w:rPr>
        <w:t>Deferred</w:t>
      </w:r>
      <w:r>
        <w:t xml:space="preserve">, </w:t>
      </w:r>
      <w:r>
        <w:rPr>
          <w:b/>
        </w:rPr>
        <w:t>Blocked</w:t>
      </w:r>
      <w:r>
        <w:t xml:space="preserve">, </w:t>
      </w:r>
      <w:r>
        <w:rPr>
          <w:b/>
        </w:rPr>
        <w:t>Decision Required</w:t>
      </w:r>
      <w:r>
        <w:t xml:space="preserve">, </w:t>
      </w:r>
      <w:r>
        <w:rPr>
          <w:b/>
        </w:rPr>
        <w:t>Not Applicable</w:t>
      </w:r>
      <w:r>
        <w:t>.</w:t>
      </w:r>
    </w:p>
    <w:p w14:paraId="7351D6CB" w14:textId="77777777" w:rsidR="005E2D6B" w:rsidRDefault="005A28DD">
      <w:pPr>
        <w:pStyle w:val="Heading2"/>
      </w:pPr>
      <w:bookmarkStart w:id="77" w:name="_Toc238804854"/>
      <w:r>
        <w:t>16.1 Functional Requirements (FR-001 to FR-092)</w:t>
      </w:r>
      <w:bookmarkEnd w:id="7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507"/>
        <w:gridCol w:w="1200"/>
        <w:gridCol w:w="990"/>
        <w:gridCol w:w="747"/>
        <w:gridCol w:w="843"/>
        <w:gridCol w:w="952"/>
        <w:gridCol w:w="737"/>
        <w:gridCol w:w="750"/>
        <w:gridCol w:w="791"/>
        <w:gridCol w:w="2445"/>
      </w:tblGrid>
      <w:tr w:rsidR="005E2D6B" w14:paraId="1693C3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AA248E" w14:textId="77777777" w:rsidR="005E2D6B" w:rsidRDefault="005A28DD">
            <w:r>
              <w:t>Req ID</w:t>
            </w:r>
          </w:p>
        </w:tc>
        <w:tc>
          <w:tcPr>
            <w:tcW w:w="0" w:type="auto"/>
            <w:tcBorders>
              <w:top w:val="single" w:sz="1" w:space="0" w:color="000000"/>
              <w:left w:val="single" w:sz="1" w:space="0" w:color="000000"/>
              <w:bottom w:val="single" w:sz="1" w:space="0" w:color="000000"/>
              <w:right w:val="single" w:sz="1" w:space="0" w:color="000000"/>
            </w:tcBorders>
          </w:tcPr>
          <w:p w14:paraId="0B492A57" w14:textId="77777777" w:rsidR="005E2D6B" w:rsidRDefault="005A28DD">
            <w:r>
              <w:t>Requirement</w:t>
            </w:r>
          </w:p>
        </w:tc>
        <w:tc>
          <w:tcPr>
            <w:tcW w:w="0" w:type="auto"/>
            <w:tcBorders>
              <w:top w:val="single" w:sz="1" w:space="0" w:color="000000"/>
              <w:left w:val="single" w:sz="1" w:space="0" w:color="000000"/>
              <w:bottom w:val="single" w:sz="1" w:space="0" w:color="000000"/>
              <w:right w:val="single" w:sz="1" w:space="0" w:color="000000"/>
            </w:tcBorders>
          </w:tcPr>
          <w:p w14:paraId="10E9FB6A" w14:textId="77777777" w:rsidR="005E2D6B" w:rsidRDefault="005A28DD">
            <w:r>
              <w:t>Component(s)</w:t>
            </w:r>
          </w:p>
        </w:tc>
        <w:tc>
          <w:tcPr>
            <w:tcW w:w="0" w:type="auto"/>
            <w:tcBorders>
              <w:top w:val="single" w:sz="1" w:space="0" w:color="000000"/>
              <w:left w:val="single" w:sz="1" w:space="0" w:color="000000"/>
              <w:bottom w:val="single" w:sz="1" w:space="0" w:color="000000"/>
              <w:right w:val="single" w:sz="1" w:space="0" w:color="000000"/>
            </w:tcBorders>
          </w:tcPr>
          <w:p w14:paraId="7B5EC0A2" w14:textId="77777777" w:rsidR="005E2D6B" w:rsidRDefault="005A28DD">
            <w:r>
              <w:t>Screen(s)</w:t>
            </w:r>
          </w:p>
        </w:tc>
        <w:tc>
          <w:tcPr>
            <w:tcW w:w="0" w:type="auto"/>
            <w:tcBorders>
              <w:top w:val="single" w:sz="1" w:space="0" w:color="000000"/>
              <w:left w:val="single" w:sz="1" w:space="0" w:color="000000"/>
              <w:bottom w:val="single" w:sz="1" w:space="0" w:color="000000"/>
              <w:right w:val="single" w:sz="1" w:space="0" w:color="000000"/>
            </w:tcBorders>
          </w:tcPr>
          <w:p w14:paraId="7D1110B7" w14:textId="77777777" w:rsidR="005E2D6B" w:rsidRDefault="005A28DD">
            <w:r>
              <w:t>Process(es)</w:t>
            </w:r>
          </w:p>
        </w:tc>
        <w:tc>
          <w:tcPr>
            <w:tcW w:w="0" w:type="auto"/>
            <w:tcBorders>
              <w:top w:val="single" w:sz="1" w:space="0" w:color="000000"/>
              <w:left w:val="single" w:sz="1" w:space="0" w:color="000000"/>
              <w:bottom w:val="single" w:sz="1" w:space="0" w:color="000000"/>
              <w:right w:val="single" w:sz="1" w:space="0" w:color="000000"/>
            </w:tcBorders>
          </w:tcPr>
          <w:p w14:paraId="12BB4514" w14:textId="77777777" w:rsidR="005E2D6B" w:rsidRDefault="005A28DD">
            <w:r>
              <w:t>Integration(s)</w:t>
            </w:r>
          </w:p>
        </w:tc>
        <w:tc>
          <w:tcPr>
            <w:tcW w:w="0" w:type="auto"/>
            <w:tcBorders>
              <w:top w:val="single" w:sz="1" w:space="0" w:color="000000"/>
              <w:left w:val="single" w:sz="1" w:space="0" w:color="000000"/>
              <w:bottom w:val="single" w:sz="1" w:space="0" w:color="000000"/>
              <w:right w:val="single" w:sz="1" w:space="0" w:color="000000"/>
            </w:tcBorders>
          </w:tcPr>
          <w:p w14:paraId="3555C8D6" w14:textId="77777777" w:rsidR="005E2D6B" w:rsidRDefault="005A28DD">
            <w:r>
              <w:t>Security Role(s)</w:t>
            </w:r>
          </w:p>
        </w:tc>
        <w:tc>
          <w:tcPr>
            <w:tcW w:w="0" w:type="auto"/>
            <w:tcBorders>
              <w:top w:val="single" w:sz="1" w:space="0" w:color="000000"/>
              <w:left w:val="single" w:sz="1" w:space="0" w:color="000000"/>
              <w:bottom w:val="single" w:sz="1" w:space="0" w:color="000000"/>
              <w:right w:val="single" w:sz="1" w:space="0" w:color="000000"/>
            </w:tcBorders>
          </w:tcPr>
          <w:p w14:paraId="370698E7" w14:textId="77777777" w:rsidR="005E2D6B" w:rsidRDefault="005A28DD">
            <w:r>
              <w:t>Report(s)</w:t>
            </w:r>
          </w:p>
        </w:tc>
        <w:tc>
          <w:tcPr>
            <w:tcW w:w="0" w:type="auto"/>
            <w:tcBorders>
              <w:top w:val="single" w:sz="1" w:space="0" w:color="000000"/>
              <w:left w:val="single" w:sz="1" w:space="0" w:color="000000"/>
              <w:bottom w:val="single" w:sz="1" w:space="0" w:color="000000"/>
              <w:right w:val="single" w:sz="1" w:space="0" w:color="000000"/>
            </w:tcBorders>
          </w:tcPr>
          <w:p w14:paraId="1324A39F" w14:textId="77777777" w:rsidR="005E2D6B" w:rsidRDefault="005A28DD">
            <w:r>
              <w:t>Design Status</w:t>
            </w:r>
          </w:p>
        </w:tc>
        <w:tc>
          <w:tcPr>
            <w:tcW w:w="0" w:type="auto"/>
            <w:tcBorders>
              <w:top w:val="single" w:sz="1" w:space="0" w:color="000000"/>
              <w:left w:val="single" w:sz="1" w:space="0" w:color="000000"/>
              <w:bottom w:val="single" w:sz="1" w:space="0" w:color="000000"/>
              <w:right w:val="single" w:sz="1" w:space="0" w:color="000000"/>
            </w:tcBorders>
          </w:tcPr>
          <w:p w14:paraId="7FA5CC18" w14:textId="77777777" w:rsidR="005E2D6B" w:rsidRDefault="005A28DD">
            <w:r>
              <w:t>Note</w:t>
            </w:r>
          </w:p>
        </w:tc>
      </w:tr>
      <w:tr w:rsidR="005E2D6B" w14:paraId="06579D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CF799E" w14:textId="77777777" w:rsidR="005E2D6B" w:rsidRDefault="005A28DD">
            <w:r>
              <w:t>FR-001</w:t>
            </w:r>
          </w:p>
        </w:tc>
        <w:tc>
          <w:tcPr>
            <w:tcW w:w="0" w:type="auto"/>
            <w:tcBorders>
              <w:top w:val="single" w:sz="1" w:space="0" w:color="000000"/>
              <w:left w:val="single" w:sz="1" w:space="0" w:color="000000"/>
              <w:bottom w:val="single" w:sz="1" w:space="0" w:color="000000"/>
              <w:right w:val="single" w:sz="1" w:space="0" w:color="000000"/>
            </w:tcBorders>
          </w:tcPr>
          <w:p w14:paraId="5B79702C" w14:textId="77777777" w:rsidR="005E2D6B" w:rsidRDefault="005A28DD">
            <w:r>
              <w:t>Single Sign-On</w:t>
            </w:r>
          </w:p>
        </w:tc>
        <w:tc>
          <w:tcPr>
            <w:tcW w:w="0" w:type="auto"/>
            <w:tcBorders>
              <w:top w:val="single" w:sz="1" w:space="0" w:color="000000"/>
              <w:left w:val="single" w:sz="1" w:space="0" w:color="000000"/>
              <w:bottom w:val="single" w:sz="1" w:space="0" w:color="000000"/>
              <w:right w:val="single" w:sz="1" w:space="0" w:color="000000"/>
            </w:tcBorders>
          </w:tcPr>
          <w:p w14:paraId="5CD136A7" w14:textId="77777777" w:rsidR="005E2D6B" w:rsidRDefault="005A28DD">
            <w:r>
              <w:t>APP-001, INT-009</w:t>
            </w:r>
          </w:p>
        </w:tc>
        <w:tc>
          <w:tcPr>
            <w:tcW w:w="0" w:type="auto"/>
            <w:tcBorders>
              <w:top w:val="single" w:sz="1" w:space="0" w:color="000000"/>
              <w:left w:val="single" w:sz="1" w:space="0" w:color="000000"/>
              <w:bottom w:val="single" w:sz="1" w:space="0" w:color="000000"/>
              <w:right w:val="single" w:sz="1" w:space="0" w:color="000000"/>
            </w:tcBorders>
          </w:tcPr>
          <w:p w14:paraId="612A895F" w14:textId="77777777" w:rsidR="005E2D6B" w:rsidRDefault="005A28DD">
            <w:r>
              <w:t>SCR-001</w:t>
            </w:r>
          </w:p>
        </w:tc>
        <w:tc>
          <w:tcPr>
            <w:tcW w:w="0" w:type="auto"/>
            <w:tcBorders>
              <w:top w:val="single" w:sz="1" w:space="0" w:color="000000"/>
              <w:left w:val="single" w:sz="1" w:space="0" w:color="000000"/>
              <w:bottom w:val="single" w:sz="1" w:space="0" w:color="000000"/>
              <w:right w:val="single" w:sz="1" w:space="0" w:color="000000"/>
            </w:tcBorders>
          </w:tcPr>
          <w:p w14:paraId="37E4E02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277D517" w14:textId="77777777" w:rsidR="005E2D6B" w:rsidRDefault="005A28DD">
            <w:r>
              <w:t>INT-009</w:t>
            </w:r>
          </w:p>
        </w:tc>
        <w:tc>
          <w:tcPr>
            <w:tcW w:w="0" w:type="auto"/>
            <w:tcBorders>
              <w:top w:val="single" w:sz="1" w:space="0" w:color="000000"/>
              <w:left w:val="single" w:sz="1" w:space="0" w:color="000000"/>
              <w:bottom w:val="single" w:sz="1" w:space="0" w:color="000000"/>
              <w:right w:val="single" w:sz="1" w:space="0" w:color="000000"/>
            </w:tcBorders>
          </w:tcPr>
          <w:p w14:paraId="2A36B18B" w14:textId="77777777" w:rsidR="005E2D6B" w:rsidRDefault="005A28DD">
            <w:r>
              <w:t>ROL-001..019</w:t>
            </w:r>
          </w:p>
        </w:tc>
        <w:tc>
          <w:tcPr>
            <w:tcW w:w="0" w:type="auto"/>
            <w:tcBorders>
              <w:top w:val="single" w:sz="1" w:space="0" w:color="000000"/>
              <w:left w:val="single" w:sz="1" w:space="0" w:color="000000"/>
              <w:bottom w:val="single" w:sz="1" w:space="0" w:color="000000"/>
              <w:right w:val="single" w:sz="1" w:space="0" w:color="000000"/>
            </w:tcBorders>
          </w:tcPr>
          <w:p w14:paraId="0F45E15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6E270CB"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80DD957" w14:textId="77777777" w:rsidR="005E2D6B" w:rsidRDefault="005A28DD">
            <w:r>
              <w:t>Entra ID SSO replaces Pega SAML 2.0 (ADR-005)</w:t>
            </w:r>
          </w:p>
        </w:tc>
      </w:tr>
      <w:tr w:rsidR="005E2D6B" w14:paraId="485239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522CDD" w14:textId="77777777" w:rsidR="005E2D6B" w:rsidRDefault="005A28DD">
            <w:r>
              <w:t>FR-002</w:t>
            </w:r>
          </w:p>
        </w:tc>
        <w:tc>
          <w:tcPr>
            <w:tcW w:w="0" w:type="auto"/>
            <w:tcBorders>
              <w:top w:val="single" w:sz="1" w:space="0" w:color="000000"/>
              <w:left w:val="single" w:sz="1" w:space="0" w:color="000000"/>
              <w:bottom w:val="single" w:sz="1" w:space="0" w:color="000000"/>
              <w:right w:val="single" w:sz="1" w:space="0" w:color="000000"/>
            </w:tcBorders>
          </w:tcPr>
          <w:p w14:paraId="6D901B16" w14:textId="77777777" w:rsidR="005E2D6B" w:rsidRDefault="005A28DD">
            <w:r>
              <w:t>Profile-based access provisioning</w:t>
            </w:r>
          </w:p>
        </w:tc>
        <w:tc>
          <w:tcPr>
            <w:tcW w:w="0" w:type="auto"/>
            <w:tcBorders>
              <w:top w:val="single" w:sz="1" w:space="0" w:color="000000"/>
              <w:left w:val="single" w:sz="1" w:space="0" w:color="000000"/>
              <w:bottom w:val="single" w:sz="1" w:space="0" w:color="000000"/>
              <w:right w:val="single" w:sz="1" w:space="0" w:color="000000"/>
            </w:tcBorders>
          </w:tcPr>
          <w:p w14:paraId="4C6BFE0C" w14:textId="77777777" w:rsidR="005E2D6B" w:rsidRDefault="005A28DD">
            <w:r>
              <w:t>APP-001, INT-009</w:t>
            </w:r>
          </w:p>
        </w:tc>
        <w:tc>
          <w:tcPr>
            <w:tcW w:w="0" w:type="auto"/>
            <w:tcBorders>
              <w:top w:val="single" w:sz="1" w:space="0" w:color="000000"/>
              <w:left w:val="single" w:sz="1" w:space="0" w:color="000000"/>
              <w:bottom w:val="single" w:sz="1" w:space="0" w:color="000000"/>
              <w:right w:val="single" w:sz="1" w:space="0" w:color="000000"/>
            </w:tcBorders>
          </w:tcPr>
          <w:p w14:paraId="65FDF14B" w14:textId="77777777" w:rsidR="005E2D6B" w:rsidRDefault="005A28DD">
            <w:r>
              <w:t>SCR-001</w:t>
            </w:r>
          </w:p>
        </w:tc>
        <w:tc>
          <w:tcPr>
            <w:tcW w:w="0" w:type="auto"/>
            <w:tcBorders>
              <w:top w:val="single" w:sz="1" w:space="0" w:color="000000"/>
              <w:left w:val="single" w:sz="1" w:space="0" w:color="000000"/>
              <w:bottom w:val="single" w:sz="1" w:space="0" w:color="000000"/>
              <w:right w:val="single" w:sz="1" w:space="0" w:color="000000"/>
            </w:tcBorders>
          </w:tcPr>
          <w:p w14:paraId="5A1EA96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555C87B" w14:textId="77777777" w:rsidR="005E2D6B" w:rsidRDefault="005A28DD">
            <w:r>
              <w:t>INT-009</w:t>
            </w:r>
          </w:p>
        </w:tc>
        <w:tc>
          <w:tcPr>
            <w:tcW w:w="0" w:type="auto"/>
            <w:tcBorders>
              <w:top w:val="single" w:sz="1" w:space="0" w:color="000000"/>
              <w:left w:val="single" w:sz="1" w:space="0" w:color="000000"/>
              <w:bottom w:val="single" w:sz="1" w:space="0" w:color="000000"/>
              <w:right w:val="single" w:sz="1" w:space="0" w:color="000000"/>
            </w:tcBorders>
          </w:tcPr>
          <w:p w14:paraId="26F8FE63" w14:textId="77777777" w:rsidR="005E2D6B" w:rsidRDefault="005A28DD">
            <w:r>
              <w:t>ROL-001..019</w:t>
            </w:r>
          </w:p>
        </w:tc>
        <w:tc>
          <w:tcPr>
            <w:tcW w:w="0" w:type="auto"/>
            <w:tcBorders>
              <w:top w:val="single" w:sz="1" w:space="0" w:color="000000"/>
              <w:left w:val="single" w:sz="1" w:space="0" w:color="000000"/>
              <w:bottom w:val="single" w:sz="1" w:space="0" w:color="000000"/>
              <w:right w:val="single" w:sz="1" w:space="0" w:color="000000"/>
            </w:tcBorders>
          </w:tcPr>
          <w:p w14:paraId="3943DE6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BB8D9DB" w14:textId="77777777" w:rsidR="005E2D6B" w:rsidRDefault="005A28DD">
            <w:r>
              <w:rPr>
                <w:b/>
              </w:rPr>
              <w:t>Decision Required</w:t>
            </w:r>
          </w:p>
        </w:tc>
        <w:tc>
          <w:tcPr>
            <w:tcW w:w="0" w:type="auto"/>
            <w:tcBorders>
              <w:top w:val="single" w:sz="1" w:space="0" w:color="000000"/>
              <w:left w:val="single" w:sz="1" w:space="0" w:color="000000"/>
              <w:bottom w:val="single" w:sz="1" w:space="0" w:color="000000"/>
              <w:right w:val="single" w:sz="1" w:space="0" w:color="000000"/>
            </w:tcBorders>
          </w:tcPr>
          <w:p w14:paraId="7D8A93BA" w14:textId="77777777" w:rsidR="005E2D6B" w:rsidRDefault="005A28DD">
            <w:r>
              <w:t>COINS profile code to role mapping mechanism unresolved - OQ-003 / ADR-005</w:t>
            </w:r>
          </w:p>
        </w:tc>
      </w:tr>
      <w:tr w:rsidR="005E2D6B" w14:paraId="6169F1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7242B3" w14:textId="77777777" w:rsidR="005E2D6B" w:rsidRDefault="005A28DD">
            <w:r>
              <w:t>FR-003</w:t>
            </w:r>
          </w:p>
        </w:tc>
        <w:tc>
          <w:tcPr>
            <w:tcW w:w="0" w:type="auto"/>
            <w:tcBorders>
              <w:top w:val="single" w:sz="1" w:space="0" w:color="000000"/>
              <w:left w:val="single" w:sz="1" w:space="0" w:color="000000"/>
              <w:bottom w:val="single" w:sz="1" w:space="0" w:color="000000"/>
              <w:right w:val="single" w:sz="1" w:space="0" w:color="000000"/>
            </w:tcBorders>
          </w:tcPr>
          <w:p w14:paraId="5B758BAB" w14:textId="77777777" w:rsidR="005E2D6B" w:rsidRDefault="005A28DD">
            <w:r>
              <w:t xml:space="preserve">Default landing </w:t>
            </w:r>
            <w:r>
              <w:t>—</w:t>
            </w:r>
            <w:r>
              <w:t xml:space="preserve"> MyWorklist</w:t>
            </w:r>
          </w:p>
        </w:tc>
        <w:tc>
          <w:tcPr>
            <w:tcW w:w="0" w:type="auto"/>
            <w:tcBorders>
              <w:top w:val="single" w:sz="1" w:space="0" w:color="000000"/>
              <w:left w:val="single" w:sz="1" w:space="0" w:color="000000"/>
              <w:bottom w:val="single" w:sz="1" w:space="0" w:color="000000"/>
              <w:right w:val="single" w:sz="1" w:space="0" w:color="000000"/>
            </w:tcBorders>
          </w:tcPr>
          <w:p w14:paraId="477BF344"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793050DD" w14:textId="77777777" w:rsidR="005E2D6B" w:rsidRDefault="005A28DD">
            <w:r>
              <w:t>SCR-002</w:t>
            </w:r>
          </w:p>
        </w:tc>
        <w:tc>
          <w:tcPr>
            <w:tcW w:w="0" w:type="auto"/>
            <w:tcBorders>
              <w:top w:val="single" w:sz="1" w:space="0" w:color="000000"/>
              <w:left w:val="single" w:sz="1" w:space="0" w:color="000000"/>
              <w:bottom w:val="single" w:sz="1" w:space="0" w:color="000000"/>
              <w:right w:val="single" w:sz="1" w:space="0" w:color="000000"/>
            </w:tcBorders>
          </w:tcPr>
          <w:p w14:paraId="4D9B345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633791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FB8795D" w14:textId="77777777" w:rsidR="005E2D6B" w:rsidRDefault="005A28DD">
            <w:r>
              <w:t>ROL-001..004, ROL-009..011, ROL-014</w:t>
            </w:r>
          </w:p>
        </w:tc>
        <w:tc>
          <w:tcPr>
            <w:tcW w:w="0" w:type="auto"/>
            <w:tcBorders>
              <w:top w:val="single" w:sz="1" w:space="0" w:color="000000"/>
              <w:left w:val="single" w:sz="1" w:space="0" w:color="000000"/>
              <w:bottom w:val="single" w:sz="1" w:space="0" w:color="000000"/>
              <w:right w:val="single" w:sz="1" w:space="0" w:color="000000"/>
            </w:tcBorders>
          </w:tcPr>
          <w:p w14:paraId="3314A5C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A277CBC"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7E904CD" w14:textId="77777777" w:rsidR="005E2D6B" w:rsidRDefault="005A28DD">
            <w:r>
              <w:t>—</w:t>
            </w:r>
          </w:p>
        </w:tc>
      </w:tr>
      <w:tr w:rsidR="005E2D6B" w14:paraId="600A2D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5F00D1" w14:textId="77777777" w:rsidR="005E2D6B" w:rsidRDefault="005A28DD">
            <w:r>
              <w:t>FR-004</w:t>
            </w:r>
          </w:p>
        </w:tc>
        <w:tc>
          <w:tcPr>
            <w:tcW w:w="0" w:type="auto"/>
            <w:tcBorders>
              <w:top w:val="single" w:sz="1" w:space="0" w:color="000000"/>
              <w:left w:val="single" w:sz="1" w:space="0" w:color="000000"/>
              <w:bottom w:val="single" w:sz="1" w:space="0" w:color="000000"/>
              <w:right w:val="single" w:sz="1" w:space="0" w:color="000000"/>
            </w:tcBorders>
          </w:tcPr>
          <w:p w14:paraId="2FAF2A31" w14:textId="77777777" w:rsidR="005E2D6B" w:rsidRDefault="005A28DD">
            <w:r>
              <w:t xml:space="preserve">Default landing </w:t>
            </w:r>
            <w:r>
              <w:t>—</w:t>
            </w:r>
            <w:r>
              <w:t xml:space="preserve"> RM partners</w:t>
            </w:r>
          </w:p>
        </w:tc>
        <w:tc>
          <w:tcPr>
            <w:tcW w:w="0" w:type="auto"/>
            <w:tcBorders>
              <w:top w:val="single" w:sz="1" w:space="0" w:color="000000"/>
              <w:left w:val="single" w:sz="1" w:space="0" w:color="000000"/>
              <w:bottom w:val="single" w:sz="1" w:space="0" w:color="000000"/>
              <w:right w:val="single" w:sz="1" w:space="0" w:color="000000"/>
            </w:tcBorders>
          </w:tcPr>
          <w:p w14:paraId="6DF27297" w14:textId="77777777" w:rsidR="005E2D6B" w:rsidRDefault="005A28DD">
            <w:r>
              <w:t>APP-001, APP-003</w:t>
            </w:r>
          </w:p>
        </w:tc>
        <w:tc>
          <w:tcPr>
            <w:tcW w:w="0" w:type="auto"/>
            <w:tcBorders>
              <w:top w:val="single" w:sz="1" w:space="0" w:color="000000"/>
              <w:left w:val="single" w:sz="1" w:space="0" w:color="000000"/>
              <w:bottom w:val="single" w:sz="1" w:space="0" w:color="000000"/>
              <w:right w:val="single" w:sz="1" w:space="0" w:color="000000"/>
            </w:tcBorders>
          </w:tcPr>
          <w:p w14:paraId="0922EE10" w14:textId="77777777" w:rsidR="005E2D6B" w:rsidRDefault="005A28DD">
            <w:r>
              <w:t>SCR-003</w:t>
            </w:r>
          </w:p>
        </w:tc>
        <w:tc>
          <w:tcPr>
            <w:tcW w:w="0" w:type="auto"/>
            <w:tcBorders>
              <w:top w:val="single" w:sz="1" w:space="0" w:color="000000"/>
              <w:left w:val="single" w:sz="1" w:space="0" w:color="000000"/>
              <w:bottom w:val="single" w:sz="1" w:space="0" w:color="000000"/>
              <w:right w:val="single" w:sz="1" w:space="0" w:color="000000"/>
            </w:tcBorders>
          </w:tcPr>
          <w:p w14:paraId="1C13A22C"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8413AF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97FEC6C" w14:textId="77777777" w:rsidR="005E2D6B" w:rsidRDefault="005A28DD">
            <w:r>
              <w:t>ROL-005..008, ROL-012, ROL-013</w:t>
            </w:r>
          </w:p>
        </w:tc>
        <w:tc>
          <w:tcPr>
            <w:tcW w:w="0" w:type="auto"/>
            <w:tcBorders>
              <w:top w:val="single" w:sz="1" w:space="0" w:color="000000"/>
              <w:left w:val="single" w:sz="1" w:space="0" w:color="000000"/>
              <w:bottom w:val="single" w:sz="1" w:space="0" w:color="000000"/>
              <w:right w:val="single" w:sz="1" w:space="0" w:color="000000"/>
            </w:tcBorders>
          </w:tcPr>
          <w:p w14:paraId="7B9DCB24"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F871119"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2BA7D103" w14:textId="77777777" w:rsidR="005E2D6B" w:rsidRDefault="005A28DD">
            <w:r>
              <w:t>—</w:t>
            </w:r>
          </w:p>
        </w:tc>
      </w:tr>
      <w:tr w:rsidR="005E2D6B" w14:paraId="0615F8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7A46DD" w14:textId="77777777" w:rsidR="005E2D6B" w:rsidRDefault="005A28DD">
            <w:r>
              <w:t>FR-005</w:t>
            </w:r>
          </w:p>
        </w:tc>
        <w:tc>
          <w:tcPr>
            <w:tcW w:w="0" w:type="auto"/>
            <w:tcBorders>
              <w:top w:val="single" w:sz="1" w:space="0" w:color="000000"/>
              <w:left w:val="single" w:sz="1" w:space="0" w:color="000000"/>
              <w:bottom w:val="single" w:sz="1" w:space="0" w:color="000000"/>
              <w:right w:val="single" w:sz="1" w:space="0" w:color="000000"/>
            </w:tcBorders>
          </w:tcPr>
          <w:p w14:paraId="4AFD411C" w14:textId="77777777" w:rsidR="005E2D6B" w:rsidRDefault="005A28DD">
            <w:r>
              <w:t>Bilingual UI</w:t>
            </w:r>
          </w:p>
        </w:tc>
        <w:tc>
          <w:tcPr>
            <w:tcW w:w="0" w:type="auto"/>
            <w:tcBorders>
              <w:top w:val="single" w:sz="1" w:space="0" w:color="000000"/>
              <w:left w:val="single" w:sz="1" w:space="0" w:color="000000"/>
              <w:bottom w:val="single" w:sz="1" w:space="0" w:color="000000"/>
              <w:right w:val="single" w:sz="1" w:space="0" w:color="000000"/>
            </w:tcBorders>
          </w:tcPr>
          <w:p w14:paraId="70B7AB2F" w14:textId="77777777" w:rsidR="005E2D6B" w:rsidRDefault="005A28DD">
            <w:r>
              <w:t>APP-005</w:t>
            </w:r>
          </w:p>
        </w:tc>
        <w:tc>
          <w:tcPr>
            <w:tcW w:w="0" w:type="auto"/>
            <w:tcBorders>
              <w:top w:val="single" w:sz="1" w:space="0" w:color="000000"/>
              <w:left w:val="single" w:sz="1" w:space="0" w:color="000000"/>
              <w:bottom w:val="single" w:sz="1" w:space="0" w:color="000000"/>
              <w:right w:val="single" w:sz="1" w:space="0" w:color="000000"/>
            </w:tcBorders>
          </w:tcPr>
          <w:p w14:paraId="512F1179" w14:textId="77777777" w:rsidR="005E2D6B" w:rsidRDefault="005A28DD">
            <w:r>
              <w:t>SCR-001</w:t>
            </w:r>
          </w:p>
        </w:tc>
        <w:tc>
          <w:tcPr>
            <w:tcW w:w="0" w:type="auto"/>
            <w:tcBorders>
              <w:top w:val="single" w:sz="1" w:space="0" w:color="000000"/>
              <w:left w:val="single" w:sz="1" w:space="0" w:color="000000"/>
              <w:bottom w:val="single" w:sz="1" w:space="0" w:color="000000"/>
              <w:right w:val="single" w:sz="1" w:space="0" w:color="000000"/>
            </w:tcBorders>
          </w:tcPr>
          <w:p w14:paraId="15BE424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F013FD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DF9D3DF"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441EC8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01BBAB4"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2D6660E" w14:textId="77777777" w:rsidR="005E2D6B" w:rsidRDefault="005A28DD">
            <w:r>
              <w:t>i18n bundles + paired EN/FR reference data (NFR-023)</w:t>
            </w:r>
          </w:p>
        </w:tc>
      </w:tr>
      <w:tr w:rsidR="005E2D6B" w14:paraId="4E414B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F22400" w14:textId="77777777" w:rsidR="005E2D6B" w:rsidRDefault="005A28DD">
            <w:r>
              <w:t>FR-006</w:t>
            </w:r>
          </w:p>
        </w:tc>
        <w:tc>
          <w:tcPr>
            <w:tcW w:w="0" w:type="auto"/>
            <w:tcBorders>
              <w:top w:val="single" w:sz="1" w:space="0" w:color="000000"/>
              <w:left w:val="single" w:sz="1" w:space="0" w:color="000000"/>
              <w:bottom w:val="single" w:sz="1" w:space="0" w:color="000000"/>
              <w:right w:val="single" w:sz="1" w:space="0" w:color="000000"/>
            </w:tcBorders>
          </w:tcPr>
          <w:p w14:paraId="4B5BBFFC" w14:textId="77777777" w:rsidR="005E2D6B" w:rsidRDefault="005A28DD">
            <w:r>
              <w:t>Single-click open</w:t>
            </w:r>
          </w:p>
        </w:tc>
        <w:tc>
          <w:tcPr>
            <w:tcW w:w="0" w:type="auto"/>
            <w:tcBorders>
              <w:top w:val="single" w:sz="1" w:space="0" w:color="000000"/>
              <w:left w:val="single" w:sz="1" w:space="0" w:color="000000"/>
              <w:bottom w:val="single" w:sz="1" w:space="0" w:color="000000"/>
              <w:right w:val="single" w:sz="1" w:space="0" w:color="000000"/>
            </w:tcBorders>
          </w:tcPr>
          <w:p w14:paraId="19E0F1ED"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65ADE098" w14:textId="77777777" w:rsidR="005E2D6B" w:rsidRDefault="005A28DD">
            <w:r>
              <w:t>SCR-002, SCR-004</w:t>
            </w:r>
          </w:p>
        </w:tc>
        <w:tc>
          <w:tcPr>
            <w:tcW w:w="0" w:type="auto"/>
            <w:tcBorders>
              <w:top w:val="single" w:sz="1" w:space="0" w:color="000000"/>
              <w:left w:val="single" w:sz="1" w:space="0" w:color="000000"/>
              <w:bottom w:val="single" w:sz="1" w:space="0" w:color="000000"/>
              <w:right w:val="single" w:sz="1" w:space="0" w:color="000000"/>
            </w:tcBorders>
          </w:tcPr>
          <w:p w14:paraId="5A8E1CB4"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8F01E6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ECB164E"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02393B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FE6A41A"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E32645E" w14:textId="77777777" w:rsidR="005E2D6B" w:rsidRDefault="005A28DD">
            <w:r>
              <w:t>—</w:t>
            </w:r>
          </w:p>
        </w:tc>
      </w:tr>
      <w:tr w:rsidR="005E2D6B" w14:paraId="4ED4C2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022543" w14:textId="77777777" w:rsidR="005E2D6B" w:rsidRDefault="005A28DD">
            <w:r>
              <w:t>FR-007</w:t>
            </w:r>
          </w:p>
        </w:tc>
        <w:tc>
          <w:tcPr>
            <w:tcW w:w="0" w:type="auto"/>
            <w:tcBorders>
              <w:top w:val="single" w:sz="1" w:space="0" w:color="000000"/>
              <w:left w:val="single" w:sz="1" w:space="0" w:color="000000"/>
              <w:bottom w:val="single" w:sz="1" w:space="0" w:color="000000"/>
              <w:right w:val="single" w:sz="1" w:space="0" w:color="000000"/>
            </w:tcBorders>
          </w:tcPr>
          <w:p w14:paraId="7F5C5241" w14:textId="77777777" w:rsidR="005E2D6B" w:rsidRDefault="005A28DD">
            <w:r>
              <w:t>Ingest Transaction files</w:t>
            </w:r>
          </w:p>
        </w:tc>
        <w:tc>
          <w:tcPr>
            <w:tcW w:w="0" w:type="auto"/>
            <w:tcBorders>
              <w:top w:val="single" w:sz="1" w:space="0" w:color="000000"/>
              <w:left w:val="single" w:sz="1" w:space="0" w:color="000000"/>
              <w:bottom w:val="single" w:sz="1" w:space="0" w:color="000000"/>
              <w:right w:val="single" w:sz="1" w:space="0" w:color="000000"/>
            </w:tcBorders>
          </w:tcPr>
          <w:p w14:paraId="13CC7C6E" w14:textId="77777777" w:rsidR="005E2D6B" w:rsidRDefault="005A28DD">
            <w:r>
              <w:t>DAT-002, DAT-004</w:t>
            </w:r>
          </w:p>
        </w:tc>
        <w:tc>
          <w:tcPr>
            <w:tcW w:w="0" w:type="auto"/>
            <w:tcBorders>
              <w:top w:val="single" w:sz="1" w:space="0" w:color="000000"/>
              <w:left w:val="single" w:sz="1" w:space="0" w:color="000000"/>
              <w:bottom w:val="single" w:sz="1" w:space="0" w:color="000000"/>
              <w:right w:val="single" w:sz="1" w:space="0" w:color="000000"/>
            </w:tcBorders>
          </w:tcPr>
          <w:p w14:paraId="26CE4255"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51D37D76"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3980F5C1" w14:textId="77777777" w:rsidR="005E2D6B" w:rsidRDefault="005A28DD">
            <w:r>
              <w:t>INT-001</w:t>
            </w:r>
          </w:p>
        </w:tc>
        <w:tc>
          <w:tcPr>
            <w:tcW w:w="0" w:type="auto"/>
            <w:tcBorders>
              <w:top w:val="single" w:sz="1" w:space="0" w:color="000000"/>
              <w:left w:val="single" w:sz="1" w:space="0" w:color="000000"/>
              <w:bottom w:val="single" w:sz="1" w:space="0" w:color="000000"/>
              <w:right w:val="single" w:sz="1" w:space="0" w:color="000000"/>
            </w:tcBorders>
          </w:tcPr>
          <w:p w14:paraId="2360B772"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506A4B15"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18CF4716"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2E6E464" w14:textId="77777777" w:rsidR="005E2D6B" w:rsidRDefault="005A28DD">
            <w:r>
              <w:t>128 fields, PK TRANSACTION_LEVEL_UNIQUE_ID; confirm header row (GAP-011)</w:t>
            </w:r>
          </w:p>
        </w:tc>
      </w:tr>
      <w:tr w:rsidR="005E2D6B" w14:paraId="2FE997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373B43" w14:textId="77777777" w:rsidR="005E2D6B" w:rsidRDefault="005A28DD">
            <w:r>
              <w:t>FR-008</w:t>
            </w:r>
          </w:p>
        </w:tc>
        <w:tc>
          <w:tcPr>
            <w:tcW w:w="0" w:type="auto"/>
            <w:tcBorders>
              <w:top w:val="single" w:sz="1" w:space="0" w:color="000000"/>
              <w:left w:val="single" w:sz="1" w:space="0" w:color="000000"/>
              <w:bottom w:val="single" w:sz="1" w:space="0" w:color="000000"/>
              <w:right w:val="single" w:sz="1" w:space="0" w:color="000000"/>
            </w:tcBorders>
          </w:tcPr>
          <w:p w14:paraId="08E9561B" w14:textId="77777777" w:rsidR="005E2D6B" w:rsidRDefault="005A28DD">
            <w:r>
              <w:t>Ingest Employee file</w:t>
            </w:r>
          </w:p>
        </w:tc>
        <w:tc>
          <w:tcPr>
            <w:tcW w:w="0" w:type="auto"/>
            <w:tcBorders>
              <w:top w:val="single" w:sz="1" w:space="0" w:color="000000"/>
              <w:left w:val="single" w:sz="1" w:space="0" w:color="000000"/>
              <w:bottom w:val="single" w:sz="1" w:space="0" w:color="000000"/>
              <w:right w:val="single" w:sz="1" w:space="0" w:color="000000"/>
            </w:tcBorders>
          </w:tcPr>
          <w:p w14:paraId="7A98F856" w14:textId="77777777" w:rsidR="005E2D6B" w:rsidRDefault="005A28DD">
            <w:r>
              <w:t>DAT-002, DAT-004</w:t>
            </w:r>
          </w:p>
        </w:tc>
        <w:tc>
          <w:tcPr>
            <w:tcW w:w="0" w:type="auto"/>
            <w:tcBorders>
              <w:top w:val="single" w:sz="1" w:space="0" w:color="000000"/>
              <w:left w:val="single" w:sz="1" w:space="0" w:color="000000"/>
              <w:bottom w:val="single" w:sz="1" w:space="0" w:color="000000"/>
              <w:right w:val="single" w:sz="1" w:space="0" w:color="000000"/>
            </w:tcBorders>
          </w:tcPr>
          <w:p w14:paraId="597BF3BA"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03420369"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168988A5" w14:textId="77777777" w:rsidR="005E2D6B" w:rsidRDefault="005A28DD">
            <w:r>
              <w:t>INT-002</w:t>
            </w:r>
          </w:p>
        </w:tc>
        <w:tc>
          <w:tcPr>
            <w:tcW w:w="0" w:type="auto"/>
            <w:tcBorders>
              <w:top w:val="single" w:sz="1" w:space="0" w:color="000000"/>
              <w:left w:val="single" w:sz="1" w:space="0" w:color="000000"/>
              <w:bottom w:val="single" w:sz="1" w:space="0" w:color="000000"/>
              <w:right w:val="single" w:sz="1" w:space="0" w:color="000000"/>
            </w:tcBorders>
          </w:tcPr>
          <w:p w14:paraId="354BEFF2"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3D40E4C4"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7D950279"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88CE2E7" w14:textId="77777777" w:rsidR="005E2D6B" w:rsidRDefault="005A28DD">
            <w:r>
              <w:t>—</w:t>
            </w:r>
          </w:p>
        </w:tc>
      </w:tr>
      <w:tr w:rsidR="005E2D6B" w14:paraId="326BE6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52C819" w14:textId="77777777" w:rsidR="005E2D6B" w:rsidRDefault="005A28DD">
            <w:r>
              <w:t>FR-009</w:t>
            </w:r>
          </w:p>
        </w:tc>
        <w:tc>
          <w:tcPr>
            <w:tcW w:w="0" w:type="auto"/>
            <w:tcBorders>
              <w:top w:val="single" w:sz="1" w:space="0" w:color="000000"/>
              <w:left w:val="single" w:sz="1" w:space="0" w:color="000000"/>
              <w:bottom w:val="single" w:sz="1" w:space="0" w:color="000000"/>
              <w:right w:val="single" w:sz="1" w:space="0" w:color="000000"/>
            </w:tcBorders>
          </w:tcPr>
          <w:p w14:paraId="15D32C8B" w14:textId="77777777" w:rsidR="005E2D6B" w:rsidRDefault="005A28DD">
            <w:r>
              <w:t>Ingest Metric file</w:t>
            </w:r>
          </w:p>
        </w:tc>
        <w:tc>
          <w:tcPr>
            <w:tcW w:w="0" w:type="auto"/>
            <w:tcBorders>
              <w:top w:val="single" w:sz="1" w:space="0" w:color="000000"/>
              <w:left w:val="single" w:sz="1" w:space="0" w:color="000000"/>
              <w:bottom w:val="single" w:sz="1" w:space="0" w:color="000000"/>
              <w:right w:val="single" w:sz="1" w:space="0" w:color="000000"/>
            </w:tcBorders>
          </w:tcPr>
          <w:p w14:paraId="61609295" w14:textId="77777777" w:rsidR="005E2D6B" w:rsidRDefault="005A28DD">
            <w:r>
              <w:t>DAT-002, DAT-004</w:t>
            </w:r>
          </w:p>
        </w:tc>
        <w:tc>
          <w:tcPr>
            <w:tcW w:w="0" w:type="auto"/>
            <w:tcBorders>
              <w:top w:val="single" w:sz="1" w:space="0" w:color="000000"/>
              <w:left w:val="single" w:sz="1" w:space="0" w:color="000000"/>
              <w:bottom w:val="single" w:sz="1" w:space="0" w:color="000000"/>
              <w:right w:val="single" w:sz="1" w:space="0" w:color="000000"/>
            </w:tcBorders>
          </w:tcPr>
          <w:p w14:paraId="50E43FE9"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5F74A90E"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19866F01" w14:textId="77777777" w:rsidR="005E2D6B" w:rsidRDefault="005A28DD">
            <w:r>
              <w:t>INT-003</w:t>
            </w:r>
          </w:p>
        </w:tc>
        <w:tc>
          <w:tcPr>
            <w:tcW w:w="0" w:type="auto"/>
            <w:tcBorders>
              <w:top w:val="single" w:sz="1" w:space="0" w:color="000000"/>
              <w:left w:val="single" w:sz="1" w:space="0" w:color="000000"/>
              <w:bottom w:val="single" w:sz="1" w:space="0" w:color="000000"/>
              <w:right w:val="single" w:sz="1" w:space="0" w:color="000000"/>
            </w:tcBorders>
          </w:tcPr>
          <w:p w14:paraId="555D48F0"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76C3F547"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56A599AE" w14:textId="77777777" w:rsidR="005E2D6B" w:rsidRDefault="005A28DD">
            <w:r>
              <w:rPr>
                <w:b/>
              </w:rPr>
              <w:t>Decision Required</w:t>
            </w:r>
          </w:p>
        </w:tc>
        <w:tc>
          <w:tcPr>
            <w:tcW w:w="0" w:type="auto"/>
            <w:tcBorders>
              <w:top w:val="single" w:sz="1" w:space="0" w:color="000000"/>
              <w:left w:val="single" w:sz="1" w:space="0" w:color="000000"/>
              <w:bottom w:val="single" w:sz="1" w:space="0" w:color="000000"/>
              <w:right w:val="single" w:sz="1" w:space="0" w:color="000000"/>
            </w:tcBorders>
          </w:tcPr>
          <w:p w14:paraId="2A058FD7" w14:textId="77777777" w:rsidR="005E2D6B" w:rsidRDefault="005A28DD">
            <w:r>
              <w:t>~91.25M rows/month - target store blocked on OQ-001 / ADR-003</w:t>
            </w:r>
          </w:p>
        </w:tc>
      </w:tr>
      <w:tr w:rsidR="005E2D6B" w14:paraId="7EE37A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7A5DF6" w14:textId="77777777" w:rsidR="005E2D6B" w:rsidRDefault="005A28DD">
            <w:r>
              <w:t>FR-010</w:t>
            </w:r>
          </w:p>
        </w:tc>
        <w:tc>
          <w:tcPr>
            <w:tcW w:w="0" w:type="auto"/>
            <w:tcBorders>
              <w:top w:val="single" w:sz="1" w:space="0" w:color="000000"/>
              <w:left w:val="single" w:sz="1" w:space="0" w:color="000000"/>
              <w:bottom w:val="single" w:sz="1" w:space="0" w:color="000000"/>
              <w:right w:val="single" w:sz="1" w:space="0" w:color="000000"/>
            </w:tcBorders>
          </w:tcPr>
          <w:p w14:paraId="2173932A" w14:textId="77777777" w:rsidR="005E2D6B" w:rsidRDefault="005A28DD">
            <w:r>
              <w:t>Ingest BC Trigger file</w:t>
            </w:r>
          </w:p>
        </w:tc>
        <w:tc>
          <w:tcPr>
            <w:tcW w:w="0" w:type="auto"/>
            <w:tcBorders>
              <w:top w:val="single" w:sz="1" w:space="0" w:color="000000"/>
              <w:left w:val="single" w:sz="1" w:space="0" w:color="000000"/>
              <w:bottom w:val="single" w:sz="1" w:space="0" w:color="000000"/>
              <w:right w:val="single" w:sz="1" w:space="0" w:color="000000"/>
            </w:tcBorders>
          </w:tcPr>
          <w:p w14:paraId="69E18234" w14:textId="77777777" w:rsidR="005E2D6B" w:rsidRDefault="005A28DD">
            <w:r>
              <w:t>DAT-001, DAT-004, AUT-001</w:t>
            </w:r>
          </w:p>
        </w:tc>
        <w:tc>
          <w:tcPr>
            <w:tcW w:w="0" w:type="auto"/>
            <w:tcBorders>
              <w:top w:val="single" w:sz="1" w:space="0" w:color="000000"/>
              <w:left w:val="single" w:sz="1" w:space="0" w:color="000000"/>
              <w:bottom w:val="single" w:sz="1" w:space="0" w:color="000000"/>
              <w:right w:val="single" w:sz="1" w:space="0" w:color="000000"/>
            </w:tcBorders>
          </w:tcPr>
          <w:p w14:paraId="0B4CFDD4"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23B267F0" w14:textId="77777777" w:rsidR="005E2D6B" w:rsidRDefault="005A28DD">
            <w:r>
              <w:t>BP-001, BP-002</w:t>
            </w:r>
          </w:p>
        </w:tc>
        <w:tc>
          <w:tcPr>
            <w:tcW w:w="0" w:type="auto"/>
            <w:tcBorders>
              <w:top w:val="single" w:sz="1" w:space="0" w:color="000000"/>
              <w:left w:val="single" w:sz="1" w:space="0" w:color="000000"/>
              <w:bottom w:val="single" w:sz="1" w:space="0" w:color="000000"/>
              <w:right w:val="single" w:sz="1" w:space="0" w:color="000000"/>
            </w:tcBorders>
          </w:tcPr>
          <w:p w14:paraId="0E4A2554" w14:textId="77777777" w:rsidR="005E2D6B" w:rsidRDefault="005A28DD">
            <w:r>
              <w:t>INT-004</w:t>
            </w:r>
          </w:p>
        </w:tc>
        <w:tc>
          <w:tcPr>
            <w:tcW w:w="0" w:type="auto"/>
            <w:tcBorders>
              <w:top w:val="single" w:sz="1" w:space="0" w:color="000000"/>
              <w:left w:val="single" w:sz="1" w:space="0" w:color="000000"/>
              <w:bottom w:val="single" w:sz="1" w:space="0" w:color="000000"/>
              <w:right w:val="single" w:sz="1" w:space="0" w:color="000000"/>
            </w:tcBorders>
          </w:tcPr>
          <w:p w14:paraId="4D86B166"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43508480"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02F7F24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D17389B" w14:textId="77777777" w:rsidR="005E2D6B" w:rsidRDefault="005A28DD">
            <w:r>
              <w:t>—</w:t>
            </w:r>
          </w:p>
        </w:tc>
      </w:tr>
      <w:tr w:rsidR="005E2D6B" w14:paraId="2F7998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EC3D21" w14:textId="77777777" w:rsidR="005E2D6B" w:rsidRDefault="005A28DD">
            <w:r>
              <w:t>FR-011</w:t>
            </w:r>
          </w:p>
        </w:tc>
        <w:tc>
          <w:tcPr>
            <w:tcW w:w="0" w:type="auto"/>
            <w:tcBorders>
              <w:top w:val="single" w:sz="1" w:space="0" w:color="000000"/>
              <w:left w:val="single" w:sz="1" w:space="0" w:color="000000"/>
              <w:bottom w:val="single" w:sz="1" w:space="0" w:color="000000"/>
              <w:right w:val="single" w:sz="1" w:space="0" w:color="000000"/>
            </w:tcBorders>
          </w:tcPr>
          <w:p w14:paraId="3CF20FA7" w14:textId="77777777" w:rsidR="005E2D6B" w:rsidRDefault="005A28DD">
            <w:r>
              <w:t>Ingest RM Trigger file</w:t>
            </w:r>
          </w:p>
        </w:tc>
        <w:tc>
          <w:tcPr>
            <w:tcW w:w="0" w:type="auto"/>
            <w:tcBorders>
              <w:top w:val="single" w:sz="1" w:space="0" w:color="000000"/>
              <w:left w:val="single" w:sz="1" w:space="0" w:color="000000"/>
              <w:bottom w:val="single" w:sz="1" w:space="0" w:color="000000"/>
              <w:right w:val="single" w:sz="1" w:space="0" w:color="000000"/>
            </w:tcBorders>
          </w:tcPr>
          <w:p w14:paraId="2D4F4C77" w14:textId="77777777" w:rsidR="005E2D6B" w:rsidRDefault="005A28DD">
            <w:r>
              <w:t>DAT-001, DAT-004, AUT-001</w:t>
            </w:r>
          </w:p>
        </w:tc>
        <w:tc>
          <w:tcPr>
            <w:tcW w:w="0" w:type="auto"/>
            <w:tcBorders>
              <w:top w:val="single" w:sz="1" w:space="0" w:color="000000"/>
              <w:left w:val="single" w:sz="1" w:space="0" w:color="000000"/>
              <w:bottom w:val="single" w:sz="1" w:space="0" w:color="000000"/>
              <w:right w:val="single" w:sz="1" w:space="0" w:color="000000"/>
            </w:tcBorders>
          </w:tcPr>
          <w:p w14:paraId="5635400E"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53E73639" w14:textId="77777777" w:rsidR="005E2D6B" w:rsidRDefault="005A28DD">
            <w:r>
              <w:t>BP-001, BP-002</w:t>
            </w:r>
          </w:p>
        </w:tc>
        <w:tc>
          <w:tcPr>
            <w:tcW w:w="0" w:type="auto"/>
            <w:tcBorders>
              <w:top w:val="single" w:sz="1" w:space="0" w:color="000000"/>
              <w:left w:val="single" w:sz="1" w:space="0" w:color="000000"/>
              <w:bottom w:val="single" w:sz="1" w:space="0" w:color="000000"/>
              <w:right w:val="single" w:sz="1" w:space="0" w:color="000000"/>
            </w:tcBorders>
          </w:tcPr>
          <w:p w14:paraId="6817FA14" w14:textId="77777777" w:rsidR="005E2D6B" w:rsidRDefault="005A28DD">
            <w:r>
              <w:t>INT-005</w:t>
            </w:r>
          </w:p>
        </w:tc>
        <w:tc>
          <w:tcPr>
            <w:tcW w:w="0" w:type="auto"/>
            <w:tcBorders>
              <w:top w:val="single" w:sz="1" w:space="0" w:color="000000"/>
              <w:left w:val="single" w:sz="1" w:space="0" w:color="000000"/>
              <w:bottom w:val="single" w:sz="1" w:space="0" w:color="000000"/>
              <w:right w:val="single" w:sz="1" w:space="0" w:color="000000"/>
            </w:tcBorders>
          </w:tcPr>
          <w:p w14:paraId="7AE1B524"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3FEF2B27"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5557416C"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0F75A64D" w14:textId="77777777" w:rsidR="005E2D6B" w:rsidRDefault="005A28DD">
            <w:r>
              <w:t>—</w:t>
            </w:r>
          </w:p>
        </w:tc>
      </w:tr>
      <w:tr w:rsidR="005E2D6B" w14:paraId="3BC6D3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D03676" w14:textId="77777777" w:rsidR="005E2D6B" w:rsidRDefault="005A28DD">
            <w:r>
              <w:t>FR-012</w:t>
            </w:r>
          </w:p>
        </w:tc>
        <w:tc>
          <w:tcPr>
            <w:tcW w:w="0" w:type="auto"/>
            <w:tcBorders>
              <w:top w:val="single" w:sz="1" w:space="0" w:color="000000"/>
              <w:left w:val="single" w:sz="1" w:space="0" w:color="000000"/>
              <w:bottom w:val="single" w:sz="1" w:space="0" w:color="000000"/>
              <w:right w:val="single" w:sz="1" w:space="0" w:color="000000"/>
            </w:tcBorders>
          </w:tcPr>
          <w:p w14:paraId="5CC64294" w14:textId="77777777" w:rsidR="005E2D6B" w:rsidRDefault="005A28DD">
            <w:r>
              <w:t>Ingest OECP response file</w:t>
            </w:r>
          </w:p>
        </w:tc>
        <w:tc>
          <w:tcPr>
            <w:tcW w:w="0" w:type="auto"/>
            <w:tcBorders>
              <w:top w:val="single" w:sz="1" w:space="0" w:color="000000"/>
              <w:left w:val="single" w:sz="1" w:space="0" w:color="000000"/>
              <w:bottom w:val="single" w:sz="1" w:space="0" w:color="000000"/>
              <w:right w:val="single" w:sz="1" w:space="0" w:color="000000"/>
            </w:tcBorders>
          </w:tcPr>
          <w:p w14:paraId="3CF50F51" w14:textId="77777777" w:rsidR="005E2D6B" w:rsidRDefault="005A28DD">
            <w:r>
              <w:t>DAT-001, AUT-007</w:t>
            </w:r>
          </w:p>
        </w:tc>
        <w:tc>
          <w:tcPr>
            <w:tcW w:w="0" w:type="auto"/>
            <w:tcBorders>
              <w:top w:val="single" w:sz="1" w:space="0" w:color="000000"/>
              <w:left w:val="single" w:sz="1" w:space="0" w:color="000000"/>
              <w:bottom w:val="single" w:sz="1" w:space="0" w:color="000000"/>
              <w:right w:val="single" w:sz="1" w:space="0" w:color="000000"/>
            </w:tcBorders>
          </w:tcPr>
          <w:p w14:paraId="20597151"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225CF091"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6285B0BB" w14:textId="77777777" w:rsidR="005E2D6B" w:rsidRDefault="005A28DD">
            <w:r>
              <w:t>INT-006</w:t>
            </w:r>
          </w:p>
        </w:tc>
        <w:tc>
          <w:tcPr>
            <w:tcW w:w="0" w:type="auto"/>
            <w:tcBorders>
              <w:top w:val="single" w:sz="1" w:space="0" w:color="000000"/>
              <w:left w:val="single" w:sz="1" w:space="0" w:color="000000"/>
              <w:bottom w:val="single" w:sz="1" w:space="0" w:color="000000"/>
              <w:right w:val="single" w:sz="1" w:space="0" w:color="000000"/>
            </w:tcBorders>
          </w:tcPr>
          <w:p w14:paraId="3DD9EFC4"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6CD0196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66A7CA7"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E3CC10D" w14:textId="77777777" w:rsidR="005E2D6B" w:rsidRDefault="005A28DD">
            <w:r>
              <w:t>TR001-TR003 transformation rules</w:t>
            </w:r>
          </w:p>
        </w:tc>
      </w:tr>
      <w:tr w:rsidR="005E2D6B" w14:paraId="2685FB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BC505C" w14:textId="77777777" w:rsidR="005E2D6B" w:rsidRDefault="005A28DD">
            <w:r>
              <w:t>FR-013</w:t>
            </w:r>
          </w:p>
        </w:tc>
        <w:tc>
          <w:tcPr>
            <w:tcW w:w="0" w:type="auto"/>
            <w:tcBorders>
              <w:top w:val="single" w:sz="1" w:space="0" w:color="000000"/>
              <w:left w:val="single" w:sz="1" w:space="0" w:color="000000"/>
              <w:bottom w:val="single" w:sz="1" w:space="0" w:color="000000"/>
              <w:right w:val="single" w:sz="1" w:space="0" w:color="000000"/>
            </w:tcBorders>
          </w:tcPr>
          <w:p w14:paraId="3463B489" w14:textId="77777777" w:rsidR="005E2D6B" w:rsidRDefault="005A28DD">
            <w:r>
              <w:t>Ingest BC migration file</w:t>
            </w:r>
          </w:p>
        </w:tc>
        <w:tc>
          <w:tcPr>
            <w:tcW w:w="0" w:type="auto"/>
            <w:tcBorders>
              <w:top w:val="single" w:sz="1" w:space="0" w:color="000000"/>
              <w:left w:val="single" w:sz="1" w:space="0" w:color="000000"/>
              <w:bottom w:val="single" w:sz="1" w:space="0" w:color="000000"/>
              <w:right w:val="single" w:sz="1" w:space="0" w:color="000000"/>
            </w:tcBorders>
          </w:tcPr>
          <w:p w14:paraId="7011C0CF" w14:textId="77777777" w:rsidR="005E2D6B" w:rsidRDefault="005A28DD">
            <w:r>
              <w:t>AUT-008, DAT-001</w:t>
            </w:r>
          </w:p>
        </w:tc>
        <w:tc>
          <w:tcPr>
            <w:tcW w:w="0" w:type="auto"/>
            <w:tcBorders>
              <w:top w:val="single" w:sz="1" w:space="0" w:color="000000"/>
              <w:left w:val="single" w:sz="1" w:space="0" w:color="000000"/>
              <w:bottom w:val="single" w:sz="1" w:space="0" w:color="000000"/>
              <w:right w:val="single" w:sz="1" w:space="0" w:color="000000"/>
            </w:tcBorders>
          </w:tcPr>
          <w:p w14:paraId="741ECB9E"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5C766781" w14:textId="77777777" w:rsidR="005E2D6B" w:rsidRDefault="005A28DD">
            <w:r>
              <w:t>BP-012</w:t>
            </w:r>
          </w:p>
        </w:tc>
        <w:tc>
          <w:tcPr>
            <w:tcW w:w="0" w:type="auto"/>
            <w:tcBorders>
              <w:top w:val="single" w:sz="1" w:space="0" w:color="000000"/>
              <w:left w:val="single" w:sz="1" w:space="0" w:color="000000"/>
              <w:bottom w:val="single" w:sz="1" w:space="0" w:color="000000"/>
              <w:right w:val="single" w:sz="1" w:space="0" w:color="000000"/>
            </w:tcBorders>
          </w:tcPr>
          <w:p w14:paraId="456DAA7C" w14:textId="77777777" w:rsidR="005E2D6B" w:rsidRDefault="005A28DD">
            <w:r>
              <w:t>INT-007</w:t>
            </w:r>
          </w:p>
        </w:tc>
        <w:tc>
          <w:tcPr>
            <w:tcW w:w="0" w:type="auto"/>
            <w:tcBorders>
              <w:top w:val="single" w:sz="1" w:space="0" w:color="000000"/>
              <w:left w:val="single" w:sz="1" w:space="0" w:color="000000"/>
              <w:bottom w:val="single" w:sz="1" w:space="0" w:color="000000"/>
              <w:right w:val="single" w:sz="1" w:space="0" w:color="000000"/>
            </w:tcBorders>
          </w:tcPr>
          <w:p w14:paraId="1B324319"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7244C6B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3880989"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24E2A94F" w14:textId="77777777" w:rsidR="005E2D6B" w:rsidRDefault="005A28DD">
            <w:r>
              <w:t>4 runs, BC cases from 01 Nov 2021</w:t>
            </w:r>
          </w:p>
        </w:tc>
      </w:tr>
      <w:tr w:rsidR="005E2D6B" w14:paraId="3ADDFA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156D6B" w14:textId="77777777" w:rsidR="005E2D6B" w:rsidRDefault="005A28DD">
            <w:r>
              <w:t>FR-014</w:t>
            </w:r>
          </w:p>
        </w:tc>
        <w:tc>
          <w:tcPr>
            <w:tcW w:w="0" w:type="auto"/>
            <w:tcBorders>
              <w:top w:val="single" w:sz="1" w:space="0" w:color="000000"/>
              <w:left w:val="single" w:sz="1" w:space="0" w:color="000000"/>
              <w:bottom w:val="single" w:sz="1" w:space="0" w:color="000000"/>
              <w:right w:val="single" w:sz="1" w:space="0" w:color="000000"/>
            </w:tcBorders>
          </w:tcPr>
          <w:p w14:paraId="3A13A3F3" w14:textId="77777777" w:rsidR="005E2D6B" w:rsidRDefault="005A28DD">
            <w:r>
              <w:t>Header validation</w:t>
            </w:r>
          </w:p>
        </w:tc>
        <w:tc>
          <w:tcPr>
            <w:tcW w:w="0" w:type="auto"/>
            <w:tcBorders>
              <w:top w:val="single" w:sz="1" w:space="0" w:color="000000"/>
              <w:left w:val="single" w:sz="1" w:space="0" w:color="000000"/>
              <w:bottom w:val="single" w:sz="1" w:space="0" w:color="000000"/>
              <w:right w:val="single" w:sz="1" w:space="0" w:color="000000"/>
            </w:tcBorders>
          </w:tcPr>
          <w:p w14:paraId="1E856158" w14:textId="77777777" w:rsidR="005E2D6B" w:rsidRDefault="005A28DD">
            <w:r>
              <w:t>DAT-004, DAT-002</w:t>
            </w:r>
          </w:p>
        </w:tc>
        <w:tc>
          <w:tcPr>
            <w:tcW w:w="0" w:type="auto"/>
            <w:tcBorders>
              <w:top w:val="single" w:sz="1" w:space="0" w:color="000000"/>
              <w:left w:val="single" w:sz="1" w:space="0" w:color="000000"/>
              <w:bottom w:val="single" w:sz="1" w:space="0" w:color="000000"/>
              <w:right w:val="single" w:sz="1" w:space="0" w:color="000000"/>
            </w:tcBorders>
          </w:tcPr>
          <w:p w14:paraId="7DF42C0E"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1B4B130B"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2A264D83" w14:textId="77777777" w:rsidR="005E2D6B" w:rsidRDefault="005A28DD">
            <w:r>
              <w:t>INT-001, INT-002, INT-003, INT-004, INT-005, INT-006, INT-007</w:t>
            </w:r>
          </w:p>
        </w:tc>
        <w:tc>
          <w:tcPr>
            <w:tcW w:w="0" w:type="auto"/>
            <w:tcBorders>
              <w:top w:val="single" w:sz="1" w:space="0" w:color="000000"/>
              <w:left w:val="single" w:sz="1" w:space="0" w:color="000000"/>
              <w:bottom w:val="single" w:sz="1" w:space="0" w:color="000000"/>
              <w:right w:val="single" w:sz="1" w:space="0" w:color="000000"/>
            </w:tcBorders>
          </w:tcPr>
          <w:p w14:paraId="1A785D21"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169979DB"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18E4893F"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27202B1" w14:textId="77777777" w:rsidR="005E2D6B" w:rsidRDefault="005A28DD">
            <w:r>
              <w:t>—</w:t>
            </w:r>
          </w:p>
        </w:tc>
      </w:tr>
      <w:tr w:rsidR="005E2D6B" w14:paraId="5302DA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E93EEF" w14:textId="77777777" w:rsidR="005E2D6B" w:rsidRDefault="005A28DD">
            <w:r>
              <w:t>FR-015</w:t>
            </w:r>
          </w:p>
        </w:tc>
        <w:tc>
          <w:tcPr>
            <w:tcW w:w="0" w:type="auto"/>
            <w:tcBorders>
              <w:top w:val="single" w:sz="1" w:space="0" w:color="000000"/>
              <w:left w:val="single" w:sz="1" w:space="0" w:color="000000"/>
              <w:bottom w:val="single" w:sz="1" w:space="0" w:color="000000"/>
              <w:right w:val="single" w:sz="1" w:space="0" w:color="000000"/>
            </w:tcBorders>
          </w:tcPr>
          <w:p w14:paraId="3F2056F4" w14:textId="77777777" w:rsidR="005E2D6B" w:rsidRDefault="005A28DD">
            <w:r>
              <w:t>Trailer / row-count validation</w:t>
            </w:r>
          </w:p>
        </w:tc>
        <w:tc>
          <w:tcPr>
            <w:tcW w:w="0" w:type="auto"/>
            <w:tcBorders>
              <w:top w:val="single" w:sz="1" w:space="0" w:color="000000"/>
              <w:left w:val="single" w:sz="1" w:space="0" w:color="000000"/>
              <w:bottom w:val="single" w:sz="1" w:space="0" w:color="000000"/>
              <w:right w:val="single" w:sz="1" w:space="0" w:color="000000"/>
            </w:tcBorders>
          </w:tcPr>
          <w:p w14:paraId="56B4997E" w14:textId="77777777" w:rsidR="005E2D6B" w:rsidRDefault="005A28DD">
            <w:r>
              <w:t>DAT-004, DAT-002</w:t>
            </w:r>
          </w:p>
        </w:tc>
        <w:tc>
          <w:tcPr>
            <w:tcW w:w="0" w:type="auto"/>
            <w:tcBorders>
              <w:top w:val="single" w:sz="1" w:space="0" w:color="000000"/>
              <w:left w:val="single" w:sz="1" w:space="0" w:color="000000"/>
              <w:bottom w:val="single" w:sz="1" w:space="0" w:color="000000"/>
              <w:right w:val="single" w:sz="1" w:space="0" w:color="000000"/>
            </w:tcBorders>
          </w:tcPr>
          <w:p w14:paraId="69716238"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3DD1EA51"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3916F573" w14:textId="77777777" w:rsidR="005E2D6B" w:rsidRDefault="005A28DD">
            <w:r>
              <w:t>INT-001, INT-002, INT-003, INT-004, INT-005, INT-006, INT-007</w:t>
            </w:r>
          </w:p>
        </w:tc>
        <w:tc>
          <w:tcPr>
            <w:tcW w:w="0" w:type="auto"/>
            <w:tcBorders>
              <w:top w:val="single" w:sz="1" w:space="0" w:color="000000"/>
              <w:left w:val="single" w:sz="1" w:space="0" w:color="000000"/>
              <w:bottom w:val="single" w:sz="1" w:space="0" w:color="000000"/>
              <w:right w:val="single" w:sz="1" w:space="0" w:color="000000"/>
            </w:tcBorders>
          </w:tcPr>
          <w:p w14:paraId="40D31651"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7D0BFD96"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500C4D5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0300DBF4" w14:textId="77777777" w:rsidR="005E2D6B" w:rsidRDefault="005A28DD">
            <w:r>
              <w:t>—</w:t>
            </w:r>
          </w:p>
        </w:tc>
      </w:tr>
      <w:tr w:rsidR="005E2D6B" w14:paraId="025FA0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754B8C" w14:textId="77777777" w:rsidR="005E2D6B" w:rsidRDefault="005A28DD">
            <w:r>
              <w:t>FR-016</w:t>
            </w:r>
          </w:p>
        </w:tc>
        <w:tc>
          <w:tcPr>
            <w:tcW w:w="0" w:type="auto"/>
            <w:tcBorders>
              <w:top w:val="single" w:sz="1" w:space="0" w:color="000000"/>
              <w:left w:val="single" w:sz="1" w:space="0" w:color="000000"/>
              <w:bottom w:val="single" w:sz="1" w:space="0" w:color="000000"/>
              <w:right w:val="single" w:sz="1" w:space="0" w:color="000000"/>
            </w:tcBorders>
          </w:tcPr>
          <w:p w14:paraId="41E00443" w14:textId="77777777" w:rsidR="005E2D6B" w:rsidRDefault="005A28DD">
            <w:r>
              <w:t>Row-level validation</w:t>
            </w:r>
          </w:p>
        </w:tc>
        <w:tc>
          <w:tcPr>
            <w:tcW w:w="0" w:type="auto"/>
            <w:tcBorders>
              <w:top w:val="single" w:sz="1" w:space="0" w:color="000000"/>
              <w:left w:val="single" w:sz="1" w:space="0" w:color="000000"/>
              <w:bottom w:val="single" w:sz="1" w:space="0" w:color="000000"/>
              <w:right w:val="single" w:sz="1" w:space="0" w:color="000000"/>
            </w:tcBorders>
          </w:tcPr>
          <w:p w14:paraId="4A106657" w14:textId="77777777" w:rsidR="005E2D6B" w:rsidRDefault="005A28DD">
            <w:r>
              <w:t>DAT-004, DAT-002</w:t>
            </w:r>
          </w:p>
        </w:tc>
        <w:tc>
          <w:tcPr>
            <w:tcW w:w="0" w:type="auto"/>
            <w:tcBorders>
              <w:top w:val="single" w:sz="1" w:space="0" w:color="000000"/>
              <w:left w:val="single" w:sz="1" w:space="0" w:color="000000"/>
              <w:bottom w:val="single" w:sz="1" w:space="0" w:color="000000"/>
              <w:right w:val="single" w:sz="1" w:space="0" w:color="000000"/>
            </w:tcBorders>
          </w:tcPr>
          <w:p w14:paraId="7232F5F0"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2811EC54"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52A41AF8" w14:textId="77777777" w:rsidR="005E2D6B" w:rsidRDefault="005A28DD">
            <w:r>
              <w:t>INT-001, INT-002, INT-003, INT-004, INT-005, INT-006, INT-007</w:t>
            </w:r>
          </w:p>
        </w:tc>
        <w:tc>
          <w:tcPr>
            <w:tcW w:w="0" w:type="auto"/>
            <w:tcBorders>
              <w:top w:val="single" w:sz="1" w:space="0" w:color="000000"/>
              <w:left w:val="single" w:sz="1" w:space="0" w:color="000000"/>
              <w:bottom w:val="single" w:sz="1" w:space="0" w:color="000000"/>
              <w:right w:val="single" w:sz="1" w:space="0" w:color="000000"/>
            </w:tcBorders>
          </w:tcPr>
          <w:p w14:paraId="7CAB8EBB"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5C8F98B0"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0BE1826A"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554D441" w14:textId="77777777" w:rsidR="005E2D6B" w:rsidRDefault="005A28DD">
            <w:r>
              <w:t>—</w:t>
            </w:r>
          </w:p>
        </w:tc>
      </w:tr>
      <w:tr w:rsidR="005E2D6B" w14:paraId="698634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AA7981" w14:textId="77777777" w:rsidR="005E2D6B" w:rsidRDefault="005A28DD">
            <w:r>
              <w:t>FR-017</w:t>
            </w:r>
          </w:p>
        </w:tc>
        <w:tc>
          <w:tcPr>
            <w:tcW w:w="0" w:type="auto"/>
            <w:tcBorders>
              <w:top w:val="single" w:sz="1" w:space="0" w:color="000000"/>
              <w:left w:val="single" w:sz="1" w:space="0" w:color="000000"/>
              <w:bottom w:val="single" w:sz="1" w:space="0" w:color="000000"/>
              <w:right w:val="single" w:sz="1" w:space="0" w:color="000000"/>
            </w:tcBorders>
          </w:tcPr>
          <w:p w14:paraId="0C040716" w14:textId="77777777" w:rsidR="005E2D6B" w:rsidRDefault="005A28DD">
            <w:r>
              <w:t>Single error per row in notification</w:t>
            </w:r>
          </w:p>
        </w:tc>
        <w:tc>
          <w:tcPr>
            <w:tcW w:w="0" w:type="auto"/>
            <w:tcBorders>
              <w:top w:val="single" w:sz="1" w:space="0" w:color="000000"/>
              <w:left w:val="single" w:sz="1" w:space="0" w:color="000000"/>
              <w:bottom w:val="single" w:sz="1" w:space="0" w:color="000000"/>
              <w:right w:val="single" w:sz="1" w:space="0" w:color="000000"/>
            </w:tcBorders>
          </w:tcPr>
          <w:p w14:paraId="11908A79" w14:textId="77777777" w:rsidR="005E2D6B" w:rsidRDefault="005A28DD">
            <w:r>
              <w:t>AUT-004</w:t>
            </w:r>
          </w:p>
        </w:tc>
        <w:tc>
          <w:tcPr>
            <w:tcW w:w="0" w:type="auto"/>
            <w:tcBorders>
              <w:top w:val="single" w:sz="1" w:space="0" w:color="000000"/>
              <w:left w:val="single" w:sz="1" w:space="0" w:color="000000"/>
              <w:bottom w:val="single" w:sz="1" w:space="0" w:color="000000"/>
              <w:right w:val="single" w:sz="1" w:space="0" w:color="000000"/>
            </w:tcBorders>
          </w:tcPr>
          <w:p w14:paraId="711CEF43"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7E13DD17"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5B15B004" w14:textId="77777777" w:rsidR="005E2D6B" w:rsidRDefault="005A28DD">
            <w:r>
              <w:t>INT-010</w:t>
            </w:r>
          </w:p>
        </w:tc>
        <w:tc>
          <w:tcPr>
            <w:tcW w:w="0" w:type="auto"/>
            <w:tcBorders>
              <w:top w:val="single" w:sz="1" w:space="0" w:color="000000"/>
              <w:left w:val="single" w:sz="1" w:space="0" w:color="000000"/>
              <w:bottom w:val="single" w:sz="1" w:space="0" w:color="000000"/>
              <w:right w:val="single" w:sz="1" w:space="0" w:color="000000"/>
            </w:tcBorders>
          </w:tcPr>
          <w:p w14:paraId="6A0E829C" w14:textId="77777777" w:rsidR="005E2D6B" w:rsidRDefault="005A28DD">
            <w:r>
              <w:t>ROL-017, ROL-019</w:t>
            </w:r>
          </w:p>
        </w:tc>
        <w:tc>
          <w:tcPr>
            <w:tcW w:w="0" w:type="auto"/>
            <w:tcBorders>
              <w:top w:val="single" w:sz="1" w:space="0" w:color="000000"/>
              <w:left w:val="single" w:sz="1" w:space="0" w:color="000000"/>
              <w:bottom w:val="single" w:sz="1" w:space="0" w:color="000000"/>
              <w:right w:val="single" w:sz="1" w:space="0" w:color="000000"/>
            </w:tcBorders>
          </w:tcPr>
          <w:p w14:paraId="49B58FDC"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55CC80F"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373B8D2" w14:textId="77777777" w:rsidR="005E2D6B" w:rsidRDefault="005A28DD">
            <w:r>
              <w:t>One error per row in notification</w:t>
            </w:r>
          </w:p>
        </w:tc>
      </w:tr>
      <w:tr w:rsidR="005E2D6B" w14:paraId="65EA35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8C3454" w14:textId="77777777" w:rsidR="005E2D6B" w:rsidRDefault="005A28DD">
            <w:r>
              <w:t>FR-018</w:t>
            </w:r>
          </w:p>
        </w:tc>
        <w:tc>
          <w:tcPr>
            <w:tcW w:w="0" w:type="auto"/>
            <w:tcBorders>
              <w:top w:val="single" w:sz="1" w:space="0" w:color="000000"/>
              <w:left w:val="single" w:sz="1" w:space="0" w:color="000000"/>
              <w:bottom w:val="single" w:sz="1" w:space="0" w:color="000000"/>
              <w:right w:val="single" w:sz="1" w:space="0" w:color="000000"/>
            </w:tcBorders>
          </w:tcPr>
          <w:p w14:paraId="09C06B23" w14:textId="77777777" w:rsidR="005E2D6B" w:rsidRDefault="005A28DD">
            <w:r>
              <w:t>Upsert semantics</w:t>
            </w:r>
          </w:p>
        </w:tc>
        <w:tc>
          <w:tcPr>
            <w:tcW w:w="0" w:type="auto"/>
            <w:tcBorders>
              <w:top w:val="single" w:sz="1" w:space="0" w:color="000000"/>
              <w:left w:val="single" w:sz="1" w:space="0" w:color="000000"/>
              <w:bottom w:val="single" w:sz="1" w:space="0" w:color="000000"/>
              <w:right w:val="single" w:sz="1" w:space="0" w:color="000000"/>
            </w:tcBorders>
          </w:tcPr>
          <w:p w14:paraId="35DAD16B" w14:textId="77777777" w:rsidR="005E2D6B" w:rsidRDefault="005A28DD">
            <w:r>
              <w:t>DAT-002, DAT-001</w:t>
            </w:r>
          </w:p>
        </w:tc>
        <w:tc>
          <w:tcPr>
            <w:tcW w:w="0" w:type="auto"/>
            <w:tcBorders>
              <w:top w:val="single" w:sz="1" w:space="0" w:color="000000"/>
              <w:left w:val="single" w:sz="1" w:space="0" w:color="000000"/>
              <w:bottom w:val="single" w:sz="1" w:space="0" w:color="000000"/>
              <w:right w:val="single" w:sz="1" w:space="0" w:color="000000"/>
            </w:tcBorders>
          </w:tcPr>
          <w:p w14:paraId="26A0B61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E763704"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18298A2B" w14:textId="77777777" w:rsidR="005E2D6B" w:rsidRDefault="005A28DD">
            <w:r>
              <w:t>INT-001, INT-002, INT-003</w:t>
            </w:r>
          </w:p>
        </w:tc>
        <w:tc>
          <w:tcPr>
            <w:tcW w:w="0" w:type="auto"/>
            <w:tcBorders>
              <w:top w:val="single" w:sz="1" w:space="0" w:color="000000"/>
              <w:left w:val="single" w:sz="1" w:space="0" w:color="000000"/>
              <w:bottom w:val="single" w:sz="1" w:space="0" w:color="000000"/>
              <w:right w:val="single" w:sz="1" w:space="0" w:color="000000"/>
            </w:tcBorders>
          </w:tcPr>
          <w:p w14:paraId="0CA654E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41343F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222F062"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216CCC66" w14:textId="77777777" w:rsidR="005E2D6B" w:rsidRDefault="005A28DD">
            <w:r>
              <w:t>Upsert on documented PKs - guarantees re-runnability</w:t>
            </w:r>
          </w:p>
        </w:tc>
      </w:tr>
      <w:tr w:rsidR="005E2D6B" w14:paraId="0F209B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0039EF" w14:textId="77777777" w:rsidR="005E2D6B" w:rsidRDefault="005A28DD">
            <w:r>
              <w:t>FR-019</w:t>
            </w:r>
          </w:p>
        </w:tc>
        <w:tc>
          <w:tcPr>
            <w:tcW w:w="0" w:type="auto"/>
            <w:tcBorders>
              <w:top w:val="single" w:sz="1" w:space="0" w:color="000000"/>
              <w:left w:val="single" w:sz="1" w:space="0" w:color="000000"/>
              <w:bottom w:val="single" w:sz="1" w:space="0" w:color="000000"/>
              <w:right w:val="single" w:sz="1" w:space="0" w:color="000000"/>
            </w:tcBorders>
          </w:tcPr>
          <w:p w14:paraId="54BB661B" w14:textId="77777777" w:rsidR="005E2D6B" w:rsidRDefault="005A28DD">
            <w:r>
              <w:t>Batch Status tracking</w:t>
            </w:r>
          </w:p>
        </w:tc>
        <w:tc>
          <w:tcPr>
            <w:tcW w:w="0" w:type="auto"/>
            <w:tcBorders>
              <w:top w:val="single" w:sz="1" w:space="0" w:color="000000"/>
              <w:left w:val="single" w:sz="1" w:space="0" w:color="000000"/>
              <w:bottom w:val="single" w:sz="1" w:space="0" w:color="000000"/>
              <w:right w:val="single" w:sz="1" w:space="0" w:color="000000"/>
            </w:tcBorders>
          </w:tcPr>
          <w:p w14:paraId="3449034F" w14:textId="77777777" w:rsidR="005E2D6B" w:rsidRDefault="005A28DD">
            <w:r>
              <w:t>DAT-001, APP-004</w:t>
            </w:r>
          </w:p>
        </w:tc>
        <w:tc>
          <w:tcPr>
            <w:tcW w:w="0" w:type="auto"/>
            <w:tcBorders>
              <w:top w:val="single" w:sz="1" w:space="0" w:color="000000"/>
              <w:left w:val="single" w:sz="1" w:space="0" w:color="000000"/>
              <w:bottom w:val="single" w:sz="1" w:space="0" w:color="000000"/>
              <w:right w:val="single" w:sz="1" w:space="0" w:color="000000"/>
            </w:tcBorders>
          </w:tcPr>
          <w:p w14:paraId="7010BDF2"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4D53DB5C"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2513285F"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B009715" w14:textId="77777777" w:rsidR="005E2D6B" w:rsidRDefault="005A28DD">
            <w:r>
              <w:t>ROL-017, ROL-019</w:t>
            </w:r>
          </w:p>
        </w:tc>
        <w:tc>
          <w:tcPr>
            <w:tcW w:w="0" w:type="auto"/>
            <w:tcBorders>
              <w:top w:val="single" w:sz="1" w:space="0" w:color="000000"/>
              <w:left w:val="single" w:sz="1" w:space="0" w:color="000000"/>
              <w:bottom w:val="single" w:sz="1" w:space="0" w:color="000000"/>
              <w:right w:val="single" w:sz="1" w:space="0" w:color="000000"/>
            </w:tcBorders>
          </w:tcPr>
          <w:p w14:paraId="10B0E0EA"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6CB13437"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52D1F8F" w14:textId="77777777" w:rsidR="005E2D6B" w:rsidRDefault="005A28DD">
            <w:r>
              <w:t>FileType T1/T2/E/M/TB/TR; status 0=complete, 1=not started (default 1)</w:t>
            </w:r>
          </w:p>
        </w:tc>
      </w:tr>
      <w:tr w:rsidR="005E2D6B" w14:paraId="72AF87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F19C9A" w14:textId="77777777" w:rsidR="005E2D6B" w:rsidRDefault="005A28DD">
            <w:r>
              <w:t>FR-020</w:t>
            </w:r>
          </w:p>
        </w:tc>
        <w:tc>
          <w:tcPr>
            <w:tcW w:w="0" w:type="auto"/>
            <w:tcBorders>
              <w:top w:val="single" w:sz="1" w:space="0" w:color="000000"/>
              <w:left w:val="single" w:sz="1" w:space="0" w:color="000000"/>
              <w:bottom w:val="single" w:sz="1" w:space="0" w:color="000000"/>
              <w:right w:val="single" w:sz="1" w:space="0" w:color="000000"/>
            </w:tcBorders>
          </w:tcPr>
          <w:p w14:paraId="0011A76D" w14:textId="77777777" w:rsidR="005E2D6B" w:rsidRDefault="005A28DD">
            <w:r>
              <w:t>Failure notification</w:t>
            </w:r>
          </w:p>
        </w:tc>
        <w:tc>
          <w:tcPr>
            <w:tcW w:w="0" w:type="auto"/>
            <w:tcBorders>
              <w:top w:val="single" w:sz="1" w:space="0" w:color="000000"/>
              <w:left w:val="single" w:sz="1" w:space="0" w:color="000000"/>
              <w:bottom w:val="single" w:sz="1" w:space="0" w:color="000000"/>
              <w:right w:val="single" w:sz="1" w:space="0" w:color="000000"/>
            </w:tcBorders>
          </w:tcPr>
          <w:p w14:paraId="4050AE3B" w14:textId="77777777" w:rsidR="005E2D6B" w:rsidRDefault="005A28DD">
            <w:r>
              <w:t>AUT-004</w:t>
            </w:r>
          </w:p>
        </w:tc>
        <w:tc>
          <w:tcPr>
            <w:tcW w:w="0" w:type="auto"/>
            <w:tcBorders>
              <w:top w:val="single" w:sz="1" w:space="0" w:color="000000"/>
              <w:left w:val="single" w:sz="1" w:space="0" w:color="000000"/>
              <w:bottom w:val="single" w:sz="1" w:space="0" w:color="000000"/>
              <w:right w:val="single" w:sz="1" w:space="0" w:color="000000"/>
            </w:tcBorders>
          </w:tcPr>
          <w:p w14:paraId="7238D8A9"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09DCC0F6"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74E350B1" w14:textId="77777777" w:rsidR="005E2D6B" w:rsidRDefault="005A28DD">
            <w:r>
              <w:t>INT-010</w:t>
            </w:r>
          </w:p>
        </w:tc>
        <w:tc>
          <w:tcPr>
            <w:tcW w:w="0" w:type="auto"/>
            <w:tcBorders>
              <w:top w:val="single" w:sz="1" w:space="0" w:color="000000"/>
              <w:left w:val="single" w:sz="1" w:space="0" w:color="000000"/>
              <w:bottom w:val="single" w:sz="1" w:space="0" w:color="000000"/>
              <w:right w:val="single" w:sz="1" w:space="0" w:color="000000"/>
            </w:tcBorders>
          </w:tcPr>
          <w:p w14:paraId="4F9B8066" w14:textId="77777777" w:rsidR="005E2D6B" w:rsidRDefault="005A28DD">
            <w:r>
              <w:t>ROL-017, ROL-019</w:t>
            </w:r>
          </w:p>
        </w:tc>
        <w:tc>
          <w:tcPr>
            <w:tcW w:w="0" w:type="auto"/>
            <w:tcBorders>
              <w:top w:val="single" w:sz="1" w:space="0" w:color="000000"/>
              <w:left w:val="single" w:sz="1" w:space="0" w:color="000000"/>
              <w:bottom w:val="single" w:sz="1" w:space="0" w:color="000000"/>
              <w:right w:val="single" w:sz="1" w:space="0" w:color="000000"/>
            </w:tcBorders>
          </w:tcPr>
          <w:p w14:paraId="1B99AAB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135EF69"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D2E884E" w14:textId="77777777" w:rsidR="005E2D6B" w:rsidRDefault="005A28DD">
            <w:hyperlink r:id="rId7">
              <w:r>
                <w:rPr>
                  <w:rStyle w:val="Hyperlink"/>
                </w:rPr>
                <w:t>Mailbox.BusinessControlsAnalytics@cibc.com</w:t>
              </w:r>
            </w:hyperlink>
          </w:p>
          <w:p w14:paraId="3D2FE73C" w14:textId="77777777" w:rsidR="005E2D6B" w:rsidRDefault="005A28DD">
            <w:r>
              <w:t xml:space="preserve"> / </w:t>
            </w:r>
          </w:p>
          <w:p w14:paraId="71C6CCE6" w14:textId="77777777" w:rsidR="005E2D6B" w:rsidRDefault="005A28DD">
            <w:hyperlink r:id="rId8">
              <w:r>
                <w:rPr>
                  <w:rStyle w:val="Hyperlink"/>
                </w:rPr>
                <w:t>DLFCIAnalytics@cibc.com</w:t>
              </w:r>
            </w:hyperlink>
          </w:p>
        </w:tc>
      </w:tr>
      <w:tr w:rsidR="005E2D6B" w14:paraId="78397F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E160F3" w14:textId="77777777" w:rsidR="005E2D6B" w:rsidRDefault="005A28DD">
            <w:r>
              <w:t>FR-021</w:t>
            </w:r>
          </w:p>
        </w:tc>
        <w:tc>
          <w:tcPr>
            <w:tcW w:w="0" w:type="auto"/>
            <w:tcBorders>
              <w:top w:val="single" w:sz="1" w:space="0" w:color="000000"/>
              <w:left w:val="single" w:sz="1" w:space="0" w:color="000000"/>
              <w:bottom w:val="single" w:sz="1" w:space="0" w:color="000000"/>
              <w:right w:val="single" w:sz="1" w:space="0" w:color="000000"/>
            </w:tcBorders>
          </w:tcPr>
          <w:p w14:paraId="2B512C83" w14:textId="77777777" w:rsidR="005E2D6B" w:rsidRDefault="005A28DD">
            <w:r>
              <w:t>Success notification</w:t>
            </w:r>
          </w:p>
        </w:tc>
        <w:tc>
          <w:tcPr>
            <w:tcW w:w="0" w:type="auto"/>
            <w:tcBorders>
              <w:top w:val="single" w:sz="1" w:space="0" w:color="000000"/>
              <w:left w:val="single" w:sz="1" w:space="0" w:color="000000"/>
              <w:bottom w:val="single" w:sz="1" w:space="0" w:color="000000"/>
              <w:right w:val="single" w:sz="1" w:space="0" w:color="000000"/>
            </w:tcBorders>
          </w:tcPr>
          <w:p w14:paraId="64255615" w14:textId="77777777" w:rsidR="005E2D6B" w:rsidRDefault="005A28DD">
            <w:r>
              <w:t>AUT-004</w:t>
            </w:r>
          </w:p>
        </w:tc>
        <w:tc>
          <w:tcPr>
            <w:tcW w:w="0" w:type="auto"/>
            <w:tcBorders>
              <w:top w:val="single" w:sz="1" w:space="0" w:color="000000"/>
              <w:left w:val="single" w:sz="1" w:space="0" w:color="000000"/>
              <w:bottom w:val="single" w:sz="1" w:space="0" w:color="000000"/>
              <w:right w:val="single" w:sz="1" w:space="0" w:color="000000"/>
            </w:tcBorders>
          </w:tcPr>
          <w:p w14:paraId="07646230" w14:textId="77777777" w:rsidR="005E2D6B" w:rsidRDefault="005A28DD">
            <w:r>
              <w:t>SCR-030</w:t>
            </w:r>
          </w:p>
        </w:tc>
        <w:tc>
          <w:tcPr>
            <w:tcW w:w="0" w:type="auto"/>
            <w:tcBorders>
              <w:top w:val="single" w:sz="1" w:space="0" w:color="000000"/>
              <w:left w:val="single" w:sz="1" w:space="0" w:color="000000"/>
              <w:bottom w:val="single" w:sz="1" w:space="0" w:color="000000"/>
              <w:right w:val="single" w:sz="1" w:space="0" w:color="000000"/>
            </w:tcBorders>
          </w:tcPr>
          <w:p w14:paraId="311776E6"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6C391684" w14:textId="77777777" w:rsidR="005E2D6B" w:rsidRDefault="005A28DD">
            <w:r>
              <w:t>INT-010</w:t>
            </w:r>
          </w:p>
        </w:tc>
        <w:tc>
          <w:tcPr>
            <w:tcW w:w="0" w:type="auto"/>
            <w:tcBorders>
              <w:top w:val="single" w:sz="1" w:space="0" w:color="000000"/>
              <w:left w:val="single" w:sz="1" w:space="0" w:color="000000"/>
              <w:bottom w:val="single" w:sz="1" w:space="0" w:color="000000"/>
              <w:right w:val="single" w:sz="1" w:space="0" w:color="000000"/>
            </w:tcBorders>
          </w:tcPr>
          <w:p w14:paraId="6521B24C" w14:textId="77777777" w:rsidR="005E2D6B" w:rsidRDefault="005A28DD">
            <w:r>
              <w:t>ROL-017, ROL-019</w:t>
            </w:r>
          </w:p>
        </w:tc>
        <w:tc>
          <w:tcPr>
            <w:tcW w:w="0" w:type="auto"/>
            <w:tcBorders>
              <w:top w:val="single" w:sz="1" w:space="0" w:color="000000"/>
              <w:left w:val="single" w:sz="1" w:space="0" w:color="000000"/>
              <w:bottom w:val="single" w:sz="1" w:space="0" w:color="000000"/>
              <w:right w:val="single" w:sz="1" w:space="0" w:color="000000"/>
            </w:tcBorders>
          </w:tcPr>
          <w:p w14:paraId="58C200A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59ECCFF"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82B286E" w14:textId="77777777" w:rsidR="005E2D6B" w:rsidRDefault="005A28DD">
            <w:hyperlink r:id="rId9">
              <w:r>
                <w:rPr>
                  <w:rStyle w:val="Hyperlink"/>
                </w:rPr>
                <w:t>Mailbox.BusinessControlsAnalytics@cibc.com</w:t>
              </w:r>
            </w:hyperlink>
          </w:p>
          <w:p w14:paraId="0ABADCFB" w14:textId="77777777" w:rsidR="005E2D6B" w:rsidRDefault="005A28DD">
            <w:r>
              <w:t xml:space="preserve"> / </w:t>
            </w:r>
          </w:p>
          <w:p w14:paraId="3DBC3491" w14:textId="77777777" w:rsidR="005E2D6B" w:rsidRDefault="005A28DD">
            <w:hyperlink r:id="rId10">
              <w:r>
                <w:rPr>
                  <w:rStyle w:val="Hyperlink"/>
                </w:rPr>
                <w:t>DLFCIAnalytics@cibc.com</w:t>
              </w:r>
            </w:hyperlink>
          </w:p>
        </w:tc>
      </w:tr>
      <w:tr w:rsidR="005E2D6B" w14:paraId="29C3D0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CB465F" w14:textId="77777777" w:rsidR="005E2D6B" w:rsidRDefault="005A28DD">
            <w:r>
              <w:t>FR-022</w:t>
            </w:r>
          </w:p>
        </w:tc>
        <w:tc>
          <w:tcPr>
            <w:tcW w:w="0" w:type="auto"/>
            <w:tcBorders>
              <w:top w:val="single" w:sz="1" w:space="0" w:color="000000"/>
              <w:left w:val="single" w:sz="1" w:space="0" w:color="000000"/>
              <w:bottom w:val="single" w:sz="1" w:space="0" w:color="000000"/>
              <w:right w:val="single" w:sz="1" w:space="0" w:color="000000"/>
            </w:tcBorders>
          </w:tcPr>
          <w:p w14:paraId="21579D14" w14:textId="77777777" w:rsidR="005E2D6B" w:rsidRDefault="005A28DD">
            <w:r>
              <w:t>Inactive review template rejection</w:t>
            </w:r>
          </w:p>
        </w:tc>
        <w:tc>
          <w:tcPr>
            <w:tcW w:w="0" w:type="auto"/>
            <w:tcBorders>
              <w:top w:val="single" w:sz="1" w:space="0" w:color="000000"/>
              <w:left w:val="single" w:sz="1" w:space="0" w:color="000000"/>
              <w:bottom w:val="single" w:sz="1" w:space="0" w:color="000000"/>
              <w:right w:val="single" w:sz="1" w:space="0" w:color="000000"/>
            </w:tcBorders>
          </w:tcPr>
          <w:p w14:paraId="3931D7B1" w14:textId="77777777" w:rsidR="005E2D6B" w:rsidRDefault="005A28DD">
            <w:r>
              <w:t>DAT-001, APP-002</w:t>
            </w:r>
          </w:p>
        </w:tc>
        <w:tc>
          <w:tcPr>
            <w:tcW w:w="0" w:type="auto"/>
            <w:tcBorders>
              <w:top w:val="single" w:sz="1" w:space="0" w:color="000000"/>
              <w:left w:val="single" w:sz="1" w:space="0" w:color="000000"/>
              <w:bottom w:val="single" w:sz="1" w:space="0" w:color="000000"/>
              <w:right w:val="single" w:sz="1" w:space="0" w:color="000000"/>
            </w:tcBorders>
          </w:tcPr>
          <w:p w14:paraId="482C6975" w14:textId="77777777" w:rsidR="005E2D6B" w:rsidRDefault="005A28DD">
            <w:r>
              <w:t>SCR-026</w:t>
            </w:r>
          </w:p>
        </w:tc>
        <w:tc>
          <w:tcPr>
            <w:tcW w:w="0" w:type="auto"/>
            <w:tcBorders>
              <w:top w:val="single" w:sz="1" w:space="0" w:color="000000"/>
              <w:left w:val="single" w:sz="1" w:space="0" w:color="000000"/>
              <w:bottom w:val="single" w:sz="1" w:space="0" w:color="000000"/>
              <w:right w:val="single" w:sz="1" w:space="0" w:color="000000"/>
            </w:tcBorders>
          </w:tcPr>
          <w:p w14:paraId="6AD68445" w14:textId="77777777" w:rsidR="005E2D6B" w:rsidRDefault="005A28DD">
            <w:r>
              <w:t>BP-001, BP-002</w:t>
            </w:r>
          </w:p>
        </w:tc>
        <w:tc>
          <w:tcPr>
            <w:tcW w:w="0" w:type="auto"/>
            <w:tcBorders>
              <w:top w:val="single" w:sz="1" w:space="0" w:color="000000"/>
              <w:left w:val="single" w:sz="1" w:space="0" w:color="000000"/>
              <w:bottom w:val="single" w:sz="1" w:space="0" w:color="000000"/>
              <w:right w:val="single" w:sz="1" w:space="0" w:color="000000"/>
            </w:tcBorders>
          </w:tcPr>
          <w:p w14:paraId="429D31F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391D387" w14:textId="77777777" w:rsidR="005E2D6B" w:rsidRDefault="005A28DD">
            <w:r>
              <w:t>ROL-015, ROL-016</w:t>
            </w:r>
          </w:p>
        </w:tc>
        <w:tc>
          <w:tcPr>
            <w:tcW w:w="0" w:type="auto"/>
            <w:tcBorders>
              <w:top w:val="single" w:sz="1" w:space="0" w:color="000000"/>
              <w:left w:val="single" w:sz="1" w:space="0" w:color="000000"/>
              <w:bottom w:val="single" w:sz="1" w:space="0" w:color="000000"/>
              <w:right w:val="single" w:sz="1" w:space="0" w:color="000000"/>
            </w:tcBorders>
          </w:tcPr>
          <w:p w14:paraId="2C6CA7E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F71214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2177A84" w14:textId="77777777" w:rsidR="005E2D6B" w:rsidRDefault="005A28DD">
            <w:r>
              <w:t>—</w:t>
            </w:r>
          </w:p>
        </w:tc>
      </w:tr>
      <w:tr w:rsidR="005E2D6B" w14:paraId="449B44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3100AF" w14:textId="77777777" w:rsidR="005E2D6B" w:rsidRDefault="005A28DD">
            <w:r>
              <w:t>FR-023</w:t>
            </w:r>
          </w:p>
        </w:tc>
        <w:tc>
          <w:tcPr>
            <w:tcW w:w="0" w:type="auto"/>
            <w:tcBorders>
              <w:top w:val="single" w:sz="1" w:space="0" w:color="000000"/>
              <w:left w:val="single" w:sz="1" w:space="0" w:color="000000"/>
              <w:bottom w:val="single" w:sz="1" w:space="0" w:color="000000"/>
              <w:right w:val="single" w:sz="1" w:space="0" w:color="000000"/>
            </w:tcBorders>
          </w:tcPr>
          <w:p w14:paraId="6AF41536" w14:textId="77777777" w:rsidR="005E2D6B" w:rsidRDefault="005A28DD">
            <w:r>
              <w:t>File retention policy</w:t>
            </w:r>
          </w:p>
        </w:tc>
        <w:tc>
          <w:tcPr>
            <w:tcW w:w="0" w:type="auto"/>
            <w:tcBorders>
              <w:top w:val="single" w:sz="1" w:space="0" w:color="000000"/>
              <w:left w:val="single" w:sz="1" w:space="0" w:color="000000"/>
              <w:bottom w:val="single" w:sz="1" w:space="0" w:color="000000"/>
              <w:right w:val="single" w:sz="1" w:space="0" w:color="000000"/>
            </w:tcBorders>
          </w:tcPr>
          <w:p w14:paraId="30DE9814" w14:textId="77777777" w:rsidR="005E2D6B" w:rsidRDefault="005A28DD">
            <w:r>
              <w:t>DAT-004, DAT-005</w:t>
            </w:r>
          </w:p>
        </w:tc>
        <w:tc>
          <w:tcPr>
            <w:tcW w:w="0" w:type="auto"/>
            <w:tcBorders>
              <w:top w:val="single" w:sz="1" w:space="0" w:color="000000"/>
              <w:left w:val="single" w:sz="1" w:space="0" w:color="000000"/>
              <w:bottom w:val="single" w:sz="1" w:space="0" w:color="000000"/>
              <w:right w:val="single" w:sz="1" w:space="0" w:color="000000"/>
            </w:tcBorders>
          </w:tcPr>
          <w:p w14:paraId="667CFAA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3A7B147"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3348D2E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BCEAC4D" w14:textId="77777777" w:rsidR="005E2D6B" w:rsidRDefault="005A28DD">
            <w:r>
              <w:t>ROL-017</w:t>
            </w:r>
          </w:p>
        </w:tc>
        <w:tc>
          <w:tcPr>
            <w:tcW w:w="0" w:type="auto"/>
            <w:tcBorders>
              <w:top w:val="single" w:sz="1" w:space="0" w:color="000000"/>
              <w:left w:val="single" w:sz="1" w:space="0" w:color="000000"/>
              <w:bottom w:val="single" w:sz="1" w:space="0" w:color="000000"/>
              <w:right w:val="single" w:sz="1" w:space="0" w:color="000000"/>
            </w:tcBorders>
          </w:tcPr>
          <w:p w14:paraId="12B4C00C"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B383712"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6A5758B" w14:textId="77777777" w:rsidR="005E2D6B" w:rsidRDefault="005A28DD">
            <w:r>
              <w:t>—</w:t>
            </w:r>
          </w:p>
        </w:tc>
      </w:tr>
      <w:tr w:rsidR="005E2D6B" w14:paraId="592F39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A7030F" w14:textId="77777777" w:rsidR="005E2D6B" w:rsidRDefault="005A28DD">
            <w:r>
              <w:t>FR-024</w:t>
            </w:r>
          </w:p>
        </w:tc>
        <w:tc>
          <w:tcPr>
            <w:tcW w:w="0" w:type="auto"/>
            <w:tcBorders>
              <w:top w:val="single" w:sz="1" w:space="0" w:color="000000"/>
              <w:left w:val="single" w:sz="1" w:space="0" w:color="000000"/>
              <w:bottom w:val="single" w:sz="1" w:space="0" w:color="000000"/>
              <w:right w:val="single" w:sz="1" w:space="0" w:color="000000"/>
            </w:tcBorders>
          </w:tcPr>
          <w:p w14:paraId="092D183D" w14:textId="77777777" w:rsidR="005E2D6B" w:rsidRDefault="005A28DD">
            <w:r>
              <w:t>Duplicate trigger handling</w:t>
            </w:r>
          </w:p>
        </w:tc>
        <w:tc>
          <w:tcPr>
            <w:tcW w:w="0" w:type="auto"/>
            <w:tcBorders>
              <w:top w:val="single" w:sz="1" w:space="0" w:color="000000"/>
              <w:left w:val="single" w:sz="1" w:space="0" w:color="000000"/>
              <w:bottom w:val="single" w:sz="1" w:space="0" w:color="000000"/>
              <w:right w:val="single" w:sz="1" w:space="0" w:color="000000"/>
            </w:tcBorders>
          </w:tcPr>
          <w:p w14:paraId="2207A212" w14:textId="77777777" w:rsidR="005E2D6B" w:rsidRDefault="005A28DD">
            <w:r>
              <w:t>AUT-001</w:t>
            </w:r>
          </w:p>
        </w:tc>
        <w:tc>
          <w:tcPr>
            <w:tcW w:w="0" w:type="auto"/>
            <w:tcBorders>
              <w:top w:val="single" w:sz="1" w:space="0" w:color="000000"/>
              <w:left w:val="single" w:sz="1" w:space="0" w:color="000000"/>
              <w:bottom w:val="single" w:sz="1" w:space="0" w:color="000000"/>
              <w:right w:val="single" w:sz="1" w:space="0" w:color="000000"/>
            </w:tcBorders>
          </w:tcPr>
          <w:p w14:paraId="19E1521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4166BF4" w14:textId="77777777" w:rsidR="005E2D6B" w:rsidRDefault="005A28DD">
            <w:r>
              <w:t>BP-002</w:t>
            </w:r>
          </w:p>
        </w:tc>
        <w:tc>
          <w:tcPr>
            <w:tcW w:w="0" w:type="auto"/>
            <w:tcBorders>
              <w:top w:val="single" w:sz="1" w:space="0" w:color="000000"/>
              <w:left w:val="single" w:sz="1" w:space="0" w:color="000000"/>
              <w:bottom w:val="single" w:sz="1" w:space="0" w:color="000000"/>
              <w:right w:val="single" w:sz="1" w:space="0" w:color="000000"/>
            </w:tcBorders>
          </w:tcPr>
          <w:p w14:paraId="1B3873AB" w14:textId="77777777" w:rsidR="005E2D6B" w:rsidRDefault="005A28DD">
            <w:r>
              <w:t>INT-004, INT-005</w:t>
            </w:r>
          </w:p>
        </w:tc>
        <w:tc>
          <w:tcPr>
            <w:tcW w:w="0" w:type="auto"/>
            <w:tcBorders>
              <w:top w:val="single" w:sz="1" w:space="0" w:color="000000"/>
              <w:left w:val="single" w:sz="1" w:space="0" w:color="000000"/>
              <w:bottom w:val="single" w:sz="1" w:space="0" w:color="000000"/>
              <w:right w:val="single" w:sz="1" w:space="0" w:color="000000"/>
            </w:tcBorders>
          </w:tcPr>
          <w:p w14:paraId="5FBA1CB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1EBADA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970F8F1"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0E0B0E46" w14:textId="77777777" w:rsidR="005E2D6B" w:rsidRDefault="005A28DD">
            <w:r>
              <w:t>—</w:t>
            </w:r>
          </w:p>
        </w:tc>
      </w:tr>
      <w:tr w:rsidR="005E2D6B" w14:paraId="6CB996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CEBA55" w14:textId="77777777" w:rsidR="005E2D6B" w:rsidRDefault="005A28DD">
            <w:r>
              <w:t>FR-025</w:t>
            </w:r>
          </w:p>
        </w:tc>
        <w:tc>
          <w:tcPr>
            <w:tcW w:w="0" w:type="auto"/>
            <w:tcBorders>
              <w:top w:val="single" w:sz="1" w:space="0" w:color="000000"/>
              <w:left w:val="single" w:sz="1" w:space="0" w:color="000000"/>
              <w:bottom w:val="single" w:sz="1" w:space="0" w:color="000000"/>
              <w:right w:val="single" w:sz="1" w:space="0" w:color="000000"/>
            </w:tcBorders>
          </w:tcPr>
          <w:p w14:paraId="2CCEF1F2" w14:textId="77777777" w:rsidR="005E2D6B" w:rsidRDefault="005A28DD">
            <w:r>
              <w:t>Automatic case creation</w:t>
            </w:r>
          </w:p>
        </w:tc>
        <w:tc>
          <w:tcPr>
            <w:tcW w:w="0" w:type="auto"/>
            <w:tcBorders>
              <w:top w:val="single" w:sz="1" w:space="0" w:color="000000"/>
              <w:left w:val="single" w:sz="1" w:space="0" w:color="000000"/>
              <w:bottom w:val="single" w:sz="1" w:space="0" w:color="000000"/>
              <w:right w:val="single" w:sz="1" w:space="0" w:color="000000"/>
            </w:tcBorders>
          </w:tcPr>
          <w:p w14:paraId="1A24AB0E" w14:textId="77777777" w:rsidR="005E2D6B" w:rsidRDefault="005A28DD">
            <w:r>
              <w:t>AUT-001, DAT-001</w:t>
            </w:r>
          </w:p>
        </w:tc>
        <w:tc>
          <w:tcPr>
            <w:tcW w:w="0" w:type="auto"/>
            <w:tcBorders>
              <w:top w:val="single" w:sz="1" w:space="0" w:color="000000"/>
              <w:left w:val="single" w:sz="1" w:space="0" w:color="000000"/>
              <w:bottom w:val="single" w:sz="1" w:space="0" w:color="000000"/>
              <w:right w:val="single" w:sz="1" w:space="0" w:color="000000"/>
            </w:tcBorders>
          </w:tcPr>
          <w:p w14:paraId="0BC2FF45" w14:textId="77777777" w:rsidR="005E2D6B" w:rsidRDefault="005A28DD">
            <w:r>
              <w:t>SCR-002</w:t>
            </w:r>
          </w:p>
        </w:tc>
        <w:tc>
          <w:tcPr>
            <w:tcW w:w="0" w:type="auto"/>
            <w:tcBorders>
              <w:top w:val="single" w:sz="1" w:space="0" w:color="000000"/>
              <w:left w:val="single" w:sz="1" w:space="0" w:color="000000"/>
              <w:bottom w:val="single" w:sz="1" w:space="0" w:color="000000"/>
              <w:right w:val="single" w:sz="1" w:space="0" w:color="000000"/>
            </w:tcBorders>
          </w:tcPr>
          <w:p w14:paraId="52C7C2F9" w14:textId="77777777" w:rsidR="005E2D6B" w:rsidRDefault="005A28DD">
            <w:r>
              <w:t>BP-002</w:t>
            </w:r>
          </w:p>
        </w:tc>
        <w:tc>
          <w:tcPr>
            <w:tcW w:w="0" w:type="auto"/>
            <w:tcBorders>
              <w:top w:val="single" w:sz="1" w:space="0" w:color="000000"/>
              <w:left w:val="single" w:sz="1" w:space="0" w:color="000000"/>
              <w:bottom w:val="single" w:sz="1" w:space="0" w:color="000000"/>
              <w:right w:val="single" w:sz="1" w:space="0" w:color="000000"/>
            </w:tcBorders>
          </w:tcPr>
          <w:p w14:paraId="548F9A2E" w14:textId="77777777" w:rsidR="005E2D6B" w:rsidRDefault="005A28DD">
            <w:r>
              <w:t>INT-004, INT-005</w:t>
            </w:r>
          </w:p>
        </w:tc>
        <w:tc>
          <w:tcPr>
            <w:tcW w:w="0" w:type="auto"/>
            <w:tcBorders>
              <w:top w:val="single" w:sz="1" w:space="0" w:color="000000"/>
              <w:left w:val="single" w:sz="1" w:space="0" w:color="000000"/>
              <w:bottom w:val="single" w:sz="1" w:space="0" w:color="000000"/>
              <w:right w:val="single" w:sz="1" w:space="0" w:color="000000"/>
            </w:tcBorders>
          </w:tcPr>
          <w:p w14:paraId="241ABABE"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07AD14F"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2BC85B5"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56271EE" w14:textId="77777777" w:rsidR="005E2D6B" w:rsidRDefault="005A28DD">
            <w:r>
              <w:t>BC-yyyymmddnnnnn / RM-yyyymmddnnnnn</w:t>
            </w:r>
          </w:p>
        </w:tc>
      </w:tr>
      <w:tr w:rsidR="005E2D6B" w14:paraId="5A1EC0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E27ED1" w14:textId="77777777" w:rsidR="005E2D6B" w:rsidRDefault="005A28DD">
            <w:r>
              <w:t>FR-026</w:t>
            </w:r>
          </w:p>
        </w:tc>
        <w:tc>
          <w:tcPr>
            <w:tcW w:w="0" w:type="auto"/>
            <w:tcBorders>
              <w:top w:val="single" w:sz="1" w:space="0" w:color="000000"/>
              <w:left w:val="single" w:sz="1" w:space="0" w:color="000000"/>
              <w:bottom w:val="single" w:sz="1" w:space="0" w:color="000000"/>
              <w:right w:val="single" w:sz="1" w:space="0" w:color="000000"/>
            </w:tcBorders>
          </w:tcPr>
          <w:p w14:paraId="5A27EB2B" w14:textId="77777777" w:rsidR="005E2D6B" w:rsidRDefault="005A28DD">
            <w:r>
              <w:t>Case ID format</w:t>
            </w:r>
          </w:p>
        </w:tc>
        <w:tc>
          <w:tcPr>
            <w:tcW w:w="0" w:type="auto"/>
            <w:tcBorders>
              <w:top w:val="single" w:sz="1" w:space="0" w:color="000000"/>
              <w:left w:val="single" w:sz="1" w:space="0" w:color="000000"/>
              <w:bottom w:val="single" w:sz="1" w:space="0" w:color="000000"/>
              <w:right w:val="single" w:sz="1" w:space="0" w:color="000000"/>
            </w:tcBorders>
          </w:tcPr>
          <w:p w14:paraId="4875C941" w14:textId="77777777" w:rsidR="005E2D6B" w:rsidRDefault="005A28DD">
            <w:r>
              <w:t>AUT-001, DAT-001</w:t>
            </w:r>
          </w:p>
        </w:tc>
        <w:tc>
          <w:tcPr>
            <w:tcW w:w="0" w:type="auto"/>
            <w:tcBorders>
              <w:top w:val="single" w:sz="1" w:space="0" w:color="000000"/>
              <w:left w:val="single" w:sz="1" w:space="0" w:color="000000"/>
              <w:bottom w:val="single" w:sz="1" w:space="0" w:color="000000"/>
              <w:right w:val="single" w:sz="1" w:space="0" w:color="000000"/>
            </w:tcBorders>
          </w:tcPr>
          <w:p w14:paraId="69B6AD62" w14:textId="77777777" w:rsidR="005E2D6B" w:rsidRDefault="005A28DD">
            <w:r>
              <w:t>SCR-002</w:t>
            </w:r>
          </w:p>
        </w:tc>
        <w:tc>
          <w:tcPr>
            <w:tcW w:w="0" w:type="auto"/>
            <w:tcBorders>
              <w:top w:val="single" w:sz="1" w:space="0" w:color="000000"/>
              <w:left w:val="single" w:sz="1" w:space="0" w:color="000000"/>
              <w:bottom w:val="single" w:sz="1" w:space="0" w:color="000000"/>
              <w:right w:val="single" w:sz="1" w:space="0" w:color="000000"/>
            </w:tcBorders>
          </w:tcPr>
          <w:p w14:paraId="20268296" w14:textId="77777777" w:rsidR="005E2D6B" w:rsidRDefault="005A28DD">
            <w:r>
              <w:t>BP-002</w:t>
            </w:r>
          </w:p>
        </w:tc>
        <w:tc>
          <w:tcPr>
            <w:tcW w:w="0" w:type="auto"/>
            <w:tcBorders>
              <w:top w:val="single" w:sz="1" w:space="0" w:color="000000"/>
              <w:left w:val="single" w:sz="1" w:space="0" w:color="000000"/>
              <w:bottom w:val="single" w:sz="1" w:space="0" w:color="000000"/>
              <w:right w:val="single" w:sz="1" w:space="0" w:color="000000"/>
            </w:tcBorders>
          </w:tcPr>
          <w:p w14:paraId="006C833F" w14:textId="77777777" w:rsidR="005E2D6B" w:rsidRDefault="005A28DD">
            <w:r>
              <w:t>INT-004, INT-005</w:t>
            </w:r>
          </w:p>
        </w:tc>
        <w:tc>
          <w:tcPr>
            <w:tcW w:w="0" w:type="auto"/>
            <w:tcBorders>
              <w:top w:val="single" w:sz="1" w:space="0" w:color="000000"/>
              <w:left w:val="single" w:sz="1" w:space="0" w:color="000000"/>
              <w:bottom w:val="single" w:sz="1" w:space="0" w:color="000000"/>
              <w:right w:val="single" w:sz="1" w:space="0" w:color="000000"/>
            </w:tcBorders>
          </w:tcPr>
          <w:p w14:paraId="5DF3B7B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9DAD6C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B6F18B8"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013FEB2" w14:textId="77777777" w:rsidR="005E2D6B" w:rsidRDefault="005A28DD">
            <w:r>
              <w:t>BC-yyyymmddnnnnn / RM-yyyymmddnnnnn</w:t>
            </w:r>
          </w:p>
        </w:tc>
      </w:tr>
      <w:tr w:rsidR="005E2D6B" w14:paraId="621447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D7D6B5" w14:textId="77777777" w:rsidR="005E2D6B" w:rsidRDefault="005A28DD">
            <w:r>
              <w:t>FR-027</w:t>
            </w:r>
          </w:p>
        </w:tc>
        <w:tc>
          <w:tcPr>
            <w:tcW w:w="0" w:type="auto"/>
            <w:tcBorders>
              <w:top w:val="single" w:sz="1" w:space="0" w:color="000000"/>
              <w:left w:val="single" w:sz="1" w:space="0" w:color="000000"/>
              <w:bottom w:val="single" w:sz="1" w:space="0" w:color="000000"/>
              <w:right w:val="single" w:sz="1" w:space="0" w:color="000000"/>
            </w:tcBorders>
          </w:tcPr>
          <w:p w14:paraId="3B54D437" w14:textId="77777777" w:rsidR="005E2D6B" w:rsidRDefault="005A28DD">
            <w:r>
              <w:t>Workbasket routing on creation</w:t>
            </w:r>
          </w:p>
        </w:tc>
        <w:tc>
          <w:tcPr>
            <w:tcW w:w="0" w:type="auto"/>
            <w:tcBorders>
              <w:top w:val="single" w:sz="1" w:space="0" w:color="000000"/>
              <w:left w:val="single" w:sz="1" w:space="0" w:color="000000"/>
              <w:bottom w:val="single" w:sz="1" w:space="0" w:color="000000"/>
              <w:right w:val="single" w:sz="1" w:space="0" w:color="000000"/>
            </w:tcBorders>
          </w:tcPr>
          <w:p w14:paraId="405E227D" w14:textId="77777777" w:rsidR="005E2D6B" w:rsidRDefault="005A28DD">
            <w:r>
              <w:t>AUT-001, DAT-001</w:t>
            </w:r>
          </w:p>
        </w:tc>
        <w:tc>
          <w:tcPr>
            <w:tcW w:w="0" w:type="auto"/>
            <w:tcBorders>
              <w:top w:val="single" w:sz="1" w:space="0" w:color="000000"/>
              <w:left w:val="single" w:sz="1" w:space="0" w:color="000000"/>
              <w:bottom w:val="single" w:sz="1" w:space="0" w:color="000000"/>
              <w:right w:val="single" w:sz="1" w:space="0" w:color="000000"/>
            </w:tcBorders>
          </w:tcPr>
          <w:p w14:paraId="765DED73" w14:textId="77777777" w:rsidR="005E2D6B" w:rsidRDefault="005A28DD">
            <w:r>
              <w:t>SCR-004</w:t>
            </w:r>
          </w:p>
        </w:tc>
        <w:tc>
          <w:tcPr>
            <w:tcW w:w="0" w:type="auto"/>
            <w:tcBorders>
              <w:top w:val="single" w:sz="1" w:space="0" w:color="000000"/>
              <w:left w:val="single" w:sz="1" w:space="0" w:color="000000"/>
              <w:bottom w:val="single" w:sz="1" w:space="0" w:color="000000"/>
              <w:right w:val="single" w:sz="1" w:space="0" w:color="000000"/>
            </w:tcBorders>
          </w:tcPr>
          <w:p w14:paraId="0C6B3F07" w14:textId="77777777" w:rsidR="005E2D6B" w:rsidRDefault="005A28DD">
            <w:r>
              <w:t>BP-002</w:t>
            </w:r>
          </w:p>
        </w:tc>
        <w:tc>
          <w:tcPr>
            <w:tcW w:w="0" w:type="auto"/>
            <w:tcBorders>
              <w:top w:val="single" w:sz="1" w:space="0" w:color="000000"/>
              <w:left w:val="single" w:sz="1" w:space="0" w:color="000000"/>
              <w:bottom w:val="single" w:sz="1" w:space="0" w:color="000000"/>
              <w:right w:val="single" w:sz="1" w:space="0" w:color="000000"/>
            </w:tcBorders>
          </w:tcPr>
          <w:p w14:paraId="095DB8E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B8B22B9" w14:textId="77777777" w:rsidR="005E2D6B" w:rsidRDefault="005A28DD">
            <w:r>
              <w:t>ROL-001..014</w:t>
            </w:r>
          </w:p>
        </w:tc>
        <w:tc>
          <w:tcPr>
            <w:tcW w:w="0" w:type="auto"/>
            <w:tcBorders>
              <w:top w:val="single" w:sz="1" w:space="0" w:color="000000"/>
              <w:left w:val="single" w:sz="1" w:space="0" w:color="000000"/>
              <w:bottom w:val="single" w:sz="1" w:space="0" w:color="000000"/>
              <w:right w:val="single" w:sz="1" w:space="0" w:color="000000"/>
            </w:tcBorders>
          </w:tcPr>
          <w:p w14:paraId="53C004DF"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887CDFC"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CF5F065" w14:textId="77777777" w:rsidR="005E2D6B" w:rsidRDefault="005A28DD">
            <w:r>
              <w:t>—</w:t>
            </w:r>
          </w:p>
        </w:tc>
      </w:tr>
      <w:tr w:rsidR="005E2D6B" w14:paraId="3A3CA7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FC810A" w14:textId="77777777" w:rsidR="005E2D6B" w:rsidRDefault="005A28DD">
            <w:r>
              <w:t>FR-028</w:t>
            </w:r>
          </w:p>
        </w:tc>
        <w:tc>
          <w:tcPr>
            <w:tcW w:w="0" w:type="auto"/>
            <w:tcBorders>
              <w:top w:val="single" w:sz="1" w:space="0" w:color="000000"/>
              <w:left w:val="single" w:sz="1" w:space="0" w:color="000000"/>
              <w:bottom w:val="single" w:sz="1" w:space="0" w:color="000000"/>
              <w:right w:val="single" w:sz="1" w:space="0" w:color="000000"/>
            </w:tcBorders>
          </w:tcPr>
          <w:p w14:paraId="77EF2CBA" w14:textId="77777777" w:rsidR="005E2D6B" w:rsidRDefault="005A28DD">
            <w:r>
              <w:t>Review Type assignment</w:t>
            </w:r>
          </w:p>
        </w:tc>
        <w:tc>
          <w:tcPr>
            <w:tcW w:w="0" w:type="auto"/>
            <w:tcBorders>
              <w:top w:val="single" w:sz="1" w:space="0" w:color="000000"/>
              <w:left w:val="single" w:sz="1" w:space="0" w:color="000000"/>
              <w:bottom w:val="single" w:sz="1" w:space="0" w:color="000000"/>
              <w:right w:val="single" w:sz="1" w:space="0" w:color="000000"/>
            </w:tcBorders>
          </w:tcPr>
          <w:p w14:paraId="2D93E271" w14:textId="77777777" w:rsidR="005E2D6B" w:rsidRDefault="005A28DD">
            <w:r>
              <w:t>AUT-001, DAT-001</w:t>
            </w:r>
          </w:p>
        </w:tc>
        <w:tc>
          <w:tcPr>
            <w:tcW w:w="0" w:type="auto"/>
            <w:tcBorders>
              <w:top w:val="single" w:sz="1" w:space="0" w:color="000000"/>
              <w:left w:val="single" w:sz="1" w:space="0" w:color="000000"/>
              <w:bottom w:val="single" w:sz="1" w:space="0" w:color="000000"/>
              <w:right w:val="single" w:sz="1" w:space="0" w:color="000000"/>
            </w:tcBorders>
          </w:tcPr>
          <w:p w14:paraId="1D62E118" w14:textId="77777777" w:rsidR="005E2D6B" w:rsidRDefault="005A28DD">
            <w:r>
              <w:t>SCR-008</w:t>
            </w:r>
          </w:p>
        </w:tc>
        <w:tc>
          <w:tcPr>
            <w:tcW w:w="0" w:type="auto"/>
            <w:tcBorders>
              <w:top w:val="single" w:sz="1" w:space="0" w:color="000000"/>
              <w:left w:val="single" w:sz="1" w:space="0" w:color="000000"/>
              <w:bottom w:val="single" w:sz="1" w:space="0" w:color="000000"/>
              <w:right w:val="single" w:sz="1" w:space="0" w:color="000000"/>
            </w:tcBorders>
          </w:tcPr>
          <w:p w14:paraId="7562199A" w14:textId="77777777" w:rsidR="005E2D6B" w:rsidRDefault="005A28DD">
            <w:r>
              <w:t>BP-002, BP-004</w:t>
            </w:r>
          </w:p>
        </w:tc>
        <w:tc>
          <w:tcPr>
            <w:tcW w:w="0" w:type="auto"/>
            <w:tcBorders>
              <w:top w:val="single" w:sz="1" w:space="0" w:color="000000"/>
              <w:left w:val="single" w:sz="1" w:space="0" w:color="000000"/>
              <w:bottom w:val="single" w:sz="1" w:space="0" w:color="000000"/>
              <w:right w:val="single" w:sz="1" w:space="0" w:color="000000"/>
            </w:tcBorders>
          </w:tcPr>
          <w:p w14:paraId="4F7D188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D224544"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6C7F5D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02F9637"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CA2BD14" w14:textId="77777777" w:rsidR="005E2D6B" w:rsidRDefault="005A28DD">
            <w:r>
              <w:t>—</w:t>
            </w:r>
          </w:p>
        </w:tc>
      </w:tr>
      <w:tr w:rsidR="005E2D6B" w14:paraId="381285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E9D769" w14:textId="77777777" w:rsidR="005E2D6B" w:rsidRDefault="005A28DD">
            <w:r>
              <w:t>FR-029</w:t>
            </w:r>
          </w:p>
        </w:tc>
        <w:tc>
          <w:tcPr>
            <w:tcW w:w="0" w:type="auto"/>
            <w:tcBorders>
              <w:top w:val="single" w:sz="1" w:space="0" w:color="000000"/>
              <w:left w:val="single" w:sz="1" w:space="0" w:color="000000"/>
              <w:bottom w:val="single" w:sz="1" w:space="0" w:color="000000"/>
              <w:right w:val="single" w:sz="1" w:space="0" w:color="000000"/>
            </w:tcBorders>
          </w:tcPr>
          <w:p w14:paraId="7CF9ACB6" w14:textId="77777777" w:rsidR="005E2D6B" w:rsidRDefault="005A28DD">
            <w:r>
              <w:t>Exception workbasket</w:t>
            </w:r>
          </w:p>
        </w:tc>
        <w:tc>
          <w:tcPr>
            <w:tcW w:w="0" w:type="auto"/>
            <w:tcBorders>
              <w:top w:val="single" w:sz="1" w:space="0" w:color="000000"/>
              <w:left w:val="single" w:sz="1" w:space="0" w:color="000000"/>
              <w:bottom w:val="single" w:sz="1" w:space="0" w:color="000000"/>
              <w:right w:val="single" w:sz="1" w:space="0" w:color="000000"/>
            </w:tcBorders>
          </w:tcPr>
          <w:p w14:paraId="1163AC98" w14:textId="77777777" w:rsidR="005E2D6B" w:rsidRDefault="005A28DD">
            <w:r>
              <w:t>AUT-001, DAT-001</w:t>
            </w:r>
          </w:p>
        </w:tc>
        <w:tc>
          <w:tcPr>
            <w:tcW w:w="0" w:type="auto"/>
            <w:tcBorders>
              <w:top w:val="single" w:sz="1" w:space="0" w:color="000000"/>
              <w:left w:val="single" w:sz="1" w:space="0" w:color="000000"/>
              <w:bottom w:val="single" w:sz="1" w:space="0" w:color="000000"/>
              <w:right w:val="single" w:sz="1" w:space="0" w:color="000000"/>
            </w:tcBorders>
          </w:tcPr>
          <w:p w14:paraId="37E0FB0B" w14:textId="77777777" w:rsidR="005E2D6B" w:rsidRDefault="005A28DD">
            <w:r>
              <w:t>SCR-004</w:t>
            </w:r>
          </w:p>
        </w:tc>
        <w:tc>
          <w:tcPr>
            <w:tcW w:w="0" w:type="auto"/>
            <w:tcBorders>
              <w:top w:val="single" w:sz="1" w:space="0" w:color="000000"/>
              <w:left w:val="single" w:sz="1" w:space="0" w:color="000000"/>
              <w:bottom w:val="single" w:sz="1" w:space="0" w:color="000000"/>
              <w:right w:val="single" w:sz="1" w:space="0" w:color="000000"/>
            </w:tcBorders>
          </w:tcPr>
          <w:p w14:paraId="4D0B94D6" w14:textId="77777777" w:rsidR="005E2D6B" w:rsidRDefault="005A28DD">
            <w:r>
              <w:t>BP-002</w:t>
            </w:r>
          </w:p>
        </w:tc>
        <w:tc>
          <w:tcPr>
            <w:tcW w:w="0" w:type="auto"/>
            <w:tcBorders>
              <w:top w:val="single" w:sz="1" w:space="0" w:color="000000"/>
              <w:left w:val="single" w:sz="1" w:space="0" w:color="000000"/>
              <w:bottom w:val="single" w:sz="1" w:space="0" w:color="000000"/>
              <w:right w:val="single" w:sz="1" w:space="0" w:color="000000"/>
            </w:tcBorders>
          </w:tcPr>
          <w:p w14:paraId="5059A64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A4D48D7" w14:textId="77777777" w:rsidR="005E2D6B" w:rsidRDefault="005A28DD">
            <w:r>
              <w:t>ROL-001, ROL-017</w:t>
            </w:r>
          </w:p>
        </w:tc>
        <w:tc>
          <w:tcPr>
            <w:tcW w:w="0" w:type="auto"/>
            <w:tcBorders>
              <w:top w:val="single" w:sz="1" w:space="0" w:color="000000"/>
              <w:left w:val="single" w:sz="1" w:space="0" w:color="000000"/>
              <w:bottom w:val="single" w:sz="1" w:space="0" w:color="000000"/>
              <w:right w:val="single" w:sz="1" w:space="0" w:color="000000"/>
            </w:tcBorders>
          </w:tcPr>
          <w:p w14:paraId="21F01F6C"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3F2385F"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E694896" w14:textId="77777777" w:rsidR="005E2D6B" w:rsidRDefault="005A28DD">
            <w:r>
              <w:t>BCExceptionWB</w:t>
            </w:r>
          </w:p>
        </w:tc>
      </w:tr>
      <w:tr w:rsidR="005E2D6B" w14:paraId="37541C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9A2AA5" w14:textId="77777777" w:rsidR="005E2D6B" w:rsidRDefault="005A28DD">
            <w:r>
              <w:t>FR-030</w:t>
            </w:r>
          </w:p>
        </w:tc>
        <w:tc>
          <w:tcPr>
            <w:tcW w:w="0" w:type="auto"/>
            <w:tcBorders>
              <w:top w:val="single" w:sz="1" w:space="0" w:color="000000"/>
              <w:left w:val="single" w:sz="1" w:space="0" w:color="000000"/>
              <w:bottom w:val="single" w:sz="1" w:space="0" w:color="000000"/>
              <w:right w:val="single" w:sz="1" w:space="0" w:color="000000"/>
            </w:tcBorders>
          </w:tcPr>
          <w:p w14:paraId="6A62CD29" w14:textId="77777777" w:rsidR="005E2D6B" w:rsidRDefault="005A28DD">
            <w:r>
              <w:t>Manual case creation</w:t>
            </w:r>
          </w:p>
        </w:tc>
        <w:tc>
          <w:tcPr>
            <w:tcW w:w="0" w:type="auto"/>
            <w:tcBorders>
              <w:top w:val="single" w:sz="1" w:space="0" w:color="000000"/>
              <w:left w:val="single" w:sz="1" w:space="0" w:color="000000"/>
              <w:bottom w:val="single" w:sz="1" w:space="0" w:color="000000"/>
              <w:right w:val="single" w:sz="1" w:space="0" w:color="000000"/>
            </w:tcBorders>
          </w:tcPr>
          <w:p w14:paraId="6B659A33"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33D97D7B" w14:textId="77777777" w:rsidR="005E2D6B" w:rsidRDefault="005A28DD">
            <w:r>
              <w:t>SCR-006, SCR-007</w:t>
            </w:r>
          </w:p>
        </w:tc>
        <w:tc>
          <w:tcPr>
            <w:tcW w:w="0" w:type="auto"/>
            <w:tcBorders>
              <w:top w:val="single" w:sz="1" w:space="0" w:color="000000"/>
              <w:left w:val="single" w:sz="1" w:space="0" w:color="000000"/>
              <w:bottom w:val="single" w:sz="1" w:space="0" w:color="000000"/>
              <w:right w:val="single" w:sz="1" w:space="0" w:color="000000"/>
            </w:tcBorders>
          </w:tcPr>
          <w:p w14:paraId="39AFA157" w14:textId="77777777" w:rsidR="005E2D6B" w:rsidRDefault="005A28DD">
            <w:r>
              <w:t>BP-003, BP-004</w:t>
            </w:r>
          </w:p>
        </w:tc>
        <w:tc>
          <w:tcPr>
            <w:tcW w:w="0" w:type="auto"/>
            <w:tcBorders>
              <w:top w:val="single" w:sz="1" w:space="0" w:color="000000"/>
              <w:left w:val="single" w:sz="1" w:space="0" w:color="000000"/>
              <w:bottom w:val="single" w:sz="1" w:space="0" w:color="000000"/>
              <w:right w:val="single" w:sz="1" w:space="0" w:color="000000"/>
            </w:tcBorders>
          </w:tcPr>
          <w:p w14:paraId="21CD4F4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C6784B3" w14:textId="77777777" w:rsidR="005E2D6B" w:rsidRDefault="005A28DD">
            <w:r>
              <w:t>ROL-001..004, ROL-009..011</w:t>
            </w:r>
          </w:p>
        </w:tc>
        <w:tc>
          <w:tcPr>
            <w:tcW w:w="0" w:type="auto"/>
            <w:tcBorders>
              <w:top w:val="single" w:sz="1" w:space="0" w:color="000000"/>
              <w:left w:val="single" w:sz="1" w:space="0" w:color="000000"/>
              <w:bottom w:val="single" w:sz="1" w:space="0" w:color="000000"/>
              <w:right w:val="single" w:sz="1" w:space="0" w:color="000000"/>
            </w:tcBorders>
          </w:tcPr>
          <w:p w14:paraId="0A5AB76C"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53B6F64"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42D4244" w14:textId="77777777" w:rsidR="005E2D6B" w:rsidRDefault="005A28DD">
            <w:r>
              <w:t>—</w:t>
            </w:r>
          </w:p>
        </w:tc>
      </w:tr>
      <w:tr w:rsidR="005E2D6B" w14:paraId="35C093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E83002" w14:textId="77777777" w:rsidR="005E2D6B" w:rsidRDefault="005A28DD">
            <w:r>
              <w:t>FR-031</w:t>
            </w:r>
          </w:p>
        </w:tc>
        <w:tc>
          <w:tcPr>
            <w:tcW w:w="0" w:type="auto"/>
            <w:tcBorders>
              <w:top w:val="single" w:sz="1" w:space="0" w:color="000000"/>
              <w:left w:val="single" w:sz="1" w:space="0" w:color="000000"/>
              <w:bottom w:val="single" w:sz="1" w:space="0" w:color="000000"/>
              <w:right w:val="single" w:sz="1" w:space="0" w:color="000000"/>
            </w:tcBorders>
          </w:tcPr>
          <w:p w14:paraId="5686955E" w14:textId="77777777" w:rsidR="005E2D6B" w:rsidRDefault="005A28DD">
            <w:r>
              <w:t>Case parameter capture</w:t>
            </w:r>
          </w:p>
        </w:tc>
        <w:tc>
          <w:tcPr>
            <w:tcW w:w="0" w:type="auto"/>
            <w:tcBorders>
              <w:top w:val="single" w:sz="1" w:space="0" w:color="000000"/>
              <w:left w:val="single" w:sz="1" w:space="0" w:color="000000"/>
              <w:bottom w:val="single" w:sz="1" w:space="0" w:color="000000"/>
              <w:right w:val="single" w:sz="1" w:space="0" w:color="000000"/>
            </w:tcBorders>
          </w:tcPr>
          <w:p w14:paraId="041D0C6C"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69723378" w14:textId="77777777" w:rsidR="005E2D6B" w:rsidRDefault="005A28DD">
            <w:r>
              <w:t>SCR-008</w:t>
            </w:r>
          </w:p>
        </w:tc>
        <w:tc>
          <w:tcPr>
            <w:tcW w:w="0" w:type="auto"/>
            <w:tcBorders>
              <w:top w:val="single" w:sz="1" w:space="0" w:color="000000"/>
              <w:left w:val="single" w:sz="1" w:space="0" w:color="000000"/>
              <w:bottom w:val="single" w:sz="1" w:space="0" w:color="000000"/>
              <w:right w:val="single" w:sz="1" w:space="0" w:color="000000"/>
            </w:tcBorders>
          </w:tcPr>
          <w:p w14:paraId="5D2D7130" w14:textId="77777777" w:rsidR="005E2D6B" w:rsidRDefault="005A28DD">
            <w:r>
              <w:t>BP-003, BP-004</w:t>
            </w:r>
          </w:p>
        </w:tc>
        <w:tc>
          <w:tcPr>
            <w:tcW w:w="0" w:type="auto"/>
            <w:tcBorders>
              <w:top w:val="single" w:sz="1" w:space="0" w:color="000000"/>
              <w:left w:val="single" w:sz="1" w:space="0" w:color="000000"/>
              <w:bottom w:val="single" w:sz="1" w:space="0" w:color="000000"/>
              <w:right w:val="single" w:sz="1" w:space="0" w:color="000000"/>
            </w:tcBorders>
          </w:tcPr>
          <w:p w14:paraId="335C1C2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FB1A6BD" w14:textId="77777777" w:rsidR="005E2D6B" w:rsidRDefault="005A28DD">
            <w:r>
              <w:t>ROL-001..004, ROL-009..011</w:t>
            </w:r>
          </w:p>
        </w:tc>
        <w:tc>
          <w:tcPr>
            <w:tcW w:w="0" w:type="auto"/>
            <w:tcBorders>
              <w:top w:val="single" w:sz="1" w:space="0" w:color="000000"/>
              <w:left w:val="single" w:sz="1" w:space="0" w:color="000000"/>
              <w:bottom w:val="single" w:sz="1" w:space="0" w:color="000000"/>
              <w:right w:val="single" w:sz="1" w:space="0" w:color="000000"/>
            </w:tcBorders>
          </w:tcPr>
          <w:p w14:paraId="0D5689F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BF6779B"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95750B9" w14:textId="77777777" w:rsidR="005E2D6B" w:rsidRDefault="005A28DD">
            <w:r>
              <w:t>—</w:t>
            </w:r>
          </w:p>
        </w:tc>
      </w:tr>
      <w:tr w:rsidR="005E2D6B" w14:paraId="2C097B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F16F6A" w14:textId="77777777" w:rsidR="005E2D6B" w:rsidRDefault="005A28DD">
            <w:r>
              <w:t>FR-032</w:t>
            </w:r>
          </w:p>
        </w:tc>
        <w:tc>
          <w:tcPr>
            <w:tcW w:w="0" w:type="auto"/>
            <w:tcBorders>
              <w:top w:val="single" w:sz="1" w:space="0" w:color="000000"/>
              <w:left w:val="single" w:sz="1" w:space="0" w:color="000000"/>
              <w:bottom w:val="single" w:sz="1" w:space="0" w:color="000000"/>
              <w:right w:val="single" w:sz="1" w:space="0" w:color="000000"/>
            </w:tcBorders>
          </w:tcPr>
          <w:p w14:paraId="444C0B9A" w14:textId="77777777" w:rsidR="005E2D6B" w:rsidRDefault="005A28DD">
            <w:r>
              <w:t>Inflight case immutability</w:t>
            </w:r>
          </w:p>
        </w:tc>
        <w:tc>
          <w:tcPr>
            <w:tcW w:w="0" w:type="auto"/>
            <w:tcBorders>
              <w:top w:val="single" w:sz="1" w:space="0" w:color="000000"/>
              <w:left w:val="single" w:sz="1" w:space="0" w:color="000000"/>
              <w:bottom w:val="single" w:sz="1" w:space="0" w:color="000000"/>
              <w:right w:val="single" w:sz="1" w:space="0" w:color="000000"/>
            </w:tcBorders>
          </w:tcPr>
          <w:p w14:paraId="3465E179"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4387A038" w14:textId="77777777" w:rsidR="005E2D6B" w:rsidRDefault="005A28DD">
            <w:r>
              <w:t>SCR-032</w:t>
            </w:r>
          </w:p>
        </w:tc>
        <w:tc>
          <w:tcPr>
            <w:tcW w:w="0" w:type="auto"/>
            <w:tcBorders>
              <w:top w:val="single" w:sz="1" w:space="0" w:color="000000"/>
              <w:left w:val="single" w:sz="1" w:space="0" w:color="000000"/>
              <w:bottom w:val="single" w:sz="1" w:space="0" w:color="000000"/>
              <w:right w:val="single" w:sz="1" w:space="0" w:color="000000"/>
            </w:tcBorders>
          </w:tcPr>
          <w:p w14:paraId="451A663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0CF94E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690751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EE8503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15A208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99FA1A7" w14:textId="77777777" w:rsidR="005E2D6B" w:rsidRDefault="005A28DD">
            <w:r>
              <w:t>ADR-017 - config stamped at case creation</w:t>
            </w:r>
          </w:p>
        </w:tc>
      </w:tr>
      <w:tr w:rsidR="005E2D6B" w14:paraId="16FD74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C482D2" w14:textId="77777777" w:rsidR="005E2D6B" w:rsidRDefault="005A28DD">
            <w:r>
              <w:t>FR-033</w:t>
            </w:r>
          </w:p>
        </w:tc>
        <w:tc>
          <w:tcPr>
            <w:tcW w:w="0" w:type="auto"/>
            <w:tcBorders>
              <w:top w:val="single" w:sz="1" w:space="0" w:color="000000"/>
              <w:left w:val="single" w:sz="1" w:space="0" w:color="000000"/>
              <w:bottom w:val="single" w:sz="1" w:space="0" w:color="000000"/>
              <w:right w:val="single" w:sz="1" w:space="0" w:color="000000"/>
            </w:tcBorders>
          </w:tcPr>
          <w:p w14:paraId="47DB54C2" w14:textId="77777777" w:rsidR="005E2D6B" w:rsidRDefault="005A28DD">
            <w:r>
              <w:t>Four-stage lifecycle</w:t>
            </w:r>
          </w:p>
        </w:tc>
        <w:tc>
          <w:tcPr>
            <w:tcW w:w="0" w:type="auto"/>
            <w:tcBorders>
              <w:top w:val="single" w:sz="1" w:space="0" w:color="000000"/>
              <w:left w:val="single" w:sz="1" w:space="0" w:color="000000"/>
              <w:bottom w:val="single" w:sz="1" w:space="0" w:color="000000"/>
              <w:right w:val="single" w:sz="1" w:space="0" w:color="000000"/>
            </w:tcBorders>
          </w:tcPr>
          <w:p w14:paraId="444F5F3C"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34055997" w14:textId="77777777" w:rsidR="005E2D6B" w:rsidRDefault="005A28DD">
            <w:r>
              <w:t>SCR-009</w:t>
            </w:r>
          </w:p>
        </w:tc>
        <w:tc>
          <w:tcPr>
            <w:tcW w:w="0" w:type="auto"/>
            <w:tcBorders>
              <w:top w:val="single" w:sz="1" w:space="0" w:color="000000"/>
              <w:left w:val="single" w:sz="1" w:space="0" w:color="000000"/>
              <w:bottom w:val="single" w:sz="1" w:space="0" w:color="000000"/>
              <w:right w:val="single" w:sz="1" w:space="0" w:color="000000"/>
            </w:tcBorders>
          </w:tcPr>
          <w:p w14:paraId="4C4AB2B2" w14:textId="77777777" w:rsidR="005E2D6B" w:rsidRDefault="005A28DD">
            <w:r>
              <w:t>BP-005, BP-006, BP-007, BP-010</w:t>
            </w:r>
          </w:p>
        </w:tc>
        <w:tc>
          <w:tcPr>
            <w:tcW w:w="0" w:type="auto"/>
            <w:tcBorders>
              <w:top w:val="single" w:sz="1" w:space="0" w:color="000000"/>
              <w:left w:val="single" w:sz="1" w:space="0" w:color="000000"/>
              <w:bottom w:val="single" w:sz="1" w:space="0" w:color="000000"/>
              <w:right w:val="single" w:sz="1" w:space="0" w:color="000000"/>
            </w:tcBorders>
          </w:tcPr>
          <w:p w14:paraId="68B6436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343F5F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13F1B9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D12E937"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989D000" w14:textId="77777777" w:rsidR="005E2D6B" w:rsidRDefault="005A28DD">
            <w:r>
              <w:t>Initialization -&gt; Triage -&gt; Review -&gt; Recommendation and action</w:t>
            </w:r>
          </w:p>
        </w:tc>
      </w:tr>
      <w:tr w:rsidR="005E2D6B" w14:paraId="7F69AA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7B9BA4" w14:textId="77777777" w:rsidR="005E2D6B" w:rsidRDefault="005A28DD">
            <w:r>
              <w:t>FR-034</w:t>
            </w:r>
          </w:p>
        </w:tc>
        <w:tc>
          <w:tcPr>
            <w:tcW w:w="0" w:type="auto"/>
            <w:tcBorders>
              <w:top w:val="single" w:sz="1" w:space="0" w:color="000000"/>
              <w:left w:val="single" w:sz="1" w:space="0" w:color="000000"/>
              <w:bottom w:val="single" w:sz="1" w:space="0" w:color="000000"/>
              <w:right w:val="single" w:sz="1" w:space="0" w:color="000000"/>
            </w:tcBorders>
          </w:tcPr>
          <w:p w14:paraId="650E9980" w14:textId="77777777" w:rsidR="005E2D6B" w:rsidRDefault="005A28DD">
            <w:r>
              <w:t>Triage step</w:t>
            </w:r>
          </w:p>
        </w:tc>
        <w:tc>
          <w:tcPr>
            <w:tcW w:w="0" w:type="auto"/>
            <w:tcBorders>
              <w:top w:val="single" w:sz="1" w:space="0" w:color="000000"/>
              <w:left w:val="single" w:sz="1" w:space="0" w:color="000000"/>
              <w:bottom w:val="single" w:sz="1" w:space="0" w:color="000000"/>
              <w:right w:val="single" w:sz="1" w:space="0" w:color="000000"/>
            </w:tcBorders>
          </w:tcPr>
          <w:p w14:paraId="7C23A2CE"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7E29BAD5" w14:textId="77777777" w:rsidR="005E2D6B" w:rsidRDefault="005A28DD">
            <w:r>
              <w:t>SCR-010</w:t>
            </w:r>
          </w:p>
        </w:tc>
        <w:tc>
          <w:tcPr>
            <w:tcW w:w="0" w:type="auto"/>
            <w:tcBorders>
              <w:top w:val="single" w:sz="1" w:space="0" w:color="000000"/>
              <w:left w:val="single" w:sz="1" w:space="0" w:color="000000"/>
              <w:bottom w:val="single" w:sz="1" w:space="0" w:color="000000"/>
              <w:right w:val="single" w:sz="1" w:space="0" w:color="000000"/>
            </w:tcBorders>
          </w:tcPr>
          <w:p w14:paraId="21F18347" w14:textId="77777777" w:rsidR="005E2D6B" w:rsidRDefault="005A28DD">
            <w:r>
              <w:t>BP-005</w:t>
            </w:r>
          </w:p>
        </w:tc>
        <w:tc>
          <w:tcPr>
            <w:tcW w:w="0" w:type="auto"/>
            <w:tcBorders>
              <w:top w:val="single" w:sz="1" w:space="0" w:color="000000"/>
              <w:left w:val="single" w:sz="1" w:space="0" w:color="000000"/>
              <w:bottom w:val="single" w:sz="1" w:space="0" w:color="000000"/>
              <w:right w:val="single" w:sz="1" w:space="0" w:color="000000"/>
            </w:tcBorders>
          </w:tcPr>
          <w:p w14:paraId="4946050C"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E3C776D" w14:textId="77777777" w:rsidR="005E2D6B" w:rsidRDefault="005A28DD">
            <w:r>
              <w:t>ROL-002, ROL-004, ROL-010, ROL-011</w:t>
            </w:r>
          </w:p>
        </w:tc>
        <w:tc>
          <w:tcPr>
            <w:tcW w:w="0" w:type="auto"/>
            <w:tcBorders>
              <w:top w:val="single" w:sz="1" w:space="0" w:color="000000"/>
              <w:left w:val="single" w:sz="1" w:space="0" w:color="000000"/>
              <w:bottom w:val="single" w:sz="1" w:space="0" w:color="000000"/>
              <w:right w:val="single" w:sz="1" w:space="0" w:color="000000"/>
            </w:tcBorders>
          </w:tcPr>
          <w:p w14:paraId="10BE50D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02F0896"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7695834" w14:textId="77777777" w:rsidR="005E2D6B" w:rsidRDefault="005A28DD">
            <w:r>
              <w:t>—</w:t>
            </w:r>
          </w:p>
        </w:tc>
      </w:tr>
      <w:tr w:rsidR="005E2D6B" w14:paraId="30338E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BF6BD0" w14:textId="77777777" w:rsidR="005E2D6B" w:rsidRDefault="005A28DD">
            <w:r>
              <w:t>FR-035</w:t>
            </w:r>
          </w:p>
        </w:tc>
        <w:tc>
          <w:tcPr>
            <w:tcW w:w="0" w:type="auto"/>
            <w:tcBorders>
              <w:top w:val="single" w:sz="1" w:space="0" w:color="000000"/>
              <w:left w:val="single" w:sz="1" w:space="0" w:color="000000"/>
              <w:bottom w:val="single" w:sz="1" w:space="0" w:color="000000"/>
              <w:right w:val="single" w:sz="1" w:space="0" w:color="000000"/>
            </w:tcBorders>
          </w:tcPr>
          <w:p w14:paraId="3197C6BB" w14:textId="77777777" w:rsidR="005E2D6B" w:rsidRDefault="005A28DD">
            <w:r>
              <w:t>Triage decision form</w:t>
            </w:r>
          </w:p>
        </w:tc>
        <w:tc>
          <w:tcPr>
            <w:tcW w:w="0" w:type="auto"/>
            <w:tcBorders>
              <w:top w:val="single" w:sz="1" w:space="0" w:color="000000"/>
              <w:left w:val="single" w:sz="1" w:space="0" w:color="000000"/>
              <w:bottom w:val="single" w:sz="1" w:space="0" w:color="000000"/>
              <w:right w:val="single" w:sz="1" w:space="0" w:color="000000"/>
            </w:tcBorders>
          </w:tcPr>
          <w:p w14:paraId="26AFC84E"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40A4200B" w14:textId="77777777" w:rsidR="005E2D6B" w:rsidRDefault="005A28DD">
            <w:r>
              <w:t>SCR-010</w:t>
            </w:r>
          </w:p>
        </w:tc>
        <w:tc>
          <w:tcPr>
            <w:tcW w:w="0" w:type="auto"/>
            <w:tcBorders>
              <w:top w:val="single" w:sz="1" w:space="0" w:color="000000"/>
              <w:left w:val="single" w:sz="1" w:space="0" w:color="000000"/>
              <w:bottom w:val="single" w:sz="1" w:space="0" w:color="000000"/>
              <w:right w:val="single" w:sz="1" w:space="0" w:color="000000"/>
            </w:tcBorders>
          </w:tcPr>
          <w:p w14:paraId="736E1950" w14:textId="77777777" w:rsidR="005E2D6B" w:rsidRDefault="005A28DD">
            <w:r>
              <w:t>BP-005</w:t>
            </w:r>
          </w:p>
        </w:tc>
        <w:tc>
          <w:tcPr>
            <w:tcW w:w="0" w:type="auto"/>
            <w:tcBorders>
              <w:top w:val="single" w:sz="1" w:space="0" w:color="000000"/>
              <w:left w:val="single" w:sz="1" w:space="0" w:color="000000"/>
              <w:bottom w:val="single" w:sz="1" w:space="0" w:color="000000"/>
              <w:right w:val="single" w:sz="1" w:space="0" w:color="000000"/>
            </w:tcBorders>
          </w:tcPr>
          <w:p w14:paraId="61CE11A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9888D7C" w14:textId="77777777" w:rsidR="005E2D6B" w:rsidRDefault="005A28DD">
            <w:r>
              <w:t>ROL-002, ROL-004, ROL-010, ROL-011</w:t>
            </w:r>
          </w:p>
        </w:tc>
        <w:tc>
          <w:tcPr>
            <w:tcW w:w="0" w:type="auto"/>
            <w:tcBorders>
              <w:top w:val="single" w:sz="1" w:space="0" w:color="000000"/>
              <w:left w:val="single" w:sz="1" w:space="0" w:color="000000"/>
              <w:bottom w:val="single" w:sz="1" w:space="0" w:color="000000"/>
              <w:right w:val="single" w:sz="1" w:space="0" w:color="000000"/>
            </w:tcBorders>
          </w:tcPr>
          <w:p w14:paraId="46A8A90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F689F32"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BB02976" w14:textId="77777777" w:rsidR="005E2D6B" w:rsidRDefault="005A28DD">
            <w:r>
              <w:t>—</w:t>
            </w:r>
          </w:p>
        </w:tc>
      </w:tr>
      <w:tr w:rsidR="005E2D6B" w14:paraId="61670E5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DE52A2" w14:textId="77777777" w:rsidR="005E2D6B" w:rsidRDefault="005A28DD">
            <w:r>
              <w:t>FR-036</w:t>
            </w:r>
          </w:p>
        </w:tc>
        <w:tc>
          <w:tcPr>
            <w:tcW w:w="0" w:type="auto"/>
            <w:tcBorders>
              <w:top w:val="single" w:sz="1" w:space="0" w:color="000000"/>
              <w:left w:val="single" w:sz="1" w:space="0" w:color="000000"/>
              <w:bottom w:val="single" w:sz="1" w:space="0" w:color="000000"/>
              <w:right w:val="single" w:sz="1" w:space="0" w:color="000000"/>
            </w:tcBorders>
          </w:tcPr>
          <w:p w14:paraId="2014E1A0" w14:textId="77777777" w:rsidR="005E2D6B" w:rsidRDefault="005A28DD">
            <w:r>
              <w:t>BC Review activities</w:t>
            </w:r>
          </w:p>
        </w:tc>
        <w:tc>
          <w:tcPr>
            <w:tcW w:w="0" w:type="auto"/>
            <w:tcBorders>
              <w:top w:val="single" w:sz="1" w:space="0" w:color="000000"/>
              <w:left w:val="single" w:sz="1" w:space="0" w:color="000000"/>
              <w:bottom w:val="single" w:sz="1" w:space="0" w:color="000000"/>
              <w:right w:val="single" w:sz="1" w:space="0" w:color="000000"/>
            </w:tcBorders>
          </w:tcPr>
          <w:p w14:paraId="5C20899F"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674C7213" w14:textId="77777777" w:rsidR="005E2D6B" w:rsidRDefault="005A28DD">
            <w:r>
              <w:t>SCR-011</w:t>
            </w:r>
          </w:p>
        </w:tc>
        <w:tc>
          <w:tcPr>
            <w:tcW w:w="0" w:type="auto"/>
            <w:tcBorders>
              <w:top w:val="single" w:sz="1" w:space="0" w:color="000000"/>
              <w:left w:val="single" w:sz="1" w:space="0" w:color="000000"/>
              <w:bottom w:val="single" w:sz="1" w:space="0" w:color="000000"/>
              <w:right w:val="single" w:sz="1" w:space="0" w:color="000000"/>
            </w:tcBorders>
          </w:tcPr>
          <w:p w14:paraId="7AC13085" w14:textId="77777777" w:rsidR="005E2D6B" w:rsidRDefault="005A28DD">
            <w:r>
              <w:t>BP-006</w:t>
            </w:r>
          </w:p>
        </w:tc>
        <w:tc>
          <w:tcPr>
            <w:tcW w:w="0" w:type="auto"/>
            <w:tcBorders>
              <w:top w:val="single" w:sz="1" w:space="0" w:color="000000"/>
              <w:left w:val="single" w:sz="1" w:space="0" w:color="000000"/>
              <w:bottom w:val="single" w:sz="1" w:space="0" w:color="000000"/>
              <w:right w:val="single" w:sz="1" w:space="0" w:color="000000"/>
            </w:tcBorders>
          </w:tcPr>
          <w:p w14:paraId="606F548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A0B9757" w14:textId="77777777" w:rsidR="005E2D6B" w:rsidRDefault="005A28DD">
            <w:r>
              <w:t>ROL-001..004</w:t>
            </w:r>
          </w:p>
        </w:tc>
        <w:tc>
          <w:tcPr>
            <w:tcW w:w="0" w:type="auto"/>
            <w:tcBorders>
              <w:top w:val="single" w:sz="1" w:space="0" w:color="000000"/>
              <w:left w:val="single" w:sz="1" w:space="0" w:color="000000"/>
              <w:bottom w:val="single" w:sz="1" w:space="0" w:color="000000"/>
              <w:right w:val="single" w:sz="1" w:space="0" w:color="000000"/>
            </w:tcBorders>
          </w:tcPr>
          <w:p w14:paraId="19B9B09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3B82504" w14:textId="77777777" w:rsidR="005E2D6B" w:rsidRDefault="005A28DD">
            <w:r>
              <w:rPr>
                <w:b/>
              </w:rPr>
              <w:t>Partially Designed</w:t>
            </w:r>
          </w:p>
        </w:tc>
        <w:tc>
          <w:tcPr>
            <w:tcW w:w="0" w:type="auto"/>
            <w:tcBorders>
              <w:top w:val="single" w:sz="1" w:space="0" w:color="000000"/>
              <w:left w:val="single" w:sz="1" w:space="0" w:color="000000"/>
              <w:bottom w:val="single" w:sz="1" w:space="0" w:color="000000"/>
              <w:right w:val="single" w:sz="1" w:space="0" w:color="000000"/>
            </w:tcBorders>
          </w:tcPr>
          <w:p w14:paraId="4A70B89C" w14:textId="77777777" w:rsidR="005E2D6B" w:rsidRDefault="005A28DD">
            <w:r>
              <w:t>Detailed activity rules held in Jira - GAP-001</w:t>
            </w:r>
          </w:p>
        </w:tc>
      </w:tr>
      <w:tr w:rsidR="005E2D6B" w14:paraId="044AFF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9D0481" w14:textId="77777777" w:rsidR="005E2D6B" w:rsidRDefault="005A28DD">
            <w:r>
              <w:t>FR-037</w:t>
            </w:r>
          </w:p>
        </w:tc>
        <w:tc>
          <w:tcPr>
            <w:tcW w:w="0" w:type="auto"/>
            <w:tcBorders>
              <w:top w:val="single" w:sz="1" w:space="0" w:color="000000"/>
              <w:left w:val="single" w:sz="1" w:space="0" w:color="000000"/>
              <w:bottom w:val="single" w:sz="1" w:space="0" w:color="000000"/>
              <w:right w:val="single" w:sz="1" w:space="0" w:color="000000"/>
            </w:tcBorders>
          </w:tcPr>
          <w:p w14:paraId="27C2A2DB" w14:textId="77777777" w:rsidR="005E2D6B" w:rsidRDefault="005A28DD">
            <w:r>
              <w:t>RM Review activities</w:t>
            </w:r>
          </w:p>
        </w:tc>
        <w:tc>
          <w:tcPr>
            <w:tcW w:w="0" w:type="auto"/>
            <w:tcBorders>
              <w:top w:val="single" w:sz="1" w:space="0" w:color="000000"/>
              <w:left w:val="single" w:sz="1" w:space="0" w:color="000000"/>
              <w:bottom w:val="single" w:sz="1" w:space="0" w:color="000000"/>
              <w:right w:val="single" w:sz="1" w:space="0" w:color="000000"/>
            </w:tcBorders>
          </w:tcPr>
          <w:p w14:paraId="70EE64CD"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049E03FD" w14:textId="77777777" w:rsidR="005E2D6B" w:rsidRDefault="005A28DD">
            <w:r>
              <w:t>SCR-012</w:t>
            </w:r>
          </w:p>
        </w:tc>
        <w:tc>
          <w:tcPr>
            <w:tcW w:w="0" w:type="auto"/>
            <w:tcBorders>
              <w:top w:val="single" w:sz="1" w:space="0" w:color="000000"/>
              <w:left w:val="single" w:sz="1" w:space="0" w:color="000000"/>
              <w:bottom w:val="single" w:sz="1" w:space="0" w:color="000000"/>
              <w:right w:val="single" w:sz="1" w:space="0" w:color="000000"/>
            </w:tcBorders>
          </w:tcPr>
          <w:p w14:paraId="3D0BA999" w14:textId="77777777" w:rsidR="005E2D6B" w:rsidRDefault="005A28DD">
            <w:r>
              <w:t>BP-007</w:t>
            </w:r>
          </w:p>
        </w:tc>
        <w:tc>
          <w:tcPr>
            <w:tcW w:w="0" w:type="auto"/>
            <w:tcBorders>
              <w:top w:val="single" w:sz="1" w:space="0" w:color="000000"/>
              <w:left w:val="single" w:sz="1" w:space="0" w:color="000000"/>
              <w:bottom w:val="single" w:sz="1" w:space="0" w:color="000000"/>
              <w:right w:val="single" w:sz="1" w:space="0" w:color="000000"/>
            </w:tcBorders>
          </w:tcPr>
          <w:p w14:paraId="03761E4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573B559" w14:textId="77777777" w:rsidR="005E2D6B" w:rsidRDefault="005A28DD">
            <w:r>
              <w:t>ROL-009..011</w:t>
            </w:r>
          </w:p>
        </w:tc>
        <w:tc>
          <w:tcPr>
            <w:tcW w:w="0" w:type="auto"/>
            <w:tcBorders>
              <w:top w:val="single" w:sz="1" w:space="0" w:color="000000"/>
              <w:left w:val="single" w:sz="1" w:space="0" w:color="000000"/>
              <w:bottom w:val="single" w:sz="1" w:space="0" w:color="000000"/>
              <w:right w:val="single" w:sz="1" w:space="0" w:color="000000"/>
            </w:tcBorders>
          </w:tcPr>
          <w:p w14:paraId="2300FC5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7DD4362" w14:textId="77777777" w:rsidR="005E2D6B" w:rsidRDefault="005A28DD">
            <w:r>
              <w:rPr>
                <w:b/>
              </w:rPr>
              <w:t>Partially Designed</w:t>
            </w:r>
          </w:p>
        </w:tc>
        <w:tc>
          <w:tcPr>
            <w:tcW w:w="0" w:type="auto"/>
            <w:tcBorders>
              <w:top w:val="single" w:sz="1" w:space="0" w:color="000000"/>
              <w:left w:val="single" w:sz="1" w:space="0" w:color="000000"/>
              <w:bottom w:val="single" w:sz="1" w:space="0" w:color="000000"/>
              <w:right w:val="single" w:sz="1" w:space="0" w:color="000000"/>
            </w:tcBorders>
          </w:tcPr>
          <w:p w14:paraId="7E6F0620" w14:textId="77777777" w:rsidR="005E2D6B" w:rsidRDefault="005A28DD">
            <w:r>
              <w:t>Detailed activity rules held in Jira - GAP-001</w:t>
            </w:r>
          </w:p>
        </w:tc>
      </w:tr>
      <w:tr w:rsidR="005E2D6B" w14:paraId="5C637D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45016A" w14:textId="77777777" w:rsidR="005E2D6B" w:rsidRDefault="005A28DD">
            <w:r>
              <w:t>FR-038</w:t>
            </w:r>
          </w:p>
        </w:tc>
        <w:tc>
          <w:tcPr>
            <w:tcW w:w="0" w:type="auto"/>
            <w:tcBorders>
              <w:top w:val="single" w:sz="1" w:space="0" w:color="000000"/>
              <w:left w:val="single" w:sz="1" w:space="0" w:color="000000"/>
              <w:bottom w:val="single" w:sz="1" w:space="0" w:color="000000"/>
              <w:right w:val="single" w:sz="1" w:space="0" w:color="000000"/>
            </w:tcBorders>
          </w:tcPr>
          <w:p w14:paraId="0E542F74" w14:textId="77777777" w:rsidR="005E2D6B" w:rsidRDefault="005A28DD">
            <w:r>
              <w:t>Role rating tabs</w:t>
            </w:r>
          </w:p>
        </w:tc>
        <w:tc>
          <w:tcPr>
            <w:tcW w:w="0" w:type="auto"/>
            <w:tcBorders>
              <w:top w:val="single" w:sz="1" w:space="0" w:color="000000"/>
              <w:left w:val="single" w:sz="1" w:space="0" w:color="000000"/>
              <w:bottom w:val="single" w:sz="1" w:space="0" w:color="000000"/>
              <w:right w:val="single" w:sz="1" w:space="0" w:color="000000"/>
            </w:tcBorders>
          </w:tcPr>
          <w:p w14:paraId="4EAD36DA" w14:textId="77777777" w:rsidR="005E2D6B" w:rsidRDefault="005A28DD">
            <w:r>
              <w:t>APP-001, APP-005</w:t>
            </w:r>
          </w:p>
        </w:tc>
        <w:tc>
          <w:tcPr>
            <w:tcW w:w="0" w:type="auto"/>
            <w:tcBorders>
              <w:top w:val="single" w:sz="1" w:space="0" w:color="000000"/>
              <w:left w:val="single" w:sz="1" w:space="0" w:color="000000"/>
              <w:bottom w:val="single" w:sz="1" w:space="0" w:color="000000"/>
              <w:right w:val="single" w:sz="1" w:space="0" w:color="000000"/>
            </w:tcBorders>
          </w:tcPr>
          <w:p w14:paraId="661E2E7F" w14:textId="77777777" w:rsidR="005E2D6B" w:rsidRDefault="005A28DD">
            <w:r>
              <w:t>SCR-011, SCR-012</w:t>
            </w:r>
          </w:p>
        </w:tc>
        <w:tc>
          <w:tcPr>
            <w:tcW w:w="0" w:type="auto"/>
            <w:tcBorders>
              <w:top w:val="single" w:sz="1" w:space="0" w:color="000000"/>
              <w:left w:val="single" w:sz="1" w:space="0" w:color="000000"/>
              <w:bottom w:val="single" w:sz="1" w:space="0" w:color="000000"/>
              <w:right w:val="single" w:sz="1" w:space="0" w:color="000000"/>
            </w:tcBorders>
          </w:tcPr>
          <w:p w14:paraId="2EEAAE28" w14:textId="77777777" w:rsidR="005E2D6B" w:rsidRDefault="005A28DD">
            <w:r>
              <w:t>BP-006, BP-007</w:t>
            </w:r>
          </w:p>
        </w:tc>
        <w:tc>
          <w:tcPr>
            <w:tcW w:w="0" w:type="auto"/>
            <w:tcBorders>
              <w:top w:val="single" w:sz="1" w:space="0" w:color="000000"/>
              <w:left w:val="single" w:sz="1" w:space="0" w:color="000000"/>
              <w:bottom w:val="single" w:sz="1" w:space="0" w:color="000000"/>
              <w:right w:val="single" w:sz="1" w:space="0" w:color="000000"/>
            </w:tcBorders>
          </w:tcPr>
          <w:p w14:paraId="7C27FD3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529E1C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2C83F9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73BDCE4"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E9605A5" w14:textId="77777777" w:rsidR="005E2D6B" w:rsidRDefault="005A28DD">
            <w:r>
              <w:t>Lender, Overrider, UW-CA, IVO, RCS, Other 1-3</w:t>
            </w:r>
          </w:p>
        </w:tc>
      </w:tr>
      <w:tr w:rsidR="005E2D6B" w14:paraId="23C1CA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D593AB" w14:textId="77777777" w:rsidR="005E2D6B" w:rsidRDefault="005A28DD">
            <w:r>
              <w:t>FR-039</w:t>
            </w:r>
          </w:p>
        </w:tc>
        <w:tc>
          <w:tcPr>
            <w:tcW w:w="0" w:type="auto"/>
            <w:tcBorders>
              <w:top w:val="single" w:sz="1" w:space="0" w:color="000000"/>
              <w:left w:val="single" w:sz="1" w:space="0" w:color="000000"/>
              <w:bottom w:val="single" w:sz="1" w:space="0" w:color="000000"/>
              <w:right w:val="single" w:sz="1" w:space="0" w:color="000000"/>
            </w:tcBorders>
          </w:tcPr>
          <w:p w14:paraId="6F8EFF74" w14:textId="77777777" w:rsidR="005E2D6B" w:rsidRDefault="005A28DD">
            <w:r>
              <w:t>Primary/secondary errors</w:t>
            </w:r>
          </w:p>
        </w:tc>
        <w:tc>
          <w:tcPr>
            <w:tcW w:w="0" w:type="auto"/>
            <w:tcBorders>
              <w:top w:val="single" w:sz="1" w:space="0" w:color="000000"/>
              <w:left w:val="single" w:sz="1" w:space="0" w:color="000000"/>
              <w:bottom w:val="single" w:sz="1" w:space="0" w:color="000000"/>
              <w:right w:val="single" w:sz="1" w:space="0" w:color="000000"/>
            </w:tcBorders>
          </w:tcPr>
          <w:p w14:paraId="5BEAFA8D" w14:textId="77777777" w:rsidR="005E2D6B" w:rsidRDefault="005A28DD">
            <w:r>
              <w:t>APP-001, APP-005, DAT-001</w:t>
            </w:r>
          </w:p>
        </w:tc>
        <w:tc>
          <w:tcPr>
            <w:tcW w:w="0" w:type="auto"/>
            <w:tcBorders>
              <w:top w:val="single" w:sz="1" w:space="0" w:color="000000"/>
              <w:left w:val="single" w:sz="1" w:space="0" w:color="000000"/>
              <w:bottom w:val="single" w:sz="1" w:space="0" w:color="000000"/>
              <w:right w:val="single" w:sz="1" w:space="0" w:color="000000"/>
            </w:tcBorders>
          </w:tcPr>
          <w:p w14:paraId="609AE556" w14:textId="77777777" w:rsidR="005E2D6B" w:rsidRDefault="005A28DD">
            <w:r>
              <w:t>SCR-013</w:t>
            </w:r>
          </w:p>
        </w:tc>
        <w:tc>
          <w:tcPr>
            <w:tcW w:w="0" w:type="auto"/>
            <w:tcBorders>
              <w:top w:val="single" w:sz="1" w:space="0" w:color="000000"/>
              <w:left w:val="single" w:sz="1" w:space="0" w:color="000000"/>
              <w:bottom w:val="single" w:sz="1" w:space="0" w:color="000000"/>
              <w:right w:val="single" w:sz="1" w:space="0" w:color="000000"/>
            </w:tcBorders>
          </w:tcPr>
          <w:p w14:paraId="315D0695" w14:textId="77777777" w:rsidR="005E2D6B" w:rsidRDefault="005A28DD">
            <w:r>
              <w:t>BP-006, BP-007</w:t>
            </w:r>
          </w:p>
        </w:tc>
        <w:tc>
          <w:tcPr>
            <w:tcW w:w="0" w:type="auto"/>
            <w:tcBorders>
              <w:top w:val="single" w:sz="1" w:space="0" w:color="000000"/>
              <w:left w:val="single" w:sz="1" w:space="0" w:color="000000"/>
              <w:bottom w:val="single" w:sz="1" w:space="0" w:color="000000"/>
              <w:right w:val="single" w:sz="1" w:space="0" w:color="000000"/>
            </w:tcBorders>
          </w:tcPr>
          <w:p w14:paraId="58D2630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A2D3E9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4C7BC5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D903A82"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12140D9" w14:textId="77777777" w:rsidR="005E2D6B" w:rsidRDefault="005A28DD">
            <w:r>
              <w:t>Bilingual error taxonomy</w:t>
            </w:r>
          </w:p>
        </w:tc>
      </w:tr>
      <w:tr w:rsidR="005E2D6B" w14:paraId="74B21E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8E11FB" w14:textId="77777777" w:rsidR="005E2D6B" w:rsidRDefault="005A28DD">
            <w:r>
              <w:t>FR-040</w:t>
            </w:r>
          </w:p>
        </w:tc>
        <w:tc>
          <w:tcPr>
            <w:tcW w:w="0" w:type="auto"/>
            <w:tcBorders>
              <w:top w:val="single" w:sz="1" w:space="0" w:color="000000"/>
              <w:left w:val="single" w:sz="1" w:space="0" w:color="000000"/>
              <w:bottom w:val="single" w:sz="1" w:space="0" w:color="000000"/>
              <w:right w:val="single" w:sz="1" w:space="0" w:color="000000"/>
            </w:tcBorders>
          </w:tcPr>
          <w:p w14:paraId="5154BF85" w14:textId="77777777" w:rsidR="005E2D6B" w:rsidRDefault="005A28DD">
            <w:r>
              <w:t>BC due diligence outcome</w:t>
            </w:r>
          </w:p>
        </w:tc>
        <w:tc>
          <w:tcPr>
            <w:tcW w:w="0" w:type="auto"/>
            <w:tcBorders>
              <w:top w:val="single" w:sz="1" w:space="0" w:color="000000"/>
              <w:left w:val="single" w:sz="1" w:space="0" w:color="000000"/>
              <w:bottom w:val="single" w:sz="1" w:space="0" w:color="000000"/>
              <w:right w:val="single" w:sz="1" w:space="0" w:color="000000"/>
            </w:tcBorders>
          </w:tcPr>
          <w:p w14:paraId="3B443C64"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43CD9175" w14:textId="77777777" w:rsidR="005E2D6B" w:rsidRDefault="005A28DD">
            <w:r>
              <w:t>SCR-011</w:t>
            </w:r>
          </w:p>
        </w:tc>
        <w:tc>
          <w:tcPr>
            <w:tcW w:w="0" w:type="auto"/>
            <w:tcBorders>
              <w:top w:val="single" w:sz="1" w:space="0" w:color="000000"/>
              <w:left w:val="single" w:sz="1" w:space="0" w:color="000000"/>
              <w:bottom w:val="single" w:sz="1" w:space="0" w:color="000000"/>
              <w:right w:val="single" w:sz="1" w:space="0" w:color="000000"/>
            </w:tcBorders>
          </w:tcPr>
          <w:p w14:paraId="40521A22" w14:textId="77777777" w:rsidR="005E2D6B" w:rsidRDefault="005A28DD">
            <w:r>
              <w:t>BP-006</w:t>
            </w:r>
          </w:p>
        </w:tc>
        <w:tc>
          <w:tcPr>
            <w:tcW w:w="0" w:type="auto"/>
            <w:tcBorders>
              <w:top w:val="single" w:sz="1" w:space="0" w:color="000000"/>
              <w:left w:val="single" w:sz="1" w:space="0" w:color="000000"/>
              <w:bottom w:val="single" w:sz="1" w:space="0" w:color="000000"/>
              <w:right w:val="single" w:sz="1" w:space="0" w:color="000000"/>
            </w:tcBorders>
          </w:tcPr>
          <w:p w14:paraId="28C1620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DDA213A" w14:textId="77777777" w:rsidR="005E2D6B" w:rsidRDefault="005A28DD">
            <w:r>
              <w:t>ROL-001..004</w:t>
            </w:r>
          </w:p>
        </w:tc>
        <w:tc>
          <w:tcPr>
            <w:tcW w:w="0" w:type="auto"/>
            <w:tcBorders>
              <w:top w:val="single" w:sz="1" w:space="0" w:color="000000"/>
              <w:left w:val="single" w:sz="1" w:space="0" w:color="000000"/>
              <w:bottom w:val="single" w:sz="1" w:space="0" w:color="000000"/>
              <w:right w:val="single" w:sz="1" w:space="0" w:color="000000"/>
            </w:tcBorders>
          </w:tcPr>
          <w:p w14:paraId="54396584"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8F862A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2BEE6C01" w14:textId="77777777" w:rsidR="005E2D6B" w:rsidRDefault="005A28DD">
            <w:r>
              <w:t>—</w:t>
            </w:r>
          </w:p>
        </w:tc>
      </w:tr>
      <w:tr w:rsidR="005E2D6B" w14:paraId="4FFB4F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38DC8D" w14:textId="77777777" w:rsidR="005E2D6B" w:rsidRDefault="005A28DD">
            <w:r>
              <w:t>FR-041</w:t>
            </w:r>
          </w:p>
        </w:tc>
        <w:tc>
          <w:tcPr>
            <w:tcW w:w="0" w:type="auto"/>
            <w:tcBorders>
              <w:top w:val="single" w:sz="1" w:space="0" w:color="000000"/>
              <w:left w:val="single" w:sz="1" w:space="0" w:color="000000"/>
              <w:bottom w:val="single" w:sz="1" w:space="0" w:color="000000"/>
              <w:right w:val="single" w:sz="1" w:space="0" w:color="000000"/>
            </w:tcBorders>
          </w:tcPr>
          <w:p w14:paraId="5071EDA8" w14:textId="77777777" w:rsidR="005E2D6B" w:rsidRDefault="005A28DD">
            <w:r>
              <w:t>Counter display</w:t>
            </w:r>
          </w:p>
        </w:tc>
        <w:tc>
          <w:tcPr>
            <w:tcW w:w="0" w:type="auto"/>
            <w:tcBorders>
              <w:top w:val="single" w:sz="1" w:space="0" w:color="000000"/>
              <w:left w:val="single" w:sz="1" w:space="0" w:color="000000"/>
              <w:bottom w:val="single" w:sz="1" w:space="0" w:color="000000"/>
              <w:right w:val="single" w:sz="1" w:space="0" w:color="000000"/>
            </w:tcBorders>
          </w:tcPr>
          <w:p w14:paraId="3DB7172E" w14:textId="77777777" w:rsidR="005E2D6B" w:rsidRDefault="005A28DD">
            <w:r>
              <w:t>AUT-003, DAT-001</w:t>
            </w:r>
          </w:p>
        </w:tc>
        <w:tc>
          <w:tcPr>
            <w:tcW w:w="0" w:type="auto"/>
            <w:tcBorders>
              <w:top w:val="single" w:sz="1" w:space="0" w:color="000000"/>
              <w:left w:val="single" w:sz="1" w:space="0" w:color="000000"/>
              <w:bottom w:val="single" w:sz="1" w:space="0" w:color="000000"/>
              <w:right w:val="single" w:sz="1" w:space="0" w:color="000000"/>
            </w:tcBorders>
          </w:tcPr>
          <w:p w14:paraId="34010EB0" w14:textId="77777777" w:rsidR="005E2D6B" w:rsidRDefault="005A28DD">
            <w:r>
              <w:t>SCR-014</w:t>
            </w:r>
          </w:p>
        </w:tc>
        <w:tc>
          <w:tcPr>
            <w:tcW w:w="0" w:type="auto"/>
            <w:tcBorders>
              <w:top w:val="single" w:sz="1" w:space="0" w:color="000000"/>
              <w:left w:val="single" w:sz="1" w:space="0" w:color="000000"/>
              <w:bottom w:val="single" w:sz="1" w:space="0" w:color="000000"/>
              <w:right w:val="single" w:sz="1" w:space="0" w:color="000000"/>
            </w:tcBorders>
          </w:tcPr>
          <w:p w14:paraId="279D3AA6" w14:textId="77777777" w:rsidR="005E2D6B" w:rsidRDefault="005A28DD">
            <w:r>
              <w:t>BP-008</w:t>
            </w:r>
          </w:p>
        </w:tc>
        <w:tc>
          <w:tcPr>
            <w:tcW w:w="0" w:type="auto"/>
            <w:tcBorders>
              <w:top w:val="single" w:sz="1" w:space="0" w:color="000000"/>
              <w:left w:val="single" w:sz="1" w:space="0" w:color="000000"/>
              <w:bottom w:val="single" w:sz="1" w:space="0" w:color="000000"/>
              <w:right w:val="single" w:sz="1" w:space="0" w:color="000000"/>
            </w:tcBorders>
          </w:tcPr>
          <w:p w14:paraId="55DFBB6F"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32675F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587E94E"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A0E431B"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03157A0" w14:textId="77777777" w:rsidR="005E2D6B" w:rsidRDefault="005A28DD">
            <w:r>
              <w:t>Operator-ID level irrespective of role; RM ratings excluded from BC counters</w:t>
            </w:r>
          </w:p>
        </w:tc>
      </w:tr>
      <w:tr w:rsidR="005E2D6B" w14:paraId="15DBAB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2581B7" w14:textId="77777777" w:rsidR="005E2D6B" w:rsidRDefault="005A28DD">
            <w:r>
              <w:t>FR-042</w:t>
            </w:r>
          </w:p>
        </w:tc>
        <w:tc>
          <w:tcPr>
            <w:tcW w:w="0" w:type="auto"/>
            <w:tcBorders>
              <w:top w:val="single" w:sz="1" w:space="0" w:color="000000"/>
              <w:left w:val="single" w:sz="1" w:space="0" w:color="000000"/>
              <w:bottom w:val="single" w:sz="1" w:space="0" w:color="000000"/>
              <w:right w:val="single" w:sz="1" w:space="0" w:color="000000"/>
            </w:tcBorders>
          </w:tcPr>
          <w:p w14:paraId="74EE4DBA" w14:textId="77777777" w:rsidR="005E2D6B" w:rsidRDefault="005A28DD">
            <w:r>
              <w:t>Manager hierarchy display</w:t>
            </w:r>
          </w:p>
        </w:tc>
        <w:tc>
          <w:tcPr>
            <w:tcW w:w="0" w:type="auto"/>
            <w:tcBorders>
              <w:top w:val="single" w:sz="1" w:space="0" w:color="000000"/>
              <w:left w:val="single" w:sz="1" w:space="0" w:color="000000"/>
              <w:bottom w:val="single" w:sz="1" w:space="0" w:color="000000"/>
              <w:right w:val="single" w:sz="1" w:space="0" w:color="000000"/>
            </w:tcBorders>
          </w:tcPr>
          <w:p w14:paraId="7528C956" w14:textId="77777777" w:rsidR="005E2D6B" w:rsidRDefault="005A28DD">
            <w:r>
              <w:t>AUT-003, DAT-003</w:t>
            </w:r>
          </w:p>
        </w:tc>
        <w:tc>
          <w:tcPr>
            <w:tcW w:w="0" w:type="auto"/>
            <w:tcBorders>
              <w:top w:val="single" w:sz="1" w:space="0" w:color="000000"/>
              <w:left w:val="single" w:sz="1" w:space="0" w:color="000000"/>
              <w:bottom w:val="single" w:sz="1" w:space="0" w:color="000000"/>
              <w:right w:val="single" w:sz="1" w:space="0" w:color="000000"/>
            </w:tcBorders>
          </w:tcPr>
          <w:p w14:paraId="38C0D051" w14:textId="77777777" w:rsidR="005E2D6B" w:rsidRDefault="005A28DD">
            <w:r>
              <w:t>SCR-014</w:t>
            </w:r>
          </w:p>
        </w:tc>
        <w:tc>
          <w:tcPr>
            <w:tcW w:w="0" w:type="auto"/>
            <w:tcBorders>
              <w:top w:val="single" w:sz="1" w:space="0" w:color="000000"/>
              <w:left w:val="single" w:sz="1" w:space="0" w:color="000000"/>
              <w:bottom w:val="single" w:sz="1" w:space="0" w:color="000000"/>
              <w:right w:val="single" w:sz="1" w:space="0" w:color="000000"/>
            </w:tcBorders>
          </w:tcPr>
          <w:p w14:paraId="580498CD" w14:textId="77777777" w:rsidR="005E2D6B" w:rsidRDefault="005A28DD">
            <w:r>
              <w:t>BP-008</w:t>
            </w:r>
          </w:p>
        </w:tc>
        <w:tc>
          <w:tcPr>
            <w:tcW w:w="0" w:type="auto"/>
            <w:tcBorders>
              <w:top w:val="single" w:sz="1" w:space="0" w:color="000000"/>
              <w:left w:val="single" w:sz="1" w:space="0" w:color="000000"/>
              <w:bottom w:val="single" w:sz="1" w:space="0" w:color="000000"/>
              <w:right w:val="single" w:sz="1" w:space="0" w:color="000000"/>
            </w:tcBorders>
          </w:tcPr>
          <w:p w14:paraId="4366E775" w14:textId="77777777" w:rsidR="005E2D6B" w:rsidRDefault="005A28DD">
            <w:r>
              <w:t>INT-002</w:t>
            </w:r>
          </w:p>
        </w:tc>
        <w:tc>
          <w:tcPr>
            <w:tcW w:w="0" w:type="auto"/>
            <w:tcBorders>
              <w:top w:val="single" w:sz="1" w:space="0" w:color="000000"/>
              <w:left w:val="single" w:sz="1" w:space="0" w:color="000000"/>
              <w:bottom w:val="single" w:sz="1" w:space="0" w:color="000000"/>
              <w:right w:val="single" w:sz="1" w:space="0" w:color="000000"/>
            </w:tcBorders>
          </w:tcPr>
          <w:p w14:paraId="5DCA5E6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7955D28"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8238E09" w14:textId="77777777" w:rsidR="005E2D6B" w:rsidRDefault="005A28DD">
            <w:r>
              <w:rPr>
                <w:b/>
              </w:rPr>
              <w:t>Partially Designed</w:t>
            </w:r>
          </w:p>
        </w:tc>
        <w:tc>
          <w:tcPr>
            <w:tcW w:w="0" w:type="auto"/>
            <w:tcBorders>
              <w:top w:val="single" w:sz="1" w:space="0" w:color="000000"/>
              <w:left w:val="single" w:sz="1" w:space="0" w:color="000000"/>
              <w:bottom w:val="single" w:sz="1" w:space="0" w:color="000000"/>
              <w:right w:val="single" w:sz="1" w:space="0" w:color="000000"/>
            </w:tcBorders>
          </w:tcPr>
          <w:p w14:paraId="070CEC8E" w14:textId="77777777" w:rsidR="005E2D6B" w:rsidRDefault="005A28DD">
            <w:r>
              <w:t>4-level hierarchy derivation from a single MANAGER_ID is unproven - ASS-013 / RSK-005</w:t>
            </w:r>
          </w:p>
        </w:tc>
      </w:tr>
      <w:tr w:rsidR="005E2D6B" w14:paraId="479407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55C625" w14:textId="77777777" w:rsidR="005E2D6B" w:rsidRDefault="005A28DD">
            <w:r>
              <w:t>FR-043</w:t>
            </w:r>
          </w:p>
        </w:tc>
        <w:tc>
          <w:tcPr>
            <w:tcW w:w="0" w:type="auto"/>
            <w:tcBorders>
              <w:top w:val="single" w:sz="1" w:space="0" w:color="000000"/>
              <w:left w:val="single" w:sz="1" w:space="0" w:color="000000"/>
              <w:bottom w:val="single" w:sz="1" w:space="0" w:color="000000"/>
              <w:right w:val="single" w:sz="1" w:space="0" w:color="000000"/>
            </w:tcBorders>
          </w:tcPr>
          <w:p w14:paraId="209F390F" w14:textId="77777777" w:rsidR="005E2D6B" w:rsidRDefault="005A28DD">
            <w:r>
              <w:t>BC Recommendation activities</w:t>
            </w:r>
          </w:p>
        </w:tc>
        <w:tc>
          <w:tcPr>
            <w:tcW w:w="0" w:type="auto"/>
            <w:tcBorders>
              <w:top w:val="single" w:sz="1" w:space="0" w:color="000000"/>
              <w:left w:val="single" w:sz="1" w:space="0" w:color="000000"/>
              <w:bottom w:val="single" w:sz="1" w:space="0" w:color="000000"/>
              <w:right w:val="single" w:sz="1" w:space="0" w:color="000000"/>
            </w:tcBorders>
          </w:tcPr>
          <w:p w14:paraId="175CB018"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59DC52AC" w14:textId="77777777" w:rsidR="005E2D6B" w:rsidRDefault="005A28DD">
            <w:r>
              <w:t>SCR-015</w:t>
            </w:r>
          </w:p>
        </w:tc>
        <w:tc>
          <w:tcPr>
            <w:tcW w:w="0" w:type="auto"/>
            <w:tcBorders>
              <w:top w:val="single" w:sz="1" w:space="0" w:color="000000"/>
              <w:left w:val="single" w:sz="1" w:space="0" w:color="000000"/>
              <w:bottom w:val="single" w:sz="1" w:space="0" w:color="000000"/>
              <w:right w:val="single" w:sz="1" w:space="0" w:color="000000"/>
            </w:tcBorders>
          </w:tcPr>
          <w:p w14:paraId="745C7509" w14:textId="77777777" w:rsidR="005E2D6B" w:rsidRDefault="005A28DD">
            <w:r>
              <w:t>BP-010</w:t>
            </w:r>
          </w:p>
        </w:tc>
        <w:tc>
          <w:tcPr>
            <w:tcW w:w="0" w:type="auto"/>
            <w:tcBorders>
              <w:top w:val="single" w:sz="1" w:space="0" w:color="000000"/>
              <w:left w:val="single" w:sz="1" w:space="0" w:color="000000"/>
              <w:bottom w:val="single" w:sz="1" w:space="0" w:color="000000"/>
              <w:right w:val="single" w:sz="1" w:space="0" w:color="000000"/>
            </w:tcBorders>
          </w:tcPr>
          <w:p w14:paraId="1A02D15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925757A" w14:textId="77777777" w:rsidR="005E2D6B" w:rsidRDefault="005A28DD">
            <w:r>
              <w:t>ROL-001, ROL-002</w:t>
            </w:r>
          </w:p>
        </w:tc>
        <w:tc>
          <w:tcPr>
            <w:tcW w:w="0" w:type="auto"/>
            <w:tcBorders>
              <w:top w:val="single" w:sz="1" w:space="0" w:color="000000"/>
              <w:left w:val="single" w:sz="1" w:space="0" w:color="000000"/>
              <w:bottom w:val="single" w:sz="1" w:space="0" w:color="000000"/>
              <w:right w:val="single" w:sz="1" w:space="0" w:color="000000"/>
            </w:tcBorders>
          </w:tcPr>
          <w:p w14:paraId="2D18D41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C8D391E"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0D507AB" w14:textId="77777777" w:rsidR="005E2D6B" w:rsidRDefault="005A28DD">
            <w:r>
              <w:t>—</w:t>
            </w:r>
          </w:p>
        </w:tc>
      </w:tr>
      <w:tr w:rsidR="005E2D6B" w14:paraId="4EF59E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FC5E21" w14:textId="77777777" w:rsidR="005E2D6B" w:rsidRDefault="005A28DD">
            <w:r>
              <w:t>FR-044</w:t>
            </w:r>
          </w:p>
        </w:tc>
        <w:tc>
          <w:tcPr>
            <w:tcW w:w="0" w:type="auto"/>
            <w:tcBorders>
              <w:top w:val="single" w:sz="1" w:space="0" w:color="000000"/>
              <w:left w:val="single" w:sz="1" w:space="0" w:color="000000"/>
              <w:bottom w:val="single" w:sz="1" w:space="0" w:color="000000"/>
              <w:right w:val="single" w:sz="1" w:space="0" w:color="000000"/>
            </w:tcBorders>
          </w:tcPr>
          <w:p w14:paraId="30B3C7DE" w14:textId="77777777" w:rsidR="005E2D6B" w:rsidRDefault="005A28DD">
            <w:r>
              <w:t>RM Recommendation activities</w:t>
            </w:r>
          </w:p>
        </w:tc>
        <w:tc>
          <w:tcPr>
            <w:tcW w:w="0" w:type="auto"/>
            <w:tcBorders>
              <w:top w:val="single" w:sz="1" w:space="0" w:color="000000"/>
              <w:left w:val="single" w:sz="1" w:space="0" w:color="000000"/>
              <w:bottom w:val="single" w:sz="1" w:space="0" w:color="000000"/>
              <w:right w:val="single" w:sz="1" w:space="0" w:color="000000"/>
            </w:tcBorders>
          </w:tcPr>
          <w:p w14:paraId="7C076C1B"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43CB4D8E" w14:textId="77777777" w:rsidR="005E2D6B" w:rsidRDefault="005A28DD">
            <w:r>
              <w:t>SCR-016</w:t>
            </w:r>
          </w:p>
        </w:tc>
        <w:tc>
          <w:tcPr>
            <w:tcW w:w="0" w:type="auto"/>
            <w:tcBorders>
              <w:top w:val="single" w:sz="1" w:space="0" w:color="000000"/>
              <w:left w:val="single" w:sz="1" w:space="0" w:color="000000"/>
              <w:bottom w:val="single" w:sz="1" w:space="0" w:color="000000"/>
              <w:right w:val="single" w:sz="1" w:space="0" w:color="000000"/>
            </w:tcBorders>
          </w:tcPr>
          <w:p w14:paraId="696B2344" w14:textId="77777777" w:rsidR="005E2D6B" w:rsidRDefault="005A28DD">
            <w:r>
              <w:t>BP-010</w:t>
            </w:r>
          </w:p>
        </w:tc>
        <w:tc>
          <w:tcPr>
            <w:tcW w:w="0" w:type="auto"/>
            <w:tcBorders>
              <w:top w:val="single" w:sz="1" w:space="0" w:color="000000"/>
              <w:left w:val="single" w:sz="1" w:space="0" w:color="000000"/>
              <w:bottom w:val="single" w:sz="1" w:space="0" w:color="000000"/>
              <w:right w:val="single" w:sz="1" w:space="0" w:color="000000"/>
            </w:tcBorders>
          </w:tcPr>
          <w:p w14:paraId="4E34CA0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A36948E" w14:textId="77777777" w:rsidR="005E2D6B" w:rsidRDefault="005A28DD">
            <w:r>
              <w:t>ROL-009, ROL-010</w:t>
            </w:r>
          </w:p>
        </w:tc>
        <w:tc>
          <w:tcPr>
            <w:tcW w:w="0" w:type="auto"/>
            <w:tcBorders>
              <w:top w:val="single" w:sz="1" w:space="0" w:color="000000"/>
              <w:left w:val="single" w:sz="1" w:space="0" w:color="000000"/>
              <w:bottom w:val="single" w:sz="1" w:space="0" w:color="000000"/>
              <w:right w:val="single" w:sz="1" w:space="0" w:color="000000"/>
            </w:tcBorders>
          </w:tcPr>
          <w:p w14:paraId="7AEDDFA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2AA023B"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F244EF4" w14:textId="77777777" w:rsidR="005E2D6B" w:rsidRDefault="005A28DD">
            <w:r>
              <w:t>—</w:t>
            </w:r>
          </w:p>
        </w:tc>
      </w:tr>
      <w:tr w:rsidR="005E2D6B" w14:paraId="7AE659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E11A2A" w14:textId="77777777" w:rsidR="005E2D6B" w:rsidRDefault="005A28DD">
            <w:r>
              <w:t>FR-045</w:t>
            </w:r>
          </w:p>
        </w:tc>
        <w:tc>
          <w:tcPr>
            <w:tcW w:w="0" w:type="auto"/>
            <w:tcBorders>
              <w:top w:val="single" w:sz="1" w:space="0" w:color="000000"/>
              <w:left w:val="single" w:sz="1" w:space="0" w:color="000000"/>
              <w:bottom w:val="single" w:sz="1" w:space="0" w:color="000000"/>
              <w:right w:val="single" w:sz="1" w:space="0" w:color="000000"/>
            </w:tcBorders>
          </w:tcPr>
          <w:p w14:paraId="39B59753" w14:textId="77777777" w:rsidR="005E2D6B" w:rsidRDefault="005A28DD">
            <w:r>
              <w:t>Case closure</w:t>
            </w:r>
          </w:p>
        </w:tc>
        <w:tc>
          <w:tcPr>
            <w:tcW w:w="0" w:type="auto"/>
            <w:tcBorders>
              <w:top w:val="single" w:sz="1" w:space="0" w:color="000000"/>
              <w:left w:val="single" w:sz="1" w:space="0" w:color="000000"/>
              <w:bottom w:val="single" w:sz="1" w:space="0" w:color="000000"/>
              <w:right w:val="single" w:sz="1" w:space="0" w:color="000000"/>
            </w:tcBorders>
          </w:tcPr>
          <w:p w14:paraId="067B0B5F" w14:textId="77777777" w:rsidR="005E2D6B" w:rsidRDefault="005A28DD">
            <w:r>
              <w:t>APP-001, DAT-005</w:t>
            </w:r>
          </w:p>
        </w:tc>
        <w:tc>
          <w:tcPr>
            <w:tcW w:w="0" w:type="auto"/>
            <w:tcBorders>
              <w:top w:val="single" w:sz="1" w:space="0" w:color="000000"/>
              <w:left w:val="single" w:sz="1" w:space="0" w:color="000000"/>
              <w:bottom w:val="single" w:sz="1" w:space="0" w:color="000000"/>
              <w:right w:val="single" w:sz="1" w:space="0" w:color="000000"/>
            </w:tcBorders>
          </w:tcPr>
          <w:p w14:paraId="396FE22D" w14:textId="77777777" w:rsidR="005E2D6B" w:rsidRDefault="005A28DD">
            <w:r>
              <w:t>SCR-033</w:t>
            </w:r>
          </w:p>
        </w:tc>
        <w:tc>
          <w:tcPr>
            <w:tcW w:w="0" w:type="auto"/>
            <w:tcBorders>
              <w:top w:val="single" w:sz="1" w:space="0" w:color="000000"/>
              <w:left w:val="single" w:sz="1" w:space="0" w:color="000000"/>
              <w:bottom w:val="single" w:sz="1" w:space="0" w:color="000000"/>
              <w:right w:val="single" w:sz="1" w:space="0" w:color="000000"/>
            </w:tcBorders>
          </w:tcPr>
          <w:p w14:paraId="1444A7B3" w14:textId="77777777" w:rsidR="005E2D6B" w:rsidRDefault="005A28DD">
            <w:r>
              <w:t>BP-011</w:t>
            </w:r>
          </w:p>
        </w:tc>
        <w:tc>
          <w:tcPr>
            <w:tcW w:w="0" w:type="auto"/>
            <w:tcBorders>
              <w:top w:val="single" w:sz="1" w:space="0" w:color="000000"/>
              <w:left w:val="single" w:sz="1" w:space="0" w:color="000000"/>
              <w:bottom w:val="single" w:sz="1" w:space="0" w:color="000000"/>
              <w:right w:val="single" w:sz="1" w:space="0" w:color="000000"/>
            </w:tcBorders>
          </w:tcPr>
          <w:p w14:paraId="28E23F3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A9FFBDF" w14:textId="77777777" w:rsidR="005E2D6B" w:rsidRDefault="005A28DD">
            <w:r>
              <w:t>ROL-001, ROL-009</w:t>
            </w:r>
          </w:p>
        </w:tc>
        <w:tc>
          <w:tcPr>
            <w:tcW w:w="0" w:type="auto"/>
            <w:tcBorders>
              <w:top w:val="single" w:sz="1" w:space="0" w:color="000000"/>
              <w:left w:val="single" w:sz="1" w:space="0" w:color="000000"/>
              <w:bottom w:val="single" w:sz="1" w:space="0" w:color="000000"/>
              <w:right w:val="single" w:sz="1" w:space="0" w:color="000000"/>
            </w:tcBorders>
          </w:tcPr>
          <w:p w14:paraId="368E5A2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E25503B"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883948A" w14:textId="77777777" w:rsidR="005E2D6B" w:rsidRDefault="005A28DD">
            <w:r>
              <w:t>Starts the 7-year retention clock</w:t>
            </w:r>
          </w:p>
        </w:tc>
      </w:tr>
      <w:tr w:rsidR="005E2D6B" w14:paraId="2935A9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FD0A1B" w14:textId="77777777" w:rsidR="005E2D6B" w:rsidRDefault="005A28DD">
            <w:r>
              <w:t>FR-046</w:t>
            </w:r>
          </w:p>
        </w:tc>
        <w:tc>
          <w:tcPr>
            <w:tcW w:w="0" w:type="auto"/>
            <w:tcBorders>
              <w:top w:val="single" w:sz="1" w:space="0" w:color="000000"/>
              <w:left w:val="single" w:sz="1" w:space="0" w:color="000000"/>
              <w:bottom w:val="single" w:sz="1" w:space="0" w:color="000000"/>
              <w:right w:val="single" w:sz="1" w:space="0" w:color="000000"/>
            </w:tcBorders>
          </w:tcPr>
          <w:p w14:paraId="1379A8EB" w14:textId="77777777" w:rsidR="005E2D6B" w:rsidRDefault="005A28DD">
            <w:r>
              <w:t>RM close-stage flows</w:t>
            </w:r>
          </w:p>
        </w:tc>
        <w:tc>
          <w:tcPr>
            <w:tcW w:w="0" w:type="auto"/>
            <w:tcBorders>
              <w:top w:val="single" w:sz="1" w:space="0" w:color="000000"/>
              <w:left w:val="single" w:sz="1" w:space="0" w:color="000000"/>
              <w:bottom w:val="single" w:sz="1" w:space="0" w:color="000000"/>
              <w:right w:val="single" w:sz="1" w:space="0" w:color="000000"/>
            </w:tcBorders>
          </w:tcPr>
          <w:p w14:paraId="3D5203A2"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0E62238A" w14:textId="77777777" w:rsidR="005E2D6B" w:rsidRDefault="005A28DD">
            <w:r>
              <w:t>SCR-033</w:t>
            </w:r>
          </w:p>
        </w:tc>
        <w:tc>
          <w:tcPr>
            <w:tcW w:w="0" w:type="auto"/>
            <w:tcBorders>
              <w:top w:val="single" w:sz="1" w:space="0" w:color="000000"/>
              <w:left w:val="single" w:sz="1" w:space="0" w:color="000000"/>
              <w:bottom w:val="single" w:sz="1" w:space="0" w:color="000000"/>
              <w:right w:val="single" w:sz="1" w:space="0" w:color="000000"/>
            </w:tcBorders>
          </w:tcPr>
          <w:p w14:paraId="65FA15C2" w14:textId="77777777" w:rsidR="005E2D6B" w:rsidRDefault="005A28DD">
            <w:r>
              <w:t>BP-011</w:t>
            </w:r>
          </w:p>
        </w:tc>
        <w:tc>
          <w:tcPr>
            <w:tcW w:w="0" w:type="auto"/>
            <w:tcBorders>
              <w:top w:val="single" w:sz="1" w:space="0" w:color="000000"/>
              <w:left w:val="single" w:sz="1" w:space="0" w:color="000000"/>
              <w:bottom w:val="single" w:sz="1" w:space="0" w:color="000000"/>
              <w:right w:val="single" w:sz="1" w:space="0" w:color="000000"/>
            </w:tcBorders>
          </w:tcPr>
          <w:p w14:paraId="4621AF4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54D5384" w14:textId="77777777" w:rsidR="005E2D6B" w:rsidRDefault="005A28DD">
            <w:r>
              <w:t>ROL-009, ROL-010</w:t>
            </w:r>
          </w:p>
        </w:tc>
        <w:tc>
          <w:tcPr>
            <w:tcW w:w="0" w:type="auto"/>
            <w:tcBorders>
              <w:top w:val="single" w:sz="1" w:space="0" w:color="000000"/>
              <w:left w:val="single" w:sz="1" w:space="0" w:color="000000"/>
              <w:bottom w:val="single" w:sz="1" w:space="0" w:color="000000"/>
              <w:right w:val="single" w:sz="1" w:space="0" w:color="000000"/>
            </w:tcBorders>
          </w:tcPr>
          <w:p w14:paraId="5289AEF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709320A"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06D15EFC" w14:textId="77777777" w:rsidR="005E2D6B" w:rsidRDefault="005A28DD">
            <w:r>
              <w:t>—</w:t>
            </w:r>
          </w:p>
        </w:tc>
      </w:tr>
      <w:tr w:rsidR="005E2D6B" w14:paraId="1C176C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B8AB21" w14:textId="77777777" w:rsidR="005E2D6B" w:rsidRDefault="005A28DD">
            <w:r>
              <w:t>FR-047</w:t>
            </w:r>
          </w:p>
        </w:tc>
        <w:tc>
          <w:tcPr>
            <w:tcW w:w="0" w:type="auto"/>
            <w:tcBorders>
              <w:top w:val="single" w:sz="1" w:space="0" w:color="000000"/>
              <w:left w:val="single" w:sz="1" w:space="0" w:color="000000"/>
              <w:bottom w:val="single" w:sz="1" w:space="0" w:color="000000"/>
              <w:right w:val="single" w:sz="1" w:space="0" w:color="000000"/>
            </w:tcBorders>
          </w:tcPr>
          <w:p w14:paraId="6989C237" w14:textId="77777777" w:rsidR="005E2D6B" w:rsidRDefault="005A28DD">
            <w:r>
              <w:t>Reopen case</w:t>
            </w:r>
          </w:p>
        </w:tc>
        <w:tc>
          <w:tcPr>
            <w:tcW w:w="0" w:type="auto"/>
            <w:tcBorders>
              <w:top w:val="single" w:sz="1" w:space="0" w:color="000000"/>
              <w:left w:val="single" w:sz="1" w:space="0" w:color="000000"/>
              <w:bottom w:val="single" w:sz="1" w:space="0" w:color="000000"/>
              <w:right w:val="single" w:sz="1" w:space="0" w:color="000000"/>
            </w:tcBorders>
          </w:tcPr>
          <w:p w14:paraId="64EC9EC8" w14:textId="77777777" w:rsidR="005E2D6B" w:rsidRDefault="005A28DD">
            <w:r>
              <w:t>APP-001, AUT-009</w:t>
            </w:r>
          </w:p>
        </w:tc>
        <w:tc>
          <w:tcPr>
            <w:tcW w:w="0" w:type="auto"/>
            <w:tcBorders>
              <w:top w:val="single" w:sz="1" w:space="0" w:color="000000"/>
              <w:left w:val="single" w:sz="1" w:space="0" w:color="000000"/>
              <w:bottom w:val="single" w:sz="1" w:space="0" w:color="000000"/>
              <w:right w:val="single" w:sz="1" w:space="0" w:color="000000"/>
            </w:tcBorders>
          </w:tcPr>
          <w:p w14:paraId="64944096" w14:textId="77777777" w:rsidR="005E2D6B" w:rsidRDefault="005A28DD">
            <w:r>
              <w:t>SCR-033</w:t>
            </w:r>
          </w:p>
        </w:tc>
        <w:tc>
          <w:tcPr>
            <w:tcW w:w="0" w:type="auto"/>
            <w:tcBorders>
              <w:top w:val="single" w:sz="1" w:space="0" w:color="000000"/>
              <w:left w:val="single" w:sz="1" w:space="0" w:color="000000"/>
              <w:bottom w:val="single" w:sz="1" w:space="0" w:color="000000"/>
              <w:right w:val="single" w:sz="1" w:space="0" w:color="000000"/>
            </w:tcBorders>
          </w:tcPr>
          <w:p w14:paraId="267EA3D8" w14:textId="77777777" w:rsidR="005E2D6B" w:rsidRDefault="005A28DD">
            <w:r>
              <w:t>BP-011</w:t>
            </w:r>
          </w:p>
        </w:tc>
        <w:tc>
          <w:tcPr>
            <w:tcW w:w="0" w:type="auto"/>
            <w:tcBorders>
              <w:top w:val="single" w:sz="1" w:space="0" w:color="000000"/>
              <w:left w:val="single" w:sz="1" w:space="0" w:color="000000"/>
              <w:bottom w:val="single" w:sz="1" w:space="0" w:color="000000"/>
              <w:right w:val="single" w:sz="1" w:space="0" w:color="000000"/>
            </w:tcBorders>
          </w:tcPr>
          <w:p w14:paraId="636057C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21463FC" w14:textId="77777777" w:rsidR="005E2D6B" w:rsidRDefault="005A28DD">
            <w:r>
              <w:t>ROL-001, ROL-009</w:t>
            </w:r>
          </w:p>
        </w:tc>
        <w:tc>
          <w:tcPr>
            <w:tcW w:w="0" w:type="auto"/>
            <w:tcBorders>
              <w:top w:val="single" w:sz="1" w:space="0" w:color="000000"/>
              <w:left w:val="single" w:sz="1" w:space="0" w:color="000000"/>
              <w:bottom w:val="single" w:sz="1" w:space="0" w:color="000000"/>
              <w:right w:val="single" w:sz="1" w:space="0" w:color="000000"/>
            </w:tcBorders>
          </w:tcPr>
          <w:p w14:paraId="634C633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487C07B"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6EFE455" w14:textId="77777777" w:rsidR="005E2D6B" w:rsidRDefault="005A28DD">
            <w:r>
              <w:t>Fully audited</w:t>
            </w:r>
          </w:p>
        </w:tc>
      </w:tr>
      <w:tr w:rsidR="005E2D6B" w14:paraId="6F8FB6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B662E5" w14:textId="77777777" w:rsidR="005E2D6B" w:rsidRDefault="005A28DD">
            <w:r>
              <w:t>FR-048</w:t>
            </w:r>
          </w:p>
        </w:tc>
        <w:tc>
          <w:tcPr>
            <w:tcW w:w="0" w:type="auto"/>
            <w:tcBorders>
              <w:top w:val="single" w:sz="1" w:space="0" w:color="000000"/>
              <w:left w:val="single" w:sz="1" w:space="0" w:color="000000"/>
              <w:bottom w:val="single" w:sz="1" w:space="0" w:color="000000"/>
              <w:right w:val="single" w:sz="1" w:space="0" w:color="000000"/>
            </w:tcBorders>
          </w:tcPr>
          <w:p w14:paraId="74FCC447" w14:textId="77777777" w:rsidR="005E2D6B" w:rsidRDefault="005A28DD">
            <w:r>
              <w:t>BC workbaskets</w:t>
            </w:r>
          </w:p>
        </w:tc>
        <w:tc>
          <w:tcPr>
            <w:tcW w:w="0" w:type="auto"/>
            <w:tcBorders>
              <w:top w:val="single" w:sz="1" w:space="0" w:color="000000"/>
              <w:left w:val="single" w:sz="1" w:space="0" w:color="000000"/>
              <w:bottom w:val="single" w:sz="1" w:space="0" w:color="000000"/>
              <w:right w:val="single" w:sz="1" w:space="0" w:color="000000"/>
            </w:tcBorders>
          </w:tcPr>
          <w:p w14:paraId="2002D6E0"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27FA0540" w14:textId="77777777" w:rsidR="005E2D6B" w:rsidRDefault="005A28DD">
            <w:r>
              <w:t>SCR-004</w:t>
            </w:r>
          </w:p>
        </w:tc>
        <w:tc>
          <w:tcPr>
            <w:tcW w:w="0" w:type="auto"/>
            <w:tcBorders>
              <w:top w:val="single" w:sz="1" w:space="0" w:color="000000"/>
              <w:left w:val="single" w:sz="1" w:space="0" w:color="000000"/>
              <w:bottom w:val="single" w:sz="1" w:space="0" w:color="000000"/>
              <w:right w:val="single" w:sz="1" w:space="0" w:color="000000"/>
            </w:tcBorders>
          </w:tcPr>
          <w:p w14:paraId="3DA832B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8AEF88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B81A058" w14:textId="77777777" w:rsidR="005E2D6B" w:rsidRDefault="005A28DD">
            <w:r>
              <w:t>ROL-001..008</w:t>
            </w:r>
          </w:p>
        </w:tc>
        <w:tc>
          <w:tcPr>
            <w:tcW w:w="0" w:type="auto"/>
            <w:tcBorders>
              <w:top w:val="single" w:sz="1" w:space="0" w:color="000000"/>
              <w:left w:val="single" w:sz="1" w:space="0" w:color="000000"/>
              <w:bottom w:val="single" w:sz="1" w:space="0" w:color="000000"/>
              <w:right w:val="single" w:sz="1" w:space="0" w:color="000000"/>
            </w:tcBorders>
          </w:tcPr>
          <w:p w14:paraId="66F1447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0DD0DE8"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B6B5459" w14:textId="77777777" w:rsidR="005E2D6B" w:rsidRDefault="005A28DD">
            <w:r>
              <w:t>BCToRMReferralWB, BCExceptionWB, BCReversalRequestWB, BCSecondOpinionWB, BCBranchAccountabilityWB, BCGeneralWB, BCOECPWB, RM Alignment WB, RM Reversal WB</w:t>
            </w:r>
          </w:p>
        </w:tc>
      </w:tr>
      <w:tr w:rsidR="005E2D6B" w14:paraId="4414AB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618942" w14:textId="77777777" w:rsidR="005E2D6B" w:rsidRDefault="005A28DD">
            <w:r>
              <w:t>FR-049</w:t>
            </w:r>
          </w:p>
        </w:tc>
        <w:tc>
          <w:tcPr>
            <w:tcW w:w="0" w:type="auto"/>
            <w:tcBorders>
              <w:top w:val="single" w:sz="1" w:space="0" w:color="000000"/>
              <w:left w:val="single" w:sz="1" w:space="0" w:color="000000"/>
              <w:bottom w:val="single" w:sz="1" w:space="0" w:color="000000"/>
              <w:right w:val="single" w:sz="1" w:space="0" w:color="000000"/>
            </w:tcBorders>
          </w:tcPr>
          <w:p w14:paraId="73DB8FB3" w14:textId="77777777" w:rsidR="005E2D6B" w:rsidRDefault="005A28DD">
            <w:r>
              <w:t>BC workbasket access matrix</w:t>
            </w:r>
          </w:p>
        </w:tc>
        <w:tc>
          <w:tcPr>
            <w:tcW w:w="0" w:type="auto"/>
            <w:tcBorders>
              <w:top w:val="single" w:sz="1" w:space="0" w:color="000000"/>
              <w:left w:val="single" w:sz="1" w:space="0" w:color="000000"/>
              <w:bottom w:val="single" w:sz="1" w:space="0" w:color="000000"/>
              <w:right w:val="single" w:sz="1" w:space="0" w:color="000000"/>
            </w:tcBorders>
          </w:tcPr>
          <w:p w14:paraId="4924C76E"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2303951D" w14:textId="77777777" w:rsidR="005E2D6B" w:rsidRDefault="005A28DD">
            <w:r>
              <w:t>SCR-004</w:t>
            </w:r>
          </w:p>
        </w:tc>
        <w:tc>
          <w:tcPr>
            <w:tcW w:w="0" w:type="auto"/>
            <w:tcBorders>
              <w:top w:val="single" w:sz="1" w:space="0" w:color="000000"/>
              <w:left w:val="single" w:sz="1" w:space="0" w:color="000000"/>
              <w:bottom w:val="single" w:sz="1" w:space="0" w:color="000000"/>
              <w:right w:val="single" w:sz="1" w:space="0" w:color="000000"/>
            </w:tcBorders>
          </w:tcPr>
          <w:p w14:paraId="5B7C3E5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86F9FE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D55A7F8" w14:textId="77777777" w:rsidR="005E2D6B" w:rsidRDefault="005A28DD">
            <w:r>
              <w:t>ROL-001..008</w:t>
            </w:r>
          </w:p>
        </w:tc>
        <w:tc>
          <w:tcPr>
            <w:tcW w:w="0" w:type="auto"/>
            <w:tcBorders>
              <w:top w:val="single" w:sz="1" w:space="0" w:color="000000"/>
              <w:left w:val="single" w:sz="1" w:space="0" w:color="000000"/>
              <w:bottom w:val="single" w:sz="1" w:space="0" w:color="000000"/>
              <w:right w:val="single" w:sz="1" w:space="0" w:color="000000"/>
            </w:tcBorders>
          </w:tcPr>
          <w:p w14:paraId="5A19D37F"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BD39976"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FB3140A" w14:textId="77777777" w:rsidR="005E2D6B" w:rsidRDefault="005A28DD">
            <w:r>
              <w:t>Enforced at the data tier (SEC-004, ADR-014)</w:t>
            </w:r>
          </w:p>
        </w:tc>
      </w:tr>
      <w:tr w:rsidR="005E2D6B" w14:paraId="47CAE5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F5252A" w14:textId="77777777" w:rsidR="005E2D6B" w:rsidRDefault="005A28DD">
            <w:r>
              <w:t>FR-050</w:t>
            </w:r>
          </w:p>
        </w:tc>
        <w:tc>
          <w:tcPr>
            <w:tcW w:w="0" w:type="auto"/>
            <w:tcBorders>
              <w:top w:val="single" w:sz="1" w:space="0" w:color="000000"/>
              <w:left w:val="single" w:sz="1" w:space="0" w:color="000000"/>
              <w:bottom w:val="single" w:sz="1" w:space="0" w:color="000000"/>
              <w:right w:val="single" w:sz="1" w:space="0" w:color="000000"/>
            </w:tcBorders>
          </w:tcPr>
          <w:p w14:paraId="429FADD9" w14:textId="77777777" w:rsidR="005E2D6B" w:rsidRDefault="005A28DD">
            <w:r>
              <w:t>RM workbaskets</w:t>
            </w:r>
          </w:p>
        </w:tc>
        <w:tc>
          <w:tcPr>
            <w:tcW w:w="0" w:type="auto"/>
            <w:tcBorders>
              <w:top w:val="single" w:sz="1" w:space="0" w:color="000000"/>
              <w:left w:val="single" w:sz="1" w:space="0" w:color="000000"/>
              <w:bottom w:val="single" w:sz="1" w:space="0" w:color="000000"/>
              <w:right w:val="single" w:sz="1" w:space="0" w:color="000000"/>
            </w:tcBorders>
          </w:tcPr>
          <w:p w14:paraId="02DD45C3"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7DC9FAD7" w14:textId="77777777" w:rsidR="005E2D6B" w:rsidRDefault="005A28DD">
            <w:r>
              <w:t>SCR-004</w:t>
            </w:r>
          </w:p>
        </w:tc>
        <w:tc>
          <w:tcPr>
            <w:tcW w:w="0" w:type="auto"/>
            <w:tcBorders>
              <w:top w:val="single" w:sz="1" w:space="0" w:color="000000"/>
              <w:left w:val="single" w:sz="1" w:space="0" w:color="000000"/>
              <w:bottom w:val="single" w:sz="1" w:space="0" w:color="000000"/>
              <w:right w:val="single" w:sz="1" w:space="0" w:color="000000"/>
            </w:tcBorders>
          </w:tcPr>
          <w:p w14:paraId="48A9025E"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6CCAF1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56597CA" w14:textId="77777777" w:rsidR="005E2D6B" w:rsidRDefault="005A28DD">
            <w:r>
              <w:t>ROL-009..014</w:t>
            </w:r>
          </w:p>
        </w:tc>
        <w:tc>
          <w:tcPr>
            <w:tcW w:w="0" w:type="auto"/>
            <w:tcBorders>
              <w:top w:val="single" w:sz="1" w:space="0" w:color="000000"/>
              <w:left w:val="single" w:sz="1" w:space="0" w:color="000000"/>
              <w:bottom w:val="single" w:sz="1" w:space="0" w:color="000000"/>
              <w:right w:val="single" w:sz="1" w:space="0" w:color="000000"/>
            </w:tcBorders>
          </w:tcPr>
          <w:p w14:paraId="657CEE1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4C68355"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EA91657" w14:textId="77777777" w:rsidR="005E2D6B" w:rsidRDefault="005A28DD">
            <w:r>
              <w:t>RMUnderwriterWB, RMLenderWB, RMIVOWB, RMFunderWB, RMFraudWB, RMCreditAdjudicatorWB, RMChannelWB</w:t>
            </w:r>
          </w:p>
        </w:tc>
      </w:tr>
      <w:tr w:rsidR="005E2D6B" w14:paraId="1D323F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E13C75" w14:textId="77777777" w:rsidR="005E2D6B" w:rsidRDefault="005A28DD">
            <w:r>
              <w:t>FR-051</w:t>
            </w:r>
          </w:p>
        </w:tc>
        <w:tc>
          <w:tcPr>
            <w:tcW w:w="0" w:type="auto"/>
            <w:tcBorders>
              <w:top w:val="single" w:sz="1" w:space="0" w:color="000000"/>
              <w:left w:val="single" w:sz="1" w:space="0" w:color="000000"/>
              <w:bottom w:val="single" w:sz="1" w:space="0" w:color="000000"/>
              <w:right w:val="single" w:sz="1" w:space="0" w:color="000000"/>
            </w:tcBorders>
          </w:tcPr>
          <w:p w14:paraId="54D920EE" w14:textId="77777777" w:rsidR="005E2D6B" w:rsidRDefault="005A28DD">
            <w:r>
              <w:t>RM partner channel scoping</w:t>
            </w:r>
          </w:p>
        </w:tc>
        <w:tc>
          <w:tcPr>
            <w:tcW w:w="0" w:type="auto"/>
            <w:tcBorders>
              <w:top w:val="single" w:sz="1" w:space="0" w:color="000000"/>
              <w:left w:val="single" w:sz="1" w:space="0" w:color="000000"/>
              <w:bottom w:val="single" w:sz="1" w:space="0" w:color="000000"/>
              <w:right w:val="single" w:sz="1" w:space="0" w:color="000000"/>
            </w:tcBorders>
          </w:tcPr>
          <w:p w14:paraId="28D12ECB"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7BFCDD89" w14:textId="77777777" w:rsidR="005E2D6B" w:rsidRDefault="005A28DD">
            <w:r>
              <w:t>SCR-003, SCR-004</w:t>
            </w:r>
          </w:p>
        </w:tc>
        <w:tc>
          <w:tcPr>
            <w:tcW w:w="0" w:type="auto"/>
            <w:tcBorders>
              <w:top w:val="single" w:sz="1" w:space="0" w:color="000000"/>
              <w:left w:val="single" w:sz="1" w:space="0" w:color="000000"/>
              <w:bottom w:val="single" w:sz="1" w:space="0" w:color="000000"/>
              <w:right w:val="single" w:sz="1" w:space="0" w:color="000000"/>
            </w:tcBorders>
          </w:tcPr>
          <w:p w14:paraId="2ECBCF0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BD1F59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0C69418" w14:textId="77777777" w:rsidR="005E2D6B" w:rsidRDefault="005A28DD">
            <w:r>
              <w:t>ROL-012, ROL-013</w:t>
            </w:r>
          </w:p>
        </w:tc>
        <w:tc>
          <w:tcPr>
            <w:tcW w:w="0" w:type="auto"/>
            <w:tcBorders>
              <w:top w:val="single" w:sz="1" w:space="0" w:color="000000"/>
              <w:left w:val="single" w:sz="1" w:space="0" w:color="000000"/>
              <w:bottom w:val="single" w:sz="1" w:space="0" w:color="000000"/>
              <w:right w:val="single" w:sz="1" w:space="0" w:color="000000"/>
            </w:tcBorders>
          </w:tcPr>
          <w:p w14:paraId="7D2C1D14" w14:textId="77777777" w:rsidR="005E2D6B" w:rsidRDefault="005A28DD">
            <w:r>
              <w:t>REP-004</w:t>
            </w:r>
          </w:p>
        </w:tc>
        <w:tc>
          <w:tcPr>
            <w:tcW w:w="0" w:type="auto"/>
            <w:tcBorders>
              <w:top w:val="single" w:sz="1" w:space="0" w:color="000000"/>
              <w:left w:val="single" w:sz="1" w:space="0" w:color="000000"/>
              <w:bottom w:val="single" w:sz="1" w:space="0" w:color="000000"/>
              <w:right w:val="single" w:sz="1" w:space="0" w:color="000000"/>
            </w:tcBorders>
          </w:tcPr>
          <w:p w14:paraId="20648998"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BFF537A" w14:textId="77777777" w:rsidR="005E2D6B" w:rsidRDefault="005A28DD">
            <w:r>
              <w:t>Channel scoping (SEC-005)</w:t>
            </w:r>
          </w:p>
        </w:tc>
      </w:tr>
      <w:tr w:rsidR="005E2D6B" w14:paraId="7D5958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AF2CC5" w14:textId="77777777" w:rsidR="005E2D6B" w:rsidRDefault="005A28DD">
            <w:r>
              <w:t>FR-052</w:t>
            </w:r>
          </w:p>
        </w:tc>
        <w:tc>
          <w:tcPr>
            <w:tcW w:w="0" w:type="auto"/>
            <w:tcBorders>
              <w:top w:val="single" w:sz="1" w:space="0" w:color="000000"/>
              <w:left w:val="single" w:sz="1" w:space="0" w:color="000000"/>
              <w:bottom w:val="single" w:sz="1" w:space="0" w:color="000000"/>
              <w:right w:val="single" w:sz="1" w:space="0" w:color="000000"/>
            </w:tcBorders>
          </w:tcPr>
          <w:p w14:paraId="7A553F9B" w14:textId="77777777" w:rsidR="005E2D6B" w:rsidRDefault="005A28DD">
            <w:r>
              <w:t xml:space="preserve">GetNext </w:t>
            </w:r>
            <w:r>
              <w:t>—</w:t>
            </w:r>
            <w:r>
              <w:t xml:space="preserve"> BC</w:t>
            </w:r>
          </w:p>
        </w:tc>
        <w:tc>
          <w:tcPr>
            <w:tcW w:w="0" w:type="auto"/>
            <w:tcBorders>
              <w:top w:val="single" w:sz="1" w:space="0" w:color="000000"/>
              <w:left w:val="single" w:sz="1" w:space="0" w:color="000000"/>
              <w:bottom w:val="single" w:sz="1" w:space="0" w:color="000000"/>
              <w:right w:val="single" w:sz="1" w:space="0" w:color="000000"/>
            </w:tcBorders>
          </w:tcPr>
          <w:p w14:paraId="3376066F" w14:textId="77777777" w:rsidR="005E2D6B" w:rsidRDefault="005A28DD">
            <w:r>
              <w:t>APP-001, DAT-001</w:t>
            </w:r>
          </w:p>
        </w:tc>
        <w:tc>
          <w:tcPr>
            <w:tcW w:w="0" w:type="auto"/>
            <w:tcBorders>
              <w:top w:val="single" w:sz="1" w:space="0" w:color="000000"/>
              <w:left w:val="single" w:sz="1" w:space="0" w:color="000000"/>
              <w:bottom w:val="single" w:sz="1" w:space="0" w:color="000000"/>
              <w:right w:val="single" w:sz="1" w:space="0" w:color="000000"/>
            </w:tcBorders>
          </w:tcPr>
          <w:p w14:paraId="51E1A42B" w14:textId="77777777" w:rsidR="005E2D6B" w:rsidRDefault="005A28DD">
            <w:r>
              <w:t>SCR-005</w:t>
            </w:r>
          </w:p>
        </w:tc>
        <w:tc>
          <w:tcPr>
            <w:tcW w:w="0" w:type="auto"/>
            <w:tcBorders>
              <w:top w:val="single" w:sz="1" w:space="0" w:color="000000"/>
              <w:left w:val="single" w:sz="1" w:space="0" w:color="000000"/>
              <w:bottom w:val="single" w:sz="1" w:space="0" w:color="000000"/>
              <w:right w:val="single" w:sz="1" w:space="0" w:color="000000"/>
            </w:tcBorders>
          </w:tcPr>
          <w:p w14:paraId="5863E94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BF9129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D4B4E32" w14:textId="77777777" w:rsidR="005E2D6B" w:rsidRDefault="005A28DD">
            <w:r>
              <w:t>ROL-002, ROL-004</w:t>
            </w:r>
          </w:p>
        </w:tc>
        <w:tc>
          <w:tcPr>
            <w:tcW w:w="0" w:type="auto"/>
            <w:tcBorders>
              <w:top w:val="single" w:sz="1" w:space="0" w:color="000000"/>
              <w:left w:val="single" w:sz="1" w:space="0" w:color="000000"/>
              <w:bottom w:val="single" w:sz="1" w:space="0" w:color="000000"/>
              <w:right w:val="single" w:sz="1" w:space="0" w:color="000000"/>
            </w:tcBorders>
          </w:tcPr>
          <w:p w14:paraId="7D03D37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6D46D73"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E7799EF" w14:textId="77777777" w:rsidR="005E2D6B" w:rsidRDefault="005A28DD">
            <w:r>
              <w:t>—</w:t>
            </w:r>
          </w:p>
        </w:tc>
      </w:tr>
      <w:tr w:rsidR="005E2D6B" w14:paraId="2187AC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AF2341" w14:textId="77777777" w:rsidR="005E2D6B" w:rsidRDefault="005A28DD">
            <w:r>
              <w:t>FR-053</w:t>
            </w:r>
          </w:p>
        </w:tc>
        <w:tc>
          <w:tcPr>
            <w:tcW w:w="0" w:type="auto"/>
            <w:tcBorders>
              <w:top w:val="single" w:sz="1" w:space="0" w:color="000000"/>
              <w:left w:val="single" w:sz="1" w:space="0" w:color="000000"/>
              <w:bottom w:val="single" w:sz="1" w:space="0" w:color="000000"/>
              <w:right w:val="single" w:sz="1" w:space="0" w:color="000000"/>
            </w:tcBorders>
          </w:tcPr>
          <w:p w14:paraId="44E85C8A" w14:textId="77777777" w:rsidR="005E2D6B" w:rsidRDefault="005A28DD">
            <w:r>
              <w:t xml:space="preserve">GetNext complexity config </w:t>
            </w:r>
            <w:r>
              <w:t>—</w:t>
            </w:r>
            <w:r>
              <w:t xml:space="preserve"> BC</w:t>
            </w:r>
          </w:p>
        </w:tc>
        <w:tc>
          <w:tcPr>
            <w:tcW w:w="0" w:type="auto"/>
            <w:tcBorders>
              <w:top w:val="single" w:sz="1" w:space="0" w:color="000000"/>
              <w:left w:val="single" w:sz="1" w:space="0" w:color="000000"/>
              <w:bottom w:val="single" w:sz="1" w:space="0" w:color="000000"/>
              <w:right w:val="single" w:sz="1" w:space="0" w:color="000000"/>
            </w:tcBorders>
          </w:tcPr>
          <w:p w14:paraId="2132F180" w14:textId="77777777" w:rsidR="005E2D6B" w:rsidRDefault="005A28DD">
            <w:r>
              <w:t>APP-002</w:t>
            </w:r>
          </w:p>
        </w:tc>
        <w:tc>
          <w:tcPr>
            <w:tcW w:w="0" w:type="auto"/>
            <w:tcBorders>
              <w:top w:val="single" w:sz="1" w:space="0" w:color="000000"/>
              <w:left w:val="single" w:sz="1" w:space="0" w:color="000000"/>
              <w:bottom w:val="single" w:sz="1" w:space="0" w:color="000000"/>
              <w:right w:val="single" w:sz="1" w:space="0" w:color="000000"/>
            </w:tcBorders>
          </w:tcPr>
          <w:p w14:paraId="3A678D66" w14:textId="77777777" w:rsidR="005E2D6B" w:rsidRDefault="005A28DD">
            <w:r>
              <w:t>SCR-028</w:t>
            </w:r>
          </w:p>
        </w:tc>
        <w:tc>
          <w:tcPr>
            <w:tcW w:w="0" w:type="auto"/>
            <w:tcBorders>
              <w:top w:val="single" w:sz="1" w:space="0" w:color="000000"/>
              <w:left w:val="single" w:sz="1" w:space="0" w:color="000000"/>
              <w:bottom w:val="single" w:sz="1" w:space="0" w:color="000000"/>
              <w:right w:val="single" w:sz="1" w:space="0" w:color="000000"/>
            </w:tcBorders>
          </w:tcPr>
          <w:p w14:paraId="31A849F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02B30C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3FAE8CF" w14:textId="77777777" w:rsidR="005E2D6B" w:rsidRDefault="005A28DD">
            <w:r>
              <w:t>ROL-015</w:t>
            </w:r>
          </w:p>
        </w:tc>
        <w:tc>
          <w:tcPr>
            <w:tcW w:w="0" w:type="auto"/>
            <w:tcBorders>
              <w:top w:val="single" w:sz="1" w:space="0" w:color="000000"/>
              <w:left w:val="single" w:sz="1" w:space="0" w:color="000000"/>
              <w:bottom w:val="single" w:sz="1" w:space="0" w:color="000000"/>
              <w:right w:val="single" w:sz="1" w:space="0" w:color="000000"/>
            </w:tcBorders>
          </w:tcPr>
          <w:p w14:paraId="3BC20E9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EB76678"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CE2BD5E" w14:textId="77777777" w:rsidR="005E2D6B" w:rsidRDefault="005A28DD">
            <w:r>
              <w:t>Complexity 0-90 increments of 1, by Review Template ID + Review Name</w:t>
            </w:r>
          </w:p>
        </w:tc>
      </w:tr>
      <w:tr w:rsidR="005E2D6B" w14:paraId="5BCD93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F8F1B7" w14:textId="77777777" w:rsidR="005E2D6B" w:rsidRDefault="005A28DD">
            <w:r>
              <w:t>FR-054</w:t>
            </w:r>
          </w:p>
        </w:tc>
        <w:tc>
          <w:tcPr>
            <w:tcW w:w="0" w:type="auto"/>
            <w:tcBorders>
              <w:top w:val="single" w:sz="1" w:space="0" w:color="000000"/>
              <w:left w:val="single" w:sz="1" w:space="0" w:color="000000"/>
              <w:bottom w:val="single" w:sz="1" w:space="0" w:color="000000"/>
              <w:right w:val="single" w:sz="1" w:space="0" w:color="000000"/>
            </w:tcBorders>
          </w:tcPr>
          <w:p w14:paraId="255DFD82" w14:textId="77777777" w:rsidR="005E2D6B" w:rsidRDefault="005A28DD">
            <w:r>
              <w:t xml:space="preserve">GetNext </w:t>
            </w:r>
            <w:r>
              <w:t>—</w:t>
            </w:r>
            <w:r>
              <w:t xml:space="preserve"> RM</w:t>
            </w:r>
          </w:p>
        </w:tc>
        <w:tc>
          <w:tcPr>
            <w:tcW w:w="0" w:type="auto"/>
            <w:tcBorders>
              <w:top w:val="single" w:sz="1" w:space="0" w:color="000000"/>
              <w:left w:val="single" w:sz="1" w:space="0" w:color="000000"/>
              <w:bottom w:val="single" w:sz="1" w:space="0" w:color="000000"/>
              <w:right w:val="single" w:sz="1" w:space="0" w:color="000000"/>
            </w:tcBorders>
          </w:tcPr>
          <w:p w14:paraId="21D319CD" w14:textId="77777777" w:rsidR="005E2D6B" w:rsidRDefault="005A28DD">
            <w:r>
              <w:t>APP-001, DAT-001</w:t>
            </w:r>
          </w:p>
        </w:tc>
        <w:tc>
          <w:tcPr>
            <w:tcW w:w="0" w:type="auto"/>
            <w:tcBorders>
              <w:top w:val="single" w:sz="1" w:space="0" w:color="000000"/>
              <w:left w:val="single" w:sz="1" w:space="0" w:color="000000"/>
              <w:bottom w:val="single" w:sz="1" w:space="0" w:color="000000"/>
              <w:right w:val="single" w:sz="1" w:space="0" w:color="000000"/>
            </w:tcBorders>
          </w:tcPr>
          <w:p w14:paraId="3A91A271" w14:textId="77777777" w:rsidR="005E2D6B" w:rsidRDefault="005A28DD">
            <w:r>
              <w:t>SCR-005</w:t>
            </w:r>
          </w:p>
        </w:tc>
        <w:tc>
          <w:tcPr>
            <w:tcW w:w="0" w:type="auto"/>
            <w:tcBorders>
              <w:top w:val="single" w:sz="1" w:space="0" w:color="000000"/>
              <w:left w:val="single" w:sz="1" w:space="0" w:color="000000"/>
              <w:bottom w:val="single" w:sz="1" w:space="0" w:color="000000"/>
              <w:right w:val="single" w:sz="1" w:space="0" w:color="000000"/>
            </w:tcBorders>
          </w:tcPr>
          <w:p w14:paraId="0011A22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F8617C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64BA2FD" w14:textId="77777777" w:rsidR="005E2D6B" w:rsidRDefault="005A28DD">
            <w:r>
              <w:t>ROL-010, ROL-011</w:t>
            </w:r>
          </w:p>
        </w:tc>
        <w:tc>
          <w:tcPr>
            <w:tcW w:w="0" w:type="auto"/>
            <w:tcBorders>
              <w:top w:val="single" w:sz="1" w:space="0" w:color="000000"/>
              <w:left w:val="single" w:sz="1" w:space="0" w:color="000000"/>
              <w:bottom w:val="single" w:sz="1" w:space="0" w:color="000000"/>
              <w:right w:val="single" w:sz="1" w:space="0" w:color="000000"/>
            </w:tcBorders>
          </w:tcPr>
          <w:p w14:paraId="6EB875A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586C59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0E57DD33" w14:textId="77777777" w:rsidR="005E2D6B" w:rsidRDefault="005A28DD">
            <w:r>
              <w:t>—</w:t>
            </w:r>
          </w:p>
        </w:tc>
      </w:tr>
      <w:tr w:rsidR="005E2D6B" w14:paraId="1F9DBC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A9ABEC" w14:textId="77777777" w:rsidR="005E2D6B" w:rsidRDefault="005A28DD">
            <w:r>
              <w:t>FR-055</w:t>
            </w:r>
          </w:p>
        </w:tc>
        <w:tc>
          <w:tcPr>
            <w:tcW w:w="0" w:type="auto"/>
            <w:tcBorders>
              <w:top w:val="single" w:sz="1" w:space="0" w:color="000000"/>
              <w:left w:val="single" w:sz="1" w:space="0" w:color="000000"/>
              <w:bottom w:val="single" w:sz="1" w:space="0" w:color="000000"/>
              <w:right w:val="single" w:sz="1" w:space="0" w:color="000000"/>
            </w:tcBorders>
          </w:tcPr>
          <w:p w14:paraId="20357D04" w14:textId="77777777" w:rsidR="005E2D6B" w:rsidRDefault="005A28DD">
            <w:r>
              <w:t xml:space="preserve">GetNext config </w:t>
            </w:r>
            <w:r>
              <w:t>—</w:t>
            </w:r>
            <w:r>
              <w:t xml:space="preserve"> RM</w:t>
            </w:r>
          </w:p>
        </w:tc>
        <w:tc>
          <w:tcPr>
            <w:tcW w:w="0" w:type="auto"/>
            <w:tcBorders>
              <w:top w:val="single" w:sz="1" w:space="0" w:color="000000"/>
              <w:left w:val="single" w:sz="1" w:space="0" w:color="000000"/>
              <w:bottom w:val="single" w:sz="1" w:space="0" w:color="000000"/>
              <w:right w:val="single" w:sz="1" w:space="0" w:color="000000"/>
            </w:tcBorders>
          </w:tcPr>
          <w:p w14:paraId="3F09B4BB" w14:textId="77777777" w:rsidR="005E2D6B" w:rsidRDefault="005A28DD">
            <w:r>
              <w:t>APP-002</w:t>
            </w:r>
          </w:p>
        </w:tc>
        <w:tc>
          <w:tcPr>
            <w:tcW w:w="0" w:type="auto"/>
            <w:tcBorders>
              <w:top w:val="single" w:sz="1" w:space="0" w:color="000000"/>
              <w:left w:val="single" w:sz="1" w:space="0" w:color="000000"/>
              <w:bottom w:val="single" w:sz="1" w:space="0" w:color="000000"/>
              <w:right w:val="single" w:sz="1" w:space="0" w:color="000000"/>
            </w:tcBorders>
          </w:tcPr>
          <w:p w14:paraId="72673F33" w14:textId="77777777" w:rsidR="005E2D6B" w:rsidRDefault="005A28DD">
            <w:r>
              <w:t>SCR-028</w:t>
            </w:r>
          </w:p>
        </w:tc>
        <w:tc>
          <w:tcPr>
            <w:tcW w:w="0" w:type="auto"/>
            <w:tcBorders>
              <w:top w:val="single" w:sz="1" w:space="0" w:color="000000"/>
              <w:left w:val="single" w:sz="1" w:space="0" w:color="000000"/>
              <w:bottom w:val="single" w:sz="1" w:space="0" w:color="000000"/>
              <w:right w:val="single" w:sz="1" w:space="0" w:color="000000"/>
            </w:tcBorders>
          </w:tcPr>
          <w:p w14:paraId="7DF07C7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DE4B61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A2A020C" w14:textId="77777777" w:rsidR="005E2D6B" w:rsidRDefault="005A28DD">
            <w:r>
              <w:t>ROL-016</w:t>
            </w:r>
          </w:p>
        </w:tc>
        <w:tc>
          <w:tcPr>
            <w:tcW w:w="0" w:type="auto"/>
            <w:tcBorders>
              <w:top w:val="single" w:sz="1" w:space="0" w:color="000000"/>
              <w:left w:val="single" w:sz="1" w:space="0" w:color="000000"/>
              <w:bottom w:val="single" w:sz="1" w:space="0" w:color="000000"/>
              <w:right w:val="single" w:sz="1" w:space="0" w:color="000000"/>
            </w:tcBorders>
          </w:tcPr>
          <w:p w14:paraId="589D459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483E41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2D2E4BB" w14:textId="77777777" w:rsidR="005E2D6B" w:rsidRDefault="005A28DD">
            <w:r>
              <w:t>Review Name -&gt; Analyst COINS IDs</w:t>
            </w:r>
          </w:p>
        </w:tc>
      </w:tr>
      <w:tr w:rsidR="005E2D6B" w14:paraId="1FBFCE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59B56C" w14:textId="77777777" w:rsidR="005E2D6B" w:rsidRDefault="005A28DD">
            <w:r>
              <w:t>FR-056</w:t>
            </w:r>
          </w:p>
        </w:tc>
        <w:tc>
          <w:tcPr>
            <w:tcW w:w="0" w:type="auto"/>
            <w:tcBorders>
              <w:top w:val="single" w:sz="1" w:space="0" w:color="000000"/>
              <w:left w:val="single" w:sz="1" w:space="0" w:color="000000"/>
              <w:bottom w:val="single" w:sz="1" w:space="0" w:color="000000"/>
              <w:right w:val="single" w:sz="1" w:space="0" w:color="000000"/>
            </w:tcBorders>
          </w:tcPr>
          <w:p w14:paraId="6991904D" w14:textId="77777777" w:rsidR="005E2D6B" w:rsidRDefault="005A28DD">
            <w:r>
              <w:t>Overview task list</w:t>
            </w:r>
          </w:p>
        </w:tc>
        <w:tc>
          <w:tcPr>
            <w:tcW w:w="0" w:type="auto"/>
            <w:tcBorders>
              <w:top w:val="single" w:sz="1" w:space="0" w:color="000000"/>
              <w:left w:val="single" w:sz="1" w:space="0" w:color="000000"/>
              <w:bottom w:val="single" w:sz="1" w:space="0" w:color="000000"/>
              <w:right w:val="single" w:sz="1" w:space="0" w:color="000000"/>
            </w:tcBorders>
          </w:tcPr>
          <w:p w14:paraId="1059D04A"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60985E8E" w14:textId="77777777" w:rsidR="005E2D6B" w:rsidRDefault="005A28DD">
            <w:r>
              <w:t>SCR-002</w:t>
            </w:r>
          </w:p>
        </w:tc>
        <w:tc>
          <w:tcPr>
            <w:tcW w:w="0" w:type="auto"/>
            <w:tcBorders>
              <w:top w:val="single" w:sz="1" w:space="0" w:color="000000"/>
              <w:left w:val="single" w:sz="1" w:space="0" w:color="000000"/>
              <w:bottom w:val="single" w:sz="1" w:space="0" w:color="000000"/>
              <w:right w:val="single" w:sz="1" w:space="0" w:color="000000"/>
            </w:tcBorders>
          </w:tcPr>
          <w:p w14:paraId="507045D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E3494F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2446AC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5C03478"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9A9CEF0"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274A3E2" w14:textId="77777777" w:rsidR="005E2D6B" w:rsidRDefault="005A28DD">
            <w:r>
              <w:t>—</w:t>
            </w:r>
          </w:p>
        </w:tc>
      </w:tr>
      <w:tr w:rsidR="005E2D6B" w14:paraId="268F87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677CF7" w14:textId="77777777" w:rsidR="005E2D6B" w:rsidRDefault="005A28DD">
            <w:r>
              <w:t>FR-057</w:t>
            </w:r>
          </w:p>
        </w:tc>
        <w:tc>
          <w:tcPr>
            <w:tcW w:w="0" w:type="auto"/>
            <w:tcBorders>
              <w:top w:val="single" w:sz="1" w:space="0" w:color="000000"/>
              <w:left w:val="single" w:sz="1" w:space="0" w:color="000000"/>
              <w:bottom w:val="single" w:sz="1" w:space="0" w:color="000000"/>
              <w:right w:val="single" w:sz="1" w:space="0" w:color="000000"/>
            </w:tcBorders>
          </w:tcPr>
          <w:p w14:paraId="4931CE38" w14:textId="77777777" w:rsidR="005E2D6B" w:rsidRDefault="005A28DD">
            <w:r>
              <w:t>Case assignment</w:t>
            </w:r>
          </w:p>
        </w:tc>
        <w:tc>
          <w:tcPr>
            <w:tcW w:w="0" w:type="auto"/>
            <w:tcBorders>
              <w:top w:val="single" w:sz="1" w:space="0" w:color="000000"/>
              <w:left w:val="single" w:sz="1" w:space="0" w:color="000000"/>
              <w:bottom w:val="single" w:sz="1" w:space="0" w:color="000000"/>
              <w:right w:val="single" w:sz="1" w:space="0" w:color="000000"/>
            </w:tcBorders>
          </w:tcPr>
          <w:p w14:paraId="16C126EB"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0AFEC06B" w14:textId="77777777" w:rsidR="005E2D6B" w:rsidRDefault="005A28DD">
            <w:r>
              <w:t>SCR-004</w:t>
            </w:r>
          </w:p>
        </w:tc>
        <w:tc>
          <w:tcPr>
            <w:tcW w:w="0" w:type="auto"/>
            <w:tcBorders>
              <w:top w:val="single" w:sz="1" w:space="0" w:color="000000"/>
              <w:left w:val="single" w:sz="1" w:space="0" w:color="000000"/>
              <w:bottom w:val="single" w:sz="1" w:space="0" w:color="000000"/>
              <w:right w:val="single" w:sz="1" w:space="0" w:color="000000"/>
            </w:tcBorders>
          </w:tcPr>
          <w:p w14:paraId="6A28817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EFAAB3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1870451" w14:textId="77777777" w:rsidR="005E2D6B" w:rsidRDefault="005A28DD">
            <w:r>
              <w:t>ROL-001, ROL-009</w:t>
            </w:r>
          </w:p>
        </w:tc>
        <w:tc>
          <w:tcPr>
            <w:tcW w:w="0" w:type="auto"/>
            <w:tcBorders>
              <w:top w:val="single" w:sz="1" w:space="0" w:color="000000"/>
              <w:left w:val="single" w:sz="1" w:space="0" w:color="000000"/>
              <w:bottom w:val="single" w:sz="1" w:space="0" w:color="000000"/>
              <w:right w:val="single" w:sz="1" w:space="0" w:color="000000"/>
            </w:tcBorders>
          </w:tcPr>
          <w:p w14:paraId="13BD7F2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7C2D773"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8D0350A" w14:textId="77777777" w:rsidR="005E2D6B" w:rsidRDefault="005A28DD">
            <w:r>
              <w:t>—</w:t>
            </w:r>
          </w:p>
        </w:tc>
      </w:tr>
      <w:tr w:rsidR="005E2D6B" w14:paraId="49DDC9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4BC67A" w14:textId="77777777" w:rsidR="005E2D6B" w:rsidRDefault="005A28DD">
            <w:r>
              <w:t>FR-058</w:t>
            </w:r>
          </w:p>
        </w:tc>
        <w:tc>
          <w:tcPr>
            <w:tcW w:w="0" w:type="auto"/>
            <w:tcBorders>
              <w:top w:val="single" w:sz="1" w:space="0" w:color="000000"/>
              <w:left w:val="single" w:sz="1" w:space="0" w:color="000000"/>
              <w:bottom w:val="single" w:sz="1" w:space="0" w:color="000000"/>
              <w:right w:val="single" w:sz="1" w:space="0" w:color="000000"/>
            </w:tcBorders>
          </w:tcPr>
          <w:p w14:paraId="550A1AA6" w14:textId="77777777" w:rsidR="005E2D6B" w:rsidRDefault="005A28DD">
            <w:r>
              <w:t>Modify employee details</w:t>
            </w:r>
          </w:p>
        </w:tc>
        <w:tc>
          <w:tcPr>
            <w:tcW w:w="0" w:type="auto"/>
            <w:tcBorders>
              <w:top w:val="single" w:sz="1" w:space="0" w:color="000000"/>
              <w:left w:val="single" w:sz="1" w:space="0" w:color="000000"/>
              <w:bottom w:val="single" w:sz="1" w:space="0" w:color="000000"/>
              <w:right w:val="single" w:sz="1" w:space="0" w:color="000000"/>
            </w:tcBorders>
          </w:tcPr>
          <w:p w14:paraId="7FAD3488" w14:textId="77777777" w:rsidR="005E2D6B" w:rsidRDefault="005A28DD">
            <w:r>
              <w:t>APP-001, DAT-003</w:t>
            </w:r>
          </w:p>
        </w:tc>
        <w:tc>
          <w:tcPr>
            <w:tcW w:w="0" w:type="auto"/>
            <w:tcBorders>
              <w:top w:val="single" w:sz="1" w:space="0" w:color="000000"/>
              <w:left w:val="single" w:sz="1" w:space="0" w:color="000000"/>
              <w:bottom w:val="single" w:sz="1" w:space="0" w:color="000000"/>
              <w:right w:val="single" w:sz="1" w:space="0" w:color="000000"/>
            </w:tcBorders>
          </w:tcPr>
          <w:p w14:paraId="32C54AA1" w14:textId="77777777" w:rsidR="005E2D6B" w:rsidRDefault="005A28DD">
            <w:r>
              <w:t>SCR-032</w:t>
            </w:r>
          </w:p>
        </w:tc>
        <w:tc>
          <w:tcPr>
            <w:tcW w:w="0" w:type="auto"/>
            <w:tcBorders>
              <w:top w:val="single" w:sz="1" w:space="0" w:color="000000"/>
              <w:left w:val="single" w:sz="1" w:space="0" w:color="000000"/>
              <w:bottom w:val="single" w:sz="1" w:space="0" w:color="000000"/>
              <w:right w:val="single" w:sz="1" w:space="0" w:color="000000"/>
            </w:tcBorders>
          </w:tcPr>
          <w:p w14:paraId="55CCDAD4"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EF3D6C6" w14:textId="77777777" w:rsidR="005E2D6B" w:rsidRDefault="005A28DD">
            <w:r>
              <w:t>INT-002</w:t>
            </w:r>
          </w:p>
        </w:tc>
        <w:tc>
          <w:tcPr>
            <w:tcW w:w="0" w:type="auto"/>
            <w:tcBorders>
              <w:top w:val="single" w:sz="1" w:space="0" w:color="000000"/>
              <w:left w:val="single" w:sz="1" w:space="0" w:color="000000"/>
              <w:bottom w:val="single" w:sz="1" w:space="0" w:color="000000"/>
              <w:right w:val="single" w:sz="1" w:space="0" w:color="000000"/>
            </w:tcBorders>
          </w:tcPr>
          <w:p w14:paraId="5B834903" w14:textId="77777777" w:rsidR="005E2D6B" w:rsidRDefault="005A28DD">
            <w:r>
              <w:t>ROL-001, ROL-002, ROL-009, ROL-010</w:t>
            </w:r>
          </w:p>
        </w:tc>
        <w:tc>
          <w:tcPr>
            <w:tcW w:w="0" w:type="auto"/>
            <w:tcBorders>
              <w:top w:val="single" w:sz="1" w:space="0" w:color="000000"/>
              <w:left w:val="single" w:sz="1" w:space="0" w:color="000000"/>
              <w:bottom w:val="single" w:sz="1" w:space="0" w:color="000000"/>
              <w:right w:val="single" w:sz="1" w:space="0" w:color="000000"/>
            </w:tcBorders>
          </w:tcPr>
          <w:p w14:paraId="5694E52F"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92927E6"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2AEC64A5" w14:textId="77777777" w:rsidR="005E2D6B" w:rsidRDefault="005A28DD">
            <w:r>
              <w:t>Audited</w:t>
            </w:r>
          </w:p>
        </w:tc>
      </w:tr>
      <w:tr w:rsidR="005E2D6B" w14:paraId="57F034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82A9D5" w14:textId="77777777" w:rsidR="005E2D6B" w:rsidRDefault="005A28DD">
            <w:r>
              <w:t>FR-059</w:t>
            </w:r>
          </w:p>
        </w:tc>
        <w:tc>
          <w:tcPr>
            <w:tcW w:w="0" w:type="auto"/>
            <w:tcBorders>
              <w:top w:val="single" w:sz="1" w:space="0" w:color="000000"/>
              <w:left w:val="single" w:sz="1" w:space="0" w:color="000000"/>
              <w:bottom w:val="single" w:sz="1" w:space="0" w:color="000000"/>
              <w:right w:val="single" w:sz="1" w:space="0" w:color="000000"/>
            </w:tcBorders>
          </w:tcPr>
          <w:p w14:paraId="1BBA414C" w14:textId="77777777" w:rsidR="005E2D6B" w:rsidRDefault="005A28DD">
            <w:r>
              <w:t>Modify transaction details</w:t>
            </w:r>
          </w:p>
        </w:tc>
        <w:tc>
          <w:tcPr>
            <w:tcW w:w="0" w:type="auto"/>
            <w:tcBorders>
              <w:top w:val="single" w:sz="1" w:space="0" w:color="000000"/>
              <w:left w:val="single" w:sz="1" w:space="0" w:color="000000"/>
              <w:bottom w:val="single" w:sz="1" w:space="0" w:color="000000"/>
              <w:right w:val="single" w:sz="1" w:space="0" w:color="000000"/>
            </w:tcBorders>
          </w:tcPr>
          <w:p w14:paraId="5367D02F" w14:textId="77777777" w:rsidR="005E2D6B" w:rsidRDefault="005A28DD">
            <w:r>
              <w:t>APP-001, DAT-003</w:t>
            </w:r>
          </w:p>
        </w:tc>
        <w:tc>
          <w:tcPr>
            <w:tcW w:w="0" w:type="auto"/>
            <w:tcBorders>
              <w:top w:val="single" w:sz="1" w:space="0" w:color="000000"/>
              <w:left w:val="single" w:sz="1" w:space="0" w:color="000000"/>
              <w:bottom w:val="single" w:sz="1" w:space="0" w:color="000000"/>
              <w:right w:val="single" w:sz="1" w:space="0" w:color="000000"/>
            </w:tcBorders>
          </w:tcPr>
          <w:p w14:paraId="50AA712B" w14:textId="77777777" w:rsidR="005E2D6B" w:rsidRDefault="005A28DD">
            <w:r>
              <w:t>SCR-032</w:t>
            </w:r>
          </w:p>
        </w:tc>
        <w:tc>
          <w:tcPr>
            <w:tcW w:w="0" w:type="auto"/>
            <w:tcBorders>
              <w:top w:val="single" w:sz="1" w:space="0" w:color="000000"/>
              <w:left w:val="single" w:sz="1" w:space="0" w:color="000000"/>
              <w:bottom w:val="single" w:sz="1" w:space="0" w:color="000000"/>
              <w:right w:val="single" w:sz="1" w:space="0" w:color="000000"/>
            </w:tcBorders>
          </w:tcPr>
          <w:p w14:paraId="35C44D2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6D06C11" w14:textId="77777777" w:rsidR="005E2D6B" w:rsidRDefault="005A28DD">
            <w:r>
              <w:t>INT-001</w:t>
            </w:r>
          </w:p>
        </w:tc>
        <w:tc>
          <w:tcPr>
            <w:tcW w:w="0" w:type="auto"/>
            <w:tcBorders>
              <w:top w:val="single" w:sz="1" w:space="0" w:color="000000"/>
              <w:left w:val="single" w:sz="1" w:space="0" w:color="000000"/>
              <w:bottom w:val="single" w:sz="1" w:space="0" w:color="000000"/>
              <w:right w:val="single" w:sz="1" w:space="0" w:color="000000"/>
            </w:tcBorders>
          </w:tcPr>
          <w:p w14:paraId="44CEAA08" w14:textId="77777777" w:rsidR="005E2D6B" w:rsidRDefault="005A28DD">
            <w:r>
              <w:t>ROL-001, ROL-002, ROL-009, ROL-010</w:t>
            </w:r>
          </w:p>
        </w:tc>
        <w:tc>
          <w:tcPr>
            <w:tcW w:w="0" w:type="auto"/>
            <w:tcBorders>
              <w:top w:val="single" w:sz="1" w:space="0" w:color="000000"/>
              <w:left w:val="single" w:sz="1" w:space="0" w:color="000000"/>
              <w:bottom w:val="single" w:sz="1" w:space="0" w:color="000000"/>
              <w:right w:val="single" w:sz="1" w:space="0" w:color="000000"/>
            </w:tcBorders>
          </w:tcPr>
          <w:p w14:paraId="475DD74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618F850"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6FB0B60" w14:textId="77777777" w:rsidR="005E2D6B" w:rsidRDefault="005A28DD">
            <w:r>
              <w:t>Audited</w:t>
            </w:r>
          </w:p>
        </w:tc>
      </w:tr>
      <w:tr w:rsidR="005E2D6B" w14:paraId="220E1B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1BB992" w14:textId="77777777" w:rsidR="005E2D6B" w:rsidRDefault="005A28DD">
            <w:r>
              <w:t>FR-060</w:t>
            </w:r>
          </w:p>
        </w:tc>
        <w:tc>
          <w:tcPr>
            <w:tcW w:w="0" w:type="auto"/>
            <w:tcBorders>
              <w:top w:val="single" w:sz="1" w:space="0" w:color="000000"/>
              <w:left w:val="single" w:sz="1" w:space="0" w:color="000000"/>
              <w:bottom w:val="single" w:sz="1" w:space="0" w:color="000000"/>
              <w:right w:val="single" w:sz="1" w:space="0" w:color="000000"/>
            </w:tcBorders>
          </w:tcPr>
          <w:p w14:paraId="03AAD50F" w14:textId="77777777" w:rsidR="005E2D6B" w:rsidRDefault="005A28DD">
            <w:r>
              <w:t>Change stage (BC)</w:t>
            </w:r>
          </w:p>
        </w:tc>
        <w:tc>
          <w:tcPr>
            <w:tcW w:w="0" w:type="auto"/>
            <w:tcBorders>
              <w:top w:val="single" w:sz="1" w:space="0" w:color="000000"/>
              <w:left w:val="single" w:sz="1" w:space="0" w:color="000000"/>
              <w:bottom w:val="single" w:sz="1" w:space="0" w:color="000000"/>
              <w:right w:val="single" w:sz="1" w:space="0" w:color="000000"/>
            </w:tcBorders>
          </w:tcPr>
          <w:p w14:paraId="4BBC4AB5"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118AECAE" w14:textId="77777777" w:rsidR="005E2D6B" w:rsidRDefault="005A28DD">
            <w:r>
              <w:t>SCR-033</w:t>
            </w:r>
          </w:p>
        </w:tc>
        <w:tc>
          <w:tcPr>
            <w:tcW w:w="0" w:type="auto"/>
            <w:tcBorders>
              <w:top w:val="single" w:sz="1" w:space="0" w:color="000000"/>
              <w:left w:val="single" w:sz="1" w:space="0" w:color="000000"/>
              <w:bottom w:val="single" w:sz="1" w:space="0" w:color="000000"/>
              <w:right w:val="single" w:sz="1" w:space="0" w:color="000000"/>
            </w:tcBorders>
          </w:tcPr>
          <w:p w14:paraId="19A68A68" w14:textId="77777777" w:rsidR="005E2D6B" w:rsidRDefault="005A28DD">
            <w:r>
              <w:t>BP-011</w:t>
            </w:r>
          </w:p>
        </w:tc>
        <w:tc>
          <w:tcPr>
            <w:tcW w:w="0" w:type="auto"/>
            <w:tcBorders>
              <w:top w:val="single" w:sz="1" w:space="0" w:color="000000"/>
              <w:left w:val="single" w:sz="1" w:space="0" w:color="000000"/>
              <w:bottom w:val="single" w:sz="1" w:space="0" w:color="000000"/>
              <w:right w:val="single" w:sz="1" w:space="0" w:color="000000"/>
            </w:tcBorders>
          </w:tcPr>
          <w:p w14:paraId="25187E4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7B1B3CD" w14:textId="77777777" w:rsidR="005E2D6B" w:rsidRDefault="005A28DD">
            <w:r>
              <w:t>ROL-001, ROL-002</w:t>
            </w:r>
          </w:p>
        </w:tc>
        <w:tc>
          <w:tcPr>
            <w:tcW w:w="0" w:type="auto"/>
            <w:tcBorders>
              <w:top w:val="single" w:sz="1" w:space="0" w:color="000000"/>
              <w:left w:val="single" w:sz="1" w:space="0" w:color="000000"/>
              <w:bottom w:val="single" w:sz="1" w:space="0" w:color="000000"/>
              <w:right w:val="single" w:sz="1" w:space="0" w:color="000000"/>
            </w:tcBorders>
          </w:tcPr>
          <w:p w14:paraId="374B8DEC"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8907764"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09411D4F" w14:textId="77777777" w:rsidR="005E2D6B" w:rsidRDefault="005A28DD">
            <w:r>
              <w:t>—</w:t>
            </w:r>
          </w:p>
        </w:tc>
      </w:tr>
      <w:tr w:rsidR="005E2D6B" w14:paraId="635DFF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3BC8ED" w14:textId="77777777" w:rsidR="005E2D6B" w:rsidRDefault="005A28DD">
            <w:r>
              <w:t>FR-061</w:t>
            </w:r>
          </w:p>
        </w:tc>
        <w:tc>
          <w:tcPr>
            <w:tcW w:w="0" w:type="auto"/>
            <w:tcBorders>
              <w:top w:val="single" w:sz="1" w:space="0" w:color="000000"/>
              <w:left w:val="single" w:sz="1" w:space="0" w:color="000000"/>
              <w:bottom w:val="single" w:sz="1" w:space="0" w:color="000000"/>
              <w:right w:val="single" w:sz="1" w:space="0" w:color="000000"/>
            </w:tcBorders>
          </w:tcPr>
          <w:p w14:paraId="1A97EA4A" w14:textId="77777777" w:rsidR="005E2D6B" w:rsidRDefault="005A28DD">
            <w:r>
              <w:t>Cancel case</w:t>
            </w:r>
          </w:p>
        </w:tc>
        <w:tc>
          <w:tcPr>
            <w:tcW w:w="0" w:type="auto"/>
            <w:tcBorders>
              <w:top w:val="single" w:sz="1" w:space="0" w:color="000000"/>
              <w:left w:val="single" w:sz="1" w:space="0" w:color="000000"/>
              <w:bottom w:val="single" w:sz="1" w:space="0" w:color="000000"/>
              <w:right w:val="single" w:sz="1" w:space="0" w:color="000000"/>
            </w:tcBorders>
          </w:tcPr>
          <w:p w14:paraId="5103E994"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1E24C4A9" w14:textId="77777777" w:rsidR="005E2D6B" w:rsidRDefault="005A28DD">
            <w:r>
              <w:t>SCR-033</w:t>
            </w:r>
          </w:p>
        </w:tc>
        <w:tc>
          <w:tcPr>
            <w:tcW w:w="0" w:type="auto"/>
            <w:tcBorders>
              <w:top w:val="single" w:sz="1" w:space="0" w:color="000000"/>
              <w:left w:val="single" w:sz="1" w:space="0" w:color="000000"/>
              <w:bottom w:val="single" w:sz="1" w:space="0" w:color="000000"/>
              <w:right w:val="single" w:sz="1" w:space="0" w:color="000000"/>
            </w:tcBorders>
          </w:tcPr>
          <w:p w14:paraId="03993E79" w14:textId="77777777" w:rsidR="005E2D6B" w:rsidRDefault="005A28DD">
            <w:r>
              <w:t>BP-005, BP-011</w:t>
            </w:r>
          </w:p>
        </w:tc>
        <w:tc>
          <w:tcPr>
            <w:tcW w:w="0" w:type="auto"/>
            <w:tcBorders>
              <w:top w:val="single" w:sz="1" w:space="0" w:color="000000"/>
              <w:left w:val="single" w:sz="1" w:space="0" w:color="000000"/>
              <w:bottom w:val="single" w:sz="1" w:space="0" w:color="000000"/>
              <w:right w:val="single" w:sz="1" w:space="0" w:color="000000"/>
            </w:tcBorders>
          </w:tcPr>
          <w:p w14:paraId="28FE487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E2F43B7" w14:textId="77777777" w:rsidR="005E2D6B" w:rsidRDefault="005A28DD">
            <w:r>
              <w:t>ROL-001, ROL-009</w:t>
            </w:r>
          </w:p>
        </w:tc>
        <w:tc>
          <w:tcPr>
            <w:tcW w:w="0" w:type="auto"/>
            <w:tcBorders>
              <w:top w:val="single" w:sz="1" w:space="0" w:color="000000"/>
              <w:left w:val="single" w:sz="1" w:space="0" w:color="000000"/>
              <w:bottom w:val="single" w:sz="1" w:space="0" w:color="000000"/>
              <w:right w:val="single" w:sz="1" w:space="0" w:color="000000"/>
            </w:tcBorders>
          </w:tcPr>
          <w:p w14:paraId="3645A3B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8A57978"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F31C4F6" w14:textId="77777777" w:rsidR="005E2D6B" w:rsidRDefault="005A28DD">
            <w:r>
              <w:t>—</w:t>
            </w:r>
          </w:p>
        </w:tc>
      </w:tr>
      <w:tr w:rsidR="005E2D6B" w14:paraId="378C0D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1D3F16" w14:textId="77777777" w:rsidR="005E2D6B" w:rsidRDefault="005A28DD">
            <w:r>
              <w:t>FR-062</w:t>
            </w:r>
          </w:p>
        </w:tc>
        <w:tc>
          <w:tcPr>
            <w:tcW w:w="0" w:type="auto"/>
            <w:tcBorders>
              <w:top w:val="single" w:sz="1" w:space="0" w:color="000000"/>
              <w:left w:val="single" w:sz="1" w:space="0" w:color="000000"/>
              <w:bottom w:val="single" w:sz="1" w:space="0" w:color="000000"/>
              <w:right w:val="single" w:sz="1" w:space="0" w:color="000000"/>
            </w:tcBorders>
          </w:tcPr>
          <w:p w14:paraId="0509E8D7" w14:textId="77777777" w:rsidR="005E2D6B" w:rsidRDefault="005A28DD">
            <w:r>
              <w:t>Close as out of scope</w:t>
            </w:r>
          </w:p>
        </w:tc>
        <w:tc>
          <w:tcPr>
            <w:tcW w:w="0" w:type="auto"/>
            <w:tcBorders>
              <w:top w:val="single" w:sz="1" w:space="0" w:color="000000"/>
              <w:left w:val="single" w:sz="1" w:space="0" w:color="000000"/>
              <w:bottom w:val="single" w:sz="1" w:space="0" w:color="000000"/>
              <w:right w:val="single" w:sz="1" w:space="0" w:color="000000"/>
            </w:tcBorders>
          </w:tcPr>
          <w:p w14:paraId="68363C45"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03B31DCE" w14:textId="77777777" w:rsidR="005E2D6B" w:rsidRDefault="005A28DD">
            <w:r>
              <w:t>SCR-010, SCR-033</w:t>
            </w:r>
          </w:p>
        </w:tc>
        <w:tc>
          <w:tcPr>
            <w:tcW w:w="0" w:type="auto"/>
            <w:tcBorders>
              <w:top w:val="single" w:sz="1" w:space="0" w:color="000000"/>
              <w:left w:val="single" w:sz="1" w:space="0" w:color="000000"/>
              <w:bottom w:val="single" w:sz="1" w:space="0" w:color="000000"/>
              <w:right w:val="single" w:sz="1" w:space="0" w:color="000000"/>
            </w:tcBorders>
          </w:tcPr>
          <w:p w14:paraId="098B092F" w14:textId="77777777" w:rsidR="005E2D6B" w:rsidRDefault="005A28DD">
            <w:r>
              <w:t>BP-005</w:t>
            </w:r>
          </w:p>
        </w:tc>
        <w:tc>
          <w:tcPr>
            <w:tcW w:w="0" w:type="auto"/>
            <w:tcBorders>
              <w:top w:val="single" w:sz="1" w:space="0" w:color="000000"/>
              <w:left w:val="single" w:sz="1" w:space="0" w:color="000000"/>
              <w:bottom w:val="single" w:sz="1" w:space="0" w:color="000000"/>
              <w:right w:val="single" w:sz="1" w:space="0" w:color="000000"/>
            </w:tcBorders>
          </w:tcPr>
          <w:p w14:paraId="35EBFD08"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956F526" w14:textId="77777777" w:rsidR="005E2D6B" w:rsidRDefault="005A28DD">
            <w:r>
              <w:t>ROL-001, ROL-009</w:t>
            </w:r>
          </w:p>
        </w:tc>
        <w:tc>
          <w:tcPr>
            <w:tcW w:w="0" w:type="auto"/>
            <w:tcBorders>
              <w:top w:val="single" w:sz="1" w:space="0" w:color="000000"/>
              <w:left w:val="single" w:sz="1" w:space="0" w:color="000000"/>
              <w:bottom w:val="single" w:sz="1" w:space="0" w:color="000000"/>
              <w:right w:val="single" w:sz="1" w:space="0" w:color="000000"/>
            </w:tcBorders>
          </w:tcPr>
          <w:p w14:paraId="58077318"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0D733B7"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AE7BEB5" w14:textId="77777777" w:rsidR="005E2D6B" w:rsidRDefault="005A28DD">
            <w:r>
              <w:t>RM requires manager approval (SEC-007)</w:t>
            </w:r>
          </w:p>
        </w:tc>
      </w:tr>
      <w:tr w:rsidR="005E2D6B" w14:paraId="77BE80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F5A395" w14:textId="77777777" w:rsidR="005E2D6B" w:rsidRDefault="005A28DD">
            <w:r>
              <w:t>FR-063</w:t>
            </w:r>
          </w:p>
        </w:tc>
        <w:tc>
          <w:tcPr>
            <w:tcW w:w="0" w:type="auto"/>
            <w:tcBorders>
              <w:top w:val="single" w:sz="1" w:space="0" w:color="000000"/>
              <w:left w:val="single" w:sz="1" w:space="0" w:color="000000"/>
              <w:bottom w:val="single" w:sz="1" w:space="0" w:color="000000"/>
              <w:right w:val="single" w:sz="1" w:space="0" w:color="000000"/>
            </w:tcBorders>
          </w:tcPr>
          <w:p w14:paraId="749136A9" w14:textId="77777777" w:rsidR="005E2D6B" w:rsidRDefault="005A28DD">
            <w:r>
              <w:t>Close incomplete (RM)</w:t>
            </w:r>
          </w:p>
        </w:tc>
        <w:tc>
          <w:tcPr>
            <w:tcW w:w="0" w:type="auto"/>
            <w:tcBorders>
              <w:top w:val="single" w:sz="1" w:space="0" w:color="000000"/>
              <w:left w:val="single" w:sz="1" w:space="0" w:color="000000"/>
              <w:bottom w:val="single" w:sz="1" w:space="0" w:color="000000"/>
              <w:right w:val="single" w:sz="1" w:space="0" w:color="000000"/>
            </w:tcBorders>
          </w:tcPr>
          <w:p w14:paraId="01EADFB1"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2A944B2A" w14:textId="77777777" w:rsidR="005E2D6B" w:rsidRDefault="005A28DD">
            <w:r>
              <w:t>SCR-033</w:t>
            </w:r>
          </w:p>
        </w:tc>
        <w:tc>
          <w:tcPr>
            <w:tcW w:w="0" w:type="auto"/>
            <w:tcBorders>
              <w:top w:val="single" w:sz="1" w:space="0" w:color="000000"/>
              <w:left w:val="single" w:sz="1" w:space="0" w:color="000000"/>
              <w:bottom w:val="single" w:sz="1" w:space="0" w:color="000000"/>
              <w:right w:val="single" w:sz="1" w:space="0" w:color="000000"/>
            </w:tcBorders>
          </w:tcPr>
          <w:p w14:paraId="16145724" w14:textId="77777777" w:rsidR="005E2D6B" w:rsidRDefault="005A28DD">
            <w:r>
              <w:t>BP-011</w:t>
            </w:r>
          </w:p>
        </w:tc>
        <w:tc>
          <w:tcPr>
            <w:tcW w:w="0" w:type="auto"/>
            <w:tcBorders>
              <w:top w:val="single" w:sz="1" w:space="0" w:color="000000"/>
              <w:left w:val="single" w:sz="1" w:space="0" w:color="000000"/>
              <w:bottom w:val="single" w:sz="1" w:space="0" w:color="000000"/>
              <w:right w:val="single" w:sz="1" w:space="0" w:color="000000"/>
            </w:tcBorders>
          </w:tcPr>
          <w:p w14:paraId="255FB22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34182B7" w14:textId="77777777" w:rsidR="005E2D6B" w:rsidRDefault="005A28DD">
            <w:r>
              <w:t>ROL-009, ROL-010</w:t>
            </w:r>
          </w:p>
        </w:tc>
        <w:tc>
          <w:tcPr>
            <w:tcW w:w="0" w:type="auto"/>
            <w:tcBorders>
              <w:top w:val="single" w:sz="1" w:space="0" w:color="000000"/>
              <w:left w:val="single" w:sz="1" w:space="0" w:color="000000"/>
              <w:bottom w:val="single" w:sz="1" w:space="0" w:color="000000"/>
              <w:right w:val="single" w:sz="1" w:space="0" w:color="000000"/>
            </w:tcBorders>
          </w:tcPr>
          <w:p w14:paraId="6340817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CB2B986"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2F840B9E" w14:textId="77777777" w:rsidR="005E2D6B" w:rsidRDefault="005A28DD">
            <w:r>
              <w:t>—</w:t>
            </w:r>
          </w:p>
        </w:tc>
      </w:tr>
      <w:tr w:rsidR="005E2D6B" w14:paraId="33F623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4AAE2D" w14:textId="77777777" w:rsidR="005E2D6B" w:rsidRDefault="005A28DD">
            <w:r>
              <w:t>FR-064</w:t>
            </w:r>
          </w:p>
        </w:tc>
        <w:tc>
          <w:tcPr>
            <w:tcW w:w="0" w:type="auto"/>
            <w:tcBorders>
              <w:top w:val="single" w:sz="1" w:space="0" w:color="000000"/>
              <w:left w:val="single" w:sz="1" w:space="0" w:color="000000"/>
              <w:bottom w:val="single" w:sz="1" w:space="0" w:color="000000"/>
              <w:right w:val="single" w:sz="1" w:space="0" w:color="000000"/>
            </w:tcBorders>
          </w:tcPr>
          <w:p w14:paraId="6608E4AA" w14:textId="77777777" w:rsidR="005E2D6B" w:rsidRDefault="005A28DD">
            <w:r>
              <w:t>Create lender task (BC)</w:t>
            </w:r>
          </w:p>
        </w:tc>
        <w:tc>
          <w:tcPr>
            <w:tcW w:w="0" w:type="auto"/>
            <w:tcBorders>
              <w:top w:val="single" w:sz="1" w:space="0" w:color="000000"/>
              <w:left w:val="single" w:sz="1" w:space="0" w:color="000000"/>
              <w:bottom w:val="single" w:sz="1" w:space="0" w:color="000000"/>
              <w:right w:val="single" w:sz="1" w:space="0" w:color="000000"/>
            </w:tcBorders>
          </w:tcPr>
          <w:p w14:paraId="7E39324F" w14:textId="77777777" w:rsidR="005E2D6B" w:rsidRDefault="005A28DD">
            <w:r>
              <w:t>APP-001, AUT-002</w:t>
            </w:r>
          </w:p>
        </w:tc>
        <w:tc>
          <w:tcPr>
            <w:tcW w:w="0" w:type="auto"/>
            <w:tcBorders>
              <w:top w:val="single" w:sz="1" w:space="0" w:color="000000"/>
              <w:left w:val="single" w:sz="1" w:space="0" w:color="000000"/>
              <w:bottom w:val="single" w:sz="1" w:space="0" w:color="000000"/>
              <w:right w:val="single" w:sz="1" w:space="0" w:color="000000"/>
            </w:tcBorders>
          </w:tcPr>
          <w:p w14:paraId="734BF7C2" w14:textId="77777777" w:rsidR="005E2D6B" w:rsidRDefault="005A28DD">
            <w:r>
              <w:t>SCR-018</w:t>
            </w:r>
          </w:p>
        </w:tc>
        <w:tc>
          <w:tcPr>
            <w:tcW w:w="0" w:type="auto"/>
            <w:tcBorders>
              <w:top w:val="single" w:sz="1" w:space="0" w:color="000000"/>
              <w:left w:val="single" w:sz="1" w:space="0" w:color="000000"/>
              <w:bottom w:val="single" w:sz="1" w:space="0" w:color="000000"/>
              <w:right w:val="single" w:sz="1" w:space="0" w:color="000000"/>
            </w:tcBorders>
          </w:tcPr>
          <w:p w14:paraId="446CBF71" w14:textId="77777777" w:rsidR="005E2D6B" w:rsidRDefault="005A28DD">
            <w:r>
              <w:t>BP-006</w:t>
            </w:r>
          </w:p>
        </w:tc>
        <w:tc>
          <w:tcPr>
            <w:tcW w:w="0" w:type="auto"/>
            <w:tcBorders>
              <w:top w:val="single" w:sz="1" w:space="0" w:color="000000"/>
              <w:left w:val="single" w:sz="1" w:space="0" w:color="000000"/>
              <w:bottom w:val="single" w:sz="1" w:space="0" w:color="000000"/>
              <w:right w:val="single" w:sz="1" w:space="0" w:color="000000"/>
            </w:tcBorders>
          </w:tcPr>
          <w:p w14:paraId="1AF93688"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5ADC922" w14:textId="77777777" w:rsidR="005E2D6B" w:rsidRDefault="005A28DD">
            <w:r>
              <w:t>ROL-001..004</w:t>
            </w:r>
          </w:p>
        </w:tc>
        <w:tc>
          <w:tcPr>
            <w:tcW w:w="0" w:type="auto"/>
            <w:tcBorders>
              <w:top w:val="single" w:sz="1" w:space="0" w:color="000000"/>
              <w:left w:val="single" w:sz="1" w:space="0" w:color="000000"/>
              <w:bottom w:val="single" w:sz="1" w:space="0" w:color="000000"/>
              <w:right w:val="single" w:sz="1" w:space="0" w:color="000000"/>
            </w:tcBorders>
          </w:tcPr>
          <w:p w14:paraId="570A135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895B3D9"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221563C" w14:textId="77777777" w:rsidR="005E2D6B" w:rsidRDefault="005A28DD">
            <w:r>
              <w:t>—</w:t>
            </w:r>
          </w:p>
        </w:tc>
      </w:tr>
      <w:tr w:rsidR="005E2D6B" w14:paraId="713A05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C82773" w14:textId="77777777" w:rsidR="005E2D6B" w:rsidRDefault="005A28DD">
            <w:r>
              <w:t>FR-065</w:t>
            </w:r>
          </w:p>
        </w:tc>
        <w:tc>
          <w:tcPr>
            <w:tcW w:w="0" w:type="auto"/>
            <w:tcBorders>
              <w:top w:val="single" w:sz="1" w:space="0" w:color="000000"/>
              <w:left w:val="single" w:sz="1" w:space="0" w:color="000000"/>
              <w:bottom w:val="single" w:sz="1" w:space="0" w:color="000000"/>
              <w:right w:val="single" w:sz="1" w:space="0" w:color="000000"/>
            </w:tcBorders>
          </w:tcPr>
          <w:p w14:paraId="0D9E0E31" w14:textId="77777777" w:rsidR="005E2D6B" w:rsidRDefault="005A28DD">
            <w:r>
              <w:t>Create fraud review task (RM)</w:t>
            </w:r>
          </w:p>
        </w:tc>
        <w:tc>
          <w:tcPr>
            <w:tcW w:w="0" w:type="auto"/>
            <w:tcBorders>
              <w:top w:val="single" w:sz="1" w:space="0" w:color="000000"/>
              <w:left w:val="single" w:sz="1" w:space="0" w:color="000000"/>
              <w:bottom w:val="single" w:sz="1" w:space="0" w:color="000000"/>
              <w:right w:val="single" w:sz="1" w:space="0" w:color="000000"/>
            </w:tcBorders>
          </w:tcPr>
          <w:p w14:paraId="0393361C" w14:textId="77777777" w:rsidR="005E2D6B" w:rsidRDefault="005A28DD">
            <w:r>
              <w:t>APP-001, AUT-002</w:t>
            </w:r>
          </w:p>
        </w:tc>
        <w:tc>
          <w:tcPr>
            <w:tcW w:w="0" w:type="auto"/>
            <w:tcBorders>
              <w:top w:val="single" w:sz="1" w:space="0" w:color="000000"/>
              <w:left w:val="single" w:sz="1" w:space="0" w:color="000000"/>
              <w:bottom w:val="single" w:sz="1" w:space="0" w:color="000000"/>
              <w:right w:val="single" w:sz="1" w:space="0" w:color="000000"/>
            </w:tcBorders>
          </w:tcPr>
          <w:p w14:paraId="418F8E83" w14:textId="77777777" w:rsidR="005E2D6B" w:rsidRDefault="005A28DD">
            <w:r>
              <w:t>SCR-018</w:t>
            </w:r>
          </w:p>
        </w:tc>
        <w:tc>
          <w:tcPr>
            <w:tcW w:w="0" w:type="auto"/>
            <w:tcBorders>
              <w:top w:val="single" w:sz="1" w:space="0" w:color="000000"/>
              <w:left w:val="single" w:sz="1" w:space="0" w:color="000000"/>
              <w:bottom w:val="single" w:sz="1" w:space="0" w:color="000000"/>
              <w:right w:val="single" w:sz="1" w:space="0" w:color="000000"/>
            </w:tcBorders>
          </w:tcPr>
          <w:p w14:paraId="3B5B163A" w14:textId="77777777" w:rsidR="005E2D6B" w:rsidRDefault="005A28DD">
            <w:r>
              <w:t>BP-007</w:t>
            </w:r>
          </w:p>
        </w:tc>
        <w:tc>
          <w:tcPr>
            <w:tcW w:w="0" w:type="auto"/>
            <w:tcBorders>
              <w:top w:val="single" w:sz="1" w:space="0" w:color="000000"/>
              <w:left w:val="single" w:sz="1" w:space="0" w:color="000000"/>
              <w:bottom w:val="single" w:sz="1" w:space="0" w:color="000000"/>
              <w:right w:val="single" w:sz="1" w:space="0" w:color="000000"/>
            </w:tcBorders>
          </w:tcPr>
          <w:p w14:paraId="3070725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4DFEB3E" w14:textId="77777777" w:rsidR="005E2D6B" w:rsidRDefault="005A28DD">
            <w:r>
              <w:t>ROL-014</w:t>
            </w:r>
          </w:p>
        </w:tc>
        <w:tc>
          <w:tcPr>
            <w:tcW w:w="0" w:type="auto"/>
            <w:tcBorders>
              <w:top w:val="single" w:sz="1" w:space="0" w:color="000000"/>
              <w:left w:val="single" w:sz="1" w:space="0" w:color="000000"/>
              <w:bottom w:val="single" w:sz="1" w:space="0" w:color="000000"/>
              <w:right w:val="single" w:sz="1" w:space="0" w:color="000000"/>
            </w:tcBorders>
          </w:tcPr>
          <w:p w14:paraId="7D508FB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6A6A31F"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1CC99EE" w14:textId="77777777" w:rsidR="005E2D6B" w:rsidRDefault="005A28DD">
            <w:r>
              <w:t>RMFraudWB</w:t>
            </w:r>
          </w:p>
        </w:tc>
      </w:tr>
      <w:tr w:rsidR="005E2D6B" w14:paraId="46B2C6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FB3266" w14:textId="77777777" w:rsidR="005E2D6B" w:rsidRDefault="005A28DD">
            <w:r>
              <w:t>FR-066</w:t>
            </w:r>
          </w:p>
        </w:tc>
        <w:tc>
          <w:tcPr>
            <w:tcW w:w="0" w:type="auto"/>
            <w:tcBorders>
              <w:top w:val="single" w:sz="1" w:space="0" w:color="000000"/>
              <w:left w:val="single" w:sz="1" w:space="0" w:color="000000"/>
              <w:bottom w:val="single" w:sz="1" w:space="0" w:color="000000"/>
              <w:right w:val="single" w:sz="1" w:space="0" w:color="000000"/>
            </w:tcBorders>
          </w:tcPr>
          <w:p w14:paraId="14C94DF2" w14:textId="77777777" w:rsidR="005E2D6B" w:rsidRDefault="005A28DD">
            <w:r>
              <w:t>Request second opinion</w:t>
            </w:r>
          </w:p>
        </w:tc>
        <w:tc>
          <w:tcPr>
            <w:tcW w:w="0" w:type="auto"/>
            <w:tcBorders>
              <w:top w:val="single" w:sz="1" w:space="0" w:color="000000"/>
              <w:left w:val="single" w:sz="1" w:space="0" w:color="000000"/>
              <w:bottom w:val="single" w:sz="1" w:space="0" w:color="000000"/>
              <w:right w:val="single" w:sz="1" w:space="0" w:color="000000"/>
            </w:tcBorders>
          </w:tcPr>
          <w:p w14:paraId="09BFFD0E" w14:textId="77777777" w:rsidR="005E2D6B" w:rsidRDefault="005A28DD">
            <w:r>
              <w:t>APP-001, AUT-002</w:t>
            </w:r>
          </w:p>
        </w:tc>
        <w:tc>
          <w:tcPr>
            <w:tcW w:w="0" w:type="auto"/>
            <w:tcBorders>
              <w:top w:val="single" w:sz="1" w:space="0" w:color="000000"/>
              <w:left w:val="single" w:sz="1" w:space="0" w:color="000000"/>
              <w:bottom w:val="single" w:sz="1" w:space="0" w:color="000000"/>
              <w:right w:val="single" w:sz="1" w:space="0" w:color="000000"/>
            </w:tcBorders>
          </w:tcPr>
          <w:p w14:paraId="255BC825" w14:textId="77777777" w:rsidR="005E2D6B" w:rsidRDefault="005A28DD">
            <w:r>
              <w:t>SCR-018</w:t>
            </w:r>
          </w:p>
        </w:tc>
        <w:tc>
          <w:tcPr>
            <w:tcW w:w="0" w:type="auto"/>
            <w:tcBorders>
              <w:top w:val="single" w:sz="1" w:space="0" w:color="000000"/>
              <w:left w:val="single" w:sz="1" w:space="0" w:color="000000"/>
              <w:bottom w:val="single" w:sz="1" w:space="0" w:color="000000"/>
              <w:right w:val="single" w:sz="1" w:space="0" w:color="000000"/>
            </w:tcBorders>
          </w:tcPr>
          <w:p w14:paraId="4D1A06E9" w14:textId="77777777" w:rsidR="005E2D6B" w:rsidRDefault="005A28DD">
            <w:r>
              <w:t>BP-006</w:t>
            </w:r>
          </w:p>
        </w:tc>
        <w:tc>
          <w:tcPr>
            <w:tcW w:w="0" w:type="auto"/>
            <w:tcBorders>
              <w:top w:val="single" w:sz="1" w:space="0" w:color="000000"/>
              <w:left w:val="single" w:sz="1" w:space="0" w:color="000000"/>
              <w:bottom w:val="single" w:sz="1" w:space="0" w:color="000000"/>
              <w:right w:val="single" w:sz="1" w:space="0" w:color="000000"/>
            </w:tcBorders>
          </w:tcPr>
          <w:p w14:paraId="7A87FFD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E6DF9B3" w14:textId="77777777" w:rsidR="005E2D6B" w:rsidRDefault="005A28DD">
            <w:r>
              <w:t>ROL-003</w:t>
            </w:r>
          </w:p>
        </w:tc>
        <w:tc>
          <w:tcPr>
            <w:tcW w:w="0" w:type="auto"/>
            <w:tcBorders>
              <w:top w:val="single" w:sz="1" w:space="0" w:color="000000"/>
              <w:left w:val="single" w:sz="1" w:space="0" w:color="000000"/>
              <w:bottom w:val="single" w:sz="1" w:space="0" w:color="000000"/>
              <w:right w:val="single" w:sz="1" w:space="0" w:color="000000"/>
            </w:tcBorders>
          </w:tcPr>
          <w:p w14:paraId="6C111CC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7899C1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2536E9C4" w14:textId="77777777" w:rsidR="005E2D6B" w:rsidRDefault="005A28DD">
            <w:r>
              <w:t>BCSecondOpinionWB</w:t>
            </w:r>
          </w:p>
        </w:tc>
      </w:tr>
      <w:tr w:rsidR="005E2D6B" w14:paraId="6E127E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84E5A1" w14:textId="77777777" w:rsidR="005E2D6B" w:rsidRDefault="005A28DD">
            <w:r>
              <w:t>FR-067</w:t>
            </w:r>
          </w:p>
        </w:tc>
        <w:tc>
          <w:tcPr>
            <w:tcW w:w="0" w:type="auto"/>
            <w:tcBorders>
              <w:top w:val="single" w:sz="1" w:space="0" w:color="000000"/>
              <w:left w:val="single" w:sz="1" w:space="0" w:color="000000"/>
              <w:bottom w:val="single" w:sz="1" w:space="0" w:color="000000"/>
              <w:right w:val="single" w:sz="1" w:space="0" w:color="000000"/>
            </w:tcBorders>
          </w:tcPr>
          <w:p w14:paraId="2C6A324C" w14:textId="77777777" w:rsidR="005E2D6B" w:rsidRDefault="005A28DD">
            <w:r>
              <w:t>Cross-team referral</w:t>
            </w:r>
          </w:p>
        </w:tc>
        <w:tc>
          <w:tcPr>
            <w:tcW w:w="0" w:type="auto"/>
            <w:tcBorders>
              <w:top w:val="single" w:sz="1" w:space="0" w:color="000000"/>
              <w:left w:val="single" w:sz="1" w:space="0" w:color="000000"/>
              <w:bottom w:val="single" w:sz="1" w:space="0" w:color="000000"/>
              <w:right w:val="single" w:sz="1" w:space="0" w:color="000000"/>
            </w:tcBorders>
          </w:tcPr>
          <w:p w14:paraId="01185B2A" w14:textId="77777777" w:rsidR="005E2D6B" w:rsidRDefault="005A28DD">
            <w:r>
              <w:t>APP-001, AUT-002</w:t>
            </w:r>
          </w:p>
        </w:tc>
        <w:tc>
          <w:tcPr>
            <w:tcW w:w="0" w:type="auto"/>
            <w:tcBorders>
              <w:top w:val="single" w:sz="1" w:space="0" w:color="000000"/>
              <w:left w:val="single" w:sz="1" w:space="0" w:color="000000"/>
              <w:bottom w:val="single" w:sz="1" w:space="0" w:color="000000"/>
              <w:right w:val="single" w:sz="1" w:space="0" w:color="000000"/>
            </w:tcBorders>
          </w:tcPr>
          <w:p w14:paraId="1E6E0DA9" w14:textId="77777777" w:rsidR="005E2D6B" w:rsidRDefault="005A28DD">
            <w:r>
              <w:t>SCR-018</w:t>
            </w:r>
          </w:p>
        </w:tc>
        <w:tc>
          <w:tcPr>
            <w:tcW w:w="0" w:type="auto"/>
            <w:tcBorders>
              <w:top w:val="single" w:sz="1" w:space="0" w:color="000000"/>
              <w:left w:val="single" w:sz="1" w:space="0" w:color="000000"/>
              <w:bottom w:val="single" w:sz="1" w:space="0" w:color="000000"/>
              <w:right w:val="single" w:sz="1" w:space="0" w:color="000000"/>
            </w:tcBorders>
          </w:tcPr>
          <w:p w14:paraId="7F0ED718" w14:textId="77777777" w:rsidR="005E2D6B" w:rsidRDefault="005A28DD">
            <w:r>
              <w:t>BP-006, BP-007</w:t>
            </w:r>
          </w:p>
        </w:tc>
        <w:tc>
          <w:tcPr>
            <w:tcW w:w="0" w:type="auto"/>
            <w:tcBorders>
              <w:top w:val="single" w:sz="1" w:space="0" w:color="000000"/>
              <w:left w:val="single" w:sz="1" w:space="0" w:color="000000"/>
              <w:bottom w:val="single" w:sz="1" w:space="0" w:color="000000"/>
              <w:right w:val="single" w:sz="1" w:space="0" w:color="000000"/>
            </w:tcBorders>
          </w:tcPr>
          <w:p w14:paraId="775EC31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96F4C42" w14:textId="77777777" w:rsidR="005E2D6B" w:rsidRDefault="005A28DD">
            <w:r>
              <w:t>ROL-001, ROL-009</w:t>
            </w:r>
          </w:p>
        </w:tc>
        <w:tc>
          <w:tcPr>
            <w:tcW w:w="0" w:type="auto"/>
            <w:tcBorders>
              <w:top w:val="single" w:sz="1" w:space="0" w:color="000000"/>
              <w:left w:val="single" w:sz="1" w:space="0" w:color="000000"/>
              <w:bottom w:val="single" w:sz="1" w:space="0" w:color="000000"/>
              <w:right w:val="single" w:sz="1" w:space="0" w:color="000000"/>
            </w:tcBorders>
          </w:tcPr>
          <w:p w14:paraId="0DCD400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61EA517"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0B01496" w14:textId="77777777" w:rsidR="005E2D6B" w:rsidRDefault="005A28DD">
            <w:r>
              <w:t>BCToRMReferralWB</w:t>
            </w:r>
          </w:p>
        </w:tc>
      </w:tr>
      <w:tr w:rsidR="005E2D6B" w14:paraId="1A1AD5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9C5264" w14:textId="77777777" w:rsidR="005E2D6B" w:rsidRDefault="005A28DD">
            <w:r>
              <w:t>FR-068</w:t>
            </w:r>
          </w:p>
        </w:tc>
        <w:tc>
          <w:tcPr>
            <w:tcW w:w="0" w:type="auto"/>
            <w:tcBorders>
              <w:top w:val="single" w:sz="1" w:space="0" w:color="000000"/>
              <w:left w:val="single" w:sz="1" w:space="0" w:color="000000"/>
              <w:bottom w:val="single" w:sz="1" w:space="0" w:color="000000"/>
              <w:right w:val="single" w:sz="1" w:space="0" w:color="000000"/>
            </w:tcBorders>
          </w:tcPr>
          <w:p w14:paraId="4611AFC1" w14:textId="77777777" w:rsidR="005E2D6B" w:rsidRDefault="005A28DD">
            <w:r>
              <w:t>Branch accountability task (BC)</w:t>
            </w:r>
          </w:p>
        </w:tc>
        <w:tc>
          <w:tcPr>
            <w:tcW w:w="0" w:type="auto"/>
            <w:tcBorders>
              <w:top w:val="single" w:sz="1" w:space="0" w:color="000000"/>
              <w:left w:val="single" w:sz="1" w:space="0" w:color="000000"/>
              <w:bottom w:val="single" w:sz="1" w:space="0" w:color="000000"/>
              <w:right w:val="single" w:sz="1" w:space="0" w:color="000000"/>
            </w:tcBorders>
          </w:tcPr>
          <w:p w14:paraId="2F904865" w14:textId="77777777" w:rsidR="005E2D6B" w:rsidRDefault="005A28DD">
            <w:r>
              <w:t>APP-001, AUT-002</w:t>
            </w:r>
          </w:p>
        </w:tc>
        <w:tc>
          <w:tcPr>
            <w:tcW w:w="0" w:type="auto"/>
            <w:tcBorders>
              <w:top w:val="single" w:sz="1" w:space="0" w:color="000000"/>
              <w:left w:val="single" w:sz="1" w:space="0" w:color="000000"/>
              <w:bottom w:val="single" w:sz="1" w:space="0" w:color="000000"/>
              <w:right w:val="single" w:sz="1" w:space="0" w:color="000000"/>
            </w:tcBorders>
          </w:tcPr>
          <w:p w14:paraId="4D3616E5" w14:textId="77777777" w:rsidR="005E2D6B" w:rsidRDefault="005A28DD">
            <w:r>
              <w:t>SCR-018</w:t>
            </w:r>
          </w:p>
        </w:tc>
        <w:tc>
          <w:tcPr>
            <w:tcW w:w="0" w:type="auto"/>
            <w:tcBorders>
              <w:top w:val="single" w:sz="1" w:space="0" w:color="000000"/>
              <w:left w:val="single" w:sz="1" w:space="0" w:color="000000"/>
              <w:bottom w:val="single" w:sz="1" w:space="0" w:color="000000"/>
              <w:right w:val="single" w:sz="1" w:space="0" w:color="000000"/>
            </w:tcBorders>
          </w:tcPr>
          <w:p w14:paraId="2F191E9E" w14:textId="77777777" w:rsidR="005E2D6B" w:rsidRDefault="005A28DD">
            <w:r>
              <w:t>BP-006</w:t>
            </w:r>
          </w:p>
        </w:tc>
        <w:tc>
          <w:tcPr>
            <w:tcW w:w="0" w:type="auto"/>
            <w:tcBorders>
              <w:top w:val="single" w:sz="1" w:space="0" w:color="000000"/>
              <w:left w:val="single" w:sz="1" w:space="0" w:color="000000"/>
              <w:bottom w:val="single" w:sz="1" w:space="0" w:color="000000"/>
              <w:right w:val="single" w:sz="1" w:space="0" w:color="000000"/>
            </w:tcBorders>
          </w:tcPr>
          <w:p w14:paraId="71B85B8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89D2D5A" w14:textId="77777777" w:rsidR="005E2D6B" w:rsidRDefault="005A28DD">
            <w:r>
              <w:t>ROL-001, ROL-007</w:t>
            </w:r>
          </w:p>
        </w:tc>
        <w:tc>
          <w:tcPr>
            <w:tcW w:w="0" w:type="auto"/>
            <w:tcBorders>
              <w:top w:val="single" w:sz="1" w:space="0" w:color="000000"/>
              <w:left w:val="single" w:sz="1" w:space="0" w:color="000000"/>
              <w:bottom w:val="single" w:sz="1" w:space="0" w:color="000000"/>
              <w:right w:val="single" w:sz="1" w:space="0" w:color="000000"/>
            </w:tcBorders>
          </w:tcPr>
          <w:p w14:paraId="50E1BCB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F11D5A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A3F5132" w14:textId="77777777" w:rsidR="005E2D6B" w:rsidRDefault="005A28DD">
            <w:r>
              <w:t>BCBranchAccountabilityWB</w:t>
            </w:r>
          </w:p>
        </w:tc>
      </w:tr>
      <w:tr w:rsidR="005E2D6B" w14:paraId="7A43DA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6BAD5D" w14:textId="77777777" w:rsidR="005E2D6B" w:rsidRDefault="005A28DD">
            <w:r>
              <w:t>FR-069</w:t>
            </w:r>
          </w:p>
        </w:tc>
        <w:tc>
          <w:tcPr>
            <w:tcW w:w="0" w:type="auto"/>
            <w:tcBorders>
              <w:top w:val="single" w:sz="1" w:space="0" w:color="000000"/>
              <w:left w:val="single" w:sz="1" w:space="0" w:color="000000"/>
              <w:bottom w:val="single" w:sz="1" w:space="0" w:color="000000"/>
              <w:right w:val="single" w:sz="1" w:space="0" w:color="000000"/>
            </w:tcBorders>
          </w:tcPr>
          <w:p w14:paraId="47E67C43" w14:textId="77777777" w:rsidR="005E2D6B" w:rsidRDefault="005A28DD">
            <w:r>
              <w:t>Display case history</w:t>
            </w:r>
          </w:p>
        </w:tc>
        <w:tc>
          <w:tcPr>
            <w:tcW w:w="0" w:type="auto"/>
            <w:tcBorders>
              <w:top w:val="single" w:sz="1" w:space="0" w:color="000000"/>
              <w:left w:val="single" w:sz="1" w:space="0" w:color="000000"/>
              <w:bottom w:val="single" w:sz="1" w:space="0" w:color="000000"/>
              <w:right w:val="single" w:sz="1" w:space="0" w:color="000000"/>
            </w:tcBorders>
          </w:tcPr>
          <w:p w14:paraId="7039E802" w14:textId="77777777" w:rsidR="005E2D6B" w:rsidRDefault="005A28DD">
            <w:r>
              <w:t>AUT-009, DAT-001</w:t>
            </w:r>
          </w:p>
        </w:tc>
        <w:tc>
          <w:tcPr>
            <w:tcW w:w="0" w:type="auto"/>
            <w:tcBorders>
              <w:top w:val="single" w:sz="1" w:space="0" w:color="000000"/>
              <w:left w:val="single" w:sz="1" w:space="0" w:color="000000"/>
              <w:bottom w:val="single" w:sz="1" w:space="0" w:color="000000"/>
              <w:right w:val="single" w:sz="1" w:space="0" w:color="000000"/>
            </w:tcBorders>
          </w:tcPr>
          <w:p w14:paraId="7886947A" w14:textId="77777777" w:rsidR="005E2D6B" w:rsidRDefault="005A28DD">
            <w:r>
              <w:t>SCR-021</w:t>
            </w:r>
          </w:p>
        </w:tc>
        <w:tc>
          <w:tcPr>
            <w:tcW w:w="0" w:type="auto"/>
            <w:tcBorders>
              <w:top w:val="single" w:sz="1" w:space="0" w:color="000000"/>
              <w:left w:val="single" w:sz="1" w:space="0" w:color="000000"/>
              <w:bottom w:val="single" w:sz="1" w:space="0" w:color="000000"/>
              <w:right w:val="single" w:sz="1" w:space="0" w:color="000000"/>
            </w:tcBorders>
          </w:tcPr>
          <w:p w14:paraId="5DFB00F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161965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7D17CCC" w14:textId="77777777" w:rsidR="005E2D6B" w:rsidRDefault="005A28DD">
            <w:r>
              <w:t>ROL-018</w:t>
            </w:r>
          </w:p>
        </w:tc>
        <w:tc>
          <w:tcPr>
            <w:tcW w:w="0" w:type="auto"/>
            <w:tcBorders>
              <w:top w:val="single" w:sz="1" w:space="0" w:color="000000"/>
              <w:left w:val="single" w:sz="1" w:space="0" w:color="000000"/>
              <w:bottom w:val="single" w:sz="1" w:space="0" w:color="000000"/>
              <w:right w:val="single" w:sz="1" w:space="0" w:color="000000"/>
            </w:tcBorders>
          </w:tcPr>
          <w:p w14:paraId="5AAD54E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69E3EFA"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FE2C8F3" w14:textId="77777777" w:rsidR="005E2D6B" w:rsidRDefault="005A28DD">
            <w:r>
              <w:t>—</w:t>
            </w:r>
          </w:p>
        </w:tc>
      </w:tr>
      <w:tr w:rsidR="005E2D6B" w14:paraId="29BA7B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2B2A94" w14:textId="77777777" w:rsidR="005E2D6B" w:rsidRDefault="005A28DD">
            <w:r>
              <w:t>FR-070</w:t>
            </w:r>
          </w:p>
        </w:tc>
        <w:tc>
          <w:tcPr>
            <w:tcW w:w="0" w:type="auto"/>
            <w:tcBorders>
              <w:top w:val="single" w:sz="1" w:space="0" w:color="000000"/>
              <w:left w:val="single" w:sz="1" w:space="0" w:color="000000"/>
              <w:bottom w:val="single" w:sz="1" w:space="0" w:color="000000"/>
              <w:right w:val="single" w:sz="1" w:space="0" w:color="000000"/>
            </w:tcBorders>
          </w:tcPr>
          <w:p w14:paraId="4B0D1FF2" w14:textId="77777777" w:rsidR="005E2D6B" w:rsidRDefault="005A28DD">
            <w:r>
              <w:t>BC bulk actions</w:t>
            </w:r>
          </w:p>
        </w:tc>
        <w:tc>
          <w:tcPr>
            <w:tcW w:w="0" w:type="auto"/>
            <w:tcBorders>
              <w:top w:val="single" w:sz="1" w:space="0" w:color="000000"/>
              <w:left w:val="single" w:sz="1" w:space="0" w:color="000000"/>
              <w:bottom w:val="single" w:sz="1" w:space="0" w:color="000000"/>
              <w:right w:val="single" w:sz="1" w:space="0" w:color="000000"/>
            </w:tcBorders>
          </w:tcPr>
          <w:p w14:paraId="518F58E3" w14:textId="77777777" w:rsidR="005E2D6B" w:rsidRDefault="005A28DD">
            <w:r>
              <w:t>AUT-006</w:t>
            </w:r>
          </w:p>
        </w:tc>
        <w:tc>
          <w:tcPr>
            <w:tcW w:w="0" w:type="auto"/>
            <w:tcBorders>
              <w:top w:val="single" w:sz="1" w:space="0" w:color="000000"/>
              <w:left w:val="single" w:sz="1" w:space="0" w:color="000000"/>
              <w:bottom w:val="single" w:sz="1" w:space="0" w:color="000000"/>
              <w:right w:val="single" w:sz="1" w:space="0" w:color="000000"/>
            </w:tcBorders>
          </w:tcPr>
          <w:p w14:paraId="0351CB5E" w14:textId="77777777" w:rsidR="005E2D6B" w:rsidRDefault="005A28DD">
            <w:r>
              <w:t>SCR-022</w:t>
            </w:r>
          </w:p>
        </w:tc>
        <w:tc>
          <w:tcPr>
            <w:tcW w:w="0" w:type="auto"/>
            <w:tcBorders>
              <w:top w:val="single" w:sz="1" w:space="0" w:color="000000"/>
              <w:left w:val="single" w:sz="1" w:space="0" w:color="000000"/>
              <w:bottom w:val="single" w:sz="1" w:space="0" w:color="000000"/>
              <w:right w:val="single" w:sz="1" w:space="0" w:color="000000"/>
            </w:tcBorders>
          </w:tcPr>
          <w:p w14:paraId="73F392E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2570214"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EF7B486" w14:textId="77777777" w:rsidR="005E2D6B" w:rsidRDefault="005A28DD">
            <w:r>
              <w:t>ROL-001</w:t>
            </w:r>
          </w:p>
        </w:tc>
        <w:tc>
          <w:tcPr>
            <w:tcW w:w="0" w:type="auto"/>
            <w:tcBorders>
              <w:top w:val="single" w:sz="1" w:space="0" w:color="000000"/>
              <w:left w:val="single" w:sz="1" w:space="0" w:color="000000"/>
              <w:bottom w:val="single" w:sz="1" w:space="0" w:color="000000"/>
              <w:right w:val="single" w:sz="1" w:space="0" w:color="000000"/>
            </w:tcBorders>
          </w:tcPr>
          <w:p w14:paraId="3FD54AC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4A3774E"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E24ED90" w14:textId="77777777" w:rsidR="005E2D6B" w:rsidRDefault="005A28DD">
            <w:r>
              <w:t>—</w:t>
            </w:r>
          </w:p>
        </w:tc>
      </w:tr>
      <w:tr w:rsidR="005E2D6B" w14:paraId="3B7C29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1F4903" w14:textId="77777777" w:rsidR="005E2D6B" w:rsidRDefault="005A28DD">
            <w:r>
              <w:t>FR-071</w:t>
            </w:r>
          </w:p>
        </w:tc>
        <w:tc>
          <w:tcPr>
            <w:tcW w:w="0" w:type="auto"/>
            <w:tcBorders>
              <w:top w:val="single" w:sz="1" w:space="0" w:color="000000"/>
              <w:left w:val="single" w:sz="1" w:space="0" w:color="000000"/>
              <w:bottom w:val="single" w:sz="1" w:space="0" w:color="000000"/>
              <w:right w:val="single" w:sz="1" w:space="0" w:color="000000"/>
            </w:tcBorders>
          </w:tcPr>
          <w:p w14:paraId="3540EE8D" w14:textId="77777777" w:rsidR="005E2D6B" w:rsidRDefault="005A28DD">
            <w:r>
              <w:t>RM bulk actions</w:t>
            </w:r>
          </w:p>
        </w:tc>
        <w:tc>
          <w:tcPr>
            <w:tcW w:w="0" w:type="auto"/>
            <w:tcBorders>
              <w:top w:val="single" w:sz="1" w:space="0" w:color="000000"/>
              <w:left w:val="single" w:sz="1" w:space="0" w:color="000000"/>
              <w:bottom w:val="single" w:sz="1" w:space="0" w:color="000000"/>
              <w:right w:val="single" w:sz="1" w:space="0" w:color="000000"/>
            </w:tcBorders>
          </w:tcPr>
          <w:p w14:paraId="170C77CF" w14:textId="77777777" w:rsidR="005E2D6B" w:rsidRDefault="005A28DD">
            <w:r>
              <w:t>AUT-006</w:t>
            </w:r>
          </w:p>
        </w:tc>
        <w:tc>
          <w:tcPr>
            <w:tcW w:w="0" w:type="auto"/>
            <w:tcBorders>
              <w:top w:val="single" w:sz="1" w:space="0" w:color="000000"/>
              <w:left w:val="single" w:sz="1" w:space="0" w:color="000000"/>
              <w:bottom w:val="single" w:sz="1" w:space="0" w:color="000000"/>
              <w:right w:val="single" w:sz="1" w:space="0" w:color="000000"/>
            </w:tcBorders>
          </w:tcPr>
          <w:p w14:paraId="545CF8D8" w14:textId="77777777" w:rsidR="005E2D6B" w:rsidRDefault="005A28DD">
            <w:r>
              <w:t>SCR-022</w:t>
            </w:r>
          </w:p>
        </w:tc>
        <w:tc>
          <w:tcPr>
            <w:tcW w:w="0" w:type="auto"/>
            <w:tcBorders>
              <w:top w:val="single" w:sz="1" w:space="0" w:color="000000"/>
              <w:left w:val="single" w:sz="1" w:space="0" w:color="000000"/>
              <w:bottom w:val="single" w:sz="1" w:space="0" w:color="000000"/>
              <w:right w:val="single" w:sz="1" w:space="0" w:color="000000"/>
            </w:tcBorders>
          </w:tcPr>
          <w:p w14:paraId="0DC35C9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AC4232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185C3F8" w14:textId="77777777" w:rsidR="005E2D6B" w:rsidRDefault="005A28DD">
            <w:r>
              <w:t>ROL-009</w:t>
            </w:r>
          </w:p>
        </w:tc>
        <w:tc>
          <w:tcPr>
            <w:tcW w:w="0" w:type="auto"/>
            <w:tcBorders>
              <w:top w:val="single" w:sz="1" w:space="0" w:color="000000"/>
              <w:left w:val="single" w:sz="1" w:space="0" w:color="000000"/>
              <w:bottom w:val="single" w:sz="1" w:space="0" w:color="000000"/>
              <w:right w:val="single" w:sz="1" w:space="0" w:color="000000"/>
            </w:tcBorders>
          </w:tcPr>
          <w:p w14:paraId="33BBE66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A82A0B5"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05C2ECD" w14:textId="77777777" w:rsidR="005E2D6B" w:rsidRDefault="005A28DD">
            <w:r>
              <w:t>—</w:t>
            </w:r>
          </w:p>
        </w:tc>
      </w:tr>
      <w:tr w:rsidR="005E2D6B" w14:paraId="1CB88F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48EC47" w14:textId="77777777" w:rsidR="005E2D6B" w:rsidRDefault="005A28DD">
            <w:r>
              <w:t>FR-072</w:t>
            </w:r>
          </w:p>
        </w:tc>
        <w:tc>
          <w:tcPr>
            <w:tcW w:w="0" w:type="auto"/>
            <w:tcBorders>
              <w:top w:val="single" w:sz="1" w:space="0" w:color="000000"/>
              <w:left w:val="single" w:sz="1" w:space="0" w:color="000000"/>
              <w:bottom w:val="single" w:sz="1" w:space="0" w:color="000000"/>
              <w:right w:val="single" w:sz="1" w:space="0" w:color="000000"/>
            </w:tcBorders>
          </w:tcPr>
          <w:p w14:paraId="799D24F3" w14:textId="77777777" w:rsidR="005E2D6B" w:rsidRDefault="005A28DD">
            <w:r>
              <w:t>RM bulk sharing restrictions</w:t>
            </w:r>
          </w:p>
        </w:tc>
        <w:tc>
          <w:tcPr>
            <w:tcW w:w="0" w:type="auto"/>
            <w:tcBorders>
              <w:top w:val="single" w:sz="1" w:space="0" w:color="000000"/>
              <w:left w:val="single" w:sz="1" w:space="0" w:color="000000"/>
              <w:bottom w:val="single" w:sz="1" w:space="0" w:color="000000"/>
              <w:right w:val="single" w:sz="1" w:space="0" w:color="000000"/>
            </w:tcBorders>
          </w:tcPr>
          <w:p w14:paraId="1C9F7138" w14:textId="77777777" w:rsidR="005E2D6B" w:rsidRDefault="005A28DD">
            <w:r>
              <w:t>AUT-006</w:t>
            </w:r>
          </w:p>
        </w:tc>
        <w:tc>
          <w:tcPr>
            <w:tcW w:w="0" w:type="auto"/>
            <w:tcBorders>
              <w:top w:val="single" w:sz="1" w:space="0" w:color="000000"/>
              <w:left w:val="single" w:sz="1" w:space="0" w:color="000000"/>
              <w:bottom w:val="single" w:sz="1" w:space="0" w:color="000000"/>
              <w:right w:val="single" w:sz="1" w:space="0" w:color="000000"/>
            </w:tcBorders>
          </w:tcPr>
          <w:p w14:paraId="2BC73D66" w14:textId="77777777" w:rsidR="005E2D6B" w:rsidRDefault="005A28DD">
            <w:r>
              <w:t>SCR-022</w:t>
            </w:r>
          </w:p>
        </w:tc>
        <w:tc>
          <w:tcPr>
            <w:tcW w:w="0" w:type="auto"/>
            <w:tcBorders>
              <w:top w:val="single" w:sz="1" w:space="0" w:color="000000"/>
              <w:left w:val="single" w:sz="1" w:space="0" w:color="000000"/>
              <w:bottom w:val="single" w:sz="1" w:space="0" w:color="000000"/>
              <w:right w:val="single" w:sz="1" w:space="0" w:color="000000"/>
            </w:tcBorders>
          </w:tcPr>
          <w:p w14:paraId="158B338C"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8452BE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0B1C636" w14:textId="77777777" w:rsidR="005E2D6B" w:rsidRDefault="005A28DD">
            <w:r>
              <w:t>ROL-009, ROL-010</w:t>
            </w:r>
          </w:p>
        </w:tc>
        <w:tc>
          <w:tcPr>
            <w:tcW w:w="0" w:type="auto"/>
            <w:tcBorders>
              <w:top w:val="single" w:sz="1" w:space="0" w:color="000000"/>
              <w:left w:val="single" w:sz="1" w:space="0" w:color="000000"/>
              <w:bottom w:val="single" w:sz="1" w:space="0" w:color="000000"/>
              <w:right w:val="single" w:sz="1" w:space="0" w:color="000000"/>
            </w:tcBorders>
          </w:tcPr>
          <w:p w14:paraId="2F0DCD2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F84FCBB"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BE0736A" w14:textId="77777777" w:rsidR="005E2D6B" w:rsidRDefault="005A28DD">
            <w:r>
              <w:t>Separation of duties enforced server-side (SEC-006)</w:t>
            </w:r>
          </w:p>
        </w:tc>
      </w:tr>
      <w:tr w:rsidR="005E2D6B" w14:paraId="34F065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628A2E" w14:textId="77777777" w:rsidR="005E2D6B" w:rsidRDefault="005A28DD">
            <w:r>
              <w:t>FR-073</w:t>
            </w:r>
          </w:p>
        </w:tc>
        <w:tc>
          <w:tcPr>
            <w:tcW w:w="0" w:type="auto"/>
            <w:tcBorders>
              <w:top w:val="single" w:sz="1" w:space="0" w:color="000000"/>
              <w:left w:val="single" w:sz="1" w:space="0" w:color="000000"/>
              <w:bottom w:val="single" w:sz="1" w:space="0" w:color="000000"/>
              <w:right w:val="single" w:sz="1" w:space="0" w:color="000000"/>
            </w:tcBorders>
          </w:tcPr>
          <w:p w14:paraId="325BFB27" w14:textId="77777777" w:rsidR="005E2D6B" w:rsidRDefault="005A28DD">
            <w:r>
              <w:t>Case information tabs</w:t>
            </w:r>
          </w:p>
        </w:tc>
        <w:tc>
          <w:tcPr>
            <w:tcW w:w="0" w:type="auto"/>
            <w:tcBorders>
              <w:top w:val="single" w:sz="1" w:space="0" w:color="000000"/>
              <w:left w:val="single" w:sz="1" w:space="0" w:color="000000"/>
              <w:bottom w:val="single" w:sz="1" w:space="0" w:color="000000"/>
              <w:right w:val="single" w:sz="1" w:space="0" w:color="000000"/>
            </w:tcBorders>
          </w:tcPr>
          <w:p w14:paraId="0DBEC523"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6A9D8B81" w14:textId="77777777" w:rsidR="005E2D6B" w:rsidRDefault="005A28DD">
            <w:r>
              <w:t>SCR-019</w:t>
            </w:r>
          </w:p>
        </w:tc>
        <w:tc>
          <w:tcPr>
            <w:tcW w:w="0" w:type="auto"/>
            <w:tcBorders>
              <w:top w:val="single" w:sz="1" w:space="0" w:color="000000"/>
              <w:left w:val="single" w:sz="1" w:space="0" w:color="000000"/>
              <w:bottom w:val="single" w:sz="1" w:space="0" w:color="000000"/>
              <w:right w:val="single" w:sz="1" w:space="0" w:color="000000"/>
            </w:tcBorders>
          </w:tcPr>
          <w:p w14:paraId="38FDD21E"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C72A53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538DA1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11282B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E2E47DB" w14:textId="77777777" w:rsidR="005E2D6B" w:rsidRDefault="005A28DD">
            <w:r>
              <w:rPr>
                <w:b/>
              </w:rPr>
              <w:t>Partially Designed</w:t>
            </w:r>
          </w:p>
        </w:tc>
        <w:tc>
          <w:tcPr>
            <w:tcW w:w="0" w:type="auto"/>
            <w:tcBorders>
              <w:top w:val="single" w:sz="1" w:space="0" w:color="000000"/>
              <w:left w:val="single" w:sz="1" w:space="0" w:color="000000"/>
              <w:bottom w:val="single" w:sz="1" w:space="0" w:color="000000"/>
              <w:right w:val="single" w:sz="1" w:space="0" w:color="000000"/>
            </w:tcBorders>
          </w:tcPr>
          <w:p w14:paraId="10876312" w14:textId="77777777" w:rsidR="005E2D6B" w:rsidRDefault="005A28DD">
            <w:r>
              <w:t>12 tabs identified; per-tab field detail held in Jira - GAP-001</w:t>
            </w:r>
          </w:p>
        </w:tc>
      </w:tr>
      <w:tr w:rsidR="005E2D6B" w14:paraId="27F621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74E563" w14:textId="77777777" w:rsidR="005E2D6B" w:rsidRDefault="005A28DD">
            <w:r>
              <w:t>FR-074</w:t>
            </w:r>
          </w:p>
        </w:tc>
        <w:tc>
          <w:tcPr>
            <w:tcW w:w="0" w:type="auto"/>
            <w:tcBorders>
              <w:top w:val="single" w:sz="1" w:space="0" w:color="000000"/>
              <w:left w:val="single" w:sz="1" w:space="0" w:color="000000"/>
              <w:bottom w:val="single" w:sz="1" w:space="0" w:color="000000"/>
              <w:right w:val="single" w:sz="1" w:space="0" w:color="000000"/>
            </w:tcBorders>
          </w:tcPr>
          <w:p w14:paraId="7090B08C" w14:textId="77777777" w:rsidR="005E2D6B" w:rsidRDefault="005A28DD">
            <w:r>
              <w:t>Tab availability</w:t>
            </w:r>
          </w:p>
        </w:tc>
        <w:tc>
          <w:tcPr>
            <w:tcW w:w="0" w:type="auto"/>
            <w:tcBorders>
              <w:top w:val="single" w:sz="1" w:space="0" w:color="000000"/>
              <w:left w:val="single" w:sz="1" w:space="0" w:color="000000"/>
              <w:bottom w:val="single" w:sz="1" w:space="0" w:color="000000"/>
              <w:right w:val="single" w:sz="1" w:space="0" w:color="000000"/>
            </w:tcBorders>
          </w:tcPr>
          <w:p w14:paraId="79D1E3CA"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041CC32F" w14:textId="77777777" w:rsidR="005E2D6B" w:rsidRDefault="005A28DD">
            <w:r>
              <w:t>SCR-019</w:t>
            </w:r>
          </w:p>
        </w:tc>
        <w:tc>
          <w:tcPr>
            <w:tcW w:w="0" w:type="auto"/>
            <w:tcBorders>
              <w:top w:val="single" w:sz="1" w:space="0" w:color="000000"/>
              <w:left w:val="single" w:sz="1" w:space="0" w:color="000000"/>
              <w:bottom w:val="single" w:sz="1" w:space="0" w:color="000000"/>
              <w:right w:val="single" w:sz="1" w:space="0" w:color="000000"/>
            </w:tcBorders>
          </w:tcPr>
          <w:p w14:paraId="5E788CD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1C0A2E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636164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400F7D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4308B01" w14:textId="77777777" w:rsidR="005E2D6B" w:rsidRDefault="005A28DD">
            <w:r>
              <w:rPr>
                <w:b/>
              </w:rPr>
              <w:t>Partially Designed</w:t>
            </w:r>
          </w:p>
        </w:tc>
        <w:tc>
          <w:tcPr>
            <w:tcW w:w="0" w:type="auto"/>
            <w:tcBorders>
              <w:top w:val="single" w:sz="1" w:space="0" w:color="000000"/>
              <w:left w:val="single" w:sz="1" w:space="0" w:color="000000"/>
              <w:bottom w:val="single" w:sz="1" w:space="0" w:color="000000"/>
              <w:right w:val="single" w:sz="1" w:space="0" w:color="000000"/>
            </w:tcBorders>
          </w:tcPr>
          <w:p w14:paraId="0551A366" w14:textId="77777777" w:rsidR="005E2D6B" w:rsidRDefault="005A28DD">
            <w:r>
              <w:t>Tab availability rules partly in Jira - GAP-001</w:t>
            </w:r>
          </w:p>
        </w:tc>
      </w:tr>
      <w:tr w:rsidR="005E2D6B" w14:paraId="417182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6659A3" w14:textId="77777777" w:rsidR="005E2D6B" w:rsidRDefault="005A28DD">
            <w:r>
              <w:t>FR-075</w:t>
            </w:r>
          </w:p>
        </w:tc>
        <w:tc>
          <w:tcPr>
            <w:tcW w:w="0" w:type="auto"/>
            <w:tcBorders>
              <w:top w:val="single" w:sz="1" w:space="0" w:color="000000"/>
              <w:left w:val="single" w:sz="1" w:space="0" w:color="000000"/>
              <w:bottom w:val="single" w:sz="1" w:space="0" w:color="000000"/>
              <w:right w:val="single" w:sz="1" w:space="0" w:color="000000"/>
            </w:tcBorders>
          </w:tcPr>
          <w:p w14:paraId="79897D55" w14:textId="77777777" w:rsidR="005E2D6B" w:rsidRDefault="005A28DD">
            <w:r>
              <w:t>Case header summary</w:t>
            </w:r>
          </w:p>
        </w:tc>
        <w:tc>
          <w:tcPr>
            <w:tcW w:w="0" w:type="auto"/>
            <w:tcBorders>
              <w:top w:val="single" w:sz="1" w:space="0" w:color="000000"/>
              <w:left w:val="single" w:sz="1" w:space="0" w:color="000000"/>
              <w:bottom w:val="single" w:sz="1" w:space="0" w:color="000000"/>
              <w:right w:val="single" w:sz="1" w:space="0" w:color="000000"/>
            </w:tcBorders>
          </w:tcPr>
          <w:p w14:paraId="2A9A0BC8"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72C2D2B1" w14:textId="77777777" w:rsidR="005E2D6B" w:rsidRDefault="005A28DD">
            <w:r>
              <w:t>SCR-009</w:t>
            </w:r>
          </w:p>
        </w:tc>
        <w:tc>
          <w:tcPr>
            <w:tcW w:w="0" w:type="auto"/>
            <w:tcBorders>
              <w:top w:val="single" w:sz="1" w:space="0" w:color="000000"/>
              <w:left w:val="single" w:sz="1" w:space="0" w:color="000000"/>
              <w:bottom w:val="single" w:sz="1" w:space="0" w:color="000000"/>
              <w:right w:val="single" w:sz="1" w:space="0" w:color="000000"/>
            </w:tcBorders>
          </w:tcPr>
          <w:p w14:paraId="3719C4B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29D6AF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C1E4E1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1A5BA3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DE5BA3A"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12632A3" w14:textId="77777777" w:rsidR="005E2D6B" w:rsidRDefault="005A28DD">
            <w:r>
              <w:t>—</w:t>
            </w:r>
          </w:p>
        </w:tc>
      </w:tr>
      <w:tr w:rsidR="005E2D6B" w14:paraId="720EDC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B4391C" w14:textId="77777777" w:rsidR="005E2D6B" w:rsidRDefault="005A28DD">
            <w:r>
              <w:t>FR-076</w:t>
            </w:r>
          </w:p>
        </w:tc>
        <w:tc>
          <w:tcPr>
            <w:tcW w:w="0" w:type="auto"/>
            <w:tcBorders>
              <w:top w:val="single" w:sz="1" w:space="0" w:color="000000"/>
              <w:left w:val="single" w:sz="1" w:space="0" w:color="000000"/>
              <w:bottom w:val="single" w:sz="1" w:space="0" w:color="000000"/>
              <w:right w:val="single" w:sz="1" w:space="0" w:color="000000"/>
            </w:tcBorders>
          </w:tcPr>
          <w:p w14:paraId="2EFFAEF4" w14:textId="77777777" w:rsidR="005E2D6B" w:rsidRDefault="005A28DD">
            <w:r>
              <w:t>Additional Metrics behaviour</w:t>
            </w:r>
          </w:p>
        </w:tc>
        <w:tc>
          <w:tcPr>
            <w:tcW w:w="0" w:type="auto"/>
            <w:tcBorders>
              <w:top w:val="single" w:sz="1" w:space="0" w:color="000000"/>
              <w:left w:val="single" w:sz="1" w:space="0" w:color="000000"/>
              <w:bottom w:val="single" w:sz="1" w:space="0" w:color="000000"/>
              <w:right w:val="single" w:sz="1" w:space="0" w:color="000000"/>
            </w:tcBorders>
          </w:tcPr>
          <w:p w14:paraId="21E7A0EE" w14:textId="77777777" w:rsidR="005E2D6B" w:rsidRDefault="005A28DD">
            <w:r>
              <w:t>APP-001, DAT-003</w:t>
            </w:r>
          </w:p>
        </w:tc>
        <w:tc>
          <w:tcPr>
            <w:tcW w:w="0" w:type="auto"/>
            <w:tcBorders>
              <w:top w:val="single" w:sz="1" w:space="0" w:color="000000"/>
              <w:left w:val="single" w:sz="1" w:space="0" w:color="000000"/>
              <w:bottom w:val="single" w:sz="1" w:space="0" w:color="000000"/>
              <w:right w:val="single" w:sz="1" w:space="0" w:color="000000"/>
            </w:tcBorders>
          </w:tcPr>
          <w:p w14:paraId="4E159F94" w14:textId="77777777" w:rsidR="005E2D6B" w:rsidRDefault="005A28DD">
            <w:r>
              <w:t>SCR-019</w:t>
            </w:r>
          </w:p>
        </w:tc>
        <w:tc>
          <w:tcPr>
            <w:tcW w:w="0" w:type="auto"/>
            <w:tcBorders>
              <w:top w:val="single" w:sz="1" w:space="0" w:color="000000"/>
              <w:left w:val="single" w:sz="1" w:space="0" w:color="000000"/>
              <w:bottom w:val="single" w:sz="1" w:space="0" w:color="000000"/>
              <w:right w:val="single" w:sz="1" w:space="0" w:color="000000"/>
            </w:tcBorders>
          </w:tcPr>
          <w:p w14:paraId="2E97D7C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23E5739" w14:textId="77777777" w:rsidR="005E2D6B" w:rsidRDefault="005A28DD">
            <w:r>
              <w:t>INT-003</w:t>
            </w:r>
          </w:p>
        </w:tc>
        <w:tc>
          <w:tcPr>
            <w:tcW w:w="0" w:type="auto"/>
            <w:tcBorders>
              <w:top w:val="single" w:sz="1" w:space="0" w:color="000000"/>
              <w:left w:val="single" w:sz="1" w:space="0" w:color="000000"/>
              <w:bottom w:val="single" w:sz="1" w:space="0" w:color="000000"/>
              <w:right w:val="single" w:sz="1" w:space="0" w:color="000000"/>
            </w:tcBorders>
          </w:tcPr>
          <w:p w14:paraId="7CA4DC54"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BA56C5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439252E"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F545A09" w14:textId="77777777" w:rsidR="005E2D6B" w:rsidRDefault="005A28DD">
            <w:r>
              <w:t>—</w:t>
            </w:r>
          </w:p>
        </w:tc>
      </w:tr>
      <w:tr w:rsidR="005E2D6B" w14:paraId="4B29EA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364354" w14:textId="77777777" w:rsidR="005E2D6B" w:rsidRDefault="005A28DD">
            <w:r>
              <w:t>FR-077</w:t>
            </w:r>
          </w:p>
        </w:tc>
        <w:tc>
          <w:tcPr>
            <w:tcW w:w="0" w:type="auto"/>
            <w:tcBorders>
              <w:top w:val="single" w:sz="1" w:space="0" w:color="000000"/>
              <w:left w:val="single" w:sz="1" w:space="0" w:color="000000"/>
              <w:bottom w:val="single" w:sz="1" w:space="0" w:color="000000"/>
              <w:right w:val="single" w:sz="1" w:space="0" w:color="000000"/>
            </w:tcBorders>
          </w:tcPr>
          <w:p w14:paraId="1FC1C842" w14:textId="77777777" w:rsidR="005E2D6B" w:rsidRDefault="005A28DD">
            <w:r>
              <w:t>Related Cases (BC)</w:t>
            </w:r>
          </w:p>
        </w:tc>
        <w:tc>
          <w:tcPr>
            <w:tcW w:w="0" w:type="auto"/>
            <w:tcBorders>
              <w:top w:val="single" w:sz="1" w:space="0" w:color="000000"/>
              <w:left w:val="single" w:sz="1" w:space="0" w:color="000000"/>
              <w:bottom w:val="single" w:sz="1" w:space="0" w:color="000000"/>
              <w:right w:val="single" w:sz="1" w:space="0" w:color="000000"/>
            </w:tcBorders>
          </w:tcPr>
          <w:p w14:paraId="682C3E2D" w14:textId="77777777" w:rsidR="005E2D6B" w:rsidRDefault="005A28DD">
            <w:r>
              <w:t>APP-001, DAT-001</w:t>
            </w:r>
          </w:p>
        </w:tc>
        <w:tc>
          <w:tcPr>
            <w:tcW w:w="0" w:type="auto"/>
            <w:tcBorders>
              <w:top w:val="single" w:sz="1" w:space="0" w:color="000000"/>
              <w:left w:val="single" w:sz="1" w:space="0" w:color="000000"/>
              <w:bottom w:val="single" w:sz="1" w:space="0" w:color="000000"/>
              <w:right w:val="single" w:sz="1" w:space="0" w:color="000000"/>
            </w:tcBorders>
          </w:tcPr>
          <w:p w14:paraId="045A3904" w14:textId="77777777" w:rsidR="005E2D6B" w:rsidRDefault="005A28DD">
            <w:r>
              <w:t>SCR-019</w:t>
            </w:r>
          </w:p>
        </w:tc>
        <w:tc>
          <w:tcPr>
            <w:tcW w:w="0" w:type="auto"/>
            <w:tcBorders>
              <w:top w:val="single" w:sz="1" w:space="0" w:color="000000"/>
              <w:left w:val="single" w:sz="1" w:space="0" w:color="000000"/>
              <w:bottom w:val="single" w:sz="1" w:space="0" w:color="000000"/>
              <w:right w:val="single" w:sz="1" w:space="0" w:color="000000"/>
            </w:tcBorders>
          </w:tcPr>
          <w:p w14:paraId="1449FAD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527C56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1CD7B2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2F97224"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69C77B1"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BA88603" w14:textId="77777777" w:rsidR="005E2D6B" w:rsidRDefault="005A28DD">
            <w:r>
              <w:t>—</w:t>
            </w:r>
          </w:p>
        </w:tc>
      </w:tr>
      <w:tr w:rsidR="005E2D6B" w14:paraId="46439C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0B4AF9" w14:textId="77777777" w:rsidR="005E2D6B" w:rsidRDefault="005A28DD">
            <w:r>
              <w:t>FR-078</w:t>
            </w:r>
          </w:p>
        </w:tc>
        <w:tc>
          <w:tcPr>
            <w:tcW w:w="0" w:type="auto"/>
            <w:tcBorders>
              <w:top w:val="single" w:sz="1" w:space="0" w:color="000000"/>
              <w:left w:val="single" w:sz="1" w:space="0" w:color="000000"/>
              <w:bottom w:val="single" w:sz="1" w:space="0" w:color="000000"/>
              <w:right w:val="single" w:sz="1" w:space="0" w:color="000000"/>
            </w:tcBorders>
          </w:tcPr>
          <w:p w14:paraId="26480A20" w14:textId="77777777" w:rsidR="005E2D6B" w:rsidRDefault="005A28DD">
            <w:r>
              <w:t>Notes and attachments</w:t>
            </w:r>
          </w:p>
        </w:tc>
        <w:tc>
          <w:tcPr>
            <w:tcW w:w="0" w:type="auto"/>
            <w:tcBorders>
              <w:top w:val="single" w:sz="1" w:space="0" w:color="000000"/>
              <w:left w:val="single" w:sz="1" w:space="0" w:color="000000"/>
              <w:bottom w:val="single" w:sz="1" w:space="0" w:color="000000"/>
              <w:right w:val="single" w:sz="1" w:space="0" w:color="000000"/>
            </w:tcBorders>
          </w:tcPr>
          <w:p w14:paraId="34B93508" w14:textId="77777777" w:rsidR="005E2D6B" w:rsidRDefault="005A28DD">
            <w:r>
              <w:t>DAT-001</w:t>
            </w:r>
          </w:p>
        </w:tc>
        <w:tc>
          <w:tcPr>
            <w:tcW w:w="0" w:type="auto"/>
            <w:tcBorders>
              <w:top w:val="single" w:sz="1" w:space="0" w:color="000000"/>
              <w:left w:val="single" w:sz="1" w:space="0" w:color="000000"/>
              <w:bottom w:val="single" w:sz="1" w:space="0" w:color="000000"/>
              <w:right w:val="single" w:sz="1" w:space="0" w:color="000000"/>
            </w:tcBorders>
          </w:tcPr>
          <w:p w14:paraId="403451B7" w14:textId="77777777" w:rsidR="005E2D6B" w:rsidRDefault="005A28DD">
            <w:r>
              <w:t>SCR-020</w:t>
            </w:r>
          </w:p>
        </w:tc>
        <w:tc>
          <w:tcPr>
            <w:tcW w:w="0" w:type="auto"/>
            <w:tcBorders>
              <w:top w:val="single" w:sz="1" w:space="0" w:color="000000"/>
              <w:left w:val="single" w:sz="1" w:space="0" w:color="000000"/>
              <w:bottom w:val="single" w:sz="1" w:space="0" w:color="000000"/>
              <w:right w:val="single" w:sz="1" w:space="0" w:color="000000"/>
            </w:tcBorders>
          </w:tcPr>
          <w:p w14:paraId="322FC33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D60870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B299314"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4FC374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AE0ECBF"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1E701F9" w14:textId="77777777" w:rsidR="005E2D6B" w:rsidRDefault="005A28DD">
            <w:r>
              <w:t>Dataverse file columns (ADR-009)</w:t>
            </w:r>
          </w:p>
        </w:tc>
      </w:tr>
      <w:tr w:rsidR="005E2D6B" w14:paraId="733C97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CC3C5A" w14:textId="77777777" w:rsidR="005E2D6B" w:rsidRDefault="005A28DD">
            <w:r>
              <w:t>FR-079</w:t>
            </w:r>
          </w:p>
        </w:tc>
        <w:tc>
          <w:tcPr>
            <w:tcW w:w="0" w:type="auto"/>
            <w:tcBorders>
              <w:top w:val="single" w:sz="1" w:space="0" w:color="000000"/>
              <w:left w:val="single" w:sz="1" w:space="0" w:color="000000"/>
              <w:bottom w:val="single" w:sz="1" w:space="0" w:color="000000"/>
              <w:right w:val="single" w:sz="1" w:space="0" w:color="000000"/>
            </w:tcBorders>
          </w:tcPr>
          <w:p w14:paraId="78340AC7" w14:textId="77777777" w:rsidR="005E2D6B" w:rsidRDefault="005A28DD">
            <w:r>
              <w:t>Admin hub</w:t>
            </w:r>
          </w:p>
        </w:tc>
        <w:tc>
          <w:tcPr>
            <w:tcW w:w="0" w:type="auto"/>
            <w:tcBorders>
              <w:top w:val="single" w:sz="1" w:space="0" w:color="000000"/>
              <w:left w:val="single" w:sz="1" w:space="0" w:color="000000"/>
              <w:bottom w:val="single" w:sz="1" w:space="0" w:color="000000"/>
              <w:right w:val="single" w:sz="1" w:space="0" w:color="000000"/>
            </w:tcBorders>
          </w:tcPr>
          <w:p w14:paraId="7F8E7C6F" w14:textId="77777777" w:rsidR="005E2D6B" w:rsidRDefault="005A28DD">
            <w:r>
              <w:t>APP-002</w:t>
            </w:r>
          </w:p>
        </w:tc>
        <w:tc>
          <w:tcPr>
            <w:tcW w:w="0" w:type="auto"/>
            <w:tcBorders>
              <w:top w:val="single" w:sz="1" w:space="0" w:color="000000"/>
              <w:left w:val="single" w:sz="1" w:space="0" w:color="000000"/>
              <w:bottom w:val="single" w:sz="1" w:space="0" w:color="000000"/>
              <w:right w:val="single" w:sz="1" w:space="0" w:color="000000"/>
            </w:tcBorders>
          </w:tcPr>
          <w:p w14:paraId="1848B02D" w14:textId="77777777" w:rsidR="005E2D6B" w:rsidRDefault="005A28DD">
            <w:r>
              <w:t>SCR-023</w:t>
            </w:r>
          </w:p>
        </w:tc>
        <w:tc>
          <w:tcPr>
            <w:tcW w:w="0" w:type="auto"/>
            <w:tcBorders>
              <w:top w:val="single" w:sz="1" w:space="0" w:color="000000"/>
              <w:left w:val="single" w:sz="1" w:space="0" w:color="000000"/>
              <w:bottom w:val="single" w:sz="1" w:space="0" w:color="000000"/>
              <w:right w:val="single" w:sz="1" w:space="0" w:color="000000"/>
            </w:tcBorders>
          </w:tcPr>
          <w:p w14:paraId="379B7FF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388395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C0C6A96" w14:textId="77777777" w:rsidR="005E2D6B" w:rsidRDefault="005A28DD">
            <w:r>
              <w:t>ROL-015, ROL-016</w:t>
            </w:r>
          </w:p>
        </w:tc>
        <w:tc>
          <w:tcPr>
            <w:tcW w:w="0" w:type="auto"/>
            <w:tcBorders>
              <w:top w:val="single" w:sz="1" w:space="0" w:color="000000"/>
              <w:left w:val="single" w:sz="1" w:space="0" w:color="000000"/>
              <w:bottom w:val="single" w:sz="1" w:space="0" w:color="000000"/>
              <w:right w:val="single" w:sz="1" w:space="0" w:color="000000"/>
            </w:tcBorders>
          </w:tcPr>
          <w:p w14:paraId="0361EE3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EFD4372"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511497A" w14:textId="77777777" w:rsidR="005E2D6B" w:rsidRDefault="005A28DD">
            <w:r>
              <w:t>—</w:t>
            </w:r>
          </w:p>
        </w:tc>
      </w:tr>
      <w:tr w:rsidR="005E2D6B" w14:paraId="4BC86D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957C34" w14:textId="77777777" w:rsidR="005E2D6B" w:rsidRDefault="005A28DD">
            <w:r>
              <w:t>FR-080</w:t>
            </w:r>
          </w:p>
        </w:tc>
        <w:tc>
          <w:tcPr>
            <w:tcW w:w="0" w:type="auto"/>
            <w:tcBorders>
              <w:top w:val="single" w:sz="1" w:space="0" w:color="000000"/>
              <w:left w:val="single" w:sz="1" w:space="0" w:color="000000"/>
              <w:bottom w:val="single" w:sz="1" w:space="0" w:color="000000"/>
              <w:right w:val="single" w:sz="1" w:space="0" w:color="000000"/>
            </w:tcBorders>
          </w:tcPr>
          <w:p w14:paraId="5FCADB96" w14:textId="77777777" w:rsidR="005E2D6B" w:rsidRDefault="005A28DD">
            <w:r>
              <w:t>Dropdown maintenance</w:t>
            </w:r>
          </w:p>
        </w:tc>
        <w:tc>
          <w:tcPr>
            <w:tcW w:w="0" w:type="auto"/>
            <w:tcBorders>
              <w:top w:val="single" w:sz="1" w:space="0" w:color="000000"/>
              <w:left w:val="single" w:sz="1" w:space="0" w:color="000000"/>
              <w:bottom w:val="single" w:sz="1" w:space="0" w:color="000000"/>
              <w:right w:val="single" w:sz="1" w:space="0" w:color="000000"/>
            </w:tcBorders>
          </w:tcPr>
          <w:p w14:paraId="0456FDB6" w14:textId="77777777" w:rsidR="005E2D6B" w:rsidRDefault="005A28DD">
            <w:r>
              <w:t>APP-002, DAT-001</w:t>
            </w:r>
          </w:p>
        </w:tc>
        <w:tc>
          <w:tcPr>
            <w:tcW w:w="0" w:type="auto"/>
            <w:tcBorders>
              <w:top w:val="single" w:sz="1" w:space="0" w:color="000000"/>
              <w:left w:val="single" w:sz="1" w:space="0" w:color="000000"/>
              <w:bottom w:val="single" w:sz="1" w:space="0" w:color="000000"/>
              <w:right w:val="single" w:sz="1" w:space="0" w:color="000000"/>
            </w:tcBorders>
          </w:tcPr>
          <w:p w14:paraId="184FD808" w14:textId="77777777" w:rsidR="005E2D6B" w:rsidRDefault="005A28DD">
            <w:r>
              <w:t>SCR-024</w:t>
            </w:r>
          </w:p>
        </w:tc>
        <w:tc>
          <w:tcPr>
            <w:tcW w:w="0" w:type="auto"/>
            <w:tcBorders>
              <w:top w:val="single" w:sz="1" w:space="0" w:color="000000"/>
              <w:left w:val="single" w:sz="1" w:space="0" w:color="000000"/>
              <w:bottom w:val="single" w:sz="1" w:space="0" w:color="000000"/>
              <w:right w:val="single" w:sz="1" w:space="0" w:color="000000"/>
            </w:tcBorders>
          </w:tcPr>
          <w:p w14:paraId="4A1F652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1775BA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B033BFA" w14:textId="77777777" w:rsidR="005E2D6B" w:rsidRDefault="005A28DD">
            <w:r>
              <w:t>ROL-015, ROL-016</w:t>
            </w:r>
          </w:p>
        </w:tc>
        <w:tc>
          <w:tcPr>
            <w:tcW w:w="0" w:type="auto"/>
            <w:tcBorders>
              <w:top w:val="single" w:sz="1" w:space="0" w:color="000000"/>
              <w:left w:val="single" w:sz="1" w:space="0" w:color="000000"/>
              <w:bottom w:val="single" w:sz="1" w:space="0" w:color="000000"/>
              <w:right w:val="single" w:sz="1" w:space="0" w:color="000000"/>
            </w:tcBorders>
          </w:tcPr>
          <w:p w14:paraId="5620D5C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4B581EA"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0245D351" w14:textId="77777777" w:rsidR="005E2D6B" w:rsidRDefault="005A28DD">
            <w:r>
              <w:t>Paired EN/FR values</w:t>
            </w:r>
          </w:p>
        </w:tc>
      </w:tr>
      <w:tr w:rsidR="005E2D6B" w14:paraId="0730542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25F486" w14:textId="77777777" w:rsidR="005E2D6B" w:rsidRDefault="005A28DD">
            <w:r>
              <w:t>FR-081</w:t>
            </w:r>
          </w:p>
        </w:tc>
        <w:tc>
          <w:tcPr>
            <w:tcW w:w="0" w:type="auto"/>
            <w:tcBorders>
              <w:top w:val="single" w:sz="1" w:space="0" w:color="000000"/>
              <w:left w:val="single" w:sz="1" w:space="0" w:color="000000"/>
              <w:bottom w:val="single" w:sz="1" w:space="0" w:color="000000"/>
              <w:right w:val="single" w:sz="1" w:space="0" w:color="000000"/>
            </w:tcBorders>
          </w:tcPr>
          <w:p w14:paraId="4222B0DD" w14:textId="77777777" w:rsidR="005E2D6B" w:rsidRDefault="005A28DD">
            <w:r>
              <w:t>PID maintenance</w:t>
            </w:r>
          </w:p>
        </w:tc>
        <w:tc>
          <w:tcPr>
            <w:tcW w:w="0" w:type="auto"/>
            <w:tcBorders>
              <w:top w:val="single" w:sz="1" w:space="0" w:color="000000"/>
              <w:left w:val="single" w:sz="1" w:space="0" w:color="000000"/>
              <w:bottom w:val="single" w:sz="1" w:space="0" w:color="000000"/>
              <w:right w:val="single" w:sz="1" w:space="0" w:color="000000"/>
            </w:tcBorders>
          </w:tcPr>
          <w:p w14:paraId="47E7F59C" w14:textId="77777777" w:rsidR="005E2D6B" w:rsidRDefault="005A28DD">
            <w:r>
              <w:t>APP-002, DAT-001</w:t>
            </w:r>
          </w:p>
        </w:tc>
        <w:tc>
          <w:tcPr>
            <w:tcW w:w="0" w:type="auto"/>
            <w:tcBorders>
              <w:top w:val="single" w:sz="1" w:space="0" w:color="000000"/>
              <w:left w:val="single" w:sz="1" w:space="0" w:color="000000"/>
              <w:bottom w:val="single" w:sz="1" w:space="0" w:color="000000"/>
              <w:right w:val="single" w:sz="1" w:space="0" w:color="000000"/>
            </w:tcBorders>
          </w:tcPr>
          <w:p w14:paraId="28C64E05" w14:textId="77777777" w:rsidR="005E2D6B" w:rsidRDefault="005A28DD">
            <w:r>
              <w:t>SCR-025</w:t>
            </w:r>
          </w:p>
        </w:tc>
        <w:tc>
          <w:tcPr>
            <w:tcW w:w="0" w:type="auto"/>
            <w:tcBorders>
              <w:top w:val="single" w:sz="1" w:space="0" w:color="000000"/>
              <w:left w:val="single" w:sz="1" w:space="0" w:color="000000"/>
              <w:bottom w:val="single" w:sz="1" w:space="0" w:color="000000"/>
              <w:right w:val="single" w:sz="1" w:space="0" w:color="000000"/>
            </w:tcBorders>
          </w:tcPr>
          <w:p w14:paraId="5AABE25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F1628B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0251F3E" w14:textId="77777777" w:rsidR="005E2D6B" w:rsidRDefault="005A28DD">
            <w:r>
              <w:t>ROL-015, ROL-016</w:t>
            </w:r>
          </w:p>
        </w:tc>
        <w:tc>
          <w:tcPr>
            <w:tcW w:w="0" w:type="auto"/>
            <w:tcBorders>
              <w:top w:val="single" w:sz="1" w:space="0" w:color="000000"/>
              <w:left w:val="single" w:sz="1" w:space="0" w:color="000000"/>
              <w:bottom w:val="single" w:sz="1" w:space="0" w:color="000000"/>
              <w:right w:val="single" w:sz="1" w:space="0" w:color="000000"/>
            </w:tcBorders>
          </w:tcPr>
          <w:p w14:paraId="0B2C65C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149CF2C"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79DAE30" w14:textId="77777777" w:rsidR="005E2D6B" w:rsidRDefault="005A28DD">
            <w:r>
              <w:t>—</w:t>
            </w:r>
          </w:p>
        </w:tc>
      </w:tr>
      <w:tr w:rsidR="005E2D6B" w14:paraId="31B6E3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1971DF" w14:textId="77777777" w:rsidR="005E2D6B" w:rsidRDefault="005A28DD">
            <w:r>
              <w:t>FR-082</w:t>
            </w:r>
          </w:p>
        </w:tc>
        <w:tc>
          <w:tcPr>
            <w:tcW w:w="0" w:type="auto"/>
            <w:tcBorders>
              <w:top w:val="single" w:sz="1" w:space="0" w:color="000000"/>
              <w:left w:val="single" w:sz="1" w:space="0" w:color="000000"/>
              <w:bottom w:val="single" w:sz="1" w:space="0" w:color="000000"/>
              <w:right w:val="single" w:sz="1" w:space="0" w:color="000000"/>
            </w:tcBorders>
          </w:tcPr>
          <w:p w14:paraId="3F327511" w14:textId="77777777" w:rsidR="005E2D6B" w:rsidRDefault="005A28DD">
            <w:r>
              <w:t>Review Type maintenance</w:t>
            </w:r>
          </w:p>
        </w:tc>
        <w:tc>
          <w:tcPr>
            <w:tcW w:w="0" w:type="auto"/>
            <w:tcBorders>
              <w:top w:val="single" w:sz="1" w:space="0" w:color="000000"/>
              <w:left w:val="single" w:sz="1" w:space="0" w:color="000000"/>
              <w:bottom w:val="single" w:sz="1" w:space="0" w:color="000000"/>
              <w:right w:val="single" w:sz="1" w:space="0" w:color="000000"/>
            </w:tcBorders>
          </w:tcPr>
          <w:p w14:paraId="0DC1ED16" w14:textId="77777777" w:rsidR="005E2D6B" w:rsidRDefault="005A28DD">
            <w:r>
              <w:t>APP-002, DAT-001</w:t>
            </w:r>
          </w:p>
        </w:tc>
        <w:tc>
          <w:tcPr>
            <w:tcW w:w="0" w:type="auto"/>
            <w:tcBorders>
              <w:top w:val="single" w:sz="1" w:space="0" w:color="000000"/>
              <w:left w:val="single" w:sz="1" w:space="0" w:color="000000"/>
              <w:bottom w:val="single" w:sz="1" w:space="0" w:color="000000"/>
              <w:right w:val="single" w:sz="1" w:space="0" w:color="000000"/>
            </w:tcBorders>
          </w:tcPr>
          <w:p w14:paraId="63B12BA6" w14:textId="77777777" w:rsidR="005E2D6B" w:rsidRDefault="005A28DD">
            <w:r>
              <w:t>SCR-026</w:t>
            </w:r>
          </w:p>
        </w:tc>
        <w:tc>
          <w:tcPr>
            <w:tcW w:w="0" w:type="auto"/>
            <w:tcBorders>
              <w:top w:val="single" w:sz="1" w:space="0" w:color="000000"/>
              <w:left w:val="single" w:sz="1" w:space="0" w:color="000000"/>
              <w:bottom w:val="single" w:sz="1" w:space="0" w:color="000000"/>
              <w:right w:val="single" w:sz="1" w:space="0" w:color="000000"/>
            </w:tcBorders>
          </w:tcPr>
          <w:p w14:paraId="1EE46429"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AE33F1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AF8A9DA" w14:textId="77777777" w:rsidR="005E2D6B" w:rsidRDefault="005A28DD">
            <w:r>
              <w:t>ROL-015, ROL-016</w:t>
            </w:r>
          </w:p>
        </w:tc>
        <w:tc>
          <w:tcPr>
            <w:tcW w:w="0" w:type="auto"/>
            <w:tcBorders>
              <w:top w:val="single" w:sz="1" w:space="0" w:color="000000"/>
              <w:left w:val="single" w:sz="1" w:space="0" w:color="000000"/>
              <w:bottom w:val="single" w:sz="1" w:space="0" w:color="000000"/>
              <w:right w:val="single" w:sz="1" w:space="0" w:color="000000"/>
            </w:tcBorders>
          </w:tcPr>
          <w:p w14:paraId="7098EF2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61AA426"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71813A8" w14:textId="77777777" w:rsidR="005E2D6B" w:rsidRDefault="005A28DD">
            <w:r>
              <w:t>—</w:t>
            </w:r>
          </w:p>
        </w:tc>
      </w:tr>
      <w:tr w:rsidR="005E2D6B" w14:paraId="6CB9C7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3B07EB" w14:textId="77777777" w:rsidR="005E2D6B" w:rsidRDefault="005A28DD">
            <w:r>
              <w:t>FR-083</w:t>
            </w:r>
          </w:p>
        </w:tc>
        <w:tc>
          <w:tcPr>
            <w:tcW w:w="0" w:type="auto"/>
            <w:tcBorders>
              <w:top w:val="single" w:sz="1" w:space="0" w:color="000000"/>
              <w:left w:val="single" w:sz="1" w:space="0" w:color="000000"/>
              <w:bottom w:val="single" w:sz="1" w:space="0" w:color="000000"/>
              <w:right w:val="single" w:sz="1" w:space="0" w:color="000000"/>
            </w:tcBorders>
          </w:tcPr>
          <w:p w14:paraId="03ABA162" w14:textId="77777777" w:rsidR="005E2D6B" w:rsidRDefault="005A28DD">
            <w:r>
              <w:t>BC communication method</w:t>
            </w:r>
          </w:p>
        </w:tc>
        <w:tc>
          <w:tcPr>
            <w:tcW w:w="0" w:type="auto"/>
            <w:tcBorders>
              <w:top w:val="single" w:sz="1" w:space="0" w:color="000000"/>
              <w:left w:val="single" w:sz="1" w:space="0" w:color="000000"/>
              <w:bottom w:val="single" w:sz="1" w:space="0" w:color="000000"/>
              <w:right w:val="single" w:sz="1" w:space="0" w:color="000000"/>
            </w:tcBorders>
          </w:tcPr>
          <w:p w14:paraId="6A5AEC5D" w14:textId="77777777" w:rsidR="005E2D6B" w:rsidRDefault="005A28DD">
            <w:r>
              <w:t>AUT-002, APP-002</w:t>
            </w:r>
          </w:p>
        </w:tc>
        <w:tc>
          <w:tcPr>
            <w:tcW w:w="0" w:type="auto"/>
            <w:tcBorders>
              <w:top w:val="single" w:sz="1" w:space="0" w:color="000000"/>
              <w:left w:val="single" w:sz="1" w:space="0" w:color="000000"/>
              <w:bottom w:val="single" w:sz="1" w:space="0" w:color="000000"/>
              <w:right w:val="single" w:sz="1" w:space="0" w:color="000000"/>
            </w:tcBorders>
          </w:tcPr>
          <w:p w14:paraId="3D2A9BBB" w14:textId="77777777" w:rsidR="005E2D6B" w:rsidRDefault="005A28DD">
            <w:r>
              <w:t>SCR-027, SCR-015</w:t>
            </w:r>
          </w:p>
        </w:tc>
        <w:tc>
          <w:tcPr>
            <w:tcW w:w="0" w:type="auto"/>
            <w:tcBorders>
              <w:top w:val="single" w:sz="1" w:space="0" w:color="000000"/>
              <w:left w:val="single" w:sz="1" w:space="0" w:color="000000"/>
              <w:bottom w:val="single" w:sz="1" w:space="0" w:color="000000"/>
              <w:right w:val="single" w:sz="1" w:space="0" w:color="000000"/>
            </w:tcBorders>
          </w:tcPr>
          <w:p w14:paraId="26A516A6" w14:textId="77777777" w:rsidR="005E2D6B" w:rsidRDefault="005A28DD">
            <w:r>
              <w:t>BP-008</w:t>
            </w:r>
          </w:p>
        </w:tc>
        <w:tc>
          <w:tcPr>
            <w:tcW w:w="0" w:type="auto"/>
            <w:tcBorders>
              <w:top w:val="single" w:sz="1" w:space="0" w:color="000000"/>
              <w:left w:val="single" w:sz="1" w:space="0" w:color="000000"/>
              <w:bottom w:val="single" w:sz="1" w:space="0" w:color="000000"/>
              <w:right w:val="single" w:sz="1" w:space="0" w:color="000000"/>
            </w:tcBorders>
          </w:tcPr>
          <w:p w14:paraId="26629D3F"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037438B" w14:textId="77777777" w:rsidR="005E2D6B" w:rsidRDefault="005A28DD">
            <w:r>
              <w:t>ROL-015</w:t>
            </w:r>
          </w:p>
        </w:tc>
        <w:tc>
          <w:tcPr>
            <w:tcW w:w="0" w:type="auto"/>
            <w:tcBorders>
              <w:top w:val="single" w:sz="1" w:space="0" w:color="000000"/>
              <w:left w:val="single" w:sz="1" w:space="0" w:color="000000"/>
              <w:bottom w:val="single" w:sz="1" w:space="0" w:color="000000"/>
              <w:right w:val="single" w:sz="1" w:space="0" w:color="000000"/>
            </w:tcBorders>
          </w:tcPr>
          <w:p w14:paraId="5326F42D"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8724388"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295826F" w14:textId="77777777" w:rsidR="005E2D6B" w:rsidRDefault="005A28DD">
            <w:r>
              <w:t>Real Time (default) / Hold / Consolidate</w:t>
            </w:r>
          </w:p>
        </w:tc>
      </w:tr>
      <w:tr w:rsidR="005E2D6B" w14:paraId="2FF9C1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349C7C" w14:textId="77777777" w:rsidR="005E2D6B" w:rsidRDefault="005A28DD">
            <w:r>
              <w:t>FR-084</w:t>
            </w:r>
          </w:p>
        </w:tc>
        <w:tc>
          <w:tcPr>
            <w:tcW w:w="0" w:type="auto"/>
            <w:tcBorders>
              <w:top w:val="single" w:sz="1" w:space="0" w:color="000000"/>
              <w:left w:val="single" w:sz="1" w:space="0" w:color="000000"/>
              <w:bottom w:val="single" w:sz="1" w:space="0" w:color="000000"/>
              <w:right w:val="single" w:sz="1" w:space="0" w:color="000000"/>
            </w:tcBorders>
          </w:tcPr>
          <w:p w14:paraId="336413FE" w14:textId="77777777" w:rsidR="005E2D6B" w:rsidRDefault="005A28DD">
            <w:r>
              <w:t>RM communication method</w:t>
            </w:r>
          </w:p>
        </w:tc>
        <w:tc>
          <w:tcPr>
            <w:tcW w:w="0" w:type="auto"/>
            <w:tcBorders>
              <w:top w:val="single" w:sz="1" w:space="0" w:color="000000"/>
              <w:left w:val="single" w:sz="1" w:space="0" w:color="000000"/>
              <w:bottom w:val="single" w:sz="1" w:space="0" w:color="000000"/>
              <w:right w:val="single" w:sz="1" w:space="0" w:color="000000"/>
            </w:tcBorders>
          </w:tcPr>
          <w:p w14:paraId="215FD409" w14:textId="77777777" w:rsidR="005E2D6B" w:rsidRDefault="005A28DD">
            <w:r>
              <w:t>AUT-002, APP-002</w:t>
            </w:r>
          </w:p>
        </w:tc>
        <w:tc>
          <w:tcPr>
            <w:tcW w:w="0" w:type="auto"/>
            <w:tcBorders>
              <w:top w:val="single" w:sz="1" w:space="0" w:color="000000"/>
              <w:left w:val="single" w:sz="1" w:space="0" w:color="000000"/>
              <w:bottom w:val="single" w:sz="1" w:space="0" w:color="000000"/>
              <w:right w:val="single" w:sz="1" w:space="0" w:color="000000"/>
            </w:tcBorders>
          </w:tcPr>
          <w:p w14:paraId="74563229" w14:textId="77777777" w:rsidR="005E2D6B" w:rsidRDefault="005A28DD">
            <w:r>
              <w:t>SCR-027, SCR-016</w:t>
            </w:r>
          </w:p>
        </w:tc>
        <w:tc>
          <w:tcPr>
            <w:tcW w:w="0" w:type="auto"/>
            <w:tcBorders>
              <w:top w:val="single" w:sz="1" w:space="0" w:color="000000"/>
              <w:left w:val="single" w:sz="1" w:space="0" w:color="000000"/>
              <w:bottom w:val="single" w:sz="1" w:space="0" w:color="000000"/>
              <w:right w:val="single" w:sz="1" w:space="0" w:color="000000"/>
            </w:tcBorders>
          </w:tcPr>
          <w:p w14:paraId="29CF4762" w14:textId="77777777" w:rsidR="005E2D6B" w:rsidRDefault="005A28DD">
            <w:r>
              <w:t>BP-008</w:t>
            </w:r>
          </w:p>
        </w:tc>
        <w:tc>
          <w:tcPr>
            <w:tcW w:w="0" w:type="auto"/>
            <w:tcBorders>
              <w:top w:val="single" w:sz="1" w:space="0" w:color="000000"/>
              <w:left w:val="single" w:sz="1" w:space="0" w:color="000000"/>
              <w:bottom w:val="single" w:sz="1" w:space="0" w:color="000000"/>
              <w:right w:val="single" w:sz="1" w:space="0" w:color="000000"/>
            </w:tcBorders>
          </w:tcPr>
          <w:p w14:paraId="0FF23114"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95181C3" w14:textId="77777777" w:rsidR="005E2D6B" w:rsidRDefault="005A28DD">
            <w:r>
              <w:t>ROL-016</w:t>
            </w:r>
          </w:p>
        </w:tc>
        <w:tc>
          <w:tcPr>
            <w:tcW w:w="0" w:type="auto"/>
            <w:tcBorders>
              <w:top w:val="single" w:sz="1" w:space="0" w:color="000000"/>
              <w:left w:val="single" w:sz="1" w:space="0" w:color="000000"/>
              <w:bottom w:val="single" w:sz="1" w:space="0" w:color="000000"/>
              <w:right w:val="single" w:sz="1" w:space="0" w:color="000000"/>
            </w:tcBorders>
          </w:tcPr>
          <w:p w14:paraId="26EC0A3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48504A1A"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B379FC9" w14:textId="77777777" w:rsidR="005E2D6B" w:rsidRDefault="005A28DD">
            <w:r>
              <w:t>Default Hold for all Channel+ReviewName+Role; only manually added combinations become Real Time</w:t>
            </w:r>
          </w:p>
        </w:tc>
      </w:tr>
      <w:tr w:rsidR="005E2D6B" w14:paraId="4B1E66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8BCE61" w14:textId="77777777" w:rsidR="005E2D6B" w:rsidRDefault="005A28DD">
            <w:r>
              <w:t>FR-085</w:t>
            </w:r>
          </w:p>
        </w:tc>
        <w:tc>
          <w:tcPr>
            <w:tcW w:w="0" w:type="auto"/>
            <w:tcBorders>
              <w:top w:val="single" w:sz="1" w:space="0" w:color="000000"/>
              <w:left w:val="single" w:sz="1" w:space="0" w:color="000000"/>
              <w:bottom w:val="single" w:sz="1" w:space="0" w:color="000000"/>
              <w:right w:val="single" w:sz="1" w:space="0" w:color="000000"/>
            </w:tcBorders>
          </w:tcPr>
          <w:p w14:paraId="5D7925F8" w14:textId="77777777" w:rsidR="005E2D6B" w:rsidRDefault="005A28DD">
            <w:r>
              <w:t>Counter reset basis</w:t>
            </w:r>
          </w:p>
        </w:tc>
        <w:tc>
          <w:tcPr>
            <w:tcW w:w="0" w:type="auto"/>
            <w:tcBorders>
              <w:top w:val="single" w:sz="1" w:space="0" w:color="000000"/>
              <w:left w:val="single" w:sz="1" w:space="0" w:color="000000"/>
              <w:bottom w:val="single" w:sz="1" w:space="0" w:color="000000"/>
              <w:right w:val="single" w:sz="1" w:space="0" w:color="000000"/>
            </w:tcBorders>
          </w:tcPr>
          <w:p w14:paraId="0BB286EB" w14:textId="77777777" w:rsidR="005E2D6B" w:rsidRDefault="005A28DD">
            <w:r>
              <w:t>AUT-003, APP-002</w:t>
            </w:r>
          </w:p>
        </w:tc>
        <w:tc>
          <w:tcPr>
            <w:tcW w:w="0" w:type="auto"/>
            <w:tcBorders>
              <w:top w:val="single" w:sz="1" w:space="0" w:color="000000"/>
              <w:left w:val="single" w:sz="1" w:space="0" w:color="000000"/>
              <w:bottom w:val="single" w:sz="1" w:space="0" w:color="000000"/>
              <w:right w:val="single" w:sz="1" w:space="0" w:color="000000"/>
            </w:tcBorders>
          </w:tcPr>
          <w:p w14:paraId="5AEEA775" w14:textId="77777777" w:rsidR="005E2D6B" w:rsidRDefault="005A28DD">
            <w:r>
              <w:t>SCR-029, SCR-014</w:t>
            </w:r>
          </w:p>
        </w:tc>
        <w:tc>
          <w:tcPr>
            <w:tcW w:w="0" w:type="auto"/>
            <w:tcBorders>
              <w:top w:val="single" w:sz="1" w:space="0" w:color="000000"/>
              <w:left w:val="single" w:sz="1" w:space="0" w:color="000000"/>
              <w:bottom w:val="single" w:sz="1" w:space="0" w:color="000000"/>
              <w:right w:val="single" w:sz="1" w:space="0" w:color="000000"/>
            </w:tcBorders>
          </w:tcPr>
          <w:p w14:paraId="109B154A" w14:textId="77777777" w:rsidR="005E2D6B" w:rsidRDefault="005A28DD">
            <w:r>
              <w:t>BP-008</w:t>
            </w:r>
          </w:p>
        </w:tc>
        <w:tc>
          <w:tcPr>
            <w:tcW w:w="0" w:type="auto"/>
            <w:tcBorders>
              <w:top w:val="single" w:sz="1" w:space="0" w:color="000000"/>
              <w:left w:val="single" w:sz="1" w:space="0" w:color="000000"/>
              <w:bottom w:val="single" w:sz="1" w:space="0" w:color="000000"/>
              <w:right w:val="single" w:sz="1" w:space="0" w:color="000000"/>
            </w:tcBorders>
          </w:tcPr>
          <w:p w14:paraId="288C6CEF"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E3BD761" w14:textId="77777777" w:rsidR="005E2D6B" w:rsidRDefault="005A28DD">
            <w:r>
              <w:t>ROL-015, ROL-016</w:t>
            </w:r>
          </w:p>
        </w:tc>
        <w:tc>
          <w:tcPr>
            <w:tcW w:w="0" w:type="auto"/>
            <w:tcBorders>
              <w:top w:val="single" w:sz="1" w:space="0" w:color="000000"/>
              <w:left w:val="single" w:sz="1" w:space="0" w:color="000000"/>
              <w:bottom w:val="single" w:sz="1" w:space="0" w:color="000000"/>
              <w:right w:val="single" w:sz="1" w:space="0" w:color="000000"/>
            </w:tcBorders>
          </w:tcPr>
          <w:p w14:paraId="48C273D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6E1C8A7"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EDBA38D" w14:textId="77777777" w:rsidR="005E2D6B" w:rsidRDefault="005A28DD">
            <w:r>
              <w:t>Fiscal Year Nov 01 - Oct 31, or Rolling 12 months (current date - 365)</w:t>
            </w:r>
          </w:p>
        </w:tc>
      </w:tr>
      <w:tr w:rsidR="005E2D6B" w14:paraId="3CD43A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44078C" w14:textId="77777777" w:rsidR="005E2D6B" w:rsidRDefault="005A28DD">
            <w:r>
              <w:t>FR-086</w:t>
            </w:r>
          </w:p>
        </w:tc>
        <w:tc>
          <w:tcPr>
            <w:tcW w:w="0" w:type="auto"/>
            <w:tcBorders>
              <w:top w:val="single" w:sz="1" w:space="0" w:color="000000"/>
              <w:left w:val="single" w:sz="1" w:space="0" w:color="000000"/>
              <w:bottom w:val="single" w:sz="1" w:space="0" w:color="000000"/>
              <w:right w:val="single" w:sz="1" w:space="0" w:color="000000"/>
            </w:tcBorders>
          </w:tcPr>
          <w:p w14:paraId="14E26F36" w14:textId="77777777" w:rsidR="005E2D6B" w:rsidRDefault="005A28DD">
            <w:r>
              <w:t>Admin change scope</w:t>
            </w:r>
          </w:p>
        </w:tc>
        <w:tc>
          <w:tcPr>
            <w:tcW w:w="0" w:type="auto"/>
            <w:tcBorders>
              <w:top w:val="single" w:sz="1" w:space="0" w:color="000000"/>
              <w:left w:val="single" w:sz="1" w:space="0" w:color="000000"/>
              <w:bottom w:val="single" w:sz="1" w:space="0" w:color="000000"/>
              <w:right w:val="single" w:sz="1" w:space="0" w:color="000000"/>
            </w:tcBorders>
          </w:tcPr>
          <w:p w14:paraId="4DD12CEE" w14:textId="77777777" w:rsidR="005E2D6B" w:rsidRDefault="005A28DD">
            <w:r>
              <w:t>APP-002, DAT-001</w:t>
            </w:r>
          </w:p>
        </w:tc>
        <w:tc>
          <w:tcPr>
            <w:tcW w:w="0" w:type="auto"/>
            <w:tcBorders>
              <w:top w:val="single" w:sz="1" w:space="0" w:color="000000"/>
              <w:left w:val="single" w:sz="1" w:space="0" w:color="000000"/>
              <w:bottom w:val="single" w:sz="1" w:space="0" w:color="000000"/>
              <w:right w:val="single" w:sz="1" w:space="0" w:color="000000"/>
            </w:tcBorders>
          </w:tcPr>
          <w:p w14:paraId="6CB576C8" w14:textId="77777777" w:rsidR="005E2D6B" w:rsidRDefault="005A28DD">
            <w:r>
              <w:t>SCR-023</w:t>
            </w:r>
          </w:p>
        </w:tc>
        <w:tc>
          <w:tcPr>
            <w:tcW w:w="0" w:type="auto"/>
            <w:tcBorders>
              <w:top w:val="single" w:sz="1" w:space="0" w:color="000000"/>
              <w:left w:val="single" w:sz="1" w:space="0" w:color="000000"/>
              <w:bottom w:val="single" w:sz="1" w:space="0" w:color="000000"/>
              <w:right w:val="single" w:sz="1" w:space="0" w:color="000000"/>
            </w:tcBorders>
          </w:tcPr>
          <w:p w14:paraId="089ACC1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5939A4B"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A92FB38" w14:textId="77777777" w:rsidR="005E2D6B" w:rsidRDefault="005A28DD">
            <w:r>
              <w:t>ROL-015, ROL-016</w:t>
            </w:r>
          </w:p>
        </w:tc>
        <w:tc>
          <w:tcPr>
            <w:tcW w:w="0" w:type="auto"/>
            <w:tcBorders>
              <w:top w:val="single" w:sz="1" w:space="0" w:color="000000"/>
              <w:left w:val="single" w:sz="1" w:space="0" w:color="000000"/>
              <w:bottom w:val="single" w:sz="1" w:space="0" w:color="000000"/>
              <w:right w:val="single" w:sz="1" w:space="0" w:color="000000"/>
            </w:tcBorders>
          </w:tcPr>
          <w:p w14:paraId="73BC9A9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5836774"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D248377" w14:textId="77777777" w:rsidR="005E2D6B" w:rsidRDefault="005A28DD">
            <w:r>
              <w:t>ADR-017 - new cases only</w:t>
            </w:r>
          </w:p>
        </w:tc>
      </w:tr>
      <w:tr w:rsidR="005E2D6B" w14:paraId="48F195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C7E6C6" w14:textId="77777777" w:rsidR="005E2D6B" w:rsidRDefault="005A28DD">
            <w:r>
              <w:t>FR-087</w:t>
            </w:r>
          </w:p>
        </w:tc>
        <w:tc>
          <w:tcPr>
            <w:tcW w:w="0" w:type="auto"/>
            <w:tcBorders>
              <w:top w:val="single" w:sz="1" w:space="0" w:color="000000"/>
              <w:left w:val="single" w:sz="1" w:space="0" w:color="000000"/>
              <w:bottom w:val="single" w:sz="1" w:space="0" w:color="000000"/>
              <w:right w:val="single" w:sz="1" w:space="0" w:color="000000"/>
            </w:tcBorders>
          </w:tcPr>
          <w:p w14:paraId="73ED1663" w14:textId="77777777" w:rsidR="005E2D6B" w:rsidRDefault="005A28DD">
            <w:r>
              <w:t>Escalation matrix</w:t>
            </w:r>
          </w:p>
        </w:tc>
        <w:tc>
          <w:tcPr>
            <w:tcW w:w="0" w:type="auto"/>
            <w:tcBorders>
              <w:top w:val="single" w:sz="1" w:space="0" w:color="000000"/>
              <w:left w:val="single" w:sz="1" w:space="0" w:color="000000"/>
              <w:bottom w:val="single" w:sz="1" w:space="0" w:color="000000"/>
              <w:right w:val="single" w:sz="1" w:space="0" w:color="000000"/>
            </w:tcBorders>
          </w:tcPr>
          <w:p w14:paraId="6980D9B6" w14:textId="77777777" w:rsidR="005E2D6B" w:rsidRDefault="005A28DD">
            <w:r>
              <w:t>AUT-003, APP-002</w:t>
            </w:r>
          </w:p>
        </w:tc>
        <w:tc>
          <w:tcPr>
            <w:tcW w:w="0" w:type="auto"/>
            <w:tcBorders>
              <w:top w:val="single" w:sz="1" w:space="0" w:color="000000"/>
              <w:left w:val="single" w:sz="1" w:space="0" w:color="000000"/>
              <w:bottom w:val="single" w:sz="1" w:space="0" w:color="000000"/>
              <w:right w:val="single" w:sz="1" w:space="0" w:color="000000"/>
            </w:tcBorders>
          </w:tcPr>
          <w:p w14:paraId="0F2CFDCD" w14:textId="77777777" w:rsidR="005E2D6B" w:rsidRDefault="005A28DD">
            <w:r>
              <w:t>SCR-029, SCR-014</w:t>
            </w:r>
          </w:p>
        </w:tc>
        <w:tc>
          <w:tcPr>
            <w:tcW w:w="0" w:type="auto"/>
            <w:tcBorders>
              <w:top w:val="single" w:sz="1" w:space="0" w:color="000000"/>
              <w:left w:val="single" w:sz="1" w:space="0" w:color="000000"/>
              <w:bottom w:val="single" w:sz="1" w:space="0" w:color="000000"/>
              <w:right w:val="single" w:sz="1" w:space="0" w:color="000000"/>
            </w:tcBorders>
          </w:tcPr>
          <w:p w14:paraId="4C115D6A" w14:textId="77777777" w:rsidR="005E2D6B" w:rsidRDefault="005A28DD">
            <w:r>
              <w:t>BP-008</w:t>
            </w:r>
          </w:p>
        </w:tc>
        <w:tc>
          <w:tcPr>
            <w:tcW w:w="0" w:type="auto"/>
            <w:tcBorders>
              <w:top w:val="single" w:sz="1" w:space="0" w:color="000000"/>
              <w:left w:val="single" w:sz="1" w:space="0" w:color="000000"/>
              <w:bottom w:val="single" w:sz="1" w:space="0" w:color="000000"/>
              <w:right w:val="single" w:sz="1" w:space="0" w:color="000000"/>
            </w:tcBorders>
          </w:tcPr>
          <w:p w14:paraId="5139915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8896450" w14:textId="77777777" w:rsidR="005E2D6B" w:rsidRDefault="005A28DD">
            <w:r>
              <w:t>ROL-007, ROL-015, ROL-016</w:t>
            </w:r>
          </w:p>
        </w:tc>
        <w:tc>
          <w:tcPr>
            <w:tcW w:w="0" w:type="auto"/>
            <w:tcBorders>
              <w:top w:val="single" w:sz="1" w:space="0" w:color="000000"/>
              <w:left w:val="single" w:sz="1" w:space="0" w:color="000000"/>
              <w:bottom w:val="single" w:sz="1" w:space="0" w:color="000000"/>
              <w:right w:val="single" w:sz="1" w:space="0" w:color="000000"/>
            </w:tcBorders>
          </w:tcPr>
          <w:p w14:paraId="39DA234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0877EC9"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9179665" w14:textId="77777777" w:rsidR="005E2D6B" w:rsidRDefault="005A28DD">
            <w:r>
              <w:t>0 or 1 -&gt; 1-level-up; 2 -&gt; 2-level-up; 3 -&gt; 3-level-up; 4+ -&gt; 4-level-up</w:t>
            </w:r>
          </w:p>
        </w:tc>
      </w:tr>
      <w:tr w:rsidR="005E2D6B" w14:paraId="512C1B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FE821C" w14:textId="77777777" w:rsidR="005E2D6B" w:rsidRDefault="005A28DD">
            <w:r>
              <w:t>FR-088</w:t>
            </w:r>
          </w:p>
        </w:tc>
        <w:tc>
          <w:tcPr>
            <w:tcW w:w="0" w:type="auto"/>
            <w:tcBorders>
              <w:top w:val="single" w:sz="1" w:space="0" w:color="000000"/>
              <w:left w:val="single" w:sz="1" w:space="0" w:color="000000"/>
              <w:bottom w:val="single" w:sz="1" w:space="0" w:color="000000"/>
              <w:right w:val="single" w:sz="1" w:space="0" w:color="000000"/>
            </w:tcBorders>
          </w:tcPr>
          <w:p w14:paraId="1CD2749E" w14:textId="77777777" w:rsidR="005E2D6B" w:rsidRDefault="005A28DD">
            <w:r>
              <w:t>Real-time task creation</w:t>
            </w:r>
          </w:p>
        </w:tc>
        <w:tc>
          <w:tcPr>
            <w:tcW w:w="0" w:type="auto"/>
            <w:tcBorders>
              <w:top w:val="single" w:sz="1" w:space="0" w:color="000000"/>
              <w:left w:val="single" w:sz="1" w:space="0" w:color="000000"/>
              <w:bottom w:val="single" w:sz="1" w:space="0" w:color="000000"/>
              <w:right w:val="single" w:sz="1" w:space="0" w:color="000000"/>
            </w:tcBorders>
          </w:tcPr>
          <w:p w14:paraId="50D0A265" w14:textId="77777777" w:rsidR="005E2D6B" w:rsidRDefault="005A28DD">
            <w:r>
              <w:t>AUT-002</w:t>
            </w:r>
          </w:p>
        </w:tc>
        <w:tc>
          <w:tcPr>
            <w:tcW w:w="0" w:type="auto"/>
            <w:tcBorders>
              <w:top w:val="single" w:sz="1" w:space="0" w:color="000000"/>
              <w:left w:val="single" w:sz="1" w:space="0" w:color="000000"/>
              <w:bottom w:val="single" w:sz="1" w:space="0" w:color="000000"/>
              <w:right w:val="single" w:sz="1" w:space="0" w:color="000000"/>
            </w:tcBorders>
          </w:tcPr>
          <w:p w14:paraId="6EF2E417" w14:textId="77777777" w:rsidR="005E2D6B" w:rsidRDefault="005A28DD">
            <w:r>
              <w:t>SCR-017</w:t>
            </w:r>
          </w:p>
        </w:tc>
        <w:tc>
          <w:tcPr>
            <w:tcW w:w="0" w:type="auto"/>
            <w:tcBorders>
              <w:top w:val="single" w:sz="1" w:space="0" w:color="000000"/>
              <w:left w:val="single" w:sz="1" w:space="0" w:color="000000"/>
              <w:bottom w:val="single" w:sz="1" w:space="0" w:color="000000"/>
              <w:right w:val="single" w:sz="1" w:space="0" w:color="000000"/>
            </w:tcBorders>
          </w:tcPr>
          <w:p w14:paraId="772539AB" w14:textId="77777777" w:rsidR="005E2D6B" w:rsidRDefault="005A28DD">
            <w:r>
              <w:t>BP-008</w:t>
            </w:r>
          </w:p>
        </w:tc>
        <w:tc>
          <w:tcPr>
            <w:tcW w:w="0" w:type="auto"/>
            <w:tcBorders>
              <w:top w:val="single" w:sz="1" w:space="0" w:color="000000"/>
              <w:left w:val="single" w:sz="1" w:space="0" w:color="000000"/>
              <w:bottom w:val="single" w:sz="1" w:space="0" w:color="000000"/>
              <w:right w:val="single" w:sz="1" w:space="0" w:color="000000"/>
            </w:tcBorders>
          </w:tcPr>
          <w:p w14:paraId="6A2243F0" w14:textId="77777777" w:rsidR="005E2D6B" w:rsidRDefault="005A28DD">
            <w:r>
              <w:t>INT-010</w:t>
            </w:r>
          </w:p>
        </w:tc>
        <w:tc>
          <w:tcPr>
            <w:tcW w:w="0" w:type="auto"/>
            <w:tcBorders>
              <w:top w:val="single" w:sz="1" w:space="0" w:color="000000"/>
              <w:left w:val="single" w:sz="1" w:space="0" w:color="000000"/>
              <w:bottom w:val="single" w:sz="1" w:space="0" w:color="000000"/>
              <w:right w:val="single" w:sz="1" w:space="0" w:color="000000"/>
            </w:tcBorders>
          </w:tcPr>
          <w:p w14:paraId="3F9540E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BE7BB4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4087911"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4197F0E" w14:textId="77777777" w:rsidR="005E2D6B" w:rsidRDefault="005A28DD">
            <w:r>
              <w:t>—</w:t>
            </w:r>
          </w:p>
        </w:tc>
      </w:tr>
      <w:tr w:rsidR="005E2D6B" w14:paraId="5F6998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37EC6D" w14:textId="77777777" w:rsidR="005E2D6B" w:rsidRDefault="005A28DD">
            <w:r>
              <w:t>FR-089</w:t>
            </w:r>
          </w:p>
        </w:tc>
        <w:tc>
          <w:tcPr>
            <w:tcW w:w="0" w:type="auto"/>
            <w:tcBorders>
              <w:top w:val="single" w:sz="1" w:space="0" w:color="000000"/>
              <w:left w:val="single" w:sz="1" w:space="0" w:color="000000"/>
              <w:bottom w:val="single" w:sz="1" w:space="0" w:color="000000"/>
              <w:right w:val="single" w:sz="1" w:space="0" w:color="000000"/>
            </w:tcBorders>
          </w:tcPr>
          <w:p w14:paraId="1075D436" w14:textId="77777777" w:rsidR="005E2D6B" w:rsidRDefault="005A28DD">
            <w:r>
              <w:t>Hold task creation</w:t>
            </w:r>
          </w:p>
        </w:tc>
        <w:tc>
          <w:tcPr>
            <w:tcW w:w="0" w:type="auto"/>
            <w:tcBorders>
              <w:top w:val="single" w:sz="1" w:space="0" w:color="000000"/>
              <w:left w:val="single" w:sz="1" w:space="0" w:color="000000"/>
              <w:bottom w:val="single" w:sz="1" w:space="0" w:color="000000"/>
              <w:right w:val="single" w:sz="1" w:space="0" w:color="000000"/>
            </w:tcBorders>
          </w:tcPr>
          <w:p w14:paraId="135AE174" w14:textId="77777777" w:rsidR="005E2D6B" w:rsidRDefault="005A28DD">
            <w:r>
              <w:t>AUT-002</w:t>
            </w:r>
          </w:p>
        </w:tc>
        <w:tc>
          <w:tcPr>
            <w:tcW w:w="0" w:type="auto"/>
            <w:tcBorders>
              <w:top w:val="single" w:sz="1" w:space="0" w:color="000000"/>
              <w:left w:val="single" w:sz="1" w:space="0" w:color="000000"/>
              <w:bottom w:val="single" w:sz="1" w:space="0" w:color="000000"/>
              <w:right w:val="single" w:sz="1" w:space="0" w:color="000000"/>
            </w:tcBorders>
          </w:tcPr>
          <w:p w14:paraId="2087DDB5" w14:textId="77777777" w:rsidR="005E2D6B" w:rsidRDefault="005A28DD">
            <w:r>
              <w:t>SCR-017</w:t>
            </w:r>
          </w:p>
        </w:tc>
        <w:tc>
          <w:tcPr>
            <w:tcW w:w="0" w:type="auto"/>
            <w:tcBorders>
              <w:top w:val="single" w:sz="1" w:space="0" w:color="000000"/>
              <w:left w:val="single" w:sz="1" w:space="0" w:color="000000"/>
              <w:bottom w:val="single" w:sz="1" w:space="0" w:color="000000"/>
              <w:right w:val="single" w:sz="1" w:space="0" w:color="000000"/>
            </w:tcBorders>
          </w:tcPr>
          <w:p w14:paraId="175135EF" w14:textId="77777777" w:rsidR="005E2D6B" w:rsidRDefault="005A28DD">
            <w:r>
              <w:t>BP-008</w:t>
            </w:r>
          </w:p>
        </w:tc>
        <w:tc>
          <w:tcPr>
            <w:tcW w:w="0" w:type="auto"/>
            <w:tcBorders>
              <w:top w:val="single" w:sz="1" w:space="0" w:color="000000"/>
              <w:left w:val="single" w:sz="1" w:space="0" w:color="000000"/>
              <w:bottom w:val="single" w:sz="1" w:space="0" w:color="000000"/>
              <w:right w:val="single" w:sz="1" w:space="0" w:color="000000"/>
            </w:tcBorders>
          </w:tcPr>
          <w:p w14:paraId="218EC8C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DB826B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CB1564E"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A48A781"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04EF068" w14:textId="77777777" w:rsidR="005E2D6B" w:rsidRDefault="005A28DD">
            <w:r>
              <w:t>—</w:t>
            </w:r>
          </w:p>
        </w:tc>
      </w:tr>
      <w:tr w:rsidR="005E2D6B" w14:paraId="4FA391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1AB412" w14:textId="77777777" w:rsidR="005E2D6B" w:rsidRDefault="005A28DD">
            <w:r>
              <w:t>FR-090</w:t>
            </w:r>
          </w:p>
        </w:tc>
        <w:tc>
          <w:tcPr>
            <w:tcW w:w="0" w:type="auto"/>
            <w:tcBorders>
              <w:top w:val="single" w:sz="1" w:space="0" w:color="000000"/>
              <w:left w:val="single" w:sz="1" w:space="0" w:color="000000"/>
              <w:bottom w:val="single" w:sz="1" w:space="0" w:color="000000"/>
              <w:right w:val="single" w:sz="1" w:space="0" w:color="000000"/>
            </w:tcBorders>
          </w:tcPr>
          <w:p w14:paraId="287B098E" w14:textId="77777777" w:rsidR="005E2D6B" w:rsidRDefault="005A28DD">
            <w:r>
              <w:t>Partner response capture</w:t>
            </w:r>
          </w:p>
        </w:tc>
        <w:tc>
          <w:tcPr>
            <w:tcW w:w="0" w:type="auto"/>
            <w:tcBorders>
              <w:top w:val="single" w:sz="1" w:space="0" w:color="000000"/>
              <w:left w:val="single" w:sz="1" w:space="0" w:color="000000"/>
              <w:bottom w:val="single" w:sz="1" w:space="0" w:color="000000"/>
              <w:right w:val="single" w:sz="1" w:space="0" w:color="000000"/>
            </w:tcBorders>
          </w:tcPr>
          <w:p w14:paraId="132A5F89" w14:textId="77777777" w:rsidR="005E2D6B" w:rsidRDefault="005A28DD">
            <w:r>
              <w:t>APP-003, AUT-005</w:t>
            </w:r>
          </w:p>
        </w:tc>
        <w:tc>
          <w:tcPr>
            <w:tcW w:w="0" w:type="auto"/>
            <w:tcBorders>
              <w:top w:val="single" w:sz="1" w:space="0" w:color="000000"/>
              <w:left w:val="single" w:sz="1" w:space="0" w:color="000000"/>
              <w:bottom w:val="single" w:sz="1" w:space="0" w:color="000000"/>
              <w:right w:val="single" w:sz="1" w:space="0" w:color="000000"/>
            </w:tcBorders>
          </w:tcPr>
          <w:p w14:paraId="5B9FC12B" w14:textId="77777777" w:rsidR="005E2D6B" w:rsidRDefault="005A28DD">
            <w:r>
              <w:t>SCR-017</w:t>
            </w:r>
          </w:p>
        </w:tc>
        <w:tc>
          <w:tcPr>
            <w:tcW w:w="0" w:type="auto"/>
            <w:tcBorders>
              <w:top w:val="single" w:sz="1" w:space="0" w:color="000000"/>
              <w:left w:val="single" w:sz="1" w:space="0" w:color="000000"/>
              <w:bottom w:val="single" w:sz="1" w:space="0" w:color="000000"/>
              <w:right w:val="single" w:sz="1" w:space="0" w:color="000000"/>
            </w:tcBorders>
          </w:tcPr>
          <w:p w14:paraId="1AC26384" w14:textId="77777777" w:rsidR="005E2D6B" w:rsidRDefault="005A28DD">
            <w:r>
              <w:t>BP-009</w:t>
            </w:r>
          </w:p>
        </w:tc>
        <w:tc>
          <w:tcPr>
            <w:tcW w:w="0" w:type="auto"/>
            <w:tcBorders>
              <w:top w:val="single" w:sz="1" w:space="0" w:color="000000"/>
              <w:left w:val="single" w:sz="1" w:space="0" w:color="000000"/>
              <w:bottom w:val="single" w:sz="1" w:space="0" w:color="000000"/>
              <w:right w:val="single" w:sz="1" w:space="0" w:color="000000"/>
            </w:tcBorders>
          </w:tcPr>
          <w:p w14:paraId="2E709113" w14:textId="77777777" w:rsidR="005E2D6B" w:rsidRDefault="005A28DD">
            <w:r>
              <w:t>INT-010</w:t>
            </w:r>
          </w:p>
        </w:tc>
        <w:tc>
          <w:tcPr>
            <w:tcW w:w="0" w:type="auto"/>
            <w:tcBorders>
              <w:top w:val="single" w:sz="1" w:space="0" w:color="000000"/>
              <w:left w:val="single" w:sz="1" w:space="0" w:color="000000"/>
              <w:bottom w:val="single" w:sz="1" w:space="0" w:color="000000"/>
              <w:right w:val="single" w:sz="1" w:space="0" w:color="000000"/>
            </w:tcBorders>
          </w:tcPr>
          <w:p w14:paraId="2F7A62BD" w14:textId="77777777" w:rsidR="005E2D6B" w:rsidRDefault="005A28DD">
            <w:r>
              <w:t>ROL-005..008, ROL-012, ROL-013</w:t>
            </w:r>
          </w:p>
        </w:tc>
        <w:tc>
          <w:tcPr>
            <w:tcW w:w="0" w:type="auto"/>
            <w:tcBorders>
              <w:top w:val="single" w:sz="1" w:space="0" w:color="000000"/>
              <w:left w:val="single" w:sz="1" w:space="0" w:color="000000"/>
              <w:bottom w:val="single" w:sz="1" w:space="0" w:color="000000"/>
              <w:right w:val="single" w:sz="1" w:space="0" w:color="000000"/>
            </w:tcBorders>
          </w:tcPr>
          <w:p w14:paraId="052AC887"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555B8AAE"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3E4126C" w14:textId="77777777" w:rsidR="005E2D6B" w:rsidRDefault="005A28DD">
            <w:r>
              <w:t>Reversal Accepted / Reversal Declined / Reduced to Coaching / Justification Required</w:t>
            </w:r>
          </w:p>
        </w:tc>
      </w:tr>
      <w:tr w:rsidR="005E2D6B" w14:paraId="00BEF3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149429" w14:textId="77777777" w:rsidR="005E2D6B" w:rsidRDefault="005A28DD">
            <w:r>
              <w:t>FR-091</w:t>
            </w:r>
          </w:p>
        </w:tc>
        <w:tc>
          <w:tcPr>
            <w:tcW w:w="0" w:type="auto"/>
            <w:tcBorders>
              <w:top w:val="single" w:sz="1" w:space="0" w:color="000000"/>
              <w:left w:val="single" w:sz="1" w:space="0" w:color="000000"/>
              <w:bottom w:val="single" w:sz="1" w:space="0" w:color="000000"/>
              <w:right w:val="single" w:sz="1" w:space="0" w:color="000000"/>
            </w:tcBorders>
          </w:tcPr>
          <w:p w14:paraId="1D84C7FB" w14:textId="77777777" w:rsidR="005E2D6B" w:rsidRDefault="005A28DD">
            <w:r>
              <w:t>Partner response fields</w:t>
            </w:r>
          </w:p>
        </w:tc>
        <w:tc>
          <w:tcPr>
            <w:tcW w:w="0" w:type="auto"/>
            <w:tcBorders>
              <w:top w:val="single" w:sz="1" w:space="0" w:color="000000"/>
              <w:left w:val="single" w:sz="1" w:space="0" w:color="000000"/>
              <w:bottom w:val="single" w:sz="1" w:space="0" w:color="000000"/>
              <w:right w:val="single" w:sz="1" w:space="0" w:color="000000"/>
            </w:tcBorders>
          </w:tcPr>
          <w:p w14:paraId="09F8AEEB" w14:textId="77777777" w:rsidR="005E2D6B" w:rsidRDefault="005A28DD">
            <w:r>
              <w:t>APP-003</w:t>
            </w:r>
          </w:p>
        </w:tc>
        <w:tc>
          <w:tcPr>
            <w:tcW w:w="0" w:type="auto"/>
            <w:tcBorders>
              <w:top w:val="single" w:sz="1" w:space="0" w:color="000000"/>
              <w:left w:val="single" w:sz="1" w:space="0" w:color="000000"/>
              <w:bottom w:val="single" w:sz="1" w:space="0" w:color="000000"/>
              <w:right w:val="single" w:sz="1" w:space="0" w:color="000000"/>
            </w:tcBorders>
          </w:tcPr>
          <w:p w14:paraId="245B32D5" w14:textId="77777777" w:rsidR="005E2D6B" w:rsidRDefault="005A28DD">
            <w:r>
              <w:t>SCR-017</w:t>
            </w:r>
          </w:p>
        </w:tc>
        <w:tc>
          <w:tcPr>
            <w:tcW w:w="0" w:type="auto"/>
            <w:tcBorders>
              <w:top w:val="single" w:sz="1" w:space="0" w:color="000000"/>
              <w:left w:val="single" w:sz="1" w:space="0" w:color="000000"/>
              <w:bottom w:val="single" w:sz="1" w:space="0" w:color="000000"/>
              <w:right w:val="single" w:sz="1" w:space="0" w:color="000000"/>
            </w:tcBorders>
          </w:tcPr>
          <w:p w14:paraId="59B9D777" w14:textId="77777777" w:rsidR="005E2D6B" w:rsidRDefault="005A28DD">
            <w:r>
              <w:t>BP-009</w:t>
            </w:r>
          </w:p>
        </w:tc>
        <w:tc>
          <w:tcPr>
            <w:tcW w:w="0" w:type="auto"/>
            <w:tcBorders>
              <w:top w:val="single" w:sz="1" w:space="0" w:color="000000"/>
              <w:left w:val="single" w:sz="1" w:space="0" w:color="000000"/>
              <w:bottom w:val="single" w:sz="1" w:space="0" w:color="000000"/>
              <w:right w:val="single" w:sz="1" w:space="0" w:color="000000"/>
            </w:tcBorders>
          </w:tcPr>
          <w:p w14:paraId="498BD20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4049881" w14:textId="77777777" w:rsidR="005E2D6B" w:rsidRDefault="005A28DD">
            <w:r>
              <w:t>ROL-005..008, ROL-012, ROL-013</w:t>
            </w:r>
          </w:p>
        </w:tc>
        <w:tc>
          <w:tcPr>
            <w:tcW w:w="0" w:type="auto"/>
            <w:tcBorders>
              <w:top w:val="single" w:sz="1" w:space="0" w:color="000000"/>
              <w:left w:val="single" w:sz="1" w:space="0" w:color="000000"/>
              <w:bottom w:val="single" w:sz="1" w:space="0" w:color="000000"/>
              <w:right w:val="single" w:sz="1" w:space="0" w:color="000000"/>
            </w:tcBorders>
          </w:tcPr>
          <w:p w14:paraId="0F5B576C"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E357372" w14:textId="77777777" w:rsidR="005E2D6B" w:rsidRDefault="005A28DD">
            <w:r>
              <w:rPr>
                <w:b/>
              </w:rPr>
              <w:t>Partially Designed</w:t>
            </w:r>
          </w:p>
        </w:tc>
        <w:tc>
          <w:tcPr>
            <w:tcW w:w="0" w:type="auto"/>
            <w:tcBorders>
              <w:top w:val="single" w:sz="1" w:space="0" w:color="000000"/>
              <w:left w:val="single" w:sz="1" w:space="0" w:color="000000"/>
              <w:bottom w:val="single" w:sz="1" w:space="0" w:color="000000"/>
              <w:right w:val="single" w:sz="1" w:space="0" w:color="000000"/>
            </w:tcBorders>
          </w:tcPr>
          <w:p w14:paraId="239AB282" w14:textId="77777777" w:rsidR="005E2D6B" w:rsidRDefault="005A28DD">
            <w:r>
              <w:t>7 reason values and 4000-char comments captured; conditional rules held in Jira - GAP-001</w:t>
            </w:r>
          </w:p>
        </w:tc>
      </w:tr>
      <w:tr w:rsidR="005E2D6B" w14:paraId="40B983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99F460" w14:textId="77777777" w:rsidR="005E2D6B" w:rsidRDefault="005A28DD">
            <w:r>
              <w:t>FR-092</w:t>
            </w:r>
          </w:p>
        </w:tc>
        <w:tc>
          <w:tcPr>
            <w:tcW w:w="0" w:type="auto"/>
            <w:tcBorders>
              <w:top w:val="single" w:sz="1" w:space="0" w:color="000000"/>
              <w:left w:val="single" w:sz="1" w:space="0" w:color="000000"/>
              <w:bottom w:val="single" w:sz="1" w:space="0" w:color="000000"/>
              <w:right w:val="single" w:sz="1" w:space="0" w:color="000000"/>
            </w:tcBorders>
          </w:tcPr>
          <w:p w14:paraId="0540E8BD" w14:textId="77777777" w:rsidR="005E2D6B" w:rsidRDefault="005A28DD">
            <w:r>
              <w:t>OECP round-trip</w:t>
            </w:r>
          </w:p>
        </w:tc>
        <w:tc>
          <w:tcPr>
            <w:tcW w:w="0" w:type="auto"/>
            <w:tcBorders>
              <w:top w:val="single" w:sz="1" w:space="0" w:color="000000"/>
              <w:left w:val="single" w:sz="1" w:space="0" w:color="000000"/>
              <w:bottom w:val="single" w:sz="1" w:space="0" w:color="000000"/>
              <w:right w:val="single" w:sz="1" w:space="0" w:color="000000"/>
            </w:tcBorders>
          </w:tcPr>
          <w:p w14:paraId="262D3BC8" w14:textId="77777777" w:rsidR="005E2D6B" w:rsidRDefault="005A28DD">
            <w:r>
              <w:t>AUT-007</w:t>
            </w:r>
          </w:p>
        </w:tc>
        <w:tc>
          <w:tcPr>
            <w:tcW w:w="0" w:type="auto"/>
            <w:tcBorders>
              <w:top w:val="single" w:sz="1" w:space="0" w:color="000000"/>
              <w:left w:val="single" w:sz="1" w:space="0" w:color="000000"/>
              <w:bottom w:val="single" w:sz="1" w:space="0" w:color="000000"/>
              <w:right w:val="single" w:sz="1" w:space="0" w:color="000000"/>
            </w:tcBorders>
          </w:tcPr>
          <w:p w14:paraId="305B2613" w14:textId="77777777" w:rsidR="005E2D6B" w:rsidRDefault="005A28DD">
            <w:r>
              <w:t>SCR-019</w:t>
            </w:r>
          </w:p>
        </w:tc>
        <w:tc>
          <w:tcPr>
            <w:tcW w:w="0" w:type="auto"/>
            <w:tcBorders>
              <w:top w:val="single" w:sz="1" w:space="0" w:color="000000"/>
              <w:left w:val="single" w:sz="1" w:space="0" w:color="000000"/>
              <w:bottom w:val="single" w:sz="1" w:space="0" w:color="000000"/>
              <w:right w:val="single" w:sz="1" w:space="0" w:color="000000"/>
            </w:tcBorders>
          </w:tcPr>
          <w:p w14:paraId="33D06625" w14:textId="77777777" w:rsidR="005E2D6B" w:rsidRDefault="005A28DD">
            <w:r>
              <w:t>BP-008</w:t>
            </w:r>
          </w:p>
        </w:tc>
        <w:tc>
          <w:tcPr>
            <w:tcW w:w="0" w:type="auto"/>
            <w:tcBorders>
              <w:top w:val="single" w:sz="1" w:space="0" w:color="000000"/>
              <w:left w:val="single" w:sz="1" w:space="0" w:color="000000"/>
              <w:bottom w:val="single" w:sz="1" w:space="0" w:color="000000"/>
              <w:right w:val="single" w:sz="1" w:space="0" w:color="000000"/>
            </w:tcBorders>
          </w:tcPr>
          <w:p w14:paraId="5CEB589B" w14:textId="77777777" w:rsidR="005E2D6B" w:rsidRDefault="005A28DD">
            <w:r>
              <w:t>INT-006, INT-008</w:t>
            </w:r>
          </w:p>
        </w:tc>
        <w:tc>
          <w:tcPr>
            <w:tcW w:w="0" w:type="auto"/>
            <w:tcBorders>
              <w:top w:val="single" w:sz="1" w:space="0" w:color="000000"/>
              <w:left w:val="single" w:sz="1" w:space="0" w:color="000000"/>
              <w:bottom w:val="single" w:sz="1" w:space="0" w:color="000000"/>
              <w:right w:val="single" w:sz="1" w:space="0" w:color="000000"/>
            </w:tcBorders>
          </w:tcPr>
          <w:p w14:paraId="4BB310DE"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F9AF755"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670F33D2"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D43E51E" w14:textId="77777777" w:rsidR="005E2D6B" w:rsidRDefault="005A28DD">
            <w:r>
              <w:t>OECP Consolidate round-trip</w:t>
            </w:r>
          </w:p>
        </w:tc>
      </w:tr>
    </w:tbl>
    <w:p w14:paraId="2808934B" w14:textId="77777777" w:rsidR="005E2D6B" w:rsidRDefault="005E2D6B"/>
    <w:p w14:paraId="6C0761AF" w14:textId="77777777" w:rsidR="005E2D6B" w:rsidRDefault="005A28DD">
      <w:pPr>
        <w:pStyle w:val="Heading2"/>
      </w:pPr>
      <w:bookmarkStart w:id="78" w:name="_Toc238804855"/>
      <w:r>
        <w:t>16.2 Non-Functional Requirements (NFR-001 to NFR-026)</w:t>
      </w:r>
      <w:bookmarkEnd w:id="7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75"/>
        <w:gridCol w:w="1889"/>
        <w:gridCol w:w="2272"/>
        <w:gridCol w:w="1454"/>
        <w:gridCol w:w="3472"/>
      </w:tblGrid>
      <w:tr w:rsidR="005E2D6B" w14:paraId="18E94F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3B74AD" w14:textId="77777777" w:rsidR="005E2D6B" w:rsidRDefault="005A28DD">
            <w:r>
              <w:t>Req ID</w:t>
            </w:r>
          </w:p>
        </w:tc>
        <w:tc>
          <w:tcPr>
            <w:tcW w:w="0" w:type="auto"/>
            <w:tcBorders>
              <w:top w:val="single" w:sz="1" w:space="0" w:color="000000"/>
              <w:left w:val="single" w:sz="1" w:space="0" w:color="000000"/>
              <w:bottom w:val="single" w:sz="1" w:space="0" w:color="000000"/>
              <w:right w:val="single" w:sz="1" w:space="0" w:color="000000"/>
            </w:tcBorders>
          </w:tcPr>
          <w:p w14:paraId="6DF805A9" w14:textId="77777777" w:rsidR="005E2D6B" w:rsidRDefault="005A28DD">
            <w:r>
              <w:t>Category</w:t>
            </w:r>
          </w:p>
        </w:tc>
        <w:tc>
          <w:tcPr>
            <w:tcW w:w="0" w:type="auto"/>
            <w:tcBorders>
              <w:top w:val="single" w:sz="1" w:space="0" w:color="000000"/>
              <w:left w:val="single" w:sz="1" w:space="0" w:color="000000"/>
              <w:bottom w:val="single" w:sz="1" w:space="0" w:color="000000"/>
              <w:right w:val="single" w:sz="1" w:space="0" w:color="000000"/>
            </w:tcBorders>
          </w:tcPr>
          <w:p w14:paraId="5EFE0520" w14:textId="77777777" w:rsidR="005E2D6B" w:rsidRDefault="005A28DD">
            <w:r>
              <w:t>Component(s)</w:t>
            </w:r>
          </w:p>
        </w:tc>
        <w:tc>
          <w:tcPr>
            <w:tcW w:w="0" w:type="auto"/>
            <w:tcBorders>
              <w:top w:val="single" w:sz="1" w:space="0" w:color="000000"/>
              <w:left w:val="single" w:sz="1" w:space="0" w:color="000000"/>
              <w:bottom w:val="single" w:sz="1" w:space="0" w:color="000000"/>
              <w:right w:val="single" w:sz="1" w:space="0" w:color="000000"/>
            </w:tcBorders>
          </w:tcPr>
          <w:p w14:paraId="521789A5" w14:textId="77777777" w:rsidR="005E2D6B" w:rsidRDefault="005A28DD">
            <w:r>
              <w:t>Design Status</w:t>
            </w:r>
          </w:p>
        </w:tc>
        <w:tc>
          <w:tcPr>
            <w:tcW w:w="0" w:type="auto"/>
            <w:tcBorders>
              <w:top w:val="single" w:sz="1" w:space="0" w:color="000000"/>
              <w:left w:val="single" w:sz="1" w:space="0" w:color="000000"/>
              <w:bottom w:val="single" w:sz="1" w:space="0" w:color="000000"/>
              <w:right w:val="single" w:sz="1" w:space="0" w:color="000000"/>
            </w:tcBorders>
          </w:tcPr>
          <w:p w14:paraId="6C0863CB" w14:textId="77777777" w:rsidR="005E2D6B" w:rsidRDefault="005A28DD">
            <w:r>
              <w:t>Design Response</w:t>
            </w:r>
          </w:p>
        </w:tc>
      </w:tr>
      <w:tr w:rsidR="005E2D6B" w14:paraId="186BBC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94B7E8" w14:textId="77777777" w:rsidR="005E2D6B" w:rsidRDefault="005A28DD">
            <w:r>
              <w:t>NFR-001</w:t>
            </w:r>
          </w:p>
        </w:tc>
        <w:tc>
          <w:tcPr>
            <w:tcW w:w="0" w:type="auto"/>
            <w:tcBorders>
              <w:top w:val="single" w:sz="1" w:space="0" w:color="000000"/>
              <w:left w:val="single" w:sz="1" w:space="0" w:color="000000"/>
              <w:bottom w:val="single" w:sz="1" w:space="0" w:color="000000"/>
              <w:right w:val="single" w:sz="1" w:space="0" w:color="000000"/>
            </w:tcBorders>
          </w:tcPr>
          <w:p w14:paraId="6960252E" w14:textId="77777777" w:rsidR="005E2D6B" w:rsidRDefault="005A28DD">
            <w:r>
              <w:t>Security</w:t>
            </w:r>
          </w:p>
        </w:tc>
        <w:tc>
          <w:tcPr>
            <w:tcW w:w="0" w:type="auto"/>
            <w:tcBorders>
              <w:top w:val="single" w:sz="1" w:space="0" w:color="000000"/>
              <w:left w:val="single" w:sz="1" w:space="0" w:color="000000"/>
              <w:bottom w:val="single" w:sz="1" w:space="0" w:color="000000"/>
              <w:right w:val="single" w:sz="1" w:space="0" w:color="000000"/>
            </w:tcBorders>
          </w:tcPr>
          <w:p w14:paraId="287F571D" w14:textId="77777777" w:rsidR="005E2D6B" w:rsidRDefault="005A28DD">
            <w:r>
              <w:t>INT-009, APP-001</w:t>
            </w:r>
          </w:p>
        </w:tc>
        <w:tc>
          <w:tcPr>
            <w:tcW w:w="0" w:type="auto"/>
            <w:tcBorders>
              <w:top w:val="single" w:sz="1" w:space="0" w:color="000000"/>
              <w:left w:val="single" w:sz="1" w:space="0" w:color="000000"/>
              <w:bottom w:val="single" w:sz="1" w:space="0" w:color="000000"/>
              <w:right w:val="single" w:sz="1" w:space="0" w:color="000000"/>
            </w:tcBorders>
          </w:tcPr>
          <w:p w14:paraId="383DC19C"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43961DA" w14:textId="77777777" w:rsidR="005E2D6B" w:rsidRDefault="005A28DD">
            <w:r>
              <w:t>Entra ID SSO - ADR-005</w:t>
            </w:r>
          </w:p>
        </w:tc>
      </w:tr>
      <w:tr w:rsidR="005E2D6B" w14:paraId="0E319F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280EA3" w14:textId="77777777" w:rsidR="005E2D6B" w:rsidRDefault="005A28DD">
            <w:r>
              <w:t>NFR-002</w:t>
            </w:r>
          </w:p>
        </w:tc>
        <w:tc>
          <w:tcPr>
            <w:tcW w:w="0" w:type="auto"/>
            <w:tcBorders>
              <w:top w:val="single" w:sz="1" w:space="0" w:color="000000"/>
              <w:left w:val="single" w:sz="1" w:space="0" w:color="000000"/>
              <w:bottom w:val="single" w:sz="1" w:space="0" w:color="000000"/>
              <w:right w:val="single" w:sz="1" w:space="0" w:color="000000"/>
            </w:tcBorders>
          </w:tcPr>
          <w:p w14:paraId="33C68524" w14:textId="77777777" w:rsidR="005E2D6B" w:rsidRDefault="005A28DD">
            <w:r>
              <w:t>Security</w:t>
            </w:r>
          </w:p>
        </w:tc>
        <w:tc>
          <w:tcPr>
            <w:tcW w:w="0" w:type="auto"/>
            <w:tcBorders>
              <w:top w:val="single" w:sz="1" w:space="0" w:color="000000"/>
              <w:left w:val="single" w:sz="1" w:space="0" w:color="000000"/>
              <w:bottom w:val="single" w:sz="1" w:space="0" w:color="000000"/>
              <w:right w:val="single" w:sz="1" w:space="0" w:color="000000"/>
            </w:tcBorders>
          </w:tcPr>
          <w:p w14:paraId="61EE8EB7" w14:textId="77777777" w:rsidR="005E2D6B" w:rsidRDefault="005A28DD">
            <w:r>
              <w:t>APP-001, INT-001..011</w:t>
            </w:r>
          </w:p>
        </w:tc>
        <w:tc>
          <w:tcPr>
            <w:tcW w:w="0" w:type="auto"/>
            <w:tcBorders>
              <w:top w:val="single" w:sz="1" w:space="0" w:color="000000"/>
              <w:left w:val="single" w:sz="1" w:space="0" w:color="000000"/>
              <w:bottom w:val="single" w:sz="1" w:space="0" w:color="000000"/>
              <w:right w:val="single" w:sz="1" w:space="0" w:color="000000"/>
            </w:tcBorders>
          </w:tcPr>
          <w:p w14:paraId="17E5FE1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D526D22" w14:textId="77777777" w:rsidR="005E2D6B" w:rsidRDefault="005A28DD">
            <w:r>
              <w:t>HTTPS/TLS per CIBC SC-83</w:t>
            </w:r>
          </w:p>
        </w:tc>
      </w:tr>
      <w:tr w:rsidR="005E2D6B" w14:paraId="59AA5A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D1E4A7" w14:textId="77777777" w:rsidR="005E2D6B" w:rsidRDefault="005A28DD">
            <w:r>
              <w:t>NFR-003</w:t>
            </w:r>
          </w:p>
        </w:tc>
        <w:tc>
          <w:tcPr>
            <w:tcW w:w="0" w:type="auto"/>
            <w:tcBorders>
              <w:top w:val="single" w:sz="1" w:space="0" w:color="000000"/>
              <w:left w:val="single" w:sz="1" w:space="0" w:color="000000"/>
              <w:bottom w:val="single" w:sz="1" w:space="0" w:color="000000"/>
              <w:right w:val="single" w:sz="1" w:space="0" w:color="000000"/>
            </w:tcBorders>
          </w:tcPr>
          <w:p w14:paraId="2F3D9710" w14:textId="77777777" w:rsidR="005E2D6B" w:rsidRDefault="005A28DD">
            <w:r>
              <w:t>Security</w:t>
            </w:r>
          </w:p>
        </w:tc>
        <w:tc>
          <w:tcPr>
            <w:tcW w:w="0" w:type="auto"/>
            <w:tcBorders>
              <w:top w:val="single" w:sz="1" w:space="0" w:color="000000"/>
              <w:left w:val="single" w:sz="1" w:space="0" w:color="000000"/>
              <w:bottom w:val="single" w:sz="1" w:space="0" w:color="000000"/>
              <w:right w:val="single" w:sz="1" w:space="0" w:color="000000"/>
            </w:tcBorders>
          </w:tcPr>
          <w:p w14:paraId="68D903B9" w14:textId="77777777" w:rsidR="005E2D6B" w:rsidRDefault="005A28DD">
            <w:r>
              <w:t>INT-001..008, DAT-004</w:t>
            </w:r>
          </w:p>
        </w:tc>
        <w:tc>
          <w:tcPr>
            <w:tcW w:w="0" w:type="auto"/>
            <w:tcBorders>
              <w:top w:val="single" w:sz="1" w:space="0" w:color="000000"/>
              <w:left w:val="single" w:sz="1" w:space="0" w:color="000000"/>
              <w:bottom w:val="single" w:sz="1" w:space="0" w:color="000000"/>
              <w:right w:val="single" w:sz="1" w:space="0" w:color="000000"/>
            </w:tcBorders>
          </w:tcPr>
          <w:p w14:paraId="6870B1E9"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6663274" w14:textId="77777777" w:rsidR="005E2D6B" w:rsidRDefault="005A28DD">
            <w:r>
              <w:t>SFTP for all 8 feeds</w:t>
            </w:r>
          </w:p>
        </w:tc>
      </w:tr>
      <w:tr w:rsidR="005E2D6B" w14:paraId="3CA616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6AD31F" w14:textId="77777777" w:rsidR="005E2D6B" w:rsidRDefault="005A28DD">
            <w:r>
              <w:t>NFR-004</w:t>
            </w:r>
          </w:p>
        </w:tc>
        <w:tc>
          <w:tcPr>
            <w:tcW w:w="0" w:type="auto"/>
            <w:tcBorders>
              <w:top w:val="single" w:sz="1" w:space="0" w:color="000000"/>
              <w:left w:val="single" w:sz="1" w:space="0" w:color="000000"/>
              <w:bottom w:val="single" w:sz="1" w:space="0" w:color="000000"/>
              <w:right w:val="single" w:sz="1" w:space="0" w:color="000000"/>
            </w:tcBorders>
          </w:tcPr>
          <w:p w14:paraId="58324C3D" w14:textId="77777777" w:rsidR="005E2D6B" w:rsidRDefault="005A28DD">
            <w:r>
              <w:t>Security</w:t>
            </w:r>
          </w:p>
        </w:tc>
        <w:tc>
          <w:tcPr>
            <w:tcW w:w="0" w:type="auto"/>
            <w:tcBorders>
              <w:top w:val="single" w:sz="1" w:space="0" w:color="000000"/>
              <w:left w:val="single" w:sz="1" w:space="0" w:color="000000"/>
              <w:bottom w:val="single" w:sz="1" w:space="0" w:color="000000"/>
              <w:right w:val="single" w:sz="1" w:space="0" w:color="000000"/>
            </w:tcBorders>
          </w:tcPr>
          <w:p w14:paraId="1CA3A34B" w14:textId="77777777" w:rsidR="005E2D6B" w:rsidRDefault="005A28DD">
            <w:r>
              <w:t>DAT-004, INT-001..008</w:t>
            </w:r>
          </w:p>
        </w:tc>
        <w:tc>
          <w:tcPr>
            <w:tcW w:w="0" w:type="auto"/>
            <w:tcBorders>
              <w:top w:val="single" w:sz="1" w:space="0" w:color="000000"/>
              <w:left w:val="single" w:sz="1" w:space="0" w:color="000000"/>
              <w:bottom w:val="single" w:sz="1" w:space="0" w:color="000000"/>
              <w:right w:val="single" w:sz="1" w:space="0" w:color="000000"/>
            </w:tcBorders>
          </w:tcPr>
          <w:p w14:paraId="4CBC33A3"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B15C150" w14:textId="77777777" w:rsidR="005E2D6B" w:rsidRDefault="005A28DD">
            <w:r>
              <w:t>Azure Key Vault + managed identity - ADR-015</w:t>
            </w:r>
          </w:p>
        </w:tc>
      </w:tr>
      <w:tr w:rsidR="005E2D6B" w14:paraId="49E791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C35A74" w14:textId="77777777" w:rsidR="005E2D6B" w:rsidRDefault="005A28DD">
            <w:r>
              <w:t>NFR-005</w:t>
            </w:r>
          </w:p>
        </w:tc>
        <w:tc>
          <w:tcPr>
            <w:tcW w:w="0" w:type="auto"/>
            <w:tcBorders>
              <w:top w:val="single" w:sz="1" w:space="0" w:color="000000"/>
              <w:left w:val="single" w:sz="1" w:space="0" w:color="000000"/>
              <w:bottom w:val="single" w:sz="1" w:space="0" w:color="000000"/>
              <w:right w:val="single" w:sz="1" w:space="0" w:color="000000"/>
            </w:tcBorders>
          </w:tcPr>
          <w:p w14:paraId="4371EF67" w14:textId="77777777" w:rsidR="005E2D6B" w:rsidRDefault="005A28DD">
            <w:r>
              <w:t>Security</w:t>
            </w:r>
          </w:p>
        </w:tc>
        <w:tc>
          <w:tcPr>
            <w:tcW w:w="0" w:type="auto"/>
            <w:tcBorders>
              <w:top w:val="single" w:sz="1" w:space="0" w:color="000000"/>
              <w:left w:val="single" w:sz="1" w:space="0" w:color="000000"/>
              <w:bottom w:val="single" w:sz="1" w:space="0" w:color="000000"/>
              <w:right w:val="single" w:sz="1" w:space="0" w:color="000000"/>
            </w:tcBorders>
          </w:tcPr>
          <w:p w14:paraId="04FA2567"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0B7991E0"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1DDED5B" w14:textId="77777777" w:rsidR="005E2D6B" w:rsidRDefault="005A28DD">
            <w:r>
              <w:t>No public API surface; governed connectors only</w:t>
            </w:r>
          </w:p>
        </w:tc>
      </w:tr>
      <w:tr w:rsidR="005E2D6B" w14:paraId="4E1AC2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CA9199" w14:textId="77777777" w:rsidR="005E2D6B" w:rsidRDefault="005A28DD">
            <w:r>
              <w:t>NFR-006</w:t>
            </w:r>
          </w:p>
        </w:tc>
        <w:tc>
          <w:tcPr>
            <w:tcW w:w="0" w:type="auto"/>
            <w:tcBorders>
              <w:top w:val="single" w:sz="1" w:space="0" w:color="000000"/>
              <w:left w:val="single" w:sz="1" w:space="0" w:color="000000"/>
              <w:bottom w:val="single" w:sz="1" w:space="0" w:color="000000"/>
              <w:right w:val="single" w:sz="1" w:space="0" w:color="000000"/>
            </w:tcBorders>
          </w:tcPr>
          <w:p w14:paraId="1D4078B2" w14:textId="77777777" w:rsidR="005E2D6B" w:rsidRDefault="005A28DD">
            <w:r>
              <w:t>Security</w:t>
            </w:r>
          </w:p>
        </w:tc>
        <w:tc>
          <w:tcPr>
            <w:tcW w:w="0" w:type="auto"/>
            <w:tcBorders>
              <w:top w:val="single" w:sz="1" w:space="0" w:color="000000"/>
              <w:left w:val="single" w:sz="1" w:space="0" w:color="000000"/>
              <w:bottom w:val="single" w:sz="1" w:space="0" w:color="000000"/>
              <w:right w:val="single" w:sz="1" w:space="0" w:color="000000"/>
            </w:tcBorders>
          </w:tcPr>
          <w:p w14:paraId="4D62FD89" w14:textId="77777777" w:rsidR="005E2D6B" w:rsidRDefault="005A28DD">
            <w:r>
              <w:t>DAT-001, DAT-002</w:t>
            </w:r>
          </w:p>
        </w:tc>
        <w:tc>
          <w:tcPr>
            <w:tcW w:w="0" w:type="auto"/>
            <w:tcBorders>
              <w:top w:val="single" w:sz="1" w:space="0" w:color="000000"/>
              <w:left w:val="single" w:sz="1" w:space="0" w:color="000000"/>
              <w:bottom w:val="single" w:sz="1" w:space="0" w:color="000000"/>
              <w:right w:val="single" w:sz="1" w:space="0" w:color="000000"/>
            </w:tcBorders>
          </w:tcPr>
          <w:p w14:paraId="69A54570"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0465BD45" w14:textId="77777777" w:rsidR="005E2D6B" w:rsidRDefault="005A28DD">
            <w:r>
              <w:t>Server-side authorisation only - ADR-014</w:t>
            </w:r>
          </w:p>
        </w:tc>
      </w:tr>
      <w:tr w:rsidR="005E2D6B" w14:paraId="1FBD00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B3F2A7" w14:textId="77777777" w:rsidR="005E2D6B" w:rsidRDefault="005A28DD">
            <w:r>
              <w:t>NFR-007</w:t>
            </w:r>
          </w:p>
        </w:tc>
        <w:tc>
          <w:tcPr>
            <w:tcW w:w="0" w:type="auto"/>
            <w:tcBorders>
              <w:top w:val="single" w:sz="1" w:space="0" w:color="000000"/>
              <w:left w:val="single" w:sz="1" w:space="0" w:color="000000"/>
              <w:bottom w:val="single" w:sz="1" w:space="0" w:color="000000"/>
              <w:right w:val="single" w:sz="1" w:space="0" w:color="000000"/>
            </w:tcBorders>
          </w:tcPr>
          <w:p w14:paraId="5970EF98" w14:textId="77777777" w:rsidR="005E2D6B" w:rsidRDefault="005A28DD">
            <w:r>
              <w:t>Performance</w:t>
            </w:r>
          </w:p>
        </w:tc>
        <w:tc>
          <w:tcPr>
            <w:tcW w:w="0" w:type="auto"/>
            <w:tcBorders>
              <w:top w:val="single" w:sz="1" w:space="0" w:color="000000"/>
              <w:left w:val="single" w:sz="1" w:space="0" w:color="000000"/>
              <w:bottom w:val="single" w:sz="1" w:space="0" w:color="000000"/>
              <w:right w:val="single" w:sz="1" w:space="0" w:color="000000"/>
            </w:tcBorders>
          </w:tcPr>
          <w:p w14:paraId="5CA48F08" w14:textId="77777777" w:rsidR="005E2D6B" w:rsidRDefault="005A28DD">
            <w:r>
              <w:t>APP-001, AUT-001..009</w:t>
            </w:r>
          </w:p>
        </w:tc>
        <w:tc>
          <w:tcPr>
            <w:tcW w:w="0" w:type="auto"/>
            <w:tcBorders>
              <w:top w:val="single" w:sz="1" w:space="0" w:color="000000"/>
              <w:left w:val="single" w:sz="1" w:space="0" w:color="000000"/>
              <w:bottom w:val="single" w:sz="1" w:space="0" w:color="000000"/>
              <w:right w:val="single" w:sz="1" w:space="0" w:color="000000"/>
            </w:tcBorders>
          </w:tcPr>
          <w:p w14:paraId="30100691"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1D8A84A" w14:textId="77777777" w:rsidR="005E2D6B" w:rsidRDefault="005A28DD">
            <w:r>
              <w:t>Batched operations; no per-row calls in loops</w:t>
            </w:r>
          </w:p>
        </w:tc>
      </w:tr>
      <w:tr w:rsidR="005E2D6B" w14:paraId="5B5073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D7F4C9" w14:textId="77777777" w:rsidR="005E2D6B" w:rsidRDefault="005A28DD">
            <w:r>
              <w:t>NFR-008</w:t>
            </w:r>
          </w:p>
        </w:tc>
        <w:tc>
          <w:tcPr>
            <w:tcW w:w="0" w:type="auto"/>
            <w:tcBorders>
              <w:top w:val="single" w:sz="1" w:space="0" w:color="000000"/>
              <w:left w:val="single" w:sz="1" w:space="0" w:color="000000"/>
              <w:bottom w:val="single" w:sz="1" w:space="0" w:color="000000"/>
              <w:right w:val="single" w:sz="1" w:space="0" w:color="000000"/>
            </w:tcBorders>
          </w:tcPr>
          <w:p w14:paraId="67D68135" w14:textId="77777777" w:rsidR="005E2D6B" w:rsidRDefault="005A28DD">
            <w:r>
              <w:t>Performance</w:t>
            </w:r>
          </w:p>
        </w:tc>
        <w:tc>
          <w:tcPr>
            <w:tcW w:w="0" w:type="auto"/>
            <w:tcBorders>
              <w:top w:val="single" w:sz="1" w:space="0" w:color="000000"/>
              <w:left w:val="single" w:sz="1" w:space="0" w:color="000000"/>
              <w:bottom w:val="single" w:sz="1" w:space="0" w:color="000000"/>
              <w:right w:val="single" w:sz="1" w:space="0" w:color="000000"/>
            </w:tcBorders>
          </w:tcPr>
          <w:p w14:paraId="2B27C551" w14:textId="77777777" w:rsidR="005E2D6B" w:rsidRDefault="005A28DD">
            <w:r>
              <w:t>APP-001, DAT-003</w:t>
            </w:r>
          </w:p>
        </w:tc>
        <w:tc>
          <w:tcPr>
            <w:tcW w:w="0" w:type="auto"/>
            <w:tcBorders>
              <w:top w:val="single" w:sz="1" w:space="0" w:color="000000"/>
              <w:left w:val="single" w:sz="1" w:space="0" w:color="000000"/>
              <w:bottom w:val="single" w:sz="1" w:space="0" w:color="000000"/>
              <w:right w:val="single" w:sz="1" w:space="0" w:color="000000"/>
            </w:tcBorders>
          </w:tcPr>
          <w:p w14:paraId="2FC97FF4" w14:textId="77777777" w:rsidR="005E2D6B" w:rsidRDefault="005A28DD">
            <w:r>
              <w:rPr>
                <w:b/>
              </w:rPr>
              <w:t>Partially Designed</w:t>
            </w:r>
          </w:p>
        </w:tc>
        <w:tc>
          <w:tcPr>
            <w:tcW w:w="0" w:type="auto"/>
            <w:tcBorders>
              <w:top w:val="single" w:sz="1" w:space="0" w:color="000000"/>
              <w:left w:val="single" w:sz="1" w:space="0" w:color="000000"/>
              <w:bottom w:val="single" w:sz="1" w:space="0" w:color="000000"/>
              <w:right w:val="single" w:sz="1" w:space="0" w:color="000000"/>
            </w:tcBorders>
          </w:tcPr>
          <w:p w14:paraId="603E9113" w14:textId="77777777" w:rsidR="005E2D6B" w:rsidRDefault="005A28DD">
            <w:r>
              <w:t>p95 &lt;= 3s target is derived, not sourced - requires business confirmation</w:t>
            </w:r>
          </w:p>
        </w:tc>
      </w:tr>
      <w:tr w:rsidR="005E2D6B" w14:paraId="102B29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5E4C33" w14:textId="77777777" w:rsidR="005E2D6B" w:rsidRDefault="005A28DD">
            <w:r>
              <w:t>NFR-009</w:t>
            </w:r>
          </w:p>
        </w:tc>
        <w:tc>
          <w:tcPr>
            <w:tcW w:w="0" w:type="auto"/>
            <w:tcBorders>
              <w:top w:val="single" w:sz="1" w:space="0" w:color="000000"/>
              <w:left w:val="single" w:sz="1" w:space="0" w:color="000000"/>
              <w:bottom w:val="single" w:sz="1" w:space="0" w:color="000000"/>
              <w:right w:val="single" w:sz="1" w:space="0" w:color="000000"/>
            </w:tcBorders>
          </w:tcPr>
          <w:p w14:paraId="149E20BD" w14:textId="77777777" w:rsidR="005E2D6B" w:rsidRDefault="005A28DD">
            <w:r>
              <w:t>Performance</w:t>
            </w:r>
          </w:p>
        </w:tc>
        <w:tc>
          <w:tcPr>
            <w:tcW w:w="0" w:type="auto"/>
            <w:tcBorders>
              <w:top w:val="single" w:sz="1" w:space="0" w:color="000000"/>
              <w:left w:val="single" w:sz="1" w:space="0" w:color="000000"/>
              <w:bottom w:val="single" w:sz="1" w:space="0" w:color="000000"/>
              <w:right w:val="single" w:sz="1" w:space="0" w:color="000000"/>
            </w:tcBorders>
          </w:tcPr>
          <w:p w14:paraId="115AAED5" w14:textId="77777777" w:rsidR="005E2D6B" w:rsidRDefault="005A28DD">
            <w:r>
              <w:t>DAT-002, INT-001..007</w:t>
            </w:r>
          </w:p>
        </w:tc>
        <w:tc>
          <w:tcPr>
            <w:tcW w:w="0" w:type="auto"/>
            <w:tcBorders>
              <w:top w:val="single" w:sz="1" w:space="0" w:color="000000"/>
              <w:left w:val="single" w:sz="1" w:space="0" w:color="000000"/>
              <w:bottom w:val="single" w:sz="1" w:space="0" w:color="000000"/>
              <w:right w:val="single" w:sz="1" w:space="0" w:color="000000"/>
            </w:tcBorders>
          </w:tcPr>
          <w:p w14:paraId="5EF1CF62"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7DADD0AB" w14:textId="77777777" w:rsidR="005E2D6B" w:rsidRDefault="005A28DD">
            <w:r>
              <w:t>ADF pipelines sized for 100,000 transaction rows/day</w:t>
            </w:r>
          </w:p>
        </w:tc>
      </w:tr>
      <w:tr w:rsidR="005E2D6B" w14:paraId="425FE2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EF9D13" w14:textId="77777777" w:rsidR="005E2D6B" w:rsidRDefault="005A28DD">
            <w:r>
              <w:t>NFR-010</w:t>
            </w:r>
          </w:p>
        </w:tc>
        <w:tc>
          <w:tcPr>
            <w:tcW w:w="0" w:type="auto"/>
            <w:tcBorders>
              <w:top w:val="single" w:sz="1" w:space="0" w:color="000000"/>
              <w:left w:val="single" w:sz="1" w:space="0" w:color="000000"/>
              <w:bottom w:val="single" w:sz="1" w:space="0" w:color="000000"/>
              <w:right w:val="single" w:sz="1" w:space="0" w:color="000000"/>
            </w:tcBorders>
          </w:tcPr>
          <w:p w14:paraId="1D69C88E" w14:textId="77777777" w:rsidR="005E2D6B" w:rsidRDefault="005A28DD">
            <w:r>
              <w:t>Scalability</w:t>
            </w:r>
          </w:p>
        </w:tc>
        <w:tc>
          <w:tcPr>
            <w:tcW w:w="0" w:type="auto"/>
            <w:tcBorders>
              <w:top w:val="single" w:sz="1" w:space="0" w:color="000000"/>
              <w:left w:val="single" w:sz="1" w:space="0" w:color="000000"/>
              <w:bottom w:val="single" w:sz="1" w:space="0" w:color="000000"/>
              <w:right w:val="single" w:sz="1" w:space="0" w:color="000000"/>
            </w:tcBorders>
          </w:tcPr>
          <w:p w14:paraId="7E3FC394" w14:textId="77777777" w:rsidR="005E2D6B" w:rsidRDefault="005A28DD">
            <w:r>
              <w:t>DAT-002, DAT-003</w:t>
            </w:r>
          </w:p>
        </w:tc>
        <w:tc>
          <w:tcPr>
            <w:tcW w:w="0" w:type="auto"/>
            <w:tcBorders>
              <w:top w:val="single" w:sz="1" w:space="0" w:color="000000"/>
              <w:left w:val="single" w:sz="1" w:space="0" w:color="000000"/>
              <w:bottom w:val="single" w:sz="1" w:space="0" w:color="000000"/>
              <w:right w:val="single" w:sz="1" w:space="0" w:color="000000"/>
            </w:tcBorders>
          </w:tcPr>
          <w:p w14:paraId="6F3EF65B" w14:textId="77777777" w:rsidR="005E2D6B" w:rsidRDefault="005A28DD">
            <w:r>
              <w:rPr>
                <w:b/>
              </w:rPr>
              <w:t>Decision Required</w:t>
            </w:r>
          </w:p>
        </w:tc>
        <w:tc>
          <w:tcPr>
            <w:tcW w:w="0" w:type="auto"/>
            <w:tcBorders>
              <w:top w:val="single" w:sz="1" w:space="0" w:color="000000"/>
              <w:left w:val="single" w:sz="1" w:space="0" w:color="000000"/>
              <w:bottom w:val="single" w:sz="1" w:space="0" w:color="000000"/>
              <w:right w:val="single" w:sz="1" w:space="0" w:color="000000"/>
            </w:tcBorders>
          </w:tcPr>
          <w:p w14:paraId="5D7DE8FC" w14:textId="77777777" w:rsidR="005E2D6B" w:rsidRDefault="005A28DD">
            <w:r>
              <w:t>91.25M Metric rows/month - blocked on OQ-001 / ADR-003 / RSK-001</w:t>
            </w:r>
          </w:p>
        </w:tc>
      </w:tr>
      <w:tr w:rsidR="005E2D6B" w14:paraId="42B42A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93DCC6" w14:textId="77777777" w:rsidR="005E2D6B" w:rsidRDefault="005A28DD">
            <w:r>
              <w:t>NFR-011</w:t>
            </w:r>
          </w:p>
        </w:tc>
        <w:tc>
          <w:tcPr>
            <w:tcW w:w="0" w:type="auto"/>
            <w:tcBorders>
              <w:top w:val="single" w:sz="1" w:space="0" w:color="000000"/>
              <w:left w:val="single" w:sz="1" w:space="0" w:color="000000"/>
              <w:bottom w:val="single" w:sz="1" w:space="0" w:color="000000"/>
              <w:right w:val="single" w:sz="1" w:space="0" w:color="000000"/>
            </w:tcBorders>
          </w:tcPr>
          <w:p w14:paraId="0A89821B" w14:textId="77777777" w:rsidR="005E2D6B" w:rsidRDefault="005A28DD">
            <w:r>
              <w:t>Availability</w:t>
            </w:r>
          </w:p>
        </w:tc>
        <w:tc>
          <w:tcPr>
            <w:tcW w:w="0" w:type="auto"/>
            <w:tcBorders>
              <w:top w:val="single" w:sz="1" w:space="0" w:color="000000"/>
              <w:left w:val="single" w:sz="1" w:space="0" w:color="000000"/>
              <w:bottom w:val="single" w:sz="1" w:space="0" w:color="000000"/>
              <w:right w:val="single" w:sz="1" w:space="0" w:color="000000"/>
            </w:tcBorders>
          </w:tcPr>
          <w:p w14:paraId="5851081E" w14:textId="77777777" w:rsidR="005E2D6B" w:rsidRDefault="005A28DD">
            <w:r>
              <w:t>APP-001</w:t>
            </w:r>
          </w:p>
        </w:tc>
        <w:tc>
          <w:tcPr>
            <w:tcW w:w="0" w:type="auto"/>
            <w:tcBorders>
              <w:top w:val="single" w:sz="1" w:space="0" w:color="000000"/>
              <w:left w:val="single" w:sz="1" w:space="0" w:color="000000"/>
              <w:bottom w:val="single" w:sz="1" w:space="0" w:color="000000"/>
              <w:right w:val="single" w:sz="1" w:space="0" w:color="000000"/>
            </w:tcBorders>
          </w:tcPr>
          <w:p w14:paraId="37B15D96" w14:textId="77777777" w:rsidR="005E2D6B" w:rsidRDefault="005A28DD">
            <w:r>
              <w:rPr>
                <w:b/>
              </w:rPr>
              <w:t>Decision Required</w:t>
            </w:r>
          </w:p>
        </w:tc>
        <w:tc>
          <w:tcPr>
            <w:tcW w:w="0" w:type="auto"/>
            <w:tcBorders>
              <w:top w:val="single" w:sz="1" w:space="0" w:color="000000"/>
              <w:left w:val="single" w:sz="1" w:space="0" w:color="000000"/>
              <w:bottom w:val="single" w:sz="1" w:space="0" w:color="000000"/>
              <w:right w:val="single" w:sz="1" w:space="0" w:color="000000"/>
            </w:tcBorders>
          </w:tcPr>
          <w:p w14:paraId="2A60128B" w14:textId="77777777" w:rsidR="005E2D6B" w:rsidRDefault="005A28DD">
            <w:r>
              <w:t>Availability SLA not stated in source - dependency on CIBC Service Management</w:t>
            </w:r>
          </w:p>
        </w:tc>
      </w:tr>
      <w:tr w:rsidR="005E2D6B" w14:paraId="0B944B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C2C55C" w14:textId="77777777" w:rsidR="005E2D6B" w:rsidRDefault="005A28DD">
            <w:r>
              <w:t>NFR-012</w:t>
            </w:r>
          </w:p>
        </w:tc>
        <w:tc>
          <w:tcPr>
            <w:tcW w:w="0" w:type="auto"/>
            <w:tcBorders>
              <w:top w:val="single" w:sz="1" w:space="0" w:color="000000"/>
              <w:left w:val="single" w:sz="1" w:space="0" w:color="000000"/>
              <w:bottom w:val="single" w:sz="1" w:space="0" w:color="000000"/>
              <w:right w:val="single" w:sz="1" w:space="0" w:color="000000"/>
            </w:tcBorders>
          </w:tcPr>
          <w:p w14:paraId="0F1A1911" w14:textId="77777777" w:rsidR="005E2D6B" w:rsidRDefault="005A28DD">
            <w:r>
              <w:t>Accessibility</w:t>
            </w:r>
          </w:p>
        </w:tc>
        <w:tc>
          <w:tcPr>
            <w:tcW w:w="0" w:type="auto"/>
            <w:tcBorders>
              <w:top w:val="single" w:sz="1" w:space="0" w:color="000000"/>
              <w:left w:val="single" w:sz="1" w:space="0" w:color="000000"/>
              <w:bottom w:val="single" w:sz="1" w:space="0" w:color="000000"/>
              <w:right w:val="single" w:sz="1" w:space="0" w:color="000000"/>
            </w:tcBorders>
          </w:tcPr>
          <w:p w14:paraId="77404EF4" w14:textId="77777777" w:rsidR="005E2D6B" w:rsidRDefault="005A28DD">
            <w:r>
              <w:t>APP-005</w:t>
            </w:r>
          </w:p>
        </w:tc>
        <w:tc>
          <w:tcPr>
            <w:tcW w:w="0" w:type="auto"/>
            <w:tcBorders>
              <w:top w:val="single" w:sz="1" w:space="0" w:color="000000"/>
              <w:left w:val="single" w:sz="1" w:space="0" w:color="000000"/>
              <w:bottom w:val="single" w:sz="1" w:space="0" w:color="000000"/>
              <w:right w:val="single" w:sz="1" w:space="0" w:color="000000"/>
            </w:tcBorders>
          </w:tcPr>
          <w:p w14:paraId="7921E62A" w14:textId="77777777" w:rsidR="005E2D6B" w:rsidRDefault="005A28DD">
            <w:r>
              <w:rPr>
                <w:b/>
              </w:rPr>
              <w:t>Partially Designed</w:t>
            </w:r>
          </w:p>
        </w:tc>
        <w:tc>
          <w:tcPr>
            <w:tcW w:w="0" w:type="auto"/>
            <w:tcBorders>
              <w:top w:val="single" w:sz="1" w:space="0" w:color="000000"/>
              <w:left w:val="single" w:sz="1" w:space="0" w:color="000000"/>
              <w:bottom w:val="single" w:sz="1" w:space="0" w:color="000000"/>
              <w:right w:val="single" w:sz="1" w:space="0" w:color="000000"/>
            </w:tcBorders>
          </w:tcPr>
          <w:p w14:paraId="2487DF75" w14:textId="77777777" w:rsidR="005E2D6B" w:rsidRDefault="005A28DD">
            <w:r>
              <w:t>WCAG 2.1 AA is the design target - ADR-013; conformance requires formal audit, no claim made</w:t>
            </w:r>
          </w:p>
        </w:tc>
      </w:tr>
      <w:tr w:rsidR="005E2D6B" w14:paraId="562B38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185FA5" w14:textId="77777777" w:rsidR="005E2D6B" w:rsidRDefault="005A28DD">
            <w:r>
              <w:t>NFR-013</w:t>
            </w:r>
          </w:p>
        </w:tc>
        <w:tc>
          <w:tcPr>
            <w:tcW w:w="0" w:type="auto"/>
            <w:tcBorders>
              <w:top w:val="single" w:sz="1" w:space="0" w:color="000000"/>
              <w:left w:val="single" w:sz="1" w:space="0" w:color="000000"/>
              <w:bottom w:val="single" w:sz="1" w:space="0" w:color="000000"/>
              <w:right w:val="single" w:sz="1" w:space="0" w:color="000000"/>
            </w:tcBorders>
          </w:tcPr>
          <w:p w14:paraId="691A2504" w14:textId="77777777" w:rsidR="005E2D6B" w:rsidRDefault="005A28DD">
            <w:r>
              <w:t>Accessibility</w:t>
            </w:r>
          </w:p>
        </w:tc>
        <w:tc>
          <w:tcPr>
            <w:tcW w:w="0" w:type="auto"/>
            <w:tcBorders>
              <w:top w:val="single" w:sz="1" w:space="0" w:color="000000"/>
              <w:left w:val="single" w:sz="1" w:space="0" w:color="000000"/>
              <w:bottom w:val="single" w:sz="1" w:space="0" w:color="000000"/>
              <w:right w:val="single" w:sz="1" w:space="0" w:color="000000"/>
            </w:tcBorders>
          </w:tcPr>
          <w:p w14:paraId="2B0AEFC2" w14:textId="77777777" w:rsidR="005E2D6B" w:rsidRDefault="005A28DD">
            <w:r>
              <w:t>APP-005</w:t>
            </w:r>
          </w:p>
        </w:tc>
        <w:tc>
          <w:tcPr>
            <w:tcW w:w="0" w:type="auto"/>
            <w:tcBorders>
              <w:top w:val="single" w:sz="1" w:space="0" w:color="000000"/>
              <w:left w:val="single" w:sz="1" w:space="0" w:color="000000"/>
              <w:bottom w:val="single" w:sz="1" w:space="0" w:color="000000"/>
              <w:right w:val="single" w:sz="1" w:space="0" w:color="000000"/>
            </w:tcBorders>
          </w:tcPr>
          <w:p w14:paraId="5D9CAF21" w14:textId="77777777" w:rsidR="005E2D6B" w:rsidRDefault="005A28DD">
            <w:r>
              <w:rPr>
                <w:b/>
              </w:rPr>
              <w:t>Partially Designed</w:t>
            </w:r>
          </w:p>
        </w:tc>
        <w:tc>
          <w:tcPr>
            <w:tcW w:w="0" w:type="auto"/>
            <w:tcBorders>
              <w:top w:val="single" w:sz="1" w:space="0" w:color="000000"/>
              <w:left w:val="single" w:sz="1" w:space="0" w:color="000000"/>
              <w:bottom w:val="single" w:sz="1" w:space="0" w:color="000000"/>
              <w:right w:val="single" w:sz="1" w:space="0" w:color="000000"/>
            </w:tcBorders>
          </w:tcPr>
          <w:p w14:paraId="5EF77408" w14:textId="77777777" w:rsidR="005E2D6B" w:rsidRDefault="005A28DD">
            <w:r>
              <w:t>Keyboard, screen reader, labels, contrast designed in - verification pending</w:t>
            </w:r>
          </w:p>
        </w:tc>
      </w:tr>
      <w:tr w:rsidR="005E2D6B" w14:paraId="52D28A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139462" w14:textId="77777777" w:rsidR="005E2D6B" w:rsidRDefault="005A28DD">
            <w:r>
              <w:t>NFR-014</w:t>
            </w:r>
          </w:p>
        </w:tc>
        <w:tc>
          <w:tcPr>
            <w:tcW w:w="0" w:type="auto"/>
            <w:tcBorders>
              <w:top w:val="single" w:sz="1" w:space="0" w:color="000000"/>
              <w:left w:val="single" w:sz="1" w:space="0" w:color="000000"/>
              <w:bottom w:val="single" w:sz="1" w:space="0" w:color="000000"/>
              <w:right w:val="single" w:sz="1" w:space="0" w:color="000000"/>
            </w:tcBorders>
          </w:tcPr>
          <w:p w14:paraId="31305F20" w14:textId="77777777" w:rsidR="005E2D6B" w:rsidRDefault="005A28DD">
            <w:r>
              <w:t>Auditability</w:t>
            </w:r>
          </w:p>
        </w:tc>
        <w:tc>
          <w:tcPr>
            <w:tcW w:w="0" w:type="auto"/>
            <w:tcBorders>
              <w:top w:val="single" w:sz="1" w:space="0" w:color="000000"/>
              <w:left w:val="single" w:sz="1" w:space="0" w:color="000000"/>
              <w:bottom w:val="single" w:sz="1" w:space="0" w:color="000000"/>
              <w:right w:val="single" w:sz="1" w:space="0" w:color="000000"/>
            </w:tcBorders>
          </w:tcPr>
          <w:p w14:paraId="27BE1B34" w14:textId="77777777" w:rsidR="005E2D6B" w:rsidRDefault="005A28DD">
            <w:r>
              <w:t>AUT-009, DAT-001</w:t>
            </w:r>
          </w:p>
        </w:tc>
        <w:tc>
          <w:tcPr>
            <w:tcW w:w="0" w:type="auto"/>
            <w:tcBorders>
              <w:top w:val="single" w:sz="1" w:space="0" w:color="000000"/>
              <w:left w:val="single" w:sz="1" w:space="0" w:color="000000"/>
              <w:bottom w:val="single" w:sz="1" w:space="0" w:color="000000"/>
              <w:right w:val="single" w:sz="1" w:space="0" w:color="000000"/>
            </w:tcBorders>
          </w:tcPr>
          <w:p w14:paraId="432665CB"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31BF6A9" w14:textId="77777777" w:rsidR="005E2D6B" w:rsidRDefault="005A28DD">
            <w:r>
              <w:t>Dataverse auditing, immutable to application users</w:t>
            </w:r>
          </w:p>
        </w:tc>
      </w:tr>
      <w:tr w:rsidR="005E2D6B" w14:paraId="39F618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065089" w14:textId="77777777" w:rsidR="005E2D6B" w:rsidRDefault="005A28DD">
            <w:r>
              <w:t>NFR-015</w:t>
            </w:r>
          </w:p>
        </w:tc>
        <w:tc>
          <w:tcPr>
            <w:tcW w:w="0" w:type="auto"/>
            <w:tcBorders>
              <w:top w:val="single" w:sz="1" w:space="0" w:color="000000"/>
              <w:left w:val="single" w:sz="1" w:space="0" w:color="000000"/>
              <w:bottom w:val="single" w:sz="1" w:space="0" w:color="000000"/>
              <w:right w:val="single" w:sz="1" w:space="0" w:color="000000"/>
            </w:tcBorders>
          </w:tcPr>
          <w:p w14:paraId="774C8CBB" w14:textId="77777777" w:rsidR="005E2D6B" w:rsidRDefault="005A28DD">
            <w:r>
              <w:t>Auditability</w:t>
            </w:r>
          </w:p>
        </w:tc>
        <w:tc>
          <w:tcPr>
            <w:tcW w:w="0" w:type="auto"/>
            <w:tcBorders>
              <w:top w:val="single" w:sz="1" w:space="0" w:color="000000"/>
              <w:left w:val="single" w:sz="1" w:space="0" w:color="000000"/>
              <w:bottom w:val="single" w:sz="1" w:space="0" w:color="000000"/>
              <w:right w:val="single" w:sz="1" w:space="0" w:color="000000"/>
            </w:tcBorders>
          </w:tcPr>
          <w:p w14:paraId="4EBFD09A" w14:textId="77777777" w:rsidR="005E2D6B" w:rsidRDefault="005A28DD">
            <w:r>
              <w:t>APP-002, AUT-009</w:t>
            </w:r>
          </w:p>
        </w:tc>
        <w:tc>
          <w:tcPr>
            <w:tcW w:w="0" w:type="auto"/>
            <w:tcBorders>
              <w:top w:val="single" w:sz="1" w:space="0" w:color="000000"/>
              <w:left w:val="single" w:sz="1" w:space="0" w:color="000000"/>
              <w:bottom w:val="single" w:sz="1" w:space="0" w:color="000000"/>
              <w:right w:val="single" w:sz="1" w:space="0" w:color="000000"/>
            </w:tcBorders>
          </w:tcPr>
          <w:p w14:paraId="2FB288BA"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F3406CF" w14:textId="77777777" w:rsidR="005E2D6B" w:rsidRDefault="005A28DD">
            <w:r>
              <w:t>Before/after logging of configuration change</w:t>
            </w:r>
          </w:p>
        </w:tc>
      </w:tr>
      <w:tr w:rsidR="005E2D6B" w14:paraId="46AFC9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1F7635" w14:textId="77777777" w:rsidR="005E2D6B" w:rsidRDefault="005A28DD">
            <w:r>
              <w:t>NFR-016</w:t>
            </w:r>
          </w:p>
        </w:tc>
        <w:tc>
          <w:tcPr>
            <w:tcW w:w="0" w:type="auto"/>
            <w:tcBorders>
              <w:top w:val="single" w:sz="1" w:space="0" w:color="000000"/>
              <w:left w:val="single" w:sz="1" w:space="0" w:color="000000"/>
              <w:bottom w:val="single" w:sz="1" w:space="0" w:color="000000"/>
              <w:right w:val="single" w:sz="1" w:space="0" w:color="000000"/>
            </w:tcBorders>
          </w:tcPr>
          <w:p w14:paraId="1F06928B" w14:textId="77777777" w:rsidR="005E2D6B" w:rsidRDefault="005A28DD">
            <w:r>
              <w:t>Compliance</w:t>
            </w:r>
          </w:p>
        </w:tc>
        <w:tc>
          <w:tcPr>
            <w:tcW w:w="0" w:type="auto"/>
            <w:tcBorders>
              <w:top w:val="single" w:sz="1" w:space="0" w:color="000000"/>
              <w:left w:val="single" w:sz="1" w:space="0" w:color="000000"/>
              <w:bottom w:val="single" w:sz="1" w:space="0" w:color="000000"/>
              <w:right w:val="single" w:sz="1" w:space="0" w:color="000000"/>
            </w:tcBorders>
          </w:tcPr>
          <w:p w14:paraId="5A309651" w14:textId="77777777" w:rsidR="005E2D6B" w:rsidRDefault="005A28DD">
            <w:r>
              <w:t>AUT-009, REP-001..007</w:t>
            </w:r>
          </w:p>
        </w:tc>
        <w:tc>
          <w:tcPr>
            <w:tcW w:w="0" w:type="auto"/>
            <w:tcBorders>
              <w:top w:val="single" w:sz="1" w:space="0" w:color="000000"/>
              <w:left w:val="single" w:sz="1" w:space="0" w:color="000000"/>
              <w:bottom w:val="single" w:sz="1" w:space="0" w:color="000000"/>
              <w:right w:val="single" w:sz="1" w:space="0" w:color="000000"/>
            </w:tcBorders>
          </w:tcPr>
          <w:p w14:paraId="150387A2"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376FC09" w14:textId="77777777" w:rsidR="005E2D6B" w:rsidRDefault="005A28DD">
            <w:r>
              <w:t>Exportable OSFI-facing audit record</w:t>
            </w:r>
          </w:p>
        </w:tc>
      </w:tr>
      <w:tr w:rsidR="005E2D6B" w14:paraId="5FC0C6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C77562" w14:textId="77777777" w:rsidR="005E2D6B" w:rsidRDefault="005A28DD">
            <w:r>
              <w:t>NFR-017</w:t>
            </w:r>
          </w:p>
        </w:tc>
        <w:tc>
          <w:tcPr>
            <w:tcW w:w="0" w:type="auto"/>
            <w:tcBorders>
              <w:top w:val="single" w:sz="1" w:space="0" w:color="000000"/>
              <w:left w:val="single" w:sz="1" w:space="0" w:color="000000"/>
              <w:bottom w:val="single" w:sz="1" w:space="0" w:color="000000"/>
              <w:right w:val="single" w:sz="1" w:space="0" w:color="000000"/>
            </w:tcBorders>
          </w:tcPr>
          <w:p w14:paraId="5EEF1D19" w14:textId="77777777" w:rsidR="005E2D6B" w:rsidRDefault="005A28DD">
            <w:r>
              <w:t>Compliance / Retention</w:t>
            </w:r>
          </w:p>
        </w:tc>
        <w:tc>
          <w:tcPr>
            <w:tcW w:w="0" w:type="auto"/>
            <w:tcBorders>
              <w:top w:val="single" w:sz="1" w:space="0" w:color="000000"/>
              <w:left w:val="single" w:sz="1" w:space="0" w:color="000000"/>
              <w:bottom w:val="single" w:sz="1" w:space="0" w:color="000000"/>
              <w:right w:val="single" w:sz="1" w:space="0" w:color="000000"/>
            </w:tcBorders>
          </w:tcPr>
          <w:p w14:paraId="163C2286" w14:textId="77777777" w:rsidR="005E2D6B" w:rsidRDefault="005A28DD">
            <w:r>
              <w:t>DAT-005</w:t>
            </w:r>
          </w:p>
        </w:tc>
        <w:tc>
          <w:tcPr>
            <w:tcW w:w="0" w:type="auto"/>
            <w:tcBorders>
              <w:top w:val="single" w:sz="1" w:space="0" w:color="000000"/>
              <w:left w:val="single" w:sz="1" w:space="0" w:color="000000"/>
              <w:bottom w:val="single" w:sz="1" w:space="0" w:color="000000"/>
              <w:right w:val="single" w:sz="1" w:space="0" w:color="000000"/>
            </w:tcBorders>
          </w:tcPr>
          <w:p w14:paraId="1C052B60"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0D5DBA4D" w14:textId="77777777" w:rsidR="005E2D6B" w:rsidRDefault="005A28DD">
            <w:r>
              <w:t>Purge 7 years after the year of closure - ADR-012, closes the Pega gap</w:t>
            </w:r>
          </w:p>
        </w:tc>
      </w:tr>
      <w:tr w:rsidR="005E2D6B" w14:paraId="36B6B1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98AF53" w14:textId="77777777" w:rsidR="005E2D6B" w:rsidRDefault="005A28DD">
            <w:r>
              <w:t>NFR-018</w:t>
            </w:r>
          </w:p>
        </w:tc>
        <w:tc>
          <w:tcPr>
            <w:tcW w:w="0" w:type="auto"/>
            <w:tcBorders>
              <w:top w:val="single" w:sz="1" w:space="0" w:color="000000"/>
              <w:left w:val="single" w:sz="1" w:space="0" w:color="000000"/>
              <w:bottom w:val="single" w:sz="1" w:space="0" w:color="000000"/>
              <w:right w:val="single" w:sz="1" w:space="0" w:color="000000"/>
            </w:tcBorders>
          </w:tcPr>
          <w:p w14:paraId="598AC3BD" w14:textId="77777777" w:rsidR="005E2D6B" w:rsidRDefault="005A28DD">
            <w:r>
              <w:t>Compliance / Retention</w:t>
            </w:r>
          </w:p>
        </w:tc>
        <w:tc>
          <w:tcPr>
            <w:tcW w:w="0" w:type="auto"/>
            <w:tcBorders>
              <w:top w:val="single" w:sz="1" w:space="0" w:color="000000"/>
              <w:left w:val="single" w:sz="1" w:space="0" w:color="000000"/>
              <w:bottom w:val="single" w:sz="1" w:space="0" w:color="000000"/>
              <w:right w:val="single" w:sz="1" w:space="0" w:color="000000"/>
            </w:tcBorders>
          </w:tcPr>
          <w:p w14:paraId="3B841988" w14:textId="77777777" w:rsidR="005E2D6B" w:rsidRDefault="005A28DD">
            <w:r>
              <w:t>DAT-005, DAT-004</w:t>
            </w:r>
          </w:p>
        </w:tc>
        <w:tc>
          <w:tcPr>
            <w:tcW w:w="0" w:type="auto"/>
            <w:tcBorders>
              <w:top w:val="single" w:sz="1" w:space="0" w:color="000000"/>
              <w:left w:val="single" w:sz="1" w:space="0" w:color="000000"/>
              <w:bottom w:val="single" w:sz="1" w:space="0" w:color="000000"/>
              <w:right w:val="single" w:sz="1" w:space="0" w:color="000000"/>
            </w:tcBorders>
          </w:tcPr>
          <w:p w14:paraId="55D43C9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A263471" w14:textId="77777777" w:rsidR="005E2D6B" w:rsidRDefault="005A28DD">
            <w:r>
              <w:t>Ingested data archival/purge cycle</w:t>
            </w:r>
          </w:p>
        </w:tc>
      </w:tr>
      <w:tr w:rsidR="005E2D6B" w14:paraId="241A35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D6EFB5" w14:textId="77777777" w:rsidR="005E2D6B" w:rsidRDefault="005A28DD">
            <w:r>
              <w:t>NFR-019</w:t>
            </w:r>
          </w:p>
        </w:tc>
        <w:tc>
          <w:tcPr>
            <w:tcW w:w="0" w:type="auto"/>
            <w:tcBorders>
              <w:top w:val="single" w:sz="1" w:space="0" w:color="000000"/>
              <w:left w:val="single" w:sz="1" w:space="0" w:color="000000"/>
              <w:bottom w:val="single" w:sz="1" w:space="0" w:color="000000"/>
              <w:right w:val="single" w:sz="1" w:space="0" w:color="000000"/>
            </w:tcBorders>
          </w:tcPr>
          <w:p w14:paraId="65B6C074" w14:textId="77777777" w:rsidR="005E2D6B" w:rsidRDefault="005A28DD">
            <w:r>
              <w:t>Data Residency</w:t>
            </w:r>
          </w:p>
        </w:tc>
        <w:tc>
          <w:tcPr>
            <w:tcW w:w="0" w:type="auto"/>
            <w:tcBorders>
              <w:top w:val="single" w:sz="1" w:space="0" w:color="000000"/>
              <w:left w:val="single" w:sz="1" w:space="0" w:color="000000"/>
              <w:bottom w:val="single" w:sz="1" w:space="0" w:color="000000"/>
              <w:right w:val="single" w:sz="1" w:space="0" w:color="000000"/>
            </w:tcBorders>
          </w:tcPr>
          <w:p w14:paraId="2F0209D8" w14:textId="77777777" w:rsidR="005E2D6B" w:rsidRDefault="005A28DD">
            <w:r>
              <w:t>DAT-001, DAT-002, DAT-004, REP-001..007</w:t>
            </w:r>
          </w:p>
        </w:tc>
        <w:tc>
          <w:tcPr>
            <w:tcW w:w="0" w:type="auto"/>
            <w:tcBorders>
              <w:top w:val="single" w:sz="1" w:space="0" w:color="000000"/>
              <w:left w:val="single" w:sz="1" w:space="0" w:color="000000"/>
              <w:bottom w:val="single" w:sz="1" w:space="0" w:color="000000"/>
              <w:right w:val="single" w:sz="1" w:space="0" w:color="000000"/>
            </w:tcBorders>
          </w:tcPr>
          <w:p w14:paraId="7C4065ED" w14:textId="77777777" w:rsidR="005E2D6B" w:rsidRDefault="005A28DD">
            <w:r>
              <w:rPr>
                <w:b/>
              </w:rPr>
              <w:t>Decision Required</w:t>
            </w:r>
          </w:p>
        </w:tc>
        <w:tc>
          <w:tcPr>
            <w:tcW w:w="0" w:type="auto"/>
            <w:tcBorders>
              <w:top w:val="single" w:sz="1" w:space="0" w:color="000000"/>
              <w:left w:val="single" w:sz="1" w:space="0" w:color="000000"/>
              <w:bottom w:val="single" w:sz="1" w:space="0" w:color="000000"/>
              <w:right w:val="single" w:sz="1" w:space="0" w:color="000000"/>
            </w:tcBorders>
          </w:tcPr>
          <w:p w14:paraId="4D9339B8" w14:textId="77777777" w:rsidR="005E2D6B" w:rsidRDefault="005A28DD">
            <w:r>
              <w:t>Canadian residency - blocked on OQ-002</w:t>
            </w:r>
          </w:p>
        </w:tc>
      </w:tr>
      <w:tr w:rsidR="005E2D6B" w14:paraId="62BCAA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7666A0" w14:textId="77777777" w:rsidR="005E2D6B" w:rsidRDefault="005A28DD">
            <w:r>
              <w:t>NFR-020</w:t>
            </w:r>
          </w:p>
        </w:tc>
        <w:tc>
          <w:tcPr>
            <w:tcW w:w="0" w:type="auto"/>
            <w:tcBorders>
              <w:top w:val="single" w:sz="1" w:space="0" w:color="000000"/>
              <w:left w:val="single" w:sz="1" w:space="0" w:color="000000"/>
              <w:bottom w:val="single" w:sz="1" w:space="0" w:color="000000"/>
              <w:right w:val="single" w:sz="1" w:space="0" w:color="000000"/>
            </w:tcBorders>
          </w:tcPr>
          <w:p w14:paraId="054BBDDA" w14:textId="77777777" w:rsidR="005E2D6B" w:rsidRDefault="005A28DD">
            <w:r>
              <w:t>Data Protection</w:t>
            </w:r>
          </w:p>
        </w:tc>
        <w:tc>
          <w:tcPr>
            <w:tcW w:w="0" w:type="auto"/>
            <w:tcBorders>
              <w:top w:val="single" w:sz="1" w:space="0" w:color="000000"/>
              <w:left w:val="single" w:sz="1" w:space="0" w:color="000000"/>
              <w:bottom w:val="single" w:sz="1" w:space="0" w:color="000000"/>
              <w:right w:val="single" w:sz="1" w:space="0" w:color="000000"/>
            </w:tcBorders>
          </w:tcPr>
          <w:p w14:paraId="45BF10BD" w14:textId="77777777" w:rsidR="005E2D6B" w:rsidRDefault="005A28DD">
            <w:r>
              <w:t>DAT-001, DAT-002</w:t>
            </w:r>
          </w:p>
        </w:tc>
        <w:tc>
          <w:tcPr>
            <w:tcW w:w="0" w:type="auto"/>
            <w:tcBorders>
              <w:top w:val="single" w:sz="1" w:space="0" w:color="000000"/>
              <w:left w:val="single" w:sz="1" w:space="0" w:color="000000"/>
              <w:bottom w:val="single" w:sz="1" w:space="0" w:color="000000"/>
              <w:right w:val="single" w:sz="1" w:space="0" w:color="000000"/>
            </w:tcBorders>
          </w:tcPr>
          <w:p w14:paraId="4DF1F382"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6179BB1" w14:textId="77777777" w:rsidR="005E2D6B" w:rsidRDefault="005A28DD">
            <w:r>
              <w:t>Column-level security and masked export - SEC-008</w:t>
            </w:r>
          </w:p>
        </w:tc>
      </w:tr>
      <w:tr w:rsidR="005E2D6B" w14:paraId="008CE9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E591C4" w14:textId="77777777" w:rsidR="005E2D6B" w:rsidRDefault="005A28DD">
            <w:r>
              <w:t>NFR-021</w:t>
            </w:r>
          </w:p>
        </w:tc>
        <w:tc>
          <w:tcPr>
            <w:tcW w:w="0" w:type="auto"/>
            <w:tcBorders>
              <w:top w:val="single" w:sz="1" w:space="0" w:color="000000"/>
              <w:left w:val="single" w:sz="1" w:space="0" w:color="000000"/>
              <w:bottom w:val="single" w:sz="1" w:space="0" w:color="000000"/>
              <w:right w:val="single" w:sz="1" w:space="0" w:color="000000"/>
            </w:tcBorders>
          </w:tcPr>
          <w:p w14:paraId="5415FEEB" w14:textId="77777777" w:rsidR="005E2D6B" w:rsidRDefault="005A28DD">
            <w:r>
              <w:t>Usability</w:t>
            </w:r>
          </w:p>
        </w:tc>
        <w:tc>
          <w:tcPr>
            <w:tcW w:w="0" w:type="auto"/>
            <w:tcBorders>
              <w:top w:val="single" w:sz="1" w:space="0" w:color="000000"/>
              <w:left w:val="single" w:sz="1" w:space="0" w:color="000000"/>
              <w:bottom w:val="single" w:sz="1" w:space="0" w:color="000000"/>
              <w:right w:val="single" w:sz="1" w:space="0" w:color="000000"/>
            </w:tcBorders>
          </w:tcPr>
          <w:p w14:paraId="6AE15ACE" w14:textId="77777777" w:rsidR="005E2D6B" w:rsidRDefault="005A28DD">
            <w:r>
              <w:t>APP-005</w:t>
            </w:r>
          </w:p>
        </w:tc>
        <w:tc>
          <w:tcPr>
            <w:tcW w:w="0" w:type="auto"/>
            <w:tcBorders>
              <w:top w:val="single" w:sz="1" w:space="0" w:color="000000"/>
              <w:left w:val="single" w:sz="1" w:space="0" w:color="000000"/>
              <w:bottom w:val="single" w:sz="1" w:space="0" w:color="000000"/>
              <w:right w:val="single" w:sz="1" w:space="0" w:color="000000"/>
            </w:tcBorders>
          </w:tcPr>
          <w:p w14:paraId="62657E14"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6AA2BF2C" w14:textId="77777777" w:rsidR="005E2D6B" w:rsidRDefault="005A28DD">
            <w:r>
              <w:t>Single-column, non-nested sorting</w:t>
            </w:r>
          </w:p>
        </w:tc>
      </w:tr>
      <w:tr w:rsidR="005E2D6B" w14:paraId="1FB199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D87147" w14:textId="77777777" w:rsidR="005E2D6B" w:rsidRDefault="005A28DD">
            <w:r>
              <w:t>NFR-022</w:t>
            </w:r>
          </w:p>
        </w:tc>
        <w:tc>
          <w:tcPr>
            <w:tcW w:w="0" w:type="auto"/>
            <w:tcBorders>
              <w:top w:val="single" w:sz="1" w:space="0" w:color="000000"/>
              <w:left w:val="single" w:sz="1" w:space="0" w:color="000000"/>
              <w:bottom w:val="single" w:sz="1" w:space="0" w:color="000000"/>
              <w:right w:val="single" w:sz="1" w:space="0" w:color="000000"/>
            </w:tcBorders>
          </w:tcPr>
          <w:p w14:paraId="627E85E9" w14:textId="77777777" w:rsidR="005E2D6B" w:rsidRDefault="005A28DD">
            <w:r>
              <w:t>Usability</w:t>
            </w:r>
          </w:p>
        </w:tc>
        <w:tc>
          <w:tcPr>
            <w:tcW w:w="0" w:type="auto"/>
            <w:tcBorders>
              <w:top w:val="single" w:sz="1" w:space="0" w:color="000000"/>
              <w:left w:val="single" w:sz="1" w:space="0" w:color="000000"/>
              <w:bottom w:val="single" w:sz="1" w:space="0" w:color="000000"/>
              <w:right w:val="single" w:sz="1" w:space="0" w:color="000000"/>
            </w:tcBorders>
          </w:tcPr>
          <w:p w14:paraId="2AE42E23" w14:textId="77777777" w:rsidR="005E2D6B" w:rsidRDefault="005A28DD">
            <w:r>
              <w:t>APP-005</w:t>
            </w:r>
          </w:p>
        </w:tc>
        <w:tc>
          <w:tcPr>
            <w:tcW w:w="0" w:type="auto"/>
            <w:tcBorders>
              <w:top w:val="single" w:sz="1" w:space="0" w:color="000000"/>
              <w:left w:val="single" w:sz="1" w:space="0" w:color="000000"/>
              <w:bottom w:val="single" w:sz="1" w:space="0" w:color="000000"/>
              <w:right w:val="single" w:sz="1" w:space="0" w:color="000000"/>
            </w:tcBorders>
          </w:tcPr>
          <w:p w14:paraId="0ECABD2D"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2C80D44" w14:textId="77777777" w:rsidR="005E2D6B" w:rsidRDefault="005A28DD">
            <w:r>
              <w:t>Consistent single-click interaction model</w:t>
            </w:r>
          </w:p>
        </w:tc>
      </w:tr>
      <w:tr w:rsidR="005E2D6B" w14:paraId="4A588A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638554" w14:textId="77777777" w:rsidR="005E2D6B" w:rsidRDefault="005A28DD">
            <w:r>
              <w:t>NFR-023</w:t>
            </w:r>
          </w:p>
        </w:tc>
        <w:tc>
          <w:tcPr>
            <w:tcW w:w="0" w:type="auto"/>
            <w:tcBorders>
              <w:top w:val="single" w:sz="1" w:space="0" w:color="000000"/>
              <w:left w:val="single" w:sz="1" w:space="0" w:color="000000"/>
              <w:bottom w:val="single" w:sz="1" w:space="0" w:color="000000"/>
              <w:right w:val="single" w:sz="1" w:space="0" w:color="000000"/>
            </w:tcBorders>
          </w:tcPr>
          <w:p w14:paraId="33FEE506" w14:textId="77777777" w:rsidR="005E2D6B" w:rsidRDefault="005A28DD">
            <w:r>
              <w:t>Localisation</w:t>
            </w:r>
          </w:p>
        </w:tc>
        <w:tc>
          <w:tcPr>
            <w:tcW w:w="0" w:type="auto"/>
            <w:tcBorders>
              <w:top w:val="single" w:sz="1" w:space="0" w:color="000000"/>
              <w:left w:val="single" w:sz="1" w:space="0" w:color="000000"/>
              <w:bottom w:val="single" w:sz="1" w:space="0" w:color="000000"/>
              <w:right w:val="single" w:sz="1" w:space="0" w:color="000000"/>
            </w:tcBorders>
          </w:tcPr>
          <w:p w14:paraId="54A4D43F" w14:textId="77777777" w:rsidR="005E2D6B" w:rsidRDefault="005A28DD">
            <w:r>
              <w:t>APP-005, DAT-001</w:t>
            </w:r>
          </w:p>
        </w:tc>
        <w:tc>
          <w:tcPr>
            <w:tcW w:w="0" w:type="auto"/>
            <w:tcBorders>
              <w:top w:val="single" w:sz="1" w:space="0" w:color="000000"/>
              <w:left w:val="single" w:sz="1" w:space="0" w:color="000000"/>
              <w:bottom w:val="single" w:sz="1" w:space="0" w:color="000000"/>
              <w:right w:val="single" w:sz="1" w:space="0" w:color="000000"/>
            </w:tcBorders>
          </w:tcPr>
          <w:p w14:paraId="526F5026"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362A4CA" w14:textId="77777777" w:rsidR="005E2D6B" w:rsidRDefault="005A28DD">
            <w:r>
              <w:t>i18n bundles + paired EN/FR reference data + bilingual notification templates</w:t>
            </w:r>
          </w:p>
        </w:tc>
      </w:tr>
      <w:tr w:rsidR="005E2D6B" w14:paraId="640745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D30916" w14:textId="77777777" w:rsidR="005E2D6B" w:rsidRDefault="005A28DD">
            <w:r>
              <w:t>NFR-024</w:t>
            </w:r>
          </w:p>
        </w:tc>
        <w:tc>
          <w:tcPr>
            <w:tcW w:w="0" w:type="auto"/>
            <w:tcBorders>
              <w:top w:val="single" w:sz="1" w:space="0" w:color="000000"/>
              <w:left w:val="single" w:sz="1" w:space="0" w:color="000000"/>
              <w:bottom w:val="single" w:sz="1" w:space="0" w:color="000000"/>
              <w:right w:val="single" w:sz="1" w:space="0" w:color="000000"/>
            </w:tcBorders>
          </w:tcPr>
          <w:p w14:paraId="5810668F" w14:textId="77777777" w:rsidR="005E2D6B" w:rsidRDefault="005A28DD">
            <w:r>
              <w:t>Maintainability</w:t>
            </w:r>
          </w:p>
        </w:tc>
        <w:tc>
          <w:tcPr>
            <w:tcW w:w="0" w:type="auto"/>
            <w:tcBorders>
              <w:top w:val="single" w:sz="1" w:space="0" w:color="000000"/>
              <w:left w:val="single" w:sz="1" w:space="0" w:color="000000"/>
              <w:bottom w:val="single" w:sz="1" w:space="0" w:color="000000"/>
              <w:right w:val="single" w:sz="1" w:space="0" w:color="000000"/>
            </w:tcBorders>
          </w:tcPr>
          <w:p w14:paraId="083B666D" w14:textId="77777777" w:rsidR="005E2D6B" w:rsidRDefault="005A28DD">
            <w:r>
              <w:t>DAT-001, DAT-002, APP-001</w:t>
            </w:r>
          </w:p>
        </w:tc>
        <w:tc>
          <w:tcPr>
            <w:tcW w:w="0" w:type="auto"/>
            <w:tcBorders>
              <w:top w:val="single" w:sz="1" w:space="0" w:color="000000"/>
              <w:left w:val="single" w:sz="1" w:space="0" w:color="000000"/>
              <w:bottom w:val="single" w:sz="1" w:space="0" w:color="000000"/>
              <w:right w:val="single" w:sz="1" w:space="0" w:color="000000"/>
            </w:tcBorders>
          </w:tcPr>
          <w:p w14:paraId="69D51B58"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2F86DE34" w14:textId="77777777" w:rsidR="005E2D6B" w:rsidRDefault="005A28DD">
            <w:r>
              <w:t>Max lengths enforced at data, service and UI tiers</w:t>
            </w:r>
          </w:p>
        </w:tc>
      </w:tr>
      <w:tr w:rsidR="005E2D6B" w14:paraId="7619C3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046288" w14:textId="77777777" w:rsidR="005E2D6B" w:rsidRDefault="005A28DD">
            <w:r>
              <w:t>NFR-025</w:t>
            </w:r>
          </w:p>
        </w:tc>
        <w:tc>
          <w:tcPr>
            <w:tcW w:w="0" w:type="auto"/>
            <w:tcBorders>
              <w:top w:val="single" w:sz="1" w:space="0" w:color="000000"/>
              <w:left w:val="single" w:sz="1" w:space="0" w:color="000000"/>
              <w:bottom w:val="single" w:sz="1" w:space="0" w:color="000000"/>
              <w:right w:val="single" w:sz="1" w:space="0" w:color="000000"/>
            </w:tcBorders>
          </w:tcPr>
          <w:p w14:paraId="7144BE3D" w14:textId="77777777" w:rsidR="005E2D6B" w:rsidRDefault="005A28DD">
            <w:r>
              <w:t>Operability</w:t>
            </w:r>
          </w:p>
        </w:tc>
        <w:tc>
          <w:tcPr>
            <w:tcW w:w="0" w:type="auto"/>
            <w:tcBorders>
              <w:top w:val="single" w:sz="1" w:space="0" w:color="000000"/>
              <w:left w:val="single" w:sz="1" w:space="0" w:color="000000"/>
              <w:bottom w:val="single" w:sz="1" w:space="0" w:color="000000"/>
              <w:right w:val="single" w:sz="1" w:space="0" w:color="000000"/>
            </w:tcBorders>
          </w:tcPr>
          <w:p w14:paraId="75432B42" w14:textId="77777777" w:rsidR="005E2D6B" w:rsidRDefault="005A28DD">
            <w:r>
              <w:t>INT-008, AUT-004</w:t>
            </w:r>
          </w:p>
        </w:tc>
        <w:tc>
          <w:tcPr>
            <w:tcW w:w="0" w:type="auto"/>
            <w:tcBorders>
              <w:top w:val="single" w:sz="1" w:space="0" w:color="000000"/>
              <w:left w:val="single" w:sz="1" w:space="0" w:color="000000"/>
              <w:bottom w:val="single" w:sz="1" w:space="0" w:color="000000"/>
              <w:right w:val="single" w:sz="1" w:space="0" w:color="000000"/>
            </w:tcBorders>
          </w:tcPr>
          <w:p w14:paraId="2CDF81FB"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58A4F88" w14:textId="77777777" w:rsidR="005E2D6B" w:rsidRDefault="005A28DD">
            <w:r>
              <w:t>3 retries then alert</w:t>
            </w:r>
          </w:p>
        </w:tc>
      </w:tr>
      <w:tr w:rsidR="005E2D6B" w14:paraId="362B3C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722225" w14:textId="77777777" w:rsidR="005E2D6B" w:rsidRDefault="005A28DD">
            <w:r>
              <w:t>NFR-026</w:t>
            </w:r>
          </w:p>
        </w:tc>
        <w:tc>
          <w:tcPr>
            <w:tcW w:w="0" w:type="auto"/>
            <w:tcBorders>
              <w:top w:val="single" w:sz="1" w:space="0" w:color="000000"/>
              <w:left w:val="single" w:sz="1" w:space="0" w:color="000000"/>
              <w:bottom w:val="single" w:sz="1" w:space="0" w:color="000000"/>
              <w:right w:val="single" w:sz="1" w:space="0" w:color="000000"/>
            </w:tcBorders>
          </w:tcPr>
          <w:p w14:paraId="1694C3A1" w14:textId="77777777" w:rsidR="005E2D6B" w:rsidRDefault="005A28DD">
            <w:r>
              <w:t>ALM</w:t>
            </w:r>
          </w:p>
        </w:tc>
        <w:tc>
          <w:tcPr>
            <w:tcW w:w="0" w:type="auto"/>
            <w:tcBorders>
              <w:top w:val="single" w:sz="1" w:space="0" w:color="000000"/>
              <w:left w:val="single" w:sz="1" w:space="0" w:color="000000"/>
              <w:bottom w:val="single" w:sz="1" w:space="0" w:color="000000"/>
              <w:right w:val="single" w:sz="1" w:space="0" w:color="000000"/>
            </w:tcBorders>
          </w:tcPr>
          <w:p w14:paraId="6421B753" w14:textId="77777777" w:rsidR="005E2D6B" w:rsidRDefault="005A28DD">
            <w:r>
              <w:t>ALM</w:t>
            </w:r>
          </w:p>
        </w:tc>
        <w:tc>
          <w:tcPr>
            <w:tcW w:w="0" w:type="auto"/>
            <w:tcBorders>
              <w:top w:val="single" w:sz="1" w:space="0" w:color="000000"/>
              <w:left w:val="single" w:sz="1" w:space="0" w:color="000000"/>
              <w:bottom w:val="single" w:sz="1" w:space="0" w:color="000000"/>
              <w:right w:val="single" w:sz="1" w:space="0" w:color="000000"/>
            </w:tcBorders>
          </w:tcPr>
          <w:p w14:paraId="7C82E20F"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42763C4" w14:textId="77777777" w:rsidR="005E2D6B" w:rsidRDefault="005A28DD">
            <w:r>
              <w:t>Managed solutions DEV -&gt; DIT -&gt; SIT -&gt; UAT -&gt; PROD - ADR-016</w:t>
            </w:r>
          </w:p>
        </w:tc>
      </w:tr>
    </w:tbl>
    <w:p w14:paraId="33AAD2FA" w14:textId="77777777" w:rsidR="005E2D6B" w:rsidRDefault="005E2D6B"/>
    <w:p w14:paraId="3B6C9304" w14:textId="77777777" w:rsidR="005E2D6B" w:rsidRDefault="005A28DD">
      <w:pPr>
        <w:pStyle w:val="Heading2"/>
      </w:pPr>
      <w:bookmarkStart w:id="79" w:name="_Toc238804856"/>
      <w:r>
        <w:t>16.3 Business Processes (BP-001 to BP-012)</w:t>
      </w:r>
      <w:bookmarkEnd w:id="7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70"/>
        <w:gridCol w:w="2533"/>
        <w:gridCol w:w="2573"/>
        <w:gridCol w:w="2385"/>
        <w:gridCol w:w="1401"/>
      </w:tblGrid>
      <w:tr w:rsidR="005E2D6B" w14:paraId="0F2F96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50E442" w14:textId="77777777" w:rsidR="005E2D6B" w:rsidRDefault="005A28DD">
            <w:r>
              <w:t>Process ID</w:t>
            </w:r>
          </w:p>
        </w:tc>
        <w:tc>
          <w:tcPr>
            <w:tcW w:w="0" w:type="auto"/>
            <w:tcBorders>
              <w:top w:val="single" w:sz="1" w:space="0" w:color="000000"/>
              <w:left w:val="single" w:sz="1" w:space="0" w:color="000000"/>
              <w:bottom w:val="single" w:sz="1" w:space="0" w:color="000000"/>
              <w:right w:val="single" w:sz="1" w:space="0" w:color="000000"/>
            </w:tcBorders>
          </w:tcPr>
          <w:p w14:paraId="6D518FB7" w14:textId="77777777" w:rsidR="005E2D6B" w:rsidRDefault="005A28DD">
            <w:r>
              <w:t>Name</w:t>
            </w:r>
          </w:p>
        </w:tc>
        <w:tc>
          <w:tcPr>
            <w:tcW w:w="0" w:type="auto"/>
            <w:tcBorders>
              <w:top w:val="single" w:sz="1" w:space="0" w:color="000000"/>
              <w:left w:val="single" w:sz="1" w:space="0" w:color="000000"/>
              <w:bottom w:val="single" w:sz="1" w:space="0" w:color="000000"/>
              <w:right w:val="single" w:sz="1" w:space="0" w:color="000000"/>
            </w:tcBorders>
          </w:tcPr>
          <w:p w14:paraId="6D035437" w14:textId="77777777" w:rsidR="005E2D6B" w:rsidRDefault="005A28DD">
            <w:r>
              <w:t>Implementation Approach</w:t>
            </w:r>
          </w:p>
        </w:tc>
        <w:tc>
          <w:tcPr>
            <w:tcW w:w="0" w:type="auto"/>
            <w:tcBorders>
              <w:top w:val="single" w:sz="1" w:space="0" w:color="000000"/>
              <w:left w:val="single" w:sz="1" w:space="0" w:color="000000"/>
              <w:bottom w:val="single" w:sz="1" w:space="0" w:color="000000"/>
              <w:right w:val="single" w:sz="1" w:space="0" w:color="000000"/>
            </w:tcBorders>
          </w:tcPr>
          <w:p w14:paraId="33C2C22F" w14:textId="77777777" w:rsidR="005E2D6B" w:rsidRDefault="005A28DD">
            <w:r>
              <w:t>Integration(s)</w:t>
            </w:r>
          </w:p>
        </w:tc>
        <w:tc>
          <w:tcPr>
            <w:tcW w:w="0" w:type="auto"/>
            <w:tcBorders>
              <w:top w:val="single" w:sz="1" w:space="0" w:color="000000"/>
              <w:left w:val="single" w:sz="1" w:space="0" w:color="000000"/>
              <w:bottom w:val="single" w:sz="1" w:space="0" w:color="000000"/>
              <w:right w:val="single" w:sz="1" w:space="0" w:color="000000"/>
            </w:tcBorders>
          </w:tcPr>
          <w:p w14:paraId="51A056D2" w14:textId="77777777" w:rsidR="005E2D6B" w:rsidRDefault="005A28DD">
            <w:r>
              <w:t>Design Status</w:t>
            </w:r>
          </w:p>
        </w:tc>
      </w:tr>
      <w:tr w:rsidR="005E2D6B" w14:paraId="4DC538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B32869" w14:textId="77777777" w:rsidR="005E2D6B" w:rsidRDefault="005A28DD">
            <w:r>
              <w:t>BP-001</w:t>
            </w:r>
          </w:p>
        </w:tc>
        <w:tc>
          <w:tcPr>
            <w:tcW w:w="0" w:type="auto"/>
            <w:tcBorders>
              <w:top w:val="single" w:sz="1" w:space="0" w:color="000000"/>
              <w:left w:val="single" w:sz="1" w:space="0" w:color="000000"/>
              <w:bottom w:val="single" w:sz="1" w:space="0" w:color="000000"/>
              <w:right w:val="single" w:sz="1" w:space="0" w:color="000000"/>
            </w:tcBorders>
          </w:tcPr>
          <w:p w14:paraId="07221047" w14:textId="77777777" w:rsidR="005E2D6B" w:rsidRDefault="005A28DD">
            <w:r>
              <w:t>Daily File Ingestion</w:t>
            </w:r>
          </w:p>
        </w:tc>
        <w:tc>
          <w:tcPr>
            <w:tcW w:w="0" w:type="auto"/>
            <w:tcBorders>
              <w:top w:val="single" w:sz="1" w:space="0" w:color="000000"/>
              <w:left w:val="single" w:sz="1" w:space="0" w:color="000000"/>
              <w:bottom w:val="single" w:sz="1" w:space="0" w:color="000000"/>
              <w:right w:val="single" w:sz="1" w:space="0" w:color="000000"/>
            </w:tcBorders>
          </w:tcPr>
          <w:p w14:paraId="40D715E3" w14:textId="77777777" w:rsidR="005E2D6B" w:rsidRDefault="005A28DD">
            <w:r>
              <w:t>Azure Data Factory + Power Automate + Dataverse</w:t>
            </w:r>
          </w:p>
        </w:tc>
        <w:tc>
          <w:tcPr>
            <w:tcW w:w="0" w:type="auto"/>
            <w:tcBorders>
              <w:top w:val="single" w:sz="1" w:space="0" w:color="000000"/>
              <w:left w:val="single" w:sz="1" w:space="0" w:color="000000"/>
              <w:bottom w:val="single" w:sz="1" w:space="0" w:color="000000"/>
              <w:right w:val="single" w:sz="1" w:space="0" w:color="000000"/>
            </w:tcBorders>
          </w:tcPr>
          <w:p w14:paraId="166F71BF" w14:textId="77777777" w:rsidR="005E2D6B" w:rsidRDefault="005A28DD">
            <w:r>
              <w:t>INT-001, INT-002, INT-003, INT-004, INT-005, INT-006, INT-007</w:t>
            </w:r>
          </w:p>
        </w:tc>
        <w:tc>
          <w:tcPr>
            <w:tcW w:w="0" w:type="auto"/>
            <w:tcBorders>
              <w:top w:val="single" w:sz="1" w:space="0" w:color="000000"/>
              <w:left w:val="single" w:sz="1" w:space="0" w:color="000000"/>
              <w:bottom w:val="single" w:sz="1" w:space="0" w:color="000000"/>
              <w:right w:val="single" w:sz="1" w:space="0" w:color="000000"/>
            </w:tcBorders>
          </w:tcPr>
          <w:p w14:paraId="4C6B5C6A" w14:textId="77777777" w:rsidR="005E2D6B" w:rsidRDefault="005A28DD">
            <w:r>
              <w:rPr>
                <w:b/>
              </w:rPr>
              <w:t>Designed</w:t>
            </w:r>
          </w:p>
        </w:tc>
      </w:tr>
      <w:tr w:rsidR="005E2D6B" w14:paraId="064994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24F36D" w14:textId="77777777" w:rsidR="005E2D6B" w:rsidRDefault="005A28DD">
            <w:r>
              <w:t>BP-002</w:t>
            </w:r>
          </w:p>
        </w:tc>
        <w:tc>
          <w:tcPr>
            <w:tcW w:w="0" w:type="auto"/>
            <w:tcBorders>
              <w:top w:val="single" w:sz="1" w:space="0" w:color="000000"/>
              <w:left w:val="single" w:sz="1" w:space="0" w:color="000000"/>
              <w:bottom w:val="single" w:sz="1" w:space="0" w:color="000000"/>
              <w:right w:val="single" w:sz="1" w:space="0" w:color="000000"/>
            </w:tcBorders>
          </w:tcPr>
          <w:p w14:paraId="7E9B5996" w14:textId="77777777" w:rsidR="005E2D6B" w:rsidRDefault="005A28DD">
            <w:r>
              <w:t>Automatic Case Creation</w:t>
            </w:r>
          </w:p>
        </w:tc>
        <w:tc>
          <w:tcPr>
            <w:tcW w:w="0" w:type="auto"/>
            <w:tcBorders>
              <w:top w:val="single" w:sz="1" w:space="0" w:color="000000"/>
              <w:left w:val="single" w:sz="1" w:space="0" w:color="000000"/>
              <w:bottom w:val="single" w:sz="1" w:space="0" w:color="000000"/>
              <w:right w:val="single" w:sz="1" w:space="0" w:color="000000"/>
            </w:tcBorders>
          </w:tcPr>
          <w:p w14:paraId="28C8CA27" w14:textId="77777777" w:rsidR="005E2D6B" w:rsidRDefault="005A28DD">
            <w:r>
              <w:t>Power Automate (AUT-001) + Dataverse business rules</w:t>
            </w:r>
          </w:p>
        </w:tc>
        <w:tc>
          <w:tcPr>
            <w:tcW w:w="0" w:type="auto"/>
            <w:tcBorders>
              <w:top w:val="single" w:sz="1" w:space="0" w:color="000000"/>
              <w:left w:val="single" w:sz="1" w:space="0" w:color="000000"/>
              <w:bottom w:val="single" w:sz="1" w:space="0" w:color="000000"/>
              <w:right w:val="single" w:sz="1" w:space="0" w:color="000000"/>
            </w:tcBorders>
          </w:tcPr>
          <w:p w14:paraId="39FFFAFB" w14:textId="77777777" w:rsidR="005E2D6B" w:rsidRDefault="005A28DD">
            <w:r>
              <w:t>INT-004, INT-005</w:t>
            </w:r>
          </w:p>
        </w:tc>
        <w:tc>
          <w:tcPr>
            <w:tcW w:w="0" w:type="auto"/>
            <w:tcBorders>
              <w:top w:val="single" w:sz="1" w:space="0" w:color="000000"/>
              <w:left w:val="single" w:sz="1" w:space="0" w:color="000000"/>
              <w:bottom w:val="single" w:sz="1" w:space="0" w:color="000000"/>
              <w:right w:val="single" w:sz="1" w:space="0" w:color="000000"/>
            </w:tcBorders>
          </w:tcPr>
          <w:p w14:paraId="2C4C4D98" w14:textId="77777777" w:rsidR="005E2D6B" w:rsidRDefault="005A28DD">
            <w:r>
              <w:rPr>
                <w:b/>
              </w:rPr>
              <w:t>Designed</w:t>
            </w:r>
          </w:p>
        </w:tc>
      </w:tr>
      <w:tr w:rsidR="005E2D6B" w14:paraId="627739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E48BEA" w14:textId="77777777" w:rsidR="005E2D6B" w:rsidRDefault="005A28DD">
            <w:r>
              <w:t>BP-003</w:t>
            </w:r>
          </w:p>
        </w:tc>
        <w:tc>
          <w:tcPr>
            <w:tcW w:w="0" w:type="auto"/>
            <w:tcBorders>
              <w:top w:val="single" w:sz="1" w:space="0" w:color="000000"/>
              <w:left w:val="single" w:sz="1" w:space="0" w:color="000000"/>
              <w:bottom w:val="single" w:sz="1" w:space="0" w:color="000000"/>
              <w:right w:val="single" w:sz="1" w:space="0" w:color="000000"/>
            </w:tcBorders>
          </w:tcPr>
          <w:p w14:paraId="0DD87517" w14:textId="77777777" w:rsidR="005E2D6B" w:rsidRDefault="005A28DD">
            <w:r>
              <w:t>Manual Case Creation</w:t>
            </w:r>
          </w:p>
        </w:tc>
        <w:tc>
          <w:tcPr>
            <w:tcW w:w="0" w:type="auto"/>
            <w:tcBorders>
              <w:top w:val="single" w:sz="1" w:space="0" w:color="000000"/>
              <w:left w:val="single" w:sz="1" w:space="0" w:color="000000"/>
              <w:bottom w:val="single" w:sz="1" w:space="0" w:color="000000"/>
              <w:right w:val="single" w:sz="1" w:space="0" w:color="000000"/>
            </w:tcBorders>
          </w:tcPr>
          <w:p w14:paraId="4410A81B" w14:textId="77777777" w:rsidR="005E2D6B" w:rsidRDefault="005A28DD">
            <w:r>
              <w:t>Code App + Dataverse</w:t>
            </w:r>
          </w:p>
        </w:tc>
        <w:tc>
          <w:tcPr>
            <w:tcW w:w="0" w:type="auto"/>
            <w:tcBorders>
              <w:top w:val="single" w:sz="1" w:space="0" w:color="000000"/>
              <w:left w:val="single" w:sz="1" w:space="0" w:color="000000"/>
              <w:bottom w:val="single" w:sz="1" w:space="0" w:color="000000"/>
              <w:right w:val="single" w:sz="1" w:space="0" w:color="000000"/>
            </w:tcBorders>
          </w:tcPr>
          <w:p w14:paraId="4E0DE8DA"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06AAD342" w14:textId="77777777" w:rsidR="005E2D6B" w:rsidRDefault="005A28DD">
            <w:r>
              <w:rPr>
                <w:b/>
              </w:rPr>
              <w:t>Designed</w:t>
            </w:r>
          </w:p>
        </w:tc>
      </w:tr>
      <w:tr w:rsidR="005E2D6B" w14:paraId="66D0B6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DA82DE" w14:textId="77777777" w:rsidR="005E2D6B" w:rsidRDefault="005A28DD">
            <w:r>
              <w:t>BP-004</w:t>
            </w:r>
          </w:p>
        </w:tc>
        <w:tc>
          <w:tcPr>
            <w:tcW w:w="0" w:type="auto"/>
            <w:tcBorders>
              <w:top w:val="single" w:sz="1" w:space="0" w:color="000000"/>
              <w:left w:val="single" w:sz="1" w:space="0" w:color="000000"/>
              <w:bottom w:val="single" w:sz="1" w:space="0" w:color="000000"/>
              <w:right w:val="single" w:sz="1" w:space="0" w:color="000000"/>
            </w:tcBorders>
          </w:tcPr>
          <w:p w14:paraId="63DB459B" w14:textId="77777777" w:rsidR="005E2D6B" w:rsidRDefault="005A28DD">
            <w:r>
              <w:t>Manual Income Queue Case Creation</w:t>
            </w:r>
          </w:p>
        </w:tc>
        <w:tc>
          <w:tcPr>
            <w:tcW w:w="0" w:type="auto"/>
            <w:tcBorders>
              <w:top w:val="single" w:sz="1" w:space="0" w:color="000000"/>
              <w:left w:val="single" w:sz="1" w:space="0" w:color="000000"/>
              <w:bottom w:val="single" w:sz="1" w:space="0" w:color="000000"/>
              <w:right w:val="single" w:sz="1" w:space="0" w:color="000000"/>
            </w:tcBorders>
          </w:tcPr>
          <w:p w14:paraId="6E0A25AB" w14:textId="77777777" w:rsidR="005E2D6B" w:rsidRDefault="005A28DD">
            <w:r>
              <w:t>Code App configuration of the creation service</w:t>
            </w:r>
          </w:p>
        </w:tc>
        <w:tc>
          <w:tcPr>
            <w:tcW w:w="0" w:type="auto"/>
            <w:tcBorders>
              <w:top w:val="single" w:sz="1" w:space="0" w:color="000000"/>
              <w:left w:val="single" w:sz="1" w:space="0" w:color="000000"/>
              <w:bottom w:val="single" w:sz="1" w:space="0" w:color="000000"/>
              <w:right w:val="single" w:sz="1" w:space="0" w:color="000000"/>
            </w:tcBorders>
          </w:tcPr>
          <w:p w14:paraId="1654139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27FAB05" w14:textId="77777777" w:rsidR="005E2D6B" w:rsidRDefault="005A28DD">
            <w:r>
              <w:rPr>
                <w:b/>
              </w:rPr>
              <w:t>Designed</w:t>
            </w:r>
          </w:p>
        </w:tc>
      </w:tr>
      <w:tr w:rsidR="005E2D6B" w14:paraId="26EDEC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FB3A31" w14:textId="77777777" w:rsidR="005E2D6B" w:rsidRDefault="005A28DD">
            <w:r>
              <w:t>BP-005</w:t>
            </w:r>
          </w:p>
        </w:tc>
        <w:tc>
          <w:tcPr>
            <w:tcW w:w="0" w:type="auto"/>
            <w:tcBorders>
              <w:top w:val="single" w:sz="1" w:space="0" w:color="000000"/>
              <w:left w:val="single" w:sz="1" w:space="0" w:color="000000"/>
              <w:bottom w:val="single" w:sz="1" w:space="0" w:color="000000"/>
              <w:right w:val="single" w:sz="1" w:space="0" w:color="000000"/>
            </w:tcBorders>
          </w:tcPr>
          <w:p w14:paraId="13F465BC" w14:textId="77777777" w:rsidR="005E2D6B" w:rsidRDefault="005A28DD">
            <w:r>
              <w:t>Case Triage</w:t>
            </w:r>
          </w:p>
        </w:tc>
        <w:tc>
          <w:tcPr>
            <w:tcW w:w="0" w:type="auto"/>
            <w:tcBorders>
              <w:top w:val="single" w:sz="1" w:space="0" w:color="000000"/>
              <w:left w:val="single" w:sz="1" w:space="0" w:color="000000"/>
              <w:bottom w:val="single" w:sz="1" w:space="0" w:color="000000"/>
              <w:right w:val="single" w:sz="1" w:space="0" w:color="000000"/>
            </w:tcBorders>
          </w:tcPr>
          <w:p w14:paraId="21EFA18F" w14:textId="77777777" w:rsidR="005E2D6B" w:rsidRDefault="005A28DD">
            <w:r>
              <w:t>Code App + Dataverse</w:t>
            </w:r>
          </w:p>
        </w:tc>
        <w:tc>
          <w:tcPr>
            <w:tcW w:w="0" w:type="auto"/>
            <w:tcBorders>
              <w:top w:val="single" w:sz="1" w:space="0" w:color="000000"/>
              <w:left w:val="single" w:sz="1" w:space="0" w:color="000000"/>
              <w:bottom w:val="single" w:sz="1" w:space="0" w:color="000000"/>
              <w:right w:val="single" w:sz="1" w:space="0" w:color="000000"/>
            </w:tcBorders>
          </w:tcPr>
          <w:p w14:paraId="0115B0A3"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8260DD8" w14:textId="77777777" w:rsidR="005E2D6B" w:rsidRDefault="005A28DD">
            <w:r>
              <w:rPr>
                <w:b/>
              </w:rPr>
              <w:t>Designed</w:t>
            </w:r>
          </w:p>
        </w:tc>
      </w:tr>
      <w:tr w:rsidR="005E2D6B" w14:paraId="06807C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A5A878" w14:textId="77777777" w:rsidR="005E2D6B" w:rsidRDefault="005A28DD">
            <w:r>
              <w:t>BP-006</w:t>
            </w:r>
          </w:p>
        </w:tc>
        <w:tc>
          <w:tcPr>
            <w:tcW w:w="0" w:type="auto"/>
            <w:tcBorders>
              <w:top w:val="single" w:sz="1" w:space="0" w:color="000000"/>
              <w:left w:val="single" w:sz="1" w:space="0" w:color="000000"/>
              <w:bottom w:val="single" w:sz="1" w:space="0" w:color="000000"/>
              <w:right w:val="single" w:sz="1" w:space="0" w:color="000000"/>
            </w:tcBorders>
          </w:tcPr>
          <w:p w14:paraId="3E3CBB91" w14:textId="77777777" w:rsidR="005E2D6B" w:rsidRDefault="005A28DD">
            <w:r>
              <w:t>BC Case Review</w:t>
            </w:r>
          </w:p>
        </w:tc>
        <w:tc>
          <w:tcPr>
            <w:tcW w:w="0" w:type="auto"/>
            <w:tcBorders>
              <w:top w:val="single" w:sz="1" w:space="0" w:color="000000"/>
              <w:left w:val="single" w:sz="1" w:space="0" w:color="000000"/>
              <w:bottom w:val="single" w:sz="1" w:space="0" w:color="000000"/>
              <w:right w:val="single" w:sz="1" w:space="0" w:color="000000"/>
            </w:tcBorders>
          </w:tcPr>
          <w:p w14:paraId="3AF47774" w14:textId="77777777" w:rsidR="005E2D6B" w:rsidRDefault="005A28DD">
            <w:r>
              <w:t>Code App + Dataverse + Power Automate (AUT-002, AUT-003)</w:t>
            </w:r>
          </w:p>
        </w:tc>
        <w:tc>
          <w:tcPr>
            <w:tcW w:w="0" w:type="auto"/>
            <w:tcBorders>
              <w:top w:val="single" w:sz="1" w:space="0" w:color="000000"/>
              <w:left w:val="single" w:sz="1" w:space="0" w:color="000000"/>
              <w:bottom w:val="single" w:sz="1" w:space="0" w:color="000000"/>
              <w:right w:val="single" w:sz="1" w:space="0" w:color="000000"/>
            </w:tcBorders>
          </w:tcPr>
          <w:p w14:paraId="4F976572"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E1BAB1D" w14:textId="77777777" w:rsidR="005E2D6B" w:rsidRDefault="005A28DD">
            <w:r>
              <w:rPr>
                <w:b/>
              </w:rPr>
              <w:t>Partially Designed</w:t>
            </w:r>
          </w:p>
        </w:tc>
      </w:tr>
      <w:tr w:rsidR="005E2D6B" w14:paraId="0E6F96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365722" w14:textId="77777777" w:rsidR="005E2D6B" w:rsidRDefault="005A28DD">
            <w:r>
              <w:t>BP-007</w:t>
            </w:r>
          </w:p>
        </w:tc>
        <w:tc>
          <w:tcPr>
            <w:tcW w:w="0" w:type="auto"/>
            <w:tcBorders>
              <w:top w:val="single" w:sz="1" w:space="0" w:color="000000"/>
              <w:left w:val="single" w:sz="1" w:space="0" w:color="000000"/>
              <w:bottom w:val="single" w:sz="1" w:space="0" w:color="000000"/>
              <w:right w:val="single" w:sz="1" w:space="0" w:color="000000"/>
            </w:tcBorders>
          </w:tcPr>
          <w:p w14:paraId="61B97224" w14:textId="77777777" w:rsidR="005E2D6B" w:rsidRDefault="005A28DD">
            <w:r>
              <w:t>RM Case Review</w:t>
            </w:r>
          </w:p>
        </w:tc>
        <w:tc>
          <w:tcPr>
            <w:tcW w:w="0" w:type="auto"/>
            <w:tcBorders>
              <w:top w:val="single" w:sz="1" w:space="0" w:color="000000"/>
              <w:left w:val="single" w:sz="1" w:space="0" w:color="000000"/>
              <w:bottom w:val="single" w:sz="1" w:space="0" w:color="000000"/>
              <w:right w:val="single" w:sz="1" w:space="0" w:color="000000"/>
            </w:tcBorders>
          </w:tcPr>
          <w:p w14:paraId="225CB129" w14:textId="77777777" w:rsidR="005E2D6B" w:rsidRDefault="005A28DD">
            <w:r>
              <w:t>Code App + Dataverse + Power Automate (AUT-002, AUT-003)</w:t>
            </w:r>
          </w:p>
        </w:tc>
        <w:tc>
          <w:tcPr>
            <w:tcW w:w="0" w:type="auto"/>
            <w:tcBorders>
              <w:top w:val="single" w:sz="1" w:space="0" w:color="000000"/>
              <w:left w:val="single" w:sz="1" w:space="0" w:color="000000"/>
              <w:bottom w:val="single" w:sz="1" w:space="0" w:color="000000"/>
              <w:right w:val="single" w:sz="1" w:space="0" w:color="000000"/>
            </w:tcBorders>
          </w:tcPr>
          <w:p w14:paraId="590542D1"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39E12C5C" w14:textId="77777777" w:rsidR="005E2D6B" w:rsidRDefault="005A28DD">
            <w:r>
              <w:rPr>
                <w:b/>
              </w:rPr>
              <w:t>Partially Designed</w:t>
            </w:r>
          </w:p>
        </w:tc>
      </w:tr>
      <w:tr w:rsidR="005E2D6B" w14:paraId="277333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ED4E24" w14:textId="77777777" w:rsidR="005E2D6B" w:rsidRDefault="005A28DD">
            <w:r>
              <w:t>BP-008</w:t>
            </w:r>
          </w:p>
        </w:tc>
        <w:tc>
          <w:tcPr>
            <w:tcW w:w="0" w:type="auto"/>
            <w:tcBorders>
              <w:top w:val="single" w:sz="1" w:space="0" w:color="000000"/>
              <w:left w:val="single" w:sz="1" w:space="0" w:color="000000"/>
              <w:bottom w:val="single" w:sz="1" w:space="0" w:color="000000"/>
              <w:right w:val="single" w:sz="1" w:space="0" w:color="000000"/>
            </w:tcBorders>
          </w:tcPr>
          <w:p w14:paraId="4FDBAA45" w14:textId="77777777" w:rsidR="005E2D6B" w:rsidRDefault="005A28DD">
            <w:r>
              <w:t>Coaching / Escalation / FYI Communication</w:t>
            </w:r>
          </w:p>
        </w:tc>
        <w:tc>
          <w:tcPr>
            <w:tcW w:w="0" w:type="auto"/>
            <w:tcBorders>
              <w:top w:val="single" w:sz="1" w:space="0" w:color="000000"/>
              <w:left w:val="single" w:sz="1" w:space="0" w:color="000000"/>
              <w:bottom w:val="single" w:sz="1" w:space="0" w:color="000000"/>
              <w:right w:val="single" w:sz="1" w:space="0" w:color="000000"/>
            </w:tcBorders>
          </w:tcPr>
          <w:p w14:paraId="39200830" w14:textId="77777777" w:rsidR="005E2D6B" w:rsidRDefault="005A28DD">
            <w:r>
              <w:t>Power Automate (AUT-002, AUT-003) + Dataverse rollups</w:t>
            </w:r>
          </w:p>
        </w:tc>
        <w:tc>
          <w:tcPr>
            <w:tcW w:w="0" w:type="auto"/>
            <w:tcBorders>
              <w:top w:val="single" w:sz="1" w:space="0" w:color="000000"/>
              <w:left w:val="single" w:sz="1" w:space="0" w:color="000000"/>
              <w:bottom w:val="single" w:sz="1" w:space="0" w:color="000000"/>
              <w:right w:val="single" w:sz="1" w:space="0" w:color="000000"/>
            </w:tcBorders>
          </w:tcPr>
          <w:p w14:paraId="1CE6DB3A" w14:textId="77777777" w:rsidR="005E2D6B" w:rsidRDefault="005A28DD">
            <w:r>
              <w:t>INT-010</w:t>
            </w:r>
          </w:p>
        </w:tc>
        <w:tc>
          <w:tcPr>
            <w:tcW w:w="0" w:type="auto"/>
            <w:tcBorders>
              <w:top w:val="single" w:sz="1" w:space="0" w:color="000000"/>
              <w:left w:val="single" w:sz="1" w:space="0" w:color="000000"/>
              <w:bottom w:val="single" w:sz="1" w:space="0" w:color="000000"/>
              <w:right w:val="single" w:sz="1" w:space="0" w:color="000000"/>
            </w:tcBorders>
          </w:tcPr>
          <w:p w14:paraId="5F7505FA" w14:textId="77777777" w:rsidR="005E2D6B" w:rsidRDefault="005A28DD">
            <w:r>
              <w:rPr>
                <w:b/>
              </w:rPr>
              <w:t>Designed</w:t>
            </w:r>
          </w:p>
        </w:tc>
      </w:tr>
      <w:tr w:rsidR="005E2D6B" w14:paraId="18C086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93E2E7" w14:textId="77777777" w:rsidR="005E2D6B" w:rsidRDefault="005A28DD">
            <w:r>
              <w:t>BP-009</w:t>
            </w:r>
          </w:p>
        </w:tc>
        <w:tc>
          <w:tcPr>
            <w:tcW w:w="0" w:type="auto"/>
            <w:tcBorders>
              <w:top w:val="single" w:sz="1" w:space="0" w:color="000000"/>
              <w:left w:val="single" w:sz="1" w:space="0" w:color="000000"/>
              <w:bottom w:val="single" w:sz="1" w:space="0" w:color="000000"/>
              <w:right w:val="single" w:sz="1" w:space="0" w:color="000000"/>
            </w:tcBorders>
          </w:tcPr>
          <w:p w14:paraId="09746F38" w14:textId="77777777" w:rsidR="005E2D6B" w:rsidRDefault="005A28DD">
            <w:r>
              <w:t>Reversal and Attestation</w:t>
            </w:r>
          </w:p>
        </w:tc>
        <w:tc>
          <w:tcPr>
            <w:tcW w:w="0" w:type="auto"/>
            <w:tcBorders>
              <w:top w:val="single" w:sz="1" w:space="0" w:color="000000"/>
              <w:left w:val="single" w:sz="1" w:space="0" w:color="000000"/>
              <w:bottom w:val="single" w:sz="1" w:space="0" w:color="000000"/>
              <w:right w:val="single" w:sz="1" w:space="0" w:color="000000"/>
            </w:tcBorders>
          </w:tcPr>
          <w:p w14:paraId="52DB6CC4" w14:textId="77777777" w:rsidR="005E2D6B" w:rsidRDefault="005A28DD">
            <w:r>
              <w:t>Code App (APP-003) + Power Automate (AUT-005)</w:t>
            </w:r>
          </w:p>
        </w:tc>
        <w:tc>
          <w:tcPr>
            <w:tcW w:w="0" w:type="auto"/>
            <w:tcBorders>
              <w:top w:val="single" w:sz="1" w:space="0" w:color="000000"/>
              <w:left w:val="single" w:sz="1" w:space="0" w:color="000000"/>
              <w:bottom w:val="single" w:sz="1" w:space="0" w:color="000000"/>
              <w:right w:val="single" w:sz="1" w:space="0" w:color="000000"/>
            </w:tcBorders>
          </w:tcPr>
          <w:p w14:paraId="46E88899" w14:textId="77777777" w:rsidR="005E2D6B" w:rsidRDefault="005A28DD">
            <w:r>
              <w:t>INT-010</w:t>
            </w:r>
          </w:p>
        </w:tc>
        <w:tc>
          <w:tcPr>
            <w:tcW w:w="0" w:type="auto"/>
            <w:tcBorders>
              <w:top w:val="single" w:sz="1" w:space="0" w:color="000000"/>
              <w:left w:val="single" w:sz="1" w:space="0" w:color="000000"/>
              <w:bottom w:val="single" w:sz="1" w:space="0" w:color="000000"/>
              <w:right w:val="single" w:sz="1" w:space="0" w:color="000000"/>
            </w:tcBorders>
          </w:tcPr>
          <w:p w14:paraId="61CD36EA" w14:textId="77777777" w:rsidR="005E2D6B" w:rsidRDefault="005A28DD">
            <w:r>
              <w:rPr>
                <w:b/>
              </w:rPr>
              <w:t>Designed</w:t>
            </w:r>
          </w:p>
        </w:tc>
      </w:tr>
      <w:tr w:rsidR="005E2D6B" w14:paraId="73CD5B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06E1BD" w14:textId="77777777" w:rsidR="005E2D6B" w:rsidRDefault="005A28DD">
            <w:r>
              <w:t>BP-010</w:t>
            </w:r>
          </w:p>
        </w:tc>
        <w:tc>
          <w:tcPr>
            <w:tcW w:w="0" w:type="auto"/>
            <w:tcBorders>
              <w:top w:val="single" w:sz="1" w:space="0" w:color="000000"/>
              <w:left w:val="single" w:sz="1" w:space="0" w:color="000000"/>
              <w:bottom w:val="single" w:sz="1" w:space="0" w:color="000000"/>
              <w:right w:val="single" w:sz="1" w:space="0" w:color="000000"/>
            </w:tcBorders>
          </w:tcPr>
          <w:p w14:paraId="7C0EDCFC" w14:textId="77777777" w:rsidR="005E2D6B" w:rsidRDefault="005A28DD">
            <w:r>
              <w:t>Recommendation, Final Rating and Result Sharing</w:t>
            </w:r>
          </w:p>
        </w:tc>
        <w:tc>
          <w:tcPr>
            <w:tcW w:w="0" w:type="auto"/>
            <w:tcBorders>
              <w:top w:val="single" w:sz="1" w:space="0" w:color="000000"/>
              <w:left w:val="single" w:sz="1" w:space="0" w:color="000000"/>
              <w:bottom w:val="single" w:sz="1" w:space="0" w:color="000000"/>
              <w:right w:val="single" w:sz="1" w:space="0" w:color="000000"/>
            </w:tcBorders>
          </w:tcPr>
          <w:p w14:paraId="61409AC4" w14:textId="77777777" w:rsidR="005E2D6B" w:rsidRDefault="005A28DD">
            <w:r>
              <w:t>Code App + Power Automate (AUT-005)</w:t>
            </w:r>
          </w:p>
        </w:tc>
        <w:tc>
          <w:tcPr>
            <w:tcW w:w="0" w:type="auto"/>
            <w:tcBorders>
              <w:top w:val="single" w:sz="1" w:space="0" w:color="000000"/>
              <w:left w:val="single" w:sz="1" w:space="0" w:color="000000"/>
              <w:bottom w:val="single" w:sz="1" w:space="0" w:color="000000"/>
              <w:right w:val="single" w:sz="1" w:space="0" w:color="000000"/>
            </w:tcBorders>
          </w:tcPr>
          <w:p w14:paraId="067E4EB6" w14:textId="77777777" w:rsidR="005E2D6B" w:rsidRDefault="005A28DD">
            <w:r>
              <w:t>INT-010</w:t>
            </w:r>
          </w:p>
        </w:tc>
        <w:tc>
          <w:tcPr>
            <w:tcW w:w="0" w:type="auto"/>
            <w:tcBorders>
              <w:top w:val="single" w:sz="1" w:space="0" w:color="000000"/>
              <w:left w:val="single" w:sz="1" w:space="0" w:color="000000"/>
              <w:bottom w:val="single" w:sz="1" w:space="0" w:color="000000"/>
              <w:right w:val="single" w:sz="1" w:space="0" w:color="000000"/>
            </w:tcBorders>
          </w:tcPr>
          <w:p w14:paraId="369E591C" w14:textId="77777777" w:rsidR="005E2D6B" w:rsidRDefault="005A28DD">
            <w:r>
              <w:rPr>
                <w:b/>
              </w:rPr>
              <w:t>Designed</w:t>
            </w:r>
          </w:p>
        </w:tc>
      </w:tr>
      <w:tr w:rsidR="005E2D6B" w14:paraId="6CD039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3ACB55" w14:textId="77777777" w:rsidR="005E2D6B" w:rsidRDefault="005A28DD">
            <w:r>
              <w:t>BP-011</w:t>
            </w:r>
          </w:p>
        </w:tc>
        <w:tc>
          <w:tcPr>
            <w:tcW w:w="0" w:type="auto"/>
            <w:tcBorders>
              <w:top w:val="single" w:sz="1" w:space="0" w:color="000000"/>
              <w:left w:val="single" w:sz="1" w:space="0" w:color="000000"/>
              <w:bottom w:val="single" w:sz="1" w:space="0" w:color="000000"/>
              <w:right w:val="single" w:sz="1" w:space="0" w:color="000000"/>
            </w:tcBorders>
          </w:tcPr>
          <w:p w14:paraId="72975351" w14:textId="77777777" w:rsidR="005E2D6B" w:rsidRDefault="005A28DD">
            <w:r>
              <w:t>Case Closure and Reopen</w:t>
            </w:r>
          </w:p>
        </w:tc>
        <w:tc>
          <w:tcPr>
            <w:tcW w:w="0" w:type="auto"/>
            <w:tcBorders>
              <w:top w:val="single" w:sz="1" w:space="0" w:color="000000"/>
              <w:left w:val="single" w:sz="1" w:space="0" w:color="000000"/>
              <w:bottom w:val="single" w:sz="1" w:space="0" w:color="000000"/>
              <w:right w:val="single" w:sz="1" w:space="0" w:color="000000"/>
            </w:tcBorders>
          </w:tcPr>
          <w:p w14:paraId="326449A8" w14:textId="77777777" w:rsidR="005E2D6B" w:rsidRDefault="005A28DD">
            <w:r>
              <w:t>Code App + Dataverse + DAT-005</w:t>
            </w:r>
          </w:p>
        </w:tc>
        <w:tc>
          <w:tcPr>
            <w:tcW w:w="0" w:type="auto"/>
            <w:tcBorders>
              <w:top w:val="single" w:sz="1" w:space="0" w:color="000000"/>
              <w:left w:val="single" w:sz="1" w:space="0" w:color="000000"/>
              <w:bottom w:val="single" w:sz="1" w:space="0" w:color="000000"/>
              <w:right w:val="single" w:sz="1" w:space="0" w:color="000000"/>
            </w:tcBorders>
          </w:tcPr>
          <w:p w14:paraId="4C6A75FE"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2B3D6173" w14:textId="77777777" w:rsidR="005E2D6B" w:rsidRDefault="005A28DD">
            <w:r>
              <w:rPr>
                <w:b/>
              </w:rPr>
              <w:t>Designed</w:t>
            </w:r>
          </w:p>
        </w:tc>
      </w:tr>
      <w:tr w:rsidR="005E2D6B" w14:paraId="3AA4A6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49B3C0" w14:textId="77777777" w:rsidR="005E2D6B" w:rsidRDefault="005A28DD">
            <w:r>
              <w:t>BP-012</w:t>
            </w:r>
          </w:p>
        </w:tc>
        <w:tc>
          <w:tcPr>
            <w:tcW w:w="0" w:type="auto"/>
            <w:tcBorders>
              <w:top w:val="single" w:sz="1" w:space="0" w:color="000000"/>
              <w:left w:val="single" w:sz="1" w:space="0" w:color="000000"/>
              <w:bottom w:val="single" w:sz="1" w:space="0" w:color="000000"/>
              <w:right w:val="single" w:sz="1" w:space="0" w:color="000000"/>
            </w:tcBorders>
          </w:tcPr>
          <w:p w14:paraId="25819103" w14:textId="77777777" w:rsidR="005E2D6B" w:rsidRDefault="005A28DD">
            <w:r>
              <w:t>Historical Case Migration</w:t>
            </w:r>
          </w:p>
        </w:tc>
        <w:tc>
          <w:tcPr>
            <w:tcW w:w="0" w:type="auto"/>
            <w:tcBorders>
              <w:top w:val="single" w:sz="1" w:space="0" w:color="000000"/>
              <w:left w:val="single" w:sz="1" w:space="0" w:color="000000"/>
              <w:bottom w:val="single" w:sz="1" w:space="0" w:color="000000"/>
              <w:right w:val="single" w:sz="1" w:space="0" w:color="000000"/>
            </w:tcBorders>
          </w:tcPr>
          <w:p w14:paraId="76A4E5C5" w14:textId="77777777" w:rsidR="005E2D6B" w:rsidRDefault="005A28DD">
            <w:r>
              <w:t>Azure Data Factory (AUT-008)</w:t>
            </w:r>
          </w:p>
        </w:tc>
        <w:tc>
          <w:tcPr>
            <w:tcW w:w="0" w:type="auto"/>
            <w:tcBorders>
              <w:top w:val="single" w:sz="1" w:space="0" w:color="000000"/>
              <w:left w:val="single" w:sz="1" w:space="0" w:color="000000"/>
              <w:bottom w:val="single" w:sz="1" w:space="0" w:color="000000"/>
              <w:right w:val="single" w:sz="1" w:space="0" w:color="000000"/>
            </w:tcBorders>
          </w:tcPr>
          <w:p w14:paraId="2F0FB3EC" w14:textId="77777777" w:rsidR="005E2D6B" w:rsidRDefault="005A28DD">
            <w:r>
              <w:t>INT-007</w:t>
            </w:r>
          </w:p>
        </w:tc>
        <w:tc>
          <w:tcPr>
            <w:tcW w:w="0" w:type="auto"/>
            <w:tcBorders>
              <w:top w:val="single" w:sz="1" w:space="0" w:color="000000"/>
              <w:left w:val="single" w:sz="1" w:space="0" w:color="000000"/>
              <w:bottom w:val="single" w:sz="1" w:space="0" w:color="000000"/>
              <w:right w:val="single" w:sz="1" w:space="0" w:color="000000"/>
            </w:tcBorders>
          </w:tcPr>
          <w:p w14:paraId="08763A3B" w14:textId="77777777" w:rsidR="005E2D6B" w:rsidRDefault="005A28DD">
            <w:r>
              <w:rPr>
                <w:b/>
              </w:rPr>
              <w:t>Designed</w:t>
            </w:r>
          </w:p>
        </w:tc>
      </w:tr>
    </w:tbl>
    <w:p w14:paraId="599737A2" w14:textId="77777777" w:rsidR="005E2D6B" w:rsidRDefault="005E2D6B"/>
    <w:p w14:paraId="193E20B7" w14:textId="77777777" w:rsidR="005E2D6B" w:rsidRDefault="005A28DD">
      <w:pPr>
        <w:pStyle w:val="Heading2"/>
      </w:pPr>
      <w:bookmarkStart w:id="80" w:name="_Toc238804857"/>
      <w:r>
        <w:t>16.4 Data Requirements (DR-001 to DR-014)</w:t>
      </w:r>
      <w:bookmarkEnd w:id="8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97"/>
        <w:gridCol w:w="2843"/>
        <w:gridCol w:w="1848"/>
        <w:gridCol w:w="1840"/>
        <w:gridCol w:w="1423"/>
        <w:gridCol w:w="1111"/>
      </w:tblGrid>
      <w:tr w:rsidR="005E2D6B" w14:paraId="707AA3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79BE4E" w14:textId="77777777" w:rsidR="005E2D6B" w:rsidRDefault="005A28DD">
            <w:r>
              <w:t>Entity ID</w:t>
            </w:r>
          </w:p>
        </w:tc>
        <w:tc>
          <w:tcPr>
            <w:tcW w:w="0" w:type="auto"/>
            <w:tcBorders>
              <w:top w:val="single" w:sz="1" w:space="0" w:color="000000"/>
              <w:left w:val="single" w:sz="1" w:space="0" w:color="000000"/>
              <w:bottom w:val="single" w:sz="1" w:space="0" w:color="000000"/>
              <w:right w:val="single" w:sz="1" w:space="0" w:color="000000"/>
            </w:tcBorders>
          </w:tcPr>
          <w:p w14:paraId="7C86AE84" w14:textId="77777777" w:rsidR="005E2D6B" w:rsidRDefault="005A28DD">
            <w:r>
              <w:t>Entity</w:t>
            </w:r>
          </w:p>
        </w:tc>
        <w:tc>
          <w:tcPr>
            <w:tcW w:w="0" w:type="auto"/>
            <w:tcBorders>
              <w:top w:val="single" w:sz="1" w:space="0" w:color="000000"/>
              <w:left w:val="single" w:sz="1" w:space="0" w:color="000000"/>
              <w:bottom w:val="single" w:sz="1" w:space="0" w:color="000000"/>
              <w:right w:val="single" w:sz="1" w:space="0" w:color="000000"/>
            </w:tcBorders>
          </w:tcPr>
          <w:p w14:paraId="55E20BA4" w14:textId="77777777" w:rsidR="005E2D6B" w:rsidRDefault="005A28DD">
            <w:r>
              <w:t>Proposed System of Record</w:t>
            </w:r>
          </w:p>
        </w:tc>
        <w:tc>
          <w:tcPr>
            <w:tcW w:w="0" w:type="auto"/>
            <w:tcBorders>
              <w:top w:val="single" w:sz="1" w:space="0" w:color="000000"/>
              <w:left w:val="single" w:sz="1" w:space="0" w:color="000000"/>
              <w:bottom w:val="single" w:sz="1" w:space="0" w:color="000000"/>
              <w:right w:val="single" w:sz="1" w:space="0" w:color="000000"/>
            </w:tcBorders>
          </w:tcPr>
          <w:p w14:paraId="5BE57EFF" w14:textId="77777777" w:rsidR="005E2D6B" w:rsidRDefault="005A28DD">
            <w:r>
              <w:t>Data Owner</w:t>
            </w:r>
          </w:p>
        </w:tc>
        <w:tc>
          <w:tcPr>
            <w:tcW w:w="0" w:type="auto"/>
            <w:tcBorders>
              <w:top w:val="single" w:sz="1" w:space="0" w:color="000000"/>
              <w:left w:val="single" w:sz="1" w:space="0" w:color="000000"/>
              <w:bottom w:val="single" w:sz="1" w:space="0" w:color="000000"/>
              <w:right w:val="single" w:sz="1" w:space="0" w:color="000000"/>
            </w:tcBorders>
          </w:tcPr>
          <w:p w14:paraId="0E45F679" w14:textId="77777777" w:rsidR="005E2D6B" w:rsidRDefault="005A28DD">
            <w:r>
              <w:t>Design Status</w:t>
            </w:r>
          </w:p>
        </w:tc>
        <w:tc>
          <w:tcPr>
            <w:tcW w:w="0" w:type="auto"/>
            <w:tcBorders>
              <w:top w:val="single" w:sz="1" w:space="0" w:color="000000"/>
              <w:left w:val="single" w:sz="1" w:space="0" w:color="000000"/>
              <w:bottom w:val="single" w:sz="1" w:space="0" w:color="000000"/>
              <w:right w:val="single" w:sz="1" w:space="0" w:color="000000"/>
            </w:tcBorders>
          </w:tcPr>
          <w:p w14:paraId="2D0D40C6" w14:textId="77777777" w:rsidR="005E2D6B" w:rsidRDefault="005A28DD">
            <w:r>
              <w:t>Blocked By</w:t>
            </w:r>
          </w:p>
        </w:tc>
      </w:tr>
      <w:tr w:rsidR="005E2D6B" w14:paraId="78EB70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F18291" w14:textId="77777777" w:rsidR="005E2D6B" w:rsidRDefault="005A28DD">
            <w:r>
              <w:t>DR-001</w:t>
            </w:r>
          </w:p>
        </w:tc>
        <w:tc>
          <w:tcPr>
            <w:tcW w:w="0" w:type="auto"/>
            <w:tcBorders>
              <w:top w:val="single" w:sz="1" w:space="0" w:color="000000"/>
              <w:left w:val="single" w:sz="1" w:space="0" w:color="000000"/>
              <w:bottom w:val="single" w:sz="1" w:space="0" w:color="000000"/>
              <w:right w:val="single" w:sz="1" w:space="0" w:color="000000"/>
            </w:tcBorders>
          </w:tcPr>
          <w:p w14:paraId="6B2AB8EF" w14:textId="77777777" w:rsidR="005E2D6B" w:rsidRDefault="005A28DD">
            <w:r>
              <w:t>Transaction</w:t>
            </w:r>
          </w:p>
        </w:tc>
        <w:tc>
          <w:tcPr>
            <w:tcW w:w="0" w:type="auto"/>
            <w:tcBorders>
              <w:top w:val="single" w:sz="1" w:space="0" w:color="000000"/>
              <w:left w:val="single" w:sz="1" w:space="0" w:color="000000"/>
              <w:bottom w:val="single" w:sz="1" w:space="0" w:color="000000"/>
              <w:right w:val="single" w:sz="1" w:space="0" w:color="000000"/>
            </w:tcBorders>
          </w:tcPr>
          <w:p w14:paraId="610594DE" w14:textId="77777777" w:rsidR="005E2D6B" w:rsidRDefault="005A28DD">
            <w:r>
              <w:t>DAT-002 Azure SQL (provisional)</w:t>
            </w:r>
          </w:p>
        </w:tc>
        <w:tc>
          <w:tcPr>
            <w:tcW w:w="0" w:type="auto"/>
            <w:tcBorders>
              <w:top w:val="single" w:sz="1" w:space="0" w:color="000000"/>
              <w:left w:val="single" w:sz="1" w:space="0" w:color="000000"/>
              <w:bottom w:val="single" w:sz="1" w:space="0" w:color="000000"/>
              <w:right w:val="single" w:sz="1" w:space="0" w:color="000000"/>
            </w:tcBorders>
          </w:tcPr>
          <w:p w14:paraId="2E2D0628" w14:textId="77777777" w:rsidR="005E2D6B" w:rsidRDefault="005A28DD">
            <w:r>
              <w:t>BC Analytics</w:t>
            </w:r>
          </w:p>
        </w:tc>
        <w:tc>
          <w:tcPr>
            <w:tcW w:w="0" w:type="auto"/>
            <w:tcBorders>
              <w:top w:val="single" w:sz="1" w:space="0" w:color="000000"/>
              <w:left w:val="single" w:sz="1" w:space="0" w:color="000000"/>
              <w:bottom w:val="single" w:sz="1" w:space="0" w:color="000000"/>
              <w:right w:val="single" w:sz="1" w:space="0" w:color="000000"/>
            </w:tcBorders>
          </w:tcPr>
          <w:p w14:paraId="1051E987" w14:textId="77777777" w:rsidR="005E2D6B" w:rsidRDefault="005A28DD">
            <w:r>
              <w:rPr>
                <w:b/>
              </w:rPr>
              <w:t>Decision Required</w:t>
            </w:r>
          </w:p>
        </w:tc>
        <w:tc>
          <w:tcPr>
            <w:tcW w:w="0" w:type="auto"/>
            <w:tcBorders>
              <w:top w:val="single" w:sz="1" w:space="0" w:color="000000"/>
              <w:left w:val="single" w:sz="1" w:space="0" w:color="000000"/>
              <w:bottom w:val="single" w:sz="1" w:space="0" w:color="000000"/>
              <w:right w:val="single" w:sz="1" w:space="0" w:color="000000"/>
            </w:tcBorders>
          </w:tcPr>
          <w:p w14:paraId="31788DFA" w14:textId="77777777" w:rsidR="005E2D6B" w:rsidRDefault="005A28DD">
            <w:r>
              <w:t>OQ-001</w:t>
            </w:r>
          </w:p>
        </w:tc>
      </w:tr>
      <w:tr w:rsidR="005E2D6B" w14:paraId="6FC170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49F563" w14:textId="77777777" w:rsidR="005E2D6B" w:rsidRDefault="005A28DD">
            <w:r>
              <w:t>DR-002</w:t>
            </w:r>
          </w:p>
        </w:tc>
        <w:tc>
          <w:tcPr>
            <w:tcW w:w="0" w:type="auto"/>
            <w:tcBorders>
              <w:top w:val="single" w:sz="1" w:space="0" w:color="000000"/>
              <w:left w:val="single" w:sz="1" w:space="0" w:color="000000"/>
              <w:bottom w:val="single" w:sz="1" w:space="0" w:color="000000"/>
              <w:right w:val="single" w:sz="1" w:space="0" w:color="000000"/>
            </w:tcBorders>
          </w:tcPr>
          <w:p w14:paraId="5F57D644" w14:textId="77777777" w:rsidR="005E2D6B" w:rsidRDefault="005A28DD">
            <w:r>
              <w:t>Employee</w:t>
            </w:r>
          </w:p>
        </w:tc>
        <w:tc>
          <w:tcPr>
            <w:tcW w:w="0" w:type="auto"/>
            <w:tcBorders>
              <w:top w:val="single" w:sz="1" w:space="0" w:color="000000"/>
              <w:left w:val="single" w:sz="1" w:space="0" w:color="000000"/>
              <w:bottom w:val="single" w:sz="1" w:space="0" w:color="000000"/>
              <w:right w:val="single" w:sz="1" w:space="0" w:color="000000"/>
            </w:tcBorders>
          </w:tcPr>
          <w:p w14:paraId="47C3DFEB" w14:textId="77777777" w:rsidR="005E2D6B" w:rsidRDefault="005A28DD">
            <w:r>
              <w:t>DAT-002 Azure SQL (provisional)</w:t>
            </w:r>
          </w:p>
        </w:tc>
        <w:tc>
          <w:tcPr>
            <w:tcW w:w="0" w:type="auto"/>
            <w:tcBorders>
              <w:top w:val="single" w:sz="1" w:space="0" w:color="000000"/>
              <w:left w:val="single" w:sz="1" w:space="0" w:color="000000"/>
              <w:bottom w:val="single" w:sz="1" w:space="0" w:color="000000"/>
              <w:right w:val="single" w:sz="1" w:space="0" w:color="000000"/>
            </w:tcBorders>
          </w:tcPr>
          <w:p w14:paraId="407225D2" w14:textId="77777777" w:rsidR="005E2D6B" w:rsidRDefault="005A28DD">
            <w:r>
              <w:t>BC/RM Analytics</w:t>
            </w:r>
          </w:p>
        </w:tc>
        <w:tc>
          <w:tcPr>
            <w:tcW w:w="0" w:type="auto"/>
            <w:tcBorders>
              <w:top w:val="single" w:sz="1" w:space="0" w:color="000000"/>
              <w:left w:val="single" w:sz="1" w:space="0" w:color="000000"/>
              <w:bottom w:val="single" w:sz="1" w:space="0" w:color="000000"/>
              <w:right w:val="single" w:sz="1" w:space="0" w:color="000000"/>
            </w:tcBorders>
          </w:tcPr>
          <w:p w14:paraId="7621AEE5" w14:textId="77777777" w:rsidR="005E2D6B" w:rsidRDefault="005A28DD">
            <w:r>
              <w:rPr>
                <w:b/>
              </w:rPr>
              <w:t>Decision Required</w:t>
            </w:r>
          </w:p>
        </w:tc>
        <w:tc>
          <w:tcPr>
            <w:tcW w:w="0" w:type="auto"/>
            <w:tcBorders>
              <w:top w:val="single" w:sz="1" w:space="0" w:color="000000"/>
              <w:left w:val="single" w:sz="1" w:space="0" w:color="000000"/>
              <w:bottom w:val="single" w:sz="1" w:space="0" w:color="000000"/>
              <w:right w:val="single" w:sz="1" w:space="0" w:color="000000"/>
            </w:tcBorders>
          </w:tcPr>
          <w:p w14:paraId="053F7D95" w14:textId="77777777" w:rsidR="005E2D6B" w:rsidRDefault="005A28DD">
            <w:r>
              <w:t>OQ-001</w:t>
            </w:r>
          </w:p>
        </w:tc>
      </w:tr>
      <w:tr w:rsidR="005E2D6B" w14:paraId="423CE8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FE3C7F" w14:textId="77777777" w:rsidR="005E2D6B" w:rsidRDefault="005A28DD">
            <w:r>
              <w:t>DR-003</w:t>
            </w:r>
          </w:p>
        </w:tc>
        <w:tc>
          <w:tcPr>
            <w:tcW w:w="0" w:type="auto"/>
            <w:tcBorders>
              <w:top w:val="single" w:sz="1" w:space="0" w:color="000000"/>
              <w:left w:val="single" w:sz="1" w:space="0" w:color="000000"/>
              <w:bottom w:val="single" w:sz="1" w:space="0" w:color="000000"/>
              <w:right w:val="single" w:sz="1" w:space="0" w:color="000000"/>
            </w:tcBorders>
          </w:tcPr>
          <w:p w14:paraId="3663BE29" w14:textId="77777777" w:rsidR="005E2D6B" w:rsidRDefault="005A28DD">
            <w:r>
              <w:t>Metric</w:t>
            </w:r>
          </w:p>
        </w:tc>
        <w:tc>
          <w:tcPr>
            <w:tcW w:w="0" w:type="auto"/>
            <w:tcBorders>
              <w:top w:val="single" w:sz="1" w:space="0" w:color="000000"/>
              <w:left w:val="single" w:sz="1" w:space="0" w:color="000000"/>
              <w:bottom w:val="single" w:sz="1" w:space="0" w:color="000000"/>
              <w:right w:val="single" w:sz="1" w:space="0" w:color="000000"/>
            </w:tcBorders>
          </w:tcPr>
          <w:p w14:paraId="2B8305A2" w14:textId="77777777" w:rsidR="005E2D6B" w:rsidRDefault="005A28DD">
            <w:r>
              <w:t>DAT-002 Azure SQL (provisional)</w:t>
            </w:r>
          </w:p>
        </w:tc>
        <w:tc>
          <w:tcPr>
            <w:tcW w:w="0" w:type="auto"/>
            <w:tcBorders>
              <w:top w:val="single" w:sz="1" w:space="0" w:color="000000"/>
              <w:left w:val="single" w:sz="1" w:space="0" w:color="000000"/>
              <w:bottom w:val="single" w:sz="1" w:space="0" w:color="000000"/>
              <w:right w:val="single" w:sz="1" w:space="0" w:color="000000"/>
            </w:tcBorders>
          </w:tcPr>
          <w:p w14:paraId="5C7BF06A" w14:textId="77777777" w:rsidR="005E2D6B" w:rsidRDefault="005A28DD">
            <w:r>
              <w:t>BC/RM Analytics</w:t>
            </w:r>
          </w:p>
        </w:tc>
        <w:tc>
          <w:tcPr>
            <w:tcW w:w="0" w:type="auto"/>
            <w:tcBorders>
              <w:top w:val="single" w:sz="1" w:space="0" w:color="000000"/>
              <w:left w:val="single" w:sz="1" w:space="0" w:color="000000"/>
              <w:bottom w:val="single" w:sz="1" w:space="0" w:color="000000"/>
              <w:right w:val="single" w:sz="1" w:space="0" w:color="000000"/>
            </w:tcBorders>
          </w:tcPr>
          <w:p w14:paraId="19C3072C" w14:textId="77777777" w:rsidR="005E2D6B" w:rsidRDefault="005A28DD">
            <w:r>
              <w:rPr>
                <w:b/>
              </w:rPr>
              <w:t>Decision Required</w:t>
            </w:r>
          </w:p>
        </w:tc>
        <w:tc>
          <w:tcPr>
            <w:tcW w:w="0" w:type="auto"/>
            <w:tcBorders>
              <w:top w:val="single" w:sz="1" w:space="0" w:color="000000"/>
              <w:left w:val="single" w:sz="1" w:space="0" w:color="000000"/>
              <w:bottom w:val="single" w:sz="1" w:space="0" w:color="000000"/>
              <w:right w:val="single" w:sz="1" w:space="0" w:color="000000"/>
            </w:tcBorders>
          </w:tcPr>
          <w:p w14:paraId="69F6F5B4" w14:textId="77777777" w:rsidR="005E2D6B" w:rsidRDefault="005A28DD">
            <w:r>
              <w:t>OQ-001</w:t>
            </w:r>
          </w:p>
        </w:tc>
      </w:tr>
      <w:tr w:rsidR="005E2D6B" w14:paraId="5F9386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B489EE" w14:textId="77777777" w:rsidR="005E2D6B" w:rsidRDefault="005A28DD">
            <w:r>
              <w:t>DR-004</w:t>
            </w:r>
          </w:p>
        </w:tc>
        <w:tc>
          <w:tcPr>
            <w:tcW w:w="0" w:type="auto"/>
            <w:tcBorders>
              <w:top w:val="single" w:sz="1" w:space="0" w:color="000000"/>
              <w:left w:val="single" w:sz="1" w:space="0" w:color="000000"/>
              <w:bottom w:val="single" w:sz="1" w:space="0" w:color="000000"/>
              <w:right w:val="single" w:sz="1" w:space="0" w:color="000000"/>
            </w:tcBorders>
          </w:tcPr>
          <w:p w14:paraId="6A1C4075" w14:textId="77777777" w:rsidR="005E2D6B" w:rsidRDefault="005A28DD">
            <w:r>
              <w:t>Trigger</w:t>
            </w:r>
          </w:p>
        </w:tc>
        <w:tc>
          <w:tcPr>
            <w:tcW w:w="0" w:type="auto"/>
            <w:tcBorders>
              <w:top w:val="single" w:sz="1" w:space="0" w:color="000000"/>
              <w:left w:val="single" w:sz="1" w:space="0" w:color="000000"/>
              <w:bottom w:val="single" w:sz="1" w:space="0" w:color="000000"/>
              <w:right w:val="single" w:sz="1" w:space="0" w:color="000000"/>
            </w:tcBorders>
          </w:tcPr>
          <w:p w14:paraId="58E1AFE7"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6526243B" w14:textId="77777777" w:rsidR="005E2D6B" w:rsidRDefault="005A28DD">
            <w:r>
              <w:t>BC/RM Analytics</w:t>
            </w:r>
          </w:p>
        </w:tc>
        <w:tc>
          <w:tcPr>
            <w:tcW w:w="0" w:type="auto"/>
            <w:tcBorders>
              <w:top w:val="single" w:sz="1" w:space="0" w:color="000000"/>
              <w:left w:val="single" w:sz="1" w:space="0" w:color="000000"/>
              <w:bottom w:val="single" w:sz="1" w:space="0" w:color="000000"/>
              <w:right w:val="single" w:sz="1" w:space="0" w:color="000000"/>
            </w:tcBorders>
          </w:tcPr>
          <w:p w14:paraId="0348DA2E"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CE6DC06" w14:textId="77777777" w:rsidR="005E2D6B" w:rsidRDefault="005A28DD">
            <w:r>
              <w:t>—</w:t>
            </w:r>
          </w:p>
        </w:tc>
      </w:tr>
      <w:tr w:rsidR="005E2D6B" w14:paraId="30BE3F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95458B" w14:textId="77777777" w:rsidR="005E2D6B" w:rsidRDefault="005A28DD">
            <w:r>
              <w:t>DR-005</w:t>
            </w:r>
          </w:p>
        </w:tc>
        <w:tc>
          <w:tcPr>
            <w:tcW w:w="0" w:type="auto"/>
            <w:tcBorders>
              <w:top w:val="single" w:sz="1" w:space="0" w:color="000000"/>
              <w:left w:val="single" w:sz="1" w:space="0" w:color="000000"/>
              <w:bottom w:val="single" w:sz="1" w:space="0" w:color="000000"/>
              <w:right w:val="single" w:sz="1" w:space="0" w:color="000000"/>
            </w:tcBorders>
          </w:tcPr>
          <w:p w14:paraId="2E99B718" w14:textId="77777777" w:rsidR="005E2D6B" w:rsidRDefault="005A28DD">
            <w:r>
              <w:t>Case</w:t>
            </w:r>
          </w:p>
        </w:tc>
        <w:tc>
          <w:tcPr>
            <w:tcW w:w="0" w:type="auto"/>
            <w:tcBorders>
              <w:top w:val="single" w:sz="1" w:space="0" w:color="000000"/>
              <w:left w:val="single" w:sz="1" w:space="0" w:color="000000"/>
              <w:bottom w:val="single" w:sz="1" w:space="0" w:color="000000"/>
              <w:right w:val="single" w:sz="1" w:space="0" w:color="000000"/>
            </w:tcBorders>
          </w:tcPr>
          <w:p w14:paraId="5A11E623"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7BB6C56C" w14:textId="77777777" w:rsidR="005E2D6B" w:rsidRDefault="005A28DD">
            <w:r>
              <w:t>LDD application</w:t>
            </w:r>
          </w:p>
        </w:tc>
        <w:tc>
          <w:tcPr>
            <w:tcW w:w="0" w:type="auto"/>
            <w:tcBorders>
              <w:top w:val="single" w:sz="1" w:space="0" w:color="000000"/>
              <w:left w:val="single" w:sz="1" w:space="0" w:color="000000"/>
              <w:bottom w:val="single" w:sz="1" w:space="0" w:color="000000"/>
              <w:right w:val="single" w:sz="1" w:space="0" w:color="000000"/>
            </w:tcBorders>
          </w:tcPr>
          <w:p w14:paraId="2DC0B1FA"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54789378" w14:textId="77777777" w:rsidR="005E2D6B" w:rsidRDefault="005A28DD">
            <w:r>
              <w:t>—</w:t>
            </w:r>
          </w:p>
        </w:tc>
      </w:tr>
      <w:tr w:rsidR="005E2D6B" w14:paraId="04E042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9CDA70" w14:textId="77777777" w:rsidR="005E2D6B" w:rsidRDefault="005A28DD">
            <w:r>
              <w:t>DR-006</w:t>
            </w:r>
          </w:p>
        </w:tc>
        <w:tc>
          <w:tcPr>
            <w:tcW w:w="0" w:type="auto"/>
            <w:tcBorders>
              <w:top w:val="single" w:sz="1" w:space="0" w:color="000000"/>
              <w:left w:val="single" w:sz="1" w:space="0" w:color="000000"/>
              <w:bottom w:val="single" w:sz="1" w:space="0" w:color="000000"/>
              <w:right w:val="single" w:sz="1" w:space="0" w:color="000000"/>
            </w:tcBorders>
          </w:tcPr>
          <w:p w14:paraId="5574BC53" w14:textId="77777777" w:rsidR="005E2D6B" w:rsidRDefault="005A28DD">
            <w:r>
              <w:t>Task / Assignment</w:t>
            </w:r>
          </w:p>
        </w:tc>
        <w:tc>
          <w:tcPr>
            <w:tcW w:w="0" w:type="auto"/>
            <w:tcBorders>
              <w:top w:val="single" w:sz="1" w:space="0" w:color="000000"/>
              <w:left w:val="single" w:sz="1" w:space="0" w:color="000000"/>
              <w:bottom w:val="single" w:sz="1" w:space="0" w:color="000000"/>
              <w:right w:val="single" w:sz="1" w:space="0" w:color="000000"/>
            </w:tcBorders>
          </w:tcPr>
          <w:p w14:paraId="7A699A7C"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40587B30" w14:textId="77777777" w:rsidR="005E2D6B" w:rsidRDefault="005A28DD">
            <w:r>
              <w:t>LDD application</w:t>
            </w:r>
          </w:p>
        </w:tc>
        <w:tc>
          <w:tcPr>
            <w:tcW w:w="0" w:type="auto"/>
            <w:tcBorders>
              <w:top w:val="single" w:sz="1" w:space="0" w:color="000000"/>
              <w:left w:val="single" w:sz="1" w:space="0" w:color="000000"/>
              <w:bottom w:val="single" w:sz="1" w:space="0" w:color="000000"/>
              <w:right w:val="single" w:sz="1" w:space="0" w:color="000000"/>
            </w:tcBorders>
          </w:tcPr>
          <w:p w14:paraId="1D7AA8E5"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05AE2579" w14:textId="77777777" w:rsidR="005E2D6B" w:rsidRDefault="005A28DD">
            <w:r>
              <w:t>—</w:t>
            </w:r>
          </w:p>
        </w:tc>
      </w:tr>
      <w:tr w:rsidR="005E2D6B" w14:paraId="77C123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76A7F2" w14:textId="77777777" w:rsidR="005E2D6B" w:rsidRDefault="005A28DD">
            <w:r>
              <w:t>DR-007</w:t>
            </w:r>
          </w:p>
        </w:tc>
        <w:tc>
          <w:tcPr>
            <w:tcW w:w="0" w:type="auto"/>
            <w:tcBorders>
              <w:top w:val="single" w:sz="1" w:space="0" w:color="000000"/>
              <w:left w:val="single" w:sz="1" w:space="0" w:color="000000"/>
              <w:bottom w:val="single" w:sz="1" w:space="0" w:color="000000"/>
              <w:right w:val="single" w:sz="1" w:space="0" w:color="000000"/>
            </w:tcBorders>
          </w:tcPr>
          <w:p w14:paraId="2515C60F" w14:textId="77777777" w:rsidR="005E2D6B" w:rsidRDefault="005A28DD">
            <w:r>
              <w:t>Workbasket / Queue</w:t>
            </w:r>
          </w:p>
        </w:tc>
        <w:tc>
          <w:tcPr>
            <w:tcW w:w="0" w:type="auto"/>
            <w:tcBorders>
              <w:top w:val="single" w:sz="1" w:space="0" w:color="000000"/>
              <w:left w:val="single" w:sz="1" w:space="0" w:color="000000"/>
              <w:bottom w:val="single" w:sz="1" w:space="0" w:color="000000"/>
              <w:right w:val="single" w:sz="1" w:space="0" w:color="000000"/>
            </w:tcBorders>
          </w:tcPr>
          <w:p w14:paraId="4F5BEA71"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143DC559" w14:textId="77777777" w:rsidR="005E2D6B" w:rsidRDefault="005A28DD">
            <w:r>
              <w:t>BC/RM Administrators</w:t>
            </w:r>
          </w:p>
        </w:tc>
        <w:tc>
          <w:tcPr>
            <w:tcW w:w="0" w:type="auto"/>
            <w:tcBorders>
              <w:top w:val="single" w:sz="1" w:space="0" w:color="000000"/>
              <w:left w:val="single" w:sz="1" w:space="0" w:color="000000"/>
              <w:bottom w:val="single" w:sz="1" w:space="0" w:color="000000"/>
              <w:right w:val="single" w:sz="1" w:space="0" w:color="000000"/>
            </w:tcBorders>
          </w:tcPr>
          <w:p w14:paraId="20C8A813"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CE491FB" w14:textId="77777777" w:rsidR="005E2D6B" w:rsidRDefault="005A28DD">
            <w:r>
              <w:t>—</w:t>
            </w:r>
          </w:p>
        </w:tc>
      </w:tr>
      <w:tr w:rsidR="005E2D6B" w14:paraId="388076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6A6D88" w14:textId="77777777" w:rsidR="005E2D6B" w:rsidRDefault="005A28DD">
            <w:r>
              <w:t>DR-008</w:t>
            </w:r>
          </w:p>
        </w:tc>
        <w:tc>
          <w:tcPr>
            <w:tcW w:w="0" w:type="auto"/>
            <w:tcBorders>
              <w:top w:val="single" w:sz="1" w:space="0" w:color="000000"/>
              <w:left w:val="single" w:sz="1" w:space="0" w:color="000000"/>
              <w:bottom w:val="single" w:sz="1" w:space="0" w:color="000000"/>
              <w:right w:val="single" w:sz="1" w:space="0" w:color="000000"/>
            </w:tcBorders>
          </w:tcPr>
          <w:p w14:paraId="58F8E314" w14:textId="77777777" w:rsidR="005E2D6B" w:rsidRDefault="005A28DD">
            <w:r>
              <w:t>Review Type Template</w:t>
            </w:r>
          </w:p>
        </w:tc>
        <w:tc>
          <w:tcPr>
            <w:tcW w:w="0" w:type="auto"/>
            <w:tcBorders>
              <w:top w:val="single" w:sz="1" w:space="0" w:color="000000"/>
              <w:left w:val="single" w:sz="1" w:space="0" w:color="000000"/>
              <w:bottom w:val="single" w:sz="1" w:space="0" w:color="000000"/>
              <w:right w:val="single" w:sz="1" w:space="0" w:color="000000"/>
            </w:tcBorders>
          </w:tcPr>
          <w:p w14:paraId="5F2C6CF3"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465C9BB1" w14:textId="77777777" w:rsidR="005E2D6B" w:rsidRDefault="005A28DD">
            <w:r>
              <w:t>BC/RM Administrators</w:t>
            </w:r>
          </w:p>
        </w:tc>
        <w:tc>
          <w:tcPr>
            <w:tcW w:w="0" w:type="auto"/>
            <w:tcBorders>
              <w:top w:val="single" w:sz="1" w:space="0" w:color="000000"/>
              <w:left w:val="single" w:sz="1" w:space="0" w:color="000000"/>
              <w:bottom w:val="single" w:sz="1" w:space="0" w:color="000000"/>
              <w:right w:val="single" w:sz="1" w:space="0" w:color="000000"/>
            </w:tcBorders>
          </w:tcPr>
          <w:p w14:paraId="69CDA0FA"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0A58232" w14:textId="77777777" w:rsidR="005E2D6B" w:rsidRDefault="005A28DD">
            <w:r>
              <w:t>—</w:t>
            </w:r>
          </w:p>
        </w:tc>
      </w:tr>
      <w:tr w:rsidR="005E2D6B" w14:paraId="63D323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5A90FB" w14:textId="77777777" w:rsidR="005E2D6B" w:rsidRDefault="005A28DD">
            <w:r>
              <w:t>DR-009</w:t>
            </w:r>
          </w:p>
        </w:tc>
        <w:tc>
          <w:tcPr>
            <w:tcW w:w="0" w:type="auto"/>
            <w:tcBorders>
              <w:top w:val="single" w:sz="1" w:space="0" w:color="000000"/>
              <w:left w:val="single" w:sz="1" w:space="0" w:color="000000"/>
              <w:bottom w:val="single" w:sz="1" w:space="0" w:color="000000"/>
              <w:right w:val="single" w:sz="1" w:space="0" w:color="000000"/>
            </w:tcBorders>
          </w:tcPr>
          <w:p w14:paraId="3478C659" w14:textId="77777777" w:rsidR="005E2D6B" w:rsidRDefault="005A28DD">
            <w:r>
              <w:t>Rating and Recommendation</w:t>
            </w:r>
          </w:p>
        </w:tc>
        <w:tc>
          <w:tcPr>
            <w:tcW w:w="0" w:type="auto"/>
            <w:tcBorders>
              <w:top w:val="single" w:sz="1" w:space="0" w:color="000000"/>
              <w:left w:val="single" w:sz="1" w:space="0" w:color="000000"/>
              <w:bottom w:val="single" w:sz="1" w:space="0" w:color="000000"/>
              <w:right w:val="single" w:sz="1" w:space="0" w:color="000000"/>
            </w:tcBorders>
          </w:tcPr>
          <w:p w14:paraId="185E2405"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6E988591" w14:textId="77777777" w:rsidR="005E2D6B" w:rsidRDefault="005A28DD">
            <w:r>
              <w:t>LDD application</w:t>
            </w:r>
          </w:p>
        </w:tc>
        <w:tc>
          <w:tcPr>
            <w:tcW w:w="0" w:type="auto"/>
            <w:tcBorders>
              <w:top w:val="single" w:sz="1" w:space="0" w:color="000000"/>
              <w:left w:val="single" w:sz="1" w:space="0" w:color="000000"/>
              <w:bottom w:val="single" w:sz="1" w:space="0" w:color="000000"/>
              <w:right w:val="single" w:sz="1" w:space="0" w:color="000000"/>
            </w:tcBorders>
          </w:tcPr>
          <w:p w14:paraId="6C48FCE4"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71AA25A" w14:textId="77777777" w:rsidR="005E2D6B" w:rsidRDefault="005A28DD">
            <w:r>
              <w:t>—</w:t>
            </w:r>
          </w:p>
        </w:tc>
      </w:tr>
      <w:tr w:rsidR="005E2D6B" w14:paraId="3F3CF7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FFE034" w14:textId="77777777" w:rsidR="005E2D6B" w:rsidRDefault="005A28DD">
            <w:r>
              <w:t>DR-010</w:t>
            </w:r>
          </w:p>
        </w:tc>
        <w:tc>
          <w:tcPr>
            <w:tcW w:w="0" w:type="auto"/>
            <w:tcBorders>
              <w:top w:val="single" w:sz="1" w:space="0" w:color="000000"/>
              <w:left w:val="single" w:sz="1" w:space="0" w:color="000000"/>
              <w:bottom w:val="single" w:sz="1" w:space="0" w:color="000000"/>
              <w:right w:val="single" w:sz="1" w:space="0" w:color="000000"/>
            </w:tcBorders>
          </w:tcPr>
          <w:p w14:paraId="344900AF" w14:textId="77777777" w:rsidR="005E2D6B" w:rsidRDefault="005A28DD">
            <w:r>
              <w:t>Counter (Coaching/Escalation/FYI)</w:t>
            </w:r>
          </w:p>
        </w:tc>
        <w:tc>
          <w:tcPr>
            <w:tcW w:w="0" w:type="auto"/>
            <w:tcBorders>
              <w:top w:val="single" w:sz="1" w:space="0" w:color="000000"/>
              <w:left w:val="single" w:sz="1" w:space="0" w:color="000000"/>
              <w:bottom w:val="single" w:sz="1" w:space="0" w:color="000000"/>
              <w:right w:val="single" w:sz="1" w:space="0" w:color="000000"/>
            </w:tcBorders>
          </w:tcPr>
          <w:p w14:paraId="6FAC1296"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3751FC9A" w14:textId="77777777" w:rsidR="005E2D6B" w:rsidRDefault="005A28DD">
            <w:r>
              <w:t>LDD application</w:t>
            </w:r>
          </w:p>
        </w:tc>
        <w:tc>
          <w:tcPr>
            <w:tcW w:w="0" w:type="auto"/>
            <w:tcBorders>
              <w:top w:val="single" w:sz="1" w:space="0" w:color="000000"/>
              <w:left w:val="single" w:sz="1" w:space="0" w:color="000000"/>
              <w:bottom w:val="single" w:sz="1" w:space="0" w:color="000000"/>
              <w:right w:val="single" w:sz="1" w:space="0" w:color="000000"/>
            </w:tcBorders>
          </w:tcPr>
          <w:p w14:paraId="5F548060"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7CDDA4F" w14:textId="77777777" w:rsidR="005E2D6B" w:rsidRDefault="005A28DD">
            <w:r>
              <w:t>—</w:t>
            </w:r>
          </w:p>
        </w:tc>
      </w:tr>
      <w:tr w:rsidR="005E2D6B" w14:paraId="099E6D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DF365F" w14:textId="77777777" w:rsidR="005E2D6B" w:rsidRDefault="005A28DD">
            <w:r>
              <w:t>DR-011</w:t>
            </w:r>
          </w:p>
        </w:tc>
        <w:tc>
          <w:tcPr>
            <w:tcW w:w="0" w:type="auto"/>
            <w:tcBorders>
              <w:top w:val="single" w:sz="1" w:space="0" w:color="000000"/>
              <w:left w:val="single" w:sz="1" w:space="0" w:color="000000"/>
              <w:bottom w:val="single" w:sz="1" w:space="0" w:color="000000"/>
              <w:right w:val="single" w:sz="1" w:space="0" w:color="000000"/>
            </w:tcBorders>
          </w:tcPr>
          <w:p w14:paraId="2E35A345" w14:textId="77777777" w:rsidR="005E2D6B" w:rsidRDefault="005A28DD">
            <w:r>
              <w:t>Administration Configuration</w:t>
            </w:r>
          </w:p>
        </w:tc>
        <w:tc>
          <w:tcPr>
            <w:tcW w:w="0" w:type="auto"/>
            <w:tcBorders>
              <w:top w:val="single" w:sz="1" w:space="0" w:color="000000"/>
              <w:left w:val="single" w:sz="1" w:space="0" w:color="000000"/>
              <w:bottom w:val="single" w:sz="1" w:space="0" w:color="000000"/>
              <w:right w:val="single" w:sz="1" w:space="0" w:color="000000"/>
            </w:tcBorders>
          </w:tcPr>
          <w:p w14:paraId="5AC54FDA"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5E954A77" w14:textId="77777777" w:rsidR="005E2D6B" w:rsidRDefault="005A28DD">
            <w:r>
              <w:t>BC/RM Administrators</w:t>
            </w:r>
          </w:p>
        </w:tc>
        <w:tc>
          <w:tcPr>
            <w:tcW w:w="0" w:type="auto"/>
            <w:tcBorders>
              <w:top w:val="single" w:sz="1" w:space="0" w:color="000000"/>
              <w:left w:val="single" w:sz="1" w:space="0" w:color="000000"/>
              <w:bottom w:val="single" w:sz="1" w:space="0" w:color="000000"/>
              <w:right w:val="single" w:sz="1" w:space="0" w:color="000000"/>
            </w:tcBorders>
          </w:tcPr>
          <w:p w14:paraId="2056A321"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36BCF20B" w14:textId="77777777" w:rsidR="005E2D6B" w:rsidRDefault="005A28DD">
            <w:r>
              <w:t>—</w:t>
            </w:r>
          </w:p>
        </w:tc>
      </w:tr>
      <w:tr w:rsidR="005E2D6B" w14:paraId="2F03A9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E1A1D2" w14:textId="77777777" w:rsidR="005E2D6B" w:rsidRDefault="005A28DD">
            <w:r>
              <w:t>DR-012</w:t>
            </w:r>
          </w:p>
        </w:tc>
        <w:tc>
          <w:tcPr>
            <w:tcW w:w="0" w:type="auto"/>
            <w:tcBorders>
              <w:top w:val="single" w:sz="1" w:space="0" w:color="000000"/>
              <w:left w:val="single" w:sz="1" w:space="0" w:color="000000"/>
              <w:bottom w:val="single" w:sz="1" w:space="0" w:color="000000"/>
              <w:right w:val="single" w:sz="1" w:space="0" w:color="000000"/>
            </w:tcBorders>
          </w:tcPr>
          <w:p w14:paraId="7409BC51" w14:textId="77777777" w:rsidR="005E2D6B" w:rsidRDefault="005A28DD">
            <w:r>
              <w:t>Batch Status</w:t>
            </w:r>
          </w:p>
        </w:tc>
        <w:tc>
          <w:tcPr>
            <w:tcW w:w="0" w:type="auto"/>
            <w:tcBorders>
              <w:top w:val="single" w:sz="1" w:space="0" w:color="000000"/>
              <w:left w:val="single" w:sz="1" w:space="0" w:color="000000"/>
              <w:bottom w:val="single" w:sz="1" w:space="0" w:color="000000"/>
              <w:right w:val="single" w:sz="1" w:space="0" w:color="000000"/>
            </w:tcBorders>
          </w:tcPr>
          <w:p w14:paraId="348A771F"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3F08B84E" w14:textId="77777777" w:rsidR="005E2D6B" w:rsidRDefault="005A28DD">
            <w:r>
              <w:t>Application Operations</w:t>
            </w:r>
          </w:p>
        </w:tc>
        <w:tc>
          <w:tcPr>
            <w:tcW w:w="0" w:type="auto"/>
            <w:tcBorders>
              <w:top w:val="single" w:sz="1" w:space="0" w:color="000000"/>
              <w:left w:val="single" w:sz="1" w:space="0" w:color="000000"/>
              <w:bottom w:val="single" w:sz="1" w:space="0" w:color="000000"/>
              <w:right w:val="single" w:sz="1" w:space="0" w:color="000000"/>
            </w:tcBorders>
          </w:tcPr>
          <w:p w14:paraId="4C934C38"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49DFEFE9" w14:textId="77777777" w:rsidR="005E2D6B" w:rsidRDefault="005A28DD">
            <w:r>
              <w:t>—</w:t>
            </w:r>
          </w:p>
        </w:tc>
      </w:tr>
      <w:tr w:rsidR="005E2D6B" w14:paraId="6BCA45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808312" w14:textId="77777777" w:rsidR="005E2D6B" w:rsidRDefault="005A28DD">
            <w:r>
              <w:t>DR-013</w:t>
            </w:r>
          </w:p>
        </w:tc>
        <w:tc>
          <w:tcPr>
            <w:tcW w:w="0" w:type="auto"/>
            <w:tcBorders>
              <w:top w:val="single" w:sz="1" w:space="0" w:color="000000"/>
              <w:left w:val="single" w:sz="1" w:space="0" w:color="000000"/>
              <w:bottom w:val="single" w:sz="1" w:space="0" w:color="000000"/>
              <w:right w:val="single" w:sz="1" w:space="0" w:color="000000"/>
            </w:tcBorders>
          </w:tcPr>
          <w:p w14:paraId="6F311151" w14:textId="77777777" w:rsidR="005E2D6B" w:rsidRDefault="005A28DD">
            <w:r>
              <w:t>Legacy / Migrated Case</w:t>
            </w:r>
          </w:p>
        </w:tc>
        <w:tc>
          <w:tcPr>
            <w:tcW w:w="0" w:type="auto"/>
            <w:tcBorders>
              <w:top w:val="single" w:sz="1" w:space="0" w:color="000000"/>
              <w:left w:val="single" w:sz="1" w:space="0" w:color="000000"/>
              <w:bottom w:val="single" w:sz="1" w:space="0" w:color="000000"/>
              <w:right w:val="single" w:sz="1" w:space="0" w:color="000000"/>
            </w:tcBorders>
          </w:tcPr>
          <w:p w14:paraId="48725114"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649D4175" w14:textId="77777777" w:rsidR="005E2D6B" w:rsidRDefault="005A28DD">
            <w:r>
              <w:t>BC Analytics</w:t>
            </w:r>
          </w:p>
        </w:tc>
        <w:tc>
          <w:tcPr>
            <w:tcW w:w="0" w:type="auto"/>
            <w:tcBorders>
              <w:top w:val="single" w:sz="1" w:space="0" w:color="000000"/>
              <w:left w:val="single" w:sz="1" w:space="0" w:color="000000"/>
              <w:bottom w:val="single" w:sz="1" w:space="0" w:color="000000"/>
              <w:right w:val="single" w:sz="1" w:space="0" w:color="000000"/>
            </w:tcBorders>
          </w:tcPr>
          <w:p w14:paraId="7FE5137F"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1229E1DB" w14:textId="77777777" w:rsidR="005E2D6B" w:rsidRDefault="005A28DD">
            <w:r>
              <w:t>—</w:t>
            </w:r>
          </w:p>
        </w:tc>
      </w:tr>
      <w:tr w:rsidR="005E2D6B" w14:paraId="236BBB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DE1EBC" w14:textId="77777777" w:rsidR="005E2D6B" w:rsidRDefault="005A28DD">
            <w:r>
              <w:t>DR-014</w:t>
            </w:r>
          </w:p>
        </w:tc>
        <w:tc>
          <w:tcPr>
            <w:tcW w:w="0" w:type="auto"/>
            <w:tcBorders>
              <w:top w:val="single" w:sz="1" w:space="0" w:color="000000"/>
              <w:left w:val="single" w:sz="1" w:space="0" w:color="000000"/>
              <w:bottom w:val="single" w:sz="1" w:space="0" w:color="000000"/>
              <w:right w:val="single" w:sz="1" w:space="0" w:color="000000"/>
            </w:tcBorders>
          </w:tcPr>
          <w:p w14:paraId="694DE5D7" w14:textId="77777777" w:rsidR="005E2D6B" w:rsidRDefault="005A28DD">
            <w:r>
              <w:t>OECP Response</w:t>
            </w:r>
          </w:p>
        </w:tc>
        <w:tc>
          <w:tcPr>
            <w:tcW w:w="0" w:type="auto"/>
            <w:tcBorders>
              <w:top w:val="single" w:sz="1" w:space="0" w:color="000000"/>
              <w:left w:val="single" w:sz="1" w:space="0" w:color="000000"/>
              <w:bottom w:val="single" w:sz="1" w:space="0" w:color="000000"/>
              <w:right w:val="single" w:sz="1" w:space="0" w:color="000000"/>
            </w:tcBorders>
          </w:tcPr>
          <w:p w14:paraId="6C77573F" w14:textId="77777777" w:rsidR="005E2D6B" w:rsidRDefault="005A28DD">
            <w:r>
              <w:t>DAT-001 Dataverse</w:t>
            </w:r>
          </w:p>
        </w:tc>
        <w:tc>
          <w:tcPr>
            <w:tcW w:w="0" w:type="auto"/>
            <w:tcBorders>
              <w:top w:val="single" w:sz="1" w:space="0" w:color="000000"/>
              <w:left w:val="single" w:sz="1" w:space="0" w:color="000000"/>
              <w:bottom w:val="single" w:sz="1" w:space="0" w:color="000000"/>
              <w:right w:val="single" w:sz="1" w:space="0" w:color="000000"/>
            </w:tcBorders>
          </w:tcPr>
          <w:p w14:paraId="395B0C8A" w14:textId="77777777" w:rsidR="005E2D6B" w:rsidRDefault="005A28DD">
            <w:r>
              <w:t>OECP via Analytics</w:t>
            </w:r>
          </w:p>
        </w:tc>
        <w:tc>
          <w:tcPr>
            <w:tcW w:w="0" w:type="auto"/>
            <w:tcBorders>
              <w:top w:val="single" w:sz="1" w:space="0" w:color="000000"/>
              <w:left w:val="single" w:sz="1" w:space="0" w:color="000000"/>
              <w:bottom w:val="single" w:sz="1" w:space="0" w:color="000000"/>
              <w:right w:val="single" w:sz="1" w:space="0" w:color="000000"/>
            </w:tcBorders>
          </w:tcPr>
          <w:p w14:paraId="74FCDF53" w14:textId="77777777" w:rsidR="005E2D6B" w:rsidRDefault="005A28DD">
            <w:r>
              <w:rPr>
                <w:b/>
              </w:rPr>
              <w:t>Designed</w:t>
            </w:r>
          </w:p>
        </w:tc>
        <w:tc>
          <w:tcPr>
            <w:tcW w:w="0" w:type="auto"/>
            <w:tcBorders>
              <w:top w:val="single" w:sz="1" w:space="0" w:color="000000"/>
              <w:left w:val="single" w:sz="1" w:space="0" w:color="000000"/>
              <w:bottom w:val="single" w:sz="1" w:space="0" w:color="000000"/>
              <w:right w:val="single" w:sz="1" w:space="0" w:color="000000"/>
            </w:tcBorders>
          </w:tcPr>
          <w:p w14:paraId="24106126" w14:textId="77777777" w:rsidR="005E2D6B" w:rsidRDefault="005A28DD">
            <w:r>
              <w:t>—</w:t>
            </w:r>
          </w:p>
        </w:tc>
      </w:tr>
    </w:tbl>
    <w:p w14:paraId="76F7CAE4" w14:textId="77777777" w:rsidR="005E2D6B" w:rsidRDefault="005E2D6B"/>
    <w:p w14:paraId="1B2F731C" w14:textId="77777777" w:rsidR="005E2D6B" w:rsidRDefault="005A28DD">
      <w:pPr>
        <w:pStyle w:val="Heading2"/>
      </w:pPr>
      <w:bookmarkStart w:id="81" w:name="_Toc238804858"/>
      <w:r>
        <w:t>16.5 Reporting Requirements (RPT-001 to RPT-007)</w:t>
      </w:r>
      <w:bookmarkEnd w:id="8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62"/>
        <w:gridCol w:w="1453"/>
        <w:gridCol w:w="7447"/>
      </w:tblGrid>
      <w:tr w:rsidR="005E2D6B" w14:paraId="66CDE4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5FAA67" w14:textId="77777777" w:rsidR="005E2D6B" w:rsidRDefault="005A28DD">
            <w:r>
              <w:t>Req ID</w:t>
            </w:r>
          </w:p>
        </w:tc>
        <w:tc>
          <w:tcPr>
            <w:tcW w:w="0" w:type="auto"/>
            <w:tcBorders>
              <w:top w:val="single" w:sz="1" w:space="0" w:color="000000"/>
              <w:left w:val="single" w:sz="1" w:space="0" w:color="000000"/>
              <w:bottom w:val="single" w:sz="1" w:space="0" w:color="000000"/>
              <w:right w:val="single" w:sz="1" w:space="0" w:color="000000"/>
            </w:tcBorders>
          </w:tcPr>
          <w:p w14:paraId="1F18F1DC" w14:textId="77777777" w:rsidR="005E2D6B" w:rsidRDefault="005A28DD">
            <w:r>
              <w:t>Design Asset</w:t>
            </w:r>
          </w:p>
        </w:tc>
        <w:tc>
          <w:tcPr>
            <w:tcW w:w="0" w:type="auto"/>
            <w:tcBorders>
              <w:top w:val="single" w:sz="1" w:space="0" w:color="000000"/>
              <w:left w:val="single" w:sz="1" w:space="0" w:color="000000"/>
              <w:bottom w:val="single" w:sz="1" w:space="0" w:color="000000"/>
              <w:right w:val="single" w:sz="1" w:space="0" w:color="000000"/>
            </w:tcBorders>
          </w:tcPr>
          <w:p w14:paraId="1B03407E" w14:textId="77777777" w:rsidR="005E2D6B" w:rsidRDefault="005A28DD">
            <w:r>
              <w:t>Design Status</w:t>
            </w:r>
          </w:p>
        </w:tc>
      </w:tr>
      <w:tr w:rsidR="005E2D6B" w14:paraId="033A4D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CDCF28" w14:textId="77777777" w:rsidR="005E2D6B" w:rsidRDefault="005A28DD">
            <w:r>
              <w:t>RPT-001</w:t>
            </w:r>
          </w:p>
        </w:tc>
        <w:tc>
          <w:tcPr>
            <w:tcW w:w="0" w:type="auto"/>
            <w:tcBorders>
              <w:top w:val="single" w:sz="1" w:space="0" w:color="000000"/>
              <w:left w:val="single" w:sz="1" w:space="0" w:color="000000"/>
              <w:bottom w:val="single" w:sz="1" w:space="0" w:color="000000"/>
              <w:right w:val="single" w:sz="1" w:space="0" w:color="000000"/>
            </w:tcBorders>
          </w:tcPr>
          <w:p w14:paraId="0990DB7F" w14:textId="77777777" w:rsidR="005E2D6B" w:rsidRDefault="005A28DD">
            <w:r>
              <w:t>REP-001</w:t>
            </w:r>
          </w:p>
        </w:tc>
        <w:tc>
          <w:tcPr>
            <w:tcW w:w="0" w:type="auto"/>
            <w:tcBorders>
              <w:top w:val="single" w:sz="1" w:space="0" w:color="000000"/>
              <w:left w:val="single" w:sz="1" w:space="0" w:color="000000"/>
              <w:bottom w:val="single" w:sz="1" w:space="0" w:color="000000"/>
              <w:right w:val="single" w:sz="1" w:space="0" w:color="000000"/>
            </w:tcBorders>
          </w:tcPr>
          <w:p w14:paraId="15413FD3" w14:textId="77777777" w:rsidR="005E2D6B" w:rsidRDefault="005A28DD">
            <w:r>
              <w:rPr>
                <w:b/>
              </w:rPr>
              <w:t>Designed</w:t>
            </w:r>
          </w:p>
        </w:tc>
      </w:tr>
      <w:tr w:rsidR="005E2D6B" w14:paraId="5B3F09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B57AE3" w14:textId="77777777" w:rsidR="005E2D6B" w:rsidRDefault="005A28DD">
            <w:r>
              <w:t>RPT-002</w:t>
            </w:r>
          </w:p>
        </w:tc>
        <w:tc>
          <w:tcPr>
            <w:tcW w:w="0" w:type="auto"/>
            <w:tcBorders>
              <w:top w:val="single" w:sz="1" w:space="0" w:color="000000"/>
              <w:left w:val="single" w:sz="1" w:space="0" w:color="000000"/>
              <w:bottom w:val="single" w:sz="1" w:space="0" w:color="000000"/>
              <w:right w:val="single" w:sz="1" w:space="0" w:color="000000"/>
            </w:tcBorders>
          </w:tcPr>
          <w:p w14:paraId="43383B78" w14:textId="77777777" w:rsidR="005E2D6B" w:rsidRDefault="005A28DD">
            <w:r>
              <w:t>REP-002</w:t>
            </w:r>
          </w:p>
        </w:tc>
        <w:tc>
          <w:tcPr>
            <w:tcW w:w="0" w:type="auto"/>
            <w:tcBorders>
              <w:top w:val="single" w:sz="1" w:space="0" w:color="000000"/>
              <w:left w:val="single" w:sz="1" w:space="0" w:color="000000"/>
              <w:bottom w:val="single" w:sz="1" w:space="0" w:color="000000"/>
              <w:right w:val="single" w:sz="1" w:space="0" w:color="000000"/>
            </w:tcBorders>
          </w:tcPr>
          <w:p w14:paraId="5F4E55D1" w14:textId="77777777" w:rsidR="005E2D6B" w:rsidRDefault="005A28DD">
            <w:r>
              <w:rPr>
                <w:b/>
              </w:rPr>
              <w:t>Designed</w:t>
            </w:r>
          </w:p>
        </w:tc>
      </w:tr>
      <w:tr w:rsidR="005E2D6B" w14:paraId="623176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6F31AA" w14:textId="77777777" w:rsidR="005E2D6B" w:rsidRDefault="005A28DD">
            <w:r>
              <w:t>RPT-003</w:t>
            </w:r>
          </w:p>
        </w:tc>
        <w:tc>
          <w:tcPr>
            <w:tcW w:w="0" w:type="auto"/>
            <w:tcBorders>
              <w:top w:val="single" w:sz="1" w:space="0" w:color="000000"/>
              <w:left w:val="single" w:sz="1" w:space="0" w:color="000000"/>
              <w:bottom w:val="single" w:sz="1" w:space="0" w:color="000000"/>
              <w:right w:val="single" w:sz="1" w:space="0" w:color="000000"/>
            </w:tcBorders>
          </w:tcPr>
          <w:p w14:paraId="70D0F8CF" w14:textId="77777777" w:rsidR="005E2D6B" w:rsidRDefault="005A28DD">
            <w:r>
              <w:t>REP-003</w:t>
            </w:r>
          </w:p>
        </w:tc>
        <w:tc>
          <w:tcPr>
            <w:tcW w:w="0" w:type="auto"/>
            <w:tcBorders>
              <w:top w:val="single" w:sz="1" w:space="0" w:color="000000"/>
              <w:left w:val="single" w:sz="1" w:space="0" w:color="000000"/>
              <w:bottom w:val="single" w:sz="1" w:space="0" w:color="000000"/>
              <w:right w:val="single" w:sz="1" w:space="0" w:color="000000"/>
            </w:tcBorders>
          </w:tcPr>
          <w:p w14:paraId="1BE603EE" w14:textId="77777777" w:rsidR="005E2D6B" w:rsidRDefault="005A28DD">
            <w:r>
              <w:rPr>
                <w:b/>
              </w:rPr>
              <w:t>Designed</w:t>
            </w:r>
          </w:p>
        </w:tc>
      </w:tr>
      <w:tr w:rsidR="005E2D6B" w14:paraId="30CECC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8DEACB" w14:textId="77777777" w:rsidR="005E2D6B" w:rsidRDefault="005A28DD">
            <w:r>
              <w:t>RPT-004</w:t>
            </w:r>
          </w:p>
        </w:tc>
        <w:tc>
          <w:tcPr>
            <w:tcW w:w="0" w:type="auto"/>
            <w:tcBorders>
              <w:top w:val="single" w:sz="1" w:space="0" w:color="000000"/>
              <w:left w:val="single" w:sz="1" w:space="0" w:color="000000"/>
              <w:bottom w:val="single" w:sz="1" w:space="0" w:color="000000"/>
              <w:right w:val="single" w:sz="1" w:space="0" w:color="000000"/>
            </w:tcBorders>
          </w:tcPr>
          <w:p w14:paraId="45752B90" w14:textId="77777777" w:rsidR="005E2D6B" w:rsidRDefault="005A28DD">
            <w:r>
              <w:t>REP-004</w:t>
            </w:r>
          </w:p>
        </w:tc>
        <w:tc>
          <w:tcPr>
            <w:tcW w:w="0" w:type="auto"/>
            <w:tcBorders>
              <w:top w:val="single" w:sz="1" w:space="0" w:color="000000"/>
              <w:left w:val="single" w:sz="1" w:space="0" w:color="000000"/>
              <w:bottom w:val="single" w:sz="1" w:space="0" w:color="000000"/>
              <w:right w:val="single" w:sz="1" w:space="0" w:color="000000"/>
            </w:tcBorders>
          </w:tcPr>
          <w:p w14:paraId="3B150788" w14:textId="77777777" w:rsidR="005E2D6B" w:rsidRDefault="005A28DD">
            <w:r>
              <w:rPr>
                <w:b/>
              </w:rPr>
              <w:t>Designed</w:t>
            </w:r>
          </w:p>
        </w:tc>
      </w:tr>
      <w:tr w:rsidR="005E2D6B" w14:paraId="65BFB5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89A5B3" w14:textId="77777777" w:rsidR="005E2D6B" w:rsidRDefault="005A28DD">
            <w:r>
              <w:t>RPT-005</w:t>
            </w:r>
          </w:p>
        </w:tc>
        <w:tc>
          <w:tcPr>
            <w:tcW w:w="0" w:type="auto"/>
            <w:tcBorders>
              <w:top w:val="single" w:sz="1" w:space="0" w:color="000000"/>
              <w:left w:val="single" w:sz="1" w:space="0" w:color="000000"/>
              <w:bottom w:val="single" w:sz="1" w:space="0" w:color="000000"/>
              <w:right w:val="single" w:sz="1" w:space="0" w:color="000000"/>
            </w:tcBorders>
          </w:tcPr>
          <w:p w14:paraId="23A67628" w14:textId="77777777" w:rsidR="005E2D6B" w:rsidRDefault="005A28DD">
            <w:r>
              <w:t>REP-005</w:t>
            </w:r>
          </w:p>
        </w:tc>
        <w:tc>
          <w:tcPr>
            <w:tcW w:w="0" w:type="auto"/>
            <w:tcBorders>
              <w:top w:val="single" w:sz="1" w:space="0" w:color="000000"/>
              <w:left w:val="single" w:sz="1" w:space="0" w:color="000000"/>
              <w:bottom w:val="single" w:sz="1" w:space="0" w:color="000000"/>
              <w:right w:val="single" w:sz="1" w:space="0" w:color="000000"/>
            </w:tcBorders>
          </w:tcPr>
          <w:p w14:paraId="440FA3DD" w14:textId="77777777" w:rsidR="005E2D6B" w:rsidRDefault="005A28DD">
            <w:r>
              <w:rPr>
                <w:b/>
              </w:rPr>
              <w:t>Partially Designed</w:t>
            </w:r>
          </w:p>
          <w:p w14:paraId="270E2C21" w14:textId="77777777" w:rsidR="005E2D6B" w:rsidRDefault="005A28DD">
            <w:r>
              <w:t xml:space="preserve"> </w:t>
            </w:r>
            <w:r>
              <w:t>—</w:t>
            </w:r>
            <w:r>
              <w:t xml:space="preserve"> outbound field specification unreadable in source (GAP-013); recover before build</w:t>
            </w:r>
          </w:p>
        </w:tc>
      </w:tr>
      <w:tr w:rsidR="005E2D6B" w14:paraId="42E1B3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A1A160" w14:textId="77777777" w:rsidR="005E2D6B" w:rsidRDefault="005A28DD">
            <w:r>
              <w:t>RPT-006</w:t>
            </w:r>
          </w:p>
        </w:tc>
        <w:tc>
          <w:tcPr>
            <w:tcW w:w="0" w:type="auto"/>
            <w:tcBorders>
              <w:top w:val="single" w:sz="1" w:space="0" w:color="000000"/>
              <w:left w:val="single" w:sz="1" w:space="0" w:color="000000"/>
              <w:bottom w:val="single" w:sz="1" w:space="0" w:color="000000"/>
              <w:right w:val="single" w:sz="1" w:space="0" w:color="000000"/>
            </w:tcBorders>
          </w:tcPr>
          <w:p w14:paraId="01B89F1E" w14:textId="77777777" w:rsidR="005E2D6B" w:rsidRDefault="005A28DD">
            <w:r>
              <w:t>REP-006</w:t>
            </w:r>
          </w:p>
        </w:tc>
        <w:tc>
          <w:tcPr>
            <w:tcW w:w="0" w:type="auto"/>
            <w:tcBorders>
              <w:top w:val="single" w:sz="1" w:space="0" w:color="000000"/>
              <w:left w:val="single" w:sz="1" w:space="0" w:color="000000"/>
              <w:bottom w:val="single" w:sz="1" w:space="0" w:color="000000"/>
              <w:right w:val="single" w:sz="1" w:space="0" w:color="000000"/>
            </w:tcBorders>
          </w:tcPr>
          <w:p w14:paraId="22BD0111" w14:textId="77777777" w:rsidR="005E2D6B" w:rsidRDefault="005A28DD">
            <w:r>
              <w:rPr>
                <w:b/>
              </w:rPr>
              <w:t>Partially Designed</w:t>
            </w:r>
          </w:p>
          <w:p w14:paraId="47DEA160" w14:textId="77777777" w:rsidR="005E2D6B" w:rsidRDefault="005A28DD">
            <w:r>
              <w:t xml:space="preserve"> </w:t>
            </w:r>
            <w:r>
              <w:t>—</w:t>
            </w:r>
            <w:r>
              <w:t xml:space="preserve"> outbound field specification unreadable in source (GAP-013); recover before build</w:t>
            </w:r>
          </w:p>
        </w:tc>
      </w:tr>
      <w:tr w:rsidR="005E2D6B" w14:paraId="060C5D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A45E67" w14:textId="77777777" w:rsidR="005E2D6B" w:rsidRDefault="005A28DD">
            <w:r>
              <w:t>RPT-007</w:t>
            </w:r>
          </w:p>
        </w:tc>
        <w:tc>
          <w:tcPr>
            <w:tcW w:w="0" w:type="auto"/>
            <w:tcBorders>
              <w:top w:val="single" w:sz="1" w:space="0" w:color="000000"/>
              <w:left w:val="single" w:sz="1" w:space="0" w:color="000000"/>
              <w:bottom w:val="single" w:sz="1" w:space="0" w:color="000000"/>
              <w:right w:val="single" w:sz="1" w:space="0" w:color="000000"/>
            </w:tcBorders>
          </w:tcPr>
          <w:p w14:paraId="27C67C12" w14:textId="77777777" w:rsidR="005E2D6B" w:rsidRDefault="005A28DD">
            <w:r>
              <w:t>REP-007</w:t>
            </w:r>
          </w:p>
        </w:tc>
        <w:tc>
          <w:tcPr>
            <w:tcW w:w="0" w:type="auto"/>
            <w:tcBorders>
              <w:top w:val="single" w:sz="1" w:space="0" w:color="000000"/>
              <w:left w:val="single" w:sz="1" w:space="0" w:color="000000"/>
              <w:bottom w:val="single" w:sz="1" w:space="0" w:color="000000"/>
              <w:right w:val="single" w:sz="1" w:space="0" w:color="000000"/>
            </w:tcBorders>
          </w:tcPr>
          <w:p w14:paraId="0492928A" w14:textId="77777777" w:rsidR="005E2D6B" w:rsidRDefault="005A28DD">
            <w:r>
              <w:rPr>
                <w:b/>
              </w:rPr>
              <w:t>Designed</w:t>
            </w:r>
          </w:p>
        </w:tc>
      </w:tr>
    </w:tbl>
    <w:p w14:paraId="23588A90" w14:textId="77777777" w:rsidR="005E2D6B" w:rsidRDefault="005E2D6B"/>
    <w:p w14:paraId="16C88DAF" w14:textId="77777777" w:rsidR="005E2D6B" w:rsidRDefault="005A28DD">
      <w:pPr>
        <w:pStyle w:val="Heading2"/>
      </w:pPr>
      <w:bookmarkStart w:id="82" w:name="_Toc238804859"/>
      <w:r>
        <w:t>16.6 Security Requirements (SEC-001 to SEC-014)</w:t>
      </w:r>
      <w:bookmarkEnd w:id="8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96"/>
        <w:gridCol w:w="2980"/>
        <w:gridCol w:w="2113"/>
      </w:tblGrid>
      <w:tr w:rsidR="005E2D6B" w14:paraId="51B5EC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F01E1C" w14:textId="77777777" w:rsidR="005E2D6B" w:rsidRDefault="005A28DD">
            <w:r>
              <w:t>Req ID</w:t>
            </w:r>
          </w:p>
        </w:tc>
        <w:tc>
          <w:tcPr>
            <w:tcW w:w="0" w:type="auto"/>
            <w:tcBorders>
              <w:top w:val="single" w:sz="1" w:space="0" w:color="000000"/>
              <w:left w:val="single" w:sz="1" w:space="0" w:color="000000"/>
              <w:bottom w:val="single" w:sz="1" w:space="0" w:color="000000"/>
              <w:right w:val="single" w:sz="1" w:space="0" w:color="000000"/>
            </w:tcBorders>
          </w:tcPr>
          <w:p w14:paraId="64BFE01A" w14:textId="77777777" w:rsidR="005E2D6B" w:rsidRDefault="005A28DD">
            <w:r>
              <w:t>Design Element(s)</w:t>
            </w:r>
          </w:p>
        </w:tc>
        <w:tc>
          <w:tcPr>
            <w:tcW w:w="0" w:type="auto"/>
            <w:tcBorders>
              <w:top w:val="single" w:sz="1" w:space="0" w:color="000000"/>
              <w:left w:val="single" w:sz="1" w:space="0" w:color="000000"/>
              <w:bottom w:val="single" w:sz="1" w:space="0" w:color="000000"/>
              <w:right w:val="single" w:sz="1" w:space="0" w:color="000000"/>
            </w:tcBorders>
          </w:tcPr>
          <w:p w14:paraId="30052DAC" w14:textId="77777777" w:rsidR="005E2D6B" w:rsidRDefault="005A28DD">
            <w:r>
              <w:t>Design Status</w:t>
            </w:r>
          </w:p>
        </w:tc>
      </w:tr>
      <w:tr w:rsidR="005E2D6B" w14:paraId="2E63B5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396D32" w14:textId="77777777" w:rsidR="005E2D6B" w:rsidRDefault="005A28DD">
            <w:r>
              <w:t>SEC-001</w:t>
            </w:r>
          </w:p>
        </w:tc>
        <w:tc>
          <w:tcPr>
            <w:tcW w:w="0" w:type="auto"/>
            <w:tcBorders>
              <w:top w:val="single" w:sz="1" w:space="0" w:color="000000"/>
              <w:left w:val="single" w:sz="1" w:space="0" w:color="000000"/>
              <w:bottom w:val="single" w:sz="1" w:space="0" w:color="000000"/>
              <w:right w:val="single" w:sz="1" w:space="0" w:color="000000"/>
            </w:tcBorders>
          </w:tcPr>
          <w:p w14:paraId="751F06F4" w14:textId="77777777" w:rsidR="005E2D6B" w:rsidRDefault="005A28DD">
            <w:r>
              <w:t>ROL-001..019, INT-009</w:t>
            </w:r>
          </w:p>
        </w:tc>
        <w:tc>
          <w:tcPr>
            <w:tcW w:w="0" w:type="auto"/>
            <w:tcBorders>
              <w:top w:val="single" w:sz="1" w:space="0" w:color="000000"/>
              <w:left w:val="single" w:sz="1" w:space="0" w:color="000000"/>
              <w:bottom w:val="single" w:sz="1" w:space="0" w:color="000000"/>
              <w:right w:val="single" w:sz="1" w:space="0" w:color="000000"/>
            </w:tcBorders>
          </w:tcPr>
          <w:p w14:paraId="425ABF25" w14:textId="77777777" w:rsidR="005E2D6B" w:rsidRDefault="005A28DD">
            <w:r>
              <w:rPr>
                <w:b/>
              </w:rPr>
              <w:t>Designed</w:t>
            </w:r>
          </w:p>
        </w:tc>
      </w:tr>
      <w:tr w:rsidR="005E2D6B" w14:paraId="268F25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3E63E7" w14:textId="77777777" w:rsidR="005E2D6B" w:rsidRDefault="005A28DD">
            <w:r>
              <w:t>SEC-002</w:t>
            </w:r>
          </w:p>
        </w:tc>
        <w:tc>
          <w:tcPr>
            <w:tcW w:w="0" w:type="auto"/>
            <w:tcBorders>
              <w:top w:val="single" w:sz="1" w:space="0" w:color="000000"/>
              <w:left w:val="single" w:sz="1" w:space="0" w:color="000000"/>
              <w:bottom w:val="single" w:sz="1" w:space="0" w:color="000000"/>
              <w:right w:val="single" w:sz="1" w:space="0" w:color="000000"/>
            </w:tcBorders>
          </w:tcPr>
          <w:p w14:paraId="6E8B6085" w14:textId="77777777" w:rsidR="005E2D6B" w:rsidRDefault="005A28DD">
            <w:r>
              <w:t>ROL-001..019</w:t>
            </w:r>
          </w:p>
        </w:tc>
        <w:tc>
          <w:tcPr>
            <w:tcW w:w="0" w:type="auto"/>
            <w:tcBorders>
              <w:top w:val="single" w:sz="1" w:space="0" w:color="000000"/>
              <w:left w:val="single" w:sz="1" w:space="0" w:color="000000"/>
              <w:bottom w:val="single" w:sz="1" w:space="0" w:color="000000"/>
              <w:right w:val="single" w:sz="1" w:space="0" w:color="000000"/>
            </w:tcBorders>
          </w:tcPr>
          <w:p w14:paraId="7402B2B8" w14:textId="77777777" w:rsidR="005E2D6B" w:rsidRDefault="005A28DD">
            <w:r>
              <w:rPr>
                <w:b/>
              </w:rPr>
              <w:t>Designed</w:t>
            </w:r>
          </w:p>
        </w:tc>
      </w:tr>
      <w:tr w:rsidR="005E2D6B" w14:paraId="0E1E2C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B06EF0" w14:textId="77777777" w:rsidR="005E2D6B" w:rsidRDefault="005A28DD">
            <w:r>
              <w:t>SEC-003</w:t>
            </w:r>
          </w:p>
        </w:tc>
        <w:tc>
          <w:tcPr>
            <w:tcW w:w="0" w:type="auto"/>
            <w:tcBorders>
              <w:top w:val="single" w:sz="1" w:space="0" w:color="000000"/>
              <w:left w:val="single" w:sz="1" w:space="0" w:color="000000"/>
              <w:bottom w:val="single" w:sz="1" w:space="0" w:color="000000"/>
              <w:right w:val="single" w:sz="1" w:space="0" w:color="000000"/>
            </w:tcBorders>
          </w:tcPr>
          <w:p w14:paraId="779CD0D7" w14:textId="77777777" w:rsidR="005E2D6B" w:rsidRDefault="005A28DD">
            <w:r>
              <w:t>INT-009</w:t>
            </w:r>
          </w:p>
        </w:tc>
        <w:tc>
          <w:tcPr>
            <w:tcW w:w="0" w:type="auto"/>
            <w:tcBorders>
              <w:top w:val="single" w:sz="1" w:space="0" w:color="000000"/>
              <w:left w:val="single" w:sz="1" w:space="0" w:color="000000"/>
              <w:bottom w:val="single" w:sz="1" w:space="0" w:color="000000"/>
              <w:right w:val="single" w:sz="1" w:space="0" w:color="000000"/>
            </w:tcBorders>
          </w:tcPr>
          <w:p w14:paraId="5604B846" w14:textId="77777777" w:rsidR="005E2D6B" w:rsidRDefault="005A28DD">
            <w:r>
              <w:rPr>
                <w:b/>
              </w:rPr>
              <w:t>Decision Required</w:t>
            </w:r>
          </w:p>
        </w:tc>
      </w:tr>
      <w:tr w:rsidR="005E2D6B" w14:paraId="38BA53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8F812C" w14:textId="77777777" w:rsidR="005E2D6B" w:rsidRDefault="005A28DD">
            <w:r>
              <w:t>SEC-004</w:t>
            </w:r>
          </w:p>
        </w:tc>
        <w:tc>
          <w:tcPr>
            <w:tcW w:w="0" w:type="auto"/>
            <w:tcBorders>
              <w:top w:val="single" w:sz="1" w:space="0" w:color="000000"/>
              <w:left w:val="single" w:sz="1" w:space="0" w:color="000000"/>
              <w:bottom w:val="single" w:sz="1" w:space="0" w:color="000000"/>
              <w:right w:val="single" w:sz="1" w:space="0" w:color="000000"/>
            </w:tcBorders>
          </w:tcPr>
          <w:p w14:paraId="3A5B3BA4" w14:textId="77777777" w:rsidR="005E2D6B" w:rsidRDefault="005A28DD">
            <w:r>
              <w:t>ROL-001..014</w:t>
            </w:r>
          </w:p>
        </w:tc>
        <w:tc>
          <w:tcPr>
            <w:tcW w:w="0" w:type="auto"/>
            <w:tcBorders>
              <w:top w:val="single" w:sz="1" w:space="0" w:color="000000"/>
              <w:left w:val="single" w:sz="1" w:space="0" w:color="000000"/>
              <w:bottom w:val="single" w:sz="1" w:space="0" w:color="000000"/>
              <w:right w:val="single" w:sz="1" w:space="0" w:color="000000"/>
            </w:tcBorders>
          </w:tcPr>
          <w:p w14:paraId="590BE76E" w14:textId="77777777" w:rsidR="005E2D6B" w:rsidRDefault="005A28DD">
            <w:r>
              <w:rPr>
                <w:b/>
              </w:rPr>
              <w:t>Designed</w:t>
            </w:r>
          </w:p>
        </w:tc>
      </w:tr>
      <w:tr w:rsidR="005E2D6B" w14:paraId="11A803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2369D0" w14:textId="77777777" w:rsidR="005E2D6B" w:rsidRDefault="005A28DD">
            <w:r>
              <w:t>SEC-005</w:t>
            </w:r>
          </w:p>
        </w:tc>
        <w:tc>
          <w:tcPr>
            <w:tcW w:w="0" w:type="auto"/>
            <w:tcBorders>
              <w:top w:val="single" w:sz="1" w:space="0" w:color="000000"/>
              <w:left w:val="single" w:sz="1" w:space="0" w:color="000000"/>
              <w:bottom w:val="single" w:sz="1" w:space="0" w:color="000000"/>
              <w:right w:val="single" w:sz="1" w:space="0" w:color="000000"/>
            </w:tcBorders>
          </w:tcPr>
          <w:p w14:paraId="6C9F2F7F" w14:textId="77777777" w:rsidR="005E2D6B" w:rsidRDefault="005A28DD">
            <w:r>
              <w:t>ROL-012, ROL-013</w:t>
            </w:r>
          </w:p>
        </w:tc>
        <w:tc>
          <w:tcPr>
            <w:tcW w:w="0" w:type="auto"/>
            <w:tcBorders>
              <w:top w:val="single" w:sz="1" w:space="0" w:color="000000"/>
              <w:left w:val="single" w:sz="1" w:space="0" w:color="000000"/>
              <w:bottom w:val="single" w:sz="1" w:space="0" w:color="000000"/>
              <w:right w:val="single" w:sz="1" w:space="0" w:color="000000"/>
            </w:tcBorders>
          </w:tcPr>
          <w:p w14:paraId="31EDFA4C" w14:textId="77777777" w:rsidR="005E2D6B" w:rsidRDefault="005A28DD">
            <w:r>
              <w:rPr>
                <w:b/>
              </w:rPr>
              <w:t>Designed</w:t>
            </w:r>
          </w:p>
        </w:tc>
      </w:tr>
      <w:tr w:rsidR="005E2D6B" w14:paraId="741C75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999523" w14:textId="77777777" w:rsidR="005E2D6B" w:rsidRDefault="005A28DD">
            <w:r>
              <w:t>SEC-006</w:t>
            </w:r>
          </w:p>
        </w:tc>
        <w:tc>
          <w:tcPr>
            <w:tcW w:w="0" w:type="auto"/>
            <w:tcBorders>
              <w:top w:val="single" w:sz="1" w:space="0" w:color="000000"/>
              <w:left w:val="single" w:sz="1" w:space="0" w:color="000000"/>
              <w:bottom w:val="single" w:sz="1" w:space="0" w:color="000000"/>
              <w:right w:val="single" w:sz="1" w:space="0" w:color="000000"/>
            </w:tcBorders>
          </w:tcPr>
          <w:p w14:paraId="1FFB66AA" w14:textId="77777777" w:rsidR="005E2D6B" w:rsidRDefault="005A28DD">
            <w:r>
              <w:t>ROL-002, ROL-010</w:t>
            </w:r>
          </w:p>
        </w:tc>
        <w:tc>
          <w:tcPr>
            <w:tcW w:w="0" w:type="auto"/>
            <w:tcBorders>
              <w:top w:val="single" w:sz="1" w:space="0" w:color="000000"/>
              <w:left w:val="single" w:sz="1" w:space="0" w:color="000000"/>
              <w:bottom w:val="single" w:sz="1" w:space="0" w:color="000000"/>
              <w:right w:val="single" w:sz="1" w:space="0" w:color="000000"/>
            </w:tcBorders>
          </w:tcPr>
          <w:p w14:paraId="0A9E407B" w14:textId="77777777" w:rsidR="005E2D6B" w:rsidRDefault="005A28DD">
            <w:r>
              <w:rPr>
                <w:b/>
              </w:rPr>
              <w:t>Designed</w:t>
            </w:r>
          </w:p>
        </w:tc>
      </w:tr>
      <w:tr w:rsidR="005E2D6B" w14:paraId="1E5DA7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D14F55" w14:textId="77777777" w:rsidR="005E2D6B" w:rsidRDefault="005A28DD">
            <w:r>
              <w:t>SEC-007</w:t>
            </w:r>
          </w:p>
        </w:tc>
        <w:tc>
          <w:tcPr>
            <w:tcW w:w="0" w:type="auto"/>
            <w:tcBorders>
              <w:top w:val="single" w:sz="1" w:space="0" w:color="000000"/>
              <w:left w:val="single" w:sz="1" w:space="0" w:color="000000"/>
              <w:bottom w:val="single" w:sz="1" w:space="0" w:color="000000"/>
              <w:right w:val="single" w:sz="1" w:space="0" w:color="000000"/>
            </w:tcBorders>
          </w:tcPr>
          <w:p w14:paraId="32DD320B" w14:textId="77777777" w:rsidR="005E2D6B" w:rsidRDefault="005A28DD">
            <w:r>
              <w:t>ROL-009</w:t>
            </w:r>
          </w:p>
        </w:tc>
        <w:tc>
          <w:tcPr>
            <w:tcW w:w="0" w:type="auto"/>
            <w:tcBorders>
              <w:top w:val="single" w:sz="1" w:space="0" w:color="000000"/>
              <w:left w:val="single" w:sz="1" w:space="0" w:color="000000"/>
              <w:bottom w:val="single" w:sz="1" w:space="0" w:color="000000"/>
              <w:right w:val="single" w:sz="1" w:space="0" w:color="000000"/>
            </w:tcBorders>
          </w:tcPr>
          <w:p w14:paraId="6AD59262" w14:textId="77777777" w:rsidR="005E2D6B" w:rsidRDefault="005A28DD">
            <w:r>
              <w:rPr>
                <w:b/>
              </w:rPr>
              <w:t>Designed</w:t>
            </w:r>
          </w:p>
        </w:tc>
      </w:tr>
      <w:tr w:rsidR="005E2D6B" w14:paraId="6131D0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FEE46C" w14:textId="77777777" w:rsidR="005E2D6B" w:rsidRDefault="005A28DD">
            <w:r>
              <w:t>SEC-008</w:t>
            </w:r>
          </w:p>
        </w:tc>
        <w:tc>
          <w:tcPr>
            <w:tcW w:w="0" w:type="auto"/>
            <w:tcBorders>
              <w:top w:val="single" w:sz="1" w:space="0" w:color="000000"/>
              <w:left w:val="single" w:sz="1" w:space="0" w:color="000000"/>
              <w:bottom w:val="single" w:sz="1" w:space="0" w:color="000000"/>
              <w:right w:val="single" w:sz="1" w:space="0" w:color="000000"/>
            </w:tcBorders>
          </w:tcPr>
          <w:p w14:paraId="128DA9C0" w14:textId="77777777" w:rsidR="005E2D6B" w:rsidRDefault="005A28DD">
            <w:r>
              <w:t>DAT-001, DAT-002</w:t>
            </w:r>
          </w:p>
        </w:tc>
        <w:tc>
          <w:tcPr>
            <w:tcW w:w="0" w:type="auto"/>
            <w:tcBorders>
              <w:top w:val="single" w:sz="1" w:space="0" w:color="000000"/>
              <w:left w:val="single" w:sz="1" w:space="0" w:color="000000"/>
              <w:bottom w:val="single" w:sz="1" w:space="0" w:color="000000"/>
              <w:right w:val="single" w:sz="1" w:space="0" w:color="000000"/>
            </w:tcBorders>
          </w:tcPr>
          <w:p w14:paraId="5FB5EC29" w14:textId="77777777" w:rsidR="005E2D6B" w:rsidRDefault="005A28DD">
            <w:r>
              <w:rPr>
                <w:b/>
              </w:rPr>
              <w:t>Designed</w:t>
            </w:r>
          </w:p>
        </w:tc>
      </w:tr>
      <w:tr w:rsidR="005E2D6B" w14:paraId="67A5E5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1FCA13" w14:textId="77777777" w:rsidR="005E2D6B" w:rsidRDefault="005A28DD">
            <w:r>
              <w:t>SEC-009</w:t>
            </w:r>
          </w:p>
        </w:tc>
        <w:tc>
          <w:tcPr>
            <w:tcW w:w="0" w:type="auto"/>
            <w:tcBorders>
              <w:top w:val="single" w:sz="1" w:space="0" w:color="000000"/>
              <w:left w:val="single" w:sz="1" w:space="0" w:color="000000"/>
              <w:bottom w:val="single" w:sz="1" w:space="0" w:color="000000"/>
              <w:right w:val="single" w:sz="1" w:space="0" w:color="000000"/>
            </w:tcBorders>
          </w:tcPr>
          <w:p w14:paraId="11982873" w14:textId="77777777" w:rsidR="005E2D6B" w:rsidRDefault="005A28DD">
            <w:r>
              <w:t>ROL-001..019</w:t>
            </w:r>
          </w:p>
        </w:tc>
        <w:tc>
          <w:tcPr>
            <w:tcW w:w="0" w:type="auto"/>
            <w:tcBorders>
              <w:top w:val="single" w:sz="1" w:space="0" w:color="000000"/>
              <w:left w:val="single" w:sz="1" w:space="0" w:color="000000"/>
              <w:bottom w:val="single" w:sz="1" w:space="0" w:color="000000"/>
              <w:right w:val="single" w:sz="1" w:space="0" w:color="000000"/>
            </w:tcBorders>
          </w:tcPr>
          <w:p w14:paraId="15548CAF" w14:textId="77777777" w:rsidR="005E2D6B" w:rsidRDefault="005A28DD">
            <w:r>
              <w:rPr>
                <w:b/>
              </w:rPr>
              <w:t>Designed</w:t>
            </w:r>
          </w:p>
        </w:tc>
      </w:tr>
      <w:tr w:rsidR="005E2D6B" w14:paraId="158ED7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5A78A3" w14:textId="77777777" w:rsidR="005E2D6B" w:rsidRDefault="005A28DD">
            <w:r>
              <w:t>SEC-010</w:t>
            </w:r>
          </w:p>
        </w:tc>
        <w:tc>
          <w:tcPr>
            <w:tcW w:w="0" w:type="auto"/>
            <w:tcBorders>
              <w:top w:val="single" w:sz="1" w:space="0" w:color="000000"/>
              <w:left w:val="single" w:sz="1" w:space="0" w:color="000000"/>
              <w:bottom w:val="single" w:sz="1" w:space="0" w:color="000000"/>
              <w:right w:val="single" w:sz="1" w:space="0" w:color="000000"/>
            </w:tcBorders>
          </w:tcPr>
          <w:p w14:paraId="43D2F1DC" w14:textId="77777777" w:rsidR="005E2D6B" w:rsidRDefault="005A28DD">
            <w:r>
              <w:t>INT-009</w:t>
            </w:r>
          </w:p>
        </w:tc>
        <w:tc>
          <w:tcPr>
            <w:tcW w:w="0" w:type="auto"/>
            <w:tcBorders>
              <w:top w:val="single" w:sz="1" w:space="0" w:color="000000"/>
              <w:left w:val="single" w:sz="1" w:space="0" w:color="000000"/>
              <w:bottom w:val="single" w:sz="1" w:space="0" w:color="000000"/>
              <w:right w:val="single" w:sz="1" w:space="0" w:color="000000"/>
            </w:tcBorders>
          </w:tcPr>
          <w:p w14:paraId="0E956D4D" w14:textId="77777777" w:rsidR="005E2D6B" w:rsidRDefault="005A28DD">
            <w:r>
              <w:rPr>
                <w:b/>
              </w:rPr>
              <w:t>Designed</w:t>
            </w:r>
          </w:p>
        </w:tc>
      </w:tr>
      <w:tr w:rsidR="005E2D6B" w14:paraId="584497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EB29C5" w14:textId="77777777" w:rsidR="005E2D6B" w:rsidRDefault="005A28DD">
            <w:r>
              <w:t>SEC-011</w:t>
            </w:r>
          </w:p>
        </w:tc>
        <w:tc>
          <w:tcPr>
            <w:tcW w:w="0" w:type="auto"/>
            <w:tcBorders>
              <w:top w:val="single" w:sz="1" w:space="0" w:color="000000"/>
              <w:left w:val="single" w:sz="1" w:space="0" w:color="000000"/>
              <w:bottom w:val="single" w:sz="1" w:space="0" w:color="000000"/>
              <w:right w:val="single" w:sz="1" w:space="0" w:color="000000"/>
            </w:tcBorders>
          </w:tcPr>
          <w:p w14:paraId="0FAE34C0" w14:textId="77777777" w:rsidR="005E2D6B" w:rsidRDefault="005A28DD">
            <w:r>
              <w:t>AUT-009</w:t>
            </w:r>
          </w:p>
        </w:tc>
        <w:tc>
          <w:tcPr>
            <w:tcW w:w="0" w:type="auto"/>
            <w:tcBorders>
              <w:top w:val="single" w:sz="1" w:space="0" w:color="000000"/>
              <w:left w:val="single" w:sz="1" w:space="0" w:color="000000"/>
              <w:bottom w:val="single" w:sz="1" w:space="0" w:color="000000"/>
              <w:right w:val="single" w:sz="1" w:space="0" w:color="000000"/>
            </w:tcBorders>
          </w:tcPr>
          <w:p w14:paraId="292A567C" w14:textId="77777777" w:rsidR="005E2D6B" w:rsidRDefault="005A28DD">
            <w:r>
              <w:rPr>
                <w:b/>
              </w:rPr>
              <w:t>Designed</w:t>
            </w:r>
          </w:p>
        </w:tc>
      </w:tr>
      <w:tr w:rsidR="005E2D6B" w14:paraId="398356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705740" w14:textId="77777777" w:rsidR="005E2D6B" w:rsidRDefault="005A28DD">
            <w:r>
              <w:t>SEC-012</w:t>
            </w:r>
          </w:p>
        </w:tc>
        <w:tc>
          <w:tcPr>
            <w:tcW w:w="0" w:type="auto"/>
            <w:tcBorders>
              <w:top w:val="single" w:sz="1" w:space="0" w:color="000000"/>
              <w:left w:val="single" w:sz="1" w:space="0" w:color="000000"/>
              <w:bottom w:val="single" w:sz="1" w:space="0" w:color="000000"/>
              <w:right w:val="single" w:sz="1" w:space="0" w:color="000000"/>
            </w:tcBorders>
          </w:tcPr>
          <w:p w14:paraId="22D02B7C" w14:textId="77777777" w:rsidR="005E2D6B" w:rsidRDefault="005A28DD">
            <w:r>
              <w:t>DAT-001, DAT-002, DAT-004</w:t>
            </w:r>
          </w:p>
        </w:tc>
        <w:tc>
          <w:tcPr>
            <w:tcW w:w="0" w:type="auto"/>
            <w:tcBorders>
              <w:top w:val="single" w:sz="1" w:space="0" w:color="000000"/>
              <w:left w:val="single" w:sz="1" w:space="0" w:color="000000"/>
              <w:bottom w:val="single" w:sz="1" w:space="0" w:color="000000"/>
              <w:right w:val="single" w:sz="1" w:space="0" w:color="000000"/>
            </w:tcBorders>
          </w:tcPr>
          <w:p w14:paraId="272109D7" w14:textId="77777777" w:rsidR="005E2D6B" w:rsidRDefault="005A28DD">
            <w:r>
              <w:rPr>
                <w:b/>
              </w:rPr>
              <w:t>Designed</w:t>
            </w:r>
          </w:p>
        </w:tc>
      </w:tr>
      <w:tr w:rsidR="005E2D6B" w14:paraId="2AE626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8BB501" w14:textId="77777777" w:rsidR="005E2D6B" w:rsidRDefault="005A28DD">
            <w:r>
              <w:t>SEC-013</w:t>
            </w:r>
          </w:p>
        </w:tc>
        <w:tc>
          <w:tcPr>
            <w:tcW w:w="0" w:type="auto"/>
            <w:tcBorders>
              <w:top w:val="single" w:sz="1" w:space="0" w:color="000000"/>
              <w:left w:val="single" w:sz="1" w:space="0" w:color="000000"/>
              <w:bottom w:val="single" w:sz="1" w:space="0" w:color="000000"/>
              <w:right w:val="single" w:sz="1" w:space="0" w:color="000000"/>
            </w:tcBorders>
          </w:tcPr>
          <w:p w14:paraId="50ABEE15" w14:textId="77777777" w:rsidR="005E2D6B" w:rsidRDefault="005A28DD">
            <w:r>
              <w:t>DAT-001, DAT-002</w:t>
            </w:r>
          </w:p>
        </w:tc>
        <w:tc>
          <w:tcPr>
            <w:tcW w:w="0" w:type="auto"/>
            <w:tcBorders>
              <w:top w:val="single" w:sz="1" w:space="0" w:color="000000"/>
              <w:left w:val="single" w:sz="1" w:space="0" w:color="000000"/>
              <w:bottom w:val="single" w:sz="1" w:space="0" w:color="000000"/>
              <w:right w:val="single" w:sz="1" w:space="0" w:color="000000"/>
            </w:tcBorders>
          </w:tcPr>
          <w:p w14:paraId="6ED98C3E" w14:textId="77777777" w:rsidR="005E2D6B" w:rsidRDefault="005A28DD">
            <w:r>
              <w:rPr>
                <w:b/>
              </w:rPr>
              <w:t>Designed</w:t>
            </w:r>
          </w:p>
        </w:tc>
      </w:tr>
      <w:tr w:rsidR="005E2D6B" w14:paraId="7E89E9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711F01" w14:textId="77777777" w:rsidR="005E2D6B" w:rsidRDefault="005A28DD">
            <w:r>
              <w:t>SEC-014</w:t>
            </w:r>
          </w:p>
        </w:tc>
        <w:tc>
          <w:tcPr>
            <w:tcW w:w="0" w:type="auto"/>
            <w:tcBorders>
              <w:top w:val="single" w:sz="1" w:space="0" w:color="000000"/>
              <w:left w:val="single" w:sz="1" w:space="0" w:color="000000"/>
              <w:bottom w:val="single" w:sz="1" w:space="0" w:color="000000"/>
              <w:right w:val="single" w:sz="1" w:space="0" w:color="000000"/>
            </w:tcBorders>
          </w:tcPr>
          <w:p w14:paraId="40BF4454" w14:textId="77777777" w:rsidR="005E2D6B" w:rsidRDefault="005A28DD">
            <w:r>
              <w:t>INT-009</w:t>
            </w:r>
          </w:p>
        </w:tc>
        <w:tc>
          <w:tcPr>
            <w:tcW w:w="0" w:type="auto"/>
            <w:tcBorders>
              <w:top w:val="single" w:sz="1" w:space="0" w:color="000000"/>
              <w:left w:val="single" w:sz="1" w:space="0" w:color="000000"/>
              <w:bottom w:val="single" w:sz="1" w:space="0" w:color="000000"/>
              <w:right w:val="single" w:sz="1" w:space="0" w:color="000000"/>
            </w:tcBorders>
          </w:tcPr>
          <w:p w14:paraId="04AD11A0" w14:textId="77777777" w:rsidR="005E2D6B" w:rsidRDefault="005A28DD">
            <w:r>
              <w:rPr>
                <w:b/>
              </w:rPr>
              <w:t>Decision Required</w:t>
            </w:r>
          </w:p>
        </w:tc>
      </w:tr>
    </w:tbl>
    <w:p w14:paraId="0BBEDEA9" w14:textId="77777777" w:rsidR="005E2D6B" w:rsidRDefault="005E2D6B"/>
    <w:p w14:paraId="3470B6C3" w14:textId="77777777" w:rsidR="005E2D6B" w:rsidRDefault="005A28DD">
      <w:pPr>
        <w:pStyle w:val="Heading2"/>
      </w:pPr>
      <w:bookmarkStart w:id="83" w:name="_Toc238804860"/>
      <w:r>
        <w:t>16.7 Integration Requirements (INT-001 to INT-008)</w:t>
      </w:r>
      <w:bookmarkEnd w:id="8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21"/>
        <w:gridCol w:w="5426"/>
        <w:gridCol w:w="1526"/>
        <w:gridCol w:w="1989"/>
      </w:tblGrid>
      <w:tr w:rsidR="005E2D6B" w14:paraId="1BEC43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20279C" w14:textId="77777777" w:rsidR="005E2D6B" w:rsidRDefault="005A28DD">
            <w:r>
              <w:t>Req ID</w:t>
            </w:r>
          </w:p>
        </w:tc>
        <w:tc>
          <w:tcPr>
            <w:tcW w:w="0" w:type="auto"/>
            <w:tcBorders>
              <w:top w:val="single" w:sz="1" w:space="0" w:color="000000"/>
              <w:left w:val="single" w:sz="1" w:space="0" w:color="000000"/>
              <w:bottom w:val="single" w:sz="1" w:space="0" w:color="000000"/>
              <w:right w:val="single" w:sz="1" w:space="0" w:color="000000"/>
            </w:tcBorders>
          </w:tcPr>
          <w:p w14:paraId="639C8488" w14:textId="77777777" w:rsidR="005E2D6B" w:rsidRDefault="005A28DD">
            <w:r>
              <w:t>System</w:t>
            </w:r>
          </w:p>
        </w:tc>
        <w:tc>
          <w:tcPr>
            <w:tcW w:w="0" w:type="auto"/>
            <w:tcBorders>
              <w:top w:val="single" w:sz="1" w:space="0" w:color="000000"/>
              <w:left w:val="single" w:sz="1" w:space="0" w:color="000000"/>
              <w:bottom w:val="single" w:sz="1" w:space="0" w:color="000000"/>
              <w:right w:val="single" w:sz="1" w:space="0" w:color="000000"/>
            </w:tcBorders>
          </w:tcPr>
          <w:p w14:paraId="06952EB9" w14:textId="77777777" w:rsidR="005E2D6B" w:rsidRDefault="005A28DD">
            <w:r>
              <w:t>Classification</w:t>
            </w:r>
          </w:p>
        </w:tc>
        <w:tc>
          <w:tcPr>
            <w:tcW w:w="0" w:type="auto"/>
            <w:tcBorders>
              <w:top w:val="single" w:sz="1" w:space="0" w:color="000000"/>
              <w:left w:val="single" w:sz="1" w:space="0" w:color="000000"/>
              <w:bottom w:val="single" w:sz="1" w:space="0" w:color="000000"/>
              <w:right w:val="single" w:sz="1" w:space="0" w:color="000000"/>
            </w:tcBorders>
          </w:tcPr>
          <w:p w14:paraId="242E3677" w14:textId="77777777" w:rsidR="005E2D6B" w:rsidRDefault="005A28DD">
            <w:r>
              <w:t>Design Status</w:t>
            </w:r>
          </w:p>
        </w:tc>
      </w:tr>
      <w:tr w:rsidR="005E2D6B" w14:paraId="16D3C4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D72E69" w14:textId="77777777" w:rsidR="005E2D6B" w:rsidRDefault="005A28DD">
            <w:r>
              <w:t>INT-001</w:t>
            </w:r>
          </w:p>
        </w:tc>
        <w:tc>
          <w:tcPr>
            <w:tcW w:w="0" w:type="auto"/>
            <w:tcBorders>
              <w:top w:val="single" w:sz="1" w:space="0" w:color="000000"/>
              <w:left w:val="single" w:sz="1" w:space="0" w:color="000000"/>
              <w:bottom w:val="single" w:sz="1" w:space="0" w:color="000000"/>
              <w:right w:val="single" w:sz="1" w:space="0" w:color="000000"/>
            </w:tcBorders>
          </w:tcPr>
          <w:p w14:paraId="471C568C" w14:textId="77777777" w:rsidR="005E2D6B" w:rsidRDefault="005A28DD">
            <w:r>
              <w:t xml:space="preserve">BC Analytics / Feedhub / NAS </w:t>
            </w:r>
            <w:r>
              <w:t>—</w:t>
            </w:r>
            <w:r>
              <w:t xml:space="preserve"> Transaction feed</w:t>
            </w:r>
          </w:p>
        </w:tc>
        <w:tc>
          <w:tcPr>
            <w:tcW w:w="0" w:type="auto"/>
            <w:tcBorders>
              <w:top w:val="single" w:sz="1" w:space="0" w:color="000000"/>
              <w:left w:val="single" w:sz="1" w:space="0" w:color="000000"/>
              <w:bottom w:val="single" w:sz="1" w:space="0" w:color="000000"/>
              <w:right w:val="single" w:sz="1" w:space="0" w:color="000000"/>
            </w:tcBorders>
          </w:tcPr>
          <w:p w14:paraId="253121FC" w14:textId="77777777" w:rsidR="005E2D6B" w:rsidRDefault="005A28DD">
            <w:r>
              <w:t>Confirmed</w:t>
            </w:r>
          </w:p>
        </w:tc>
        <w:tc>
          <w:tcPr>
            <w:tcW w:w="0" w:type="auto"/>
            <w:tcBorders>
              <w:top w:val="single" w:sz="1" w:space="0" w:color="000000"/>
              <w:left w:val="single" w:sz="1" w:space="0" w:color="000000"/>
              <w:bottom w:val="single" w:sz="1" w:space="0" w:color="000000"/>
              <w:right w:val="single" w:sz="1" w:space="0" w:color="000000"/>
            </w:tcBorders>
          </w:tcPr>
          <w:p w14:paraId="68F19451" w14:textId="77777777" w:rsidR="005E2D6B" w:rsidRDefault="005A28DD">
            <w:r>
              <w:rPr>
                <w:b/>
              </w:rPr>
              <w:t>Designed</w:t>
            </w:r>
          </w:p>
        </w:tc>
      </w:tr>
      <w:tr w:rsidR="005E2D6B" w14:paraId="60BF7F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175A76" w14:textId="77777777" w:rsidR="005E2D6B" w:rsidRDefault="005A28DD">
            <w:r>
              <w:t>INT-002</w:t>
            </w:r>
          </w:p>
        </w:tc>
        <w:tc>
          <w:tcPr>
            <w:tcW w:w="0" w:type="auto"/>
            <w:tcBorders>
              <w:top w:val="single" w:sz="1" w:space="0" w:color="000000"/>
              <w:left w:val="single" w:sz="1" w:space="0" w:color="000000"/>
              <w:bottom w:val="single" w:sz="1" w:space="0" w:color="000000"/>
              <w:right w:val="single" w:sz="1" w:space="0" w:color="000000"/>
            </w:tcBorders>
          </w:tcPr>
          <w:p w14:paraId="7BF6371B" w14:textId="77777777" w:rsidR="005E2D6B" w:rsidRDefault="005A28DD">
            <w:r>
              <w:t xml:space="preserve">BC/RM Analytics </w:t>
            </w:r>
            <w:r>
              <w:t>—</w:t>
            </w:r>
            <w:r>
              <w:t xml:space="preserve"> Employee feed</w:t>
            </w:r>
          </w:p>
        </w:tc>
        <w:tc>
          <w:tcPr>
            <w:tcW w:w="0" w:type="auto"/>
            <w:tcBorders>
              <w:top w:val="single" w:sz="1" w:space="0" w:color="000000"/>
              <w:left w:val="single" w:sz="1" w:space="0" w:color="000000"/>
              <w:bottom w:val="single" w:sz="1" w:space="0" w:color="000000"/>
              <w:right w:val="single" w:sz="1" w:space="0" w:color="000000"/>
            </w:tcBorders>
          </w:tcPr>
          <w:p w14:paraId="2FAD09A2" w14:textId="77777777" w:rsidR="005E2D6B" w:rsidRDefault="005A28DD">
            <w:r>
              <w:t>Confirmed</w:t>
            </w:r>
          </w:p>
        </w:tc>
        <w:tc>
          <w:tcPr>
            <w:tcW w:w="0" w:type="auto"/>
            <w:tcBorders>
              <w:top w:val="single" w:sz="1" w:space="0" w:color="000000"/>
              <w:left w:val="single" w:sz="1" w:space="0" w:color="000000"/>
              <w:bottom w:val="single" w:sz="1" w:space="0" w:color="000000"/>
              <w:right w:val="single" w:sz="1" w:space="0" w:color="000000"/>
            </w:tcBorders>
          </w:tcPr>
          <w:p w14:paraId="1C576B63" w14:textId="77777777" w:rsidR="005E2D6B" w:rsidRDefault="005A28DD">
            <w:r>
              <w:rPr>
                <w:b/>
              </w:rPr>
              <w:t>Designed</w:t>
            </w:r>
          </w:p>
        </w:tc>
      </w:tr>
      <w:tr w:rsidR="005E2D6B" w14:paraId="5E19D2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7D818A" w14:textId="77777777" w:rsidR="005E2D6B" w:rsidRDefault="005A28DD">
            <w:r>
              <w:t>INT-003</w:t>
            </w:r>
          </w:p>
        </w:tc>
        <w:tc>
          <w:tcPr>
            <w:tcW w:w="0" w:type="auto"/>
            <w:tcBorders>
              <w:top w:val="single" w:sz="1" w:space="0" w:color="000000"/>
              <w:left w:val="single" w:sz="1" w:space="0" w:color="000000"/>
              <w:bottom w:val="single" w:sz="1" w:space="0" w:color="000000"/>
              <w:right w:val="single" w:sz="1" w:space="0" w:color="000000"/>
            </w:tcBorders>
          </w:tcPr>
          <w:p w14:paraId="42DF4F78" w14:textId="77777777" w:rsidR="005E2D6B" w:rsidRDefault="005A28DD">
            <w:r>
              <w:t xml:space="preserve">BC/RM Analytics </w:t>
            </w:r>
            <w:r>
              <w:t>—</w:t>
            </w:r>
            <w:r>
              <w:t xml:space="preserve"> Metric feed</w:t>
            </w:r>
          </w:p>
        </w:tc>
        <w:tc>
          <w:tcPr>
            <w:tcW w:w="0" w:type="auto"/>
            <w:tcBorders>
              <w:top w:val="single" w:sz="1" w:space="0" w:color="000000"/>
              <w:left w:val="single" w:sz="1" w:space="0" w:color="000000"/>
              <w:bottom w:val="single" w:sz="1" w:space="0" w:color="000000"/>
              <w:right w:val="single" w:sz="1" w:space="0" w:color="000000"/>
            </w:tcBorders>
          </w:tcPr>
          <w:p w14:paraId="0BF87B40" w14:textId="77777777" w:rsidR="005E2D6B" w:rsidRDefault="005A28DD">
            <w:r>
              <w:t>Confirmed</w:t>
            </w:r>
          </w:p>
        </w:tc>
        <w:tc>
          <w:tcPr>
            <w:tcW w:w="0" w:type="auto"/>
            <w:tcBorders>
              <w:top w:val="single" w:sz="1" w:space="0" w:color="000000"/>
              <w:left w:val="single" w:sz="1" w:space="0" w:color="000000"/>
              <w:bottom w:val="single" w:sz="1" w:space="0" w:color="000000"/>
              <w:right w:val="single" w:sz="1" w:space="0" w:color="000000"/>
            </w:tcBorders>
          </w:tcPr>
          <w:p w14:paraId="569CF2C2" w14:textId="77777777" w:rsidR="005E2D6B" w:rsidRDefault="005A28DD">
            <w:r>
              <w:rPr>
                <w:b/>
              </w:rPr>
              <w:t>Decision Required</w:t>
            </w:r>
          </w:p>
        </w:tc>
      </w:tr>
      <w:tr w:rsidR="005E2D6B" w14:paraId="6B26BD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A47A15" w14:textId="77777777" w:rsidR="005E2D6B" w:rsidRDefault="005A28DD">
            <w:r>
              <w:t>INT-004</w:t>
            </w:r>
          </w:p>
        </w:tc>
        <w:tc>
          <w:tcPr>
            <w:tcW w:w="0" w:type="auto"/>
            <w:tcBorders>
              <w:top w:val="single" w:sz="1" w:space="0" w:color="000000"/>
              <w:left w:val="single" w:sz="1" w:space="0" w:color="000000"/>
              <w:bottom w:val="single" w:sz="1" w:space="0" w:color="000000"/>
              <w:right w:val="single" w:sz="1" w:space="0" w:color="000000"/>
            </w:tcBorders>
          </w:tcPr>
          <w:p w14:paraId="03EC4961" w14:textId="77777777" w:rsidR="005E2D6B" w:rsidRDefault="005A28DD">
            <w:r>
              <w:t xml:space="preserve">BC Analytics </w:t>
            </w:r>
            <w:r>
              <w:t>—</w:t>
            </w:r>
            <w:r>
              <w:t xml:space="preserve"> BC Trigger feed</w:t>
            </w:r>
          </w:p>
        </w:tc>
        <w:tc>
          <w:tcPr>
            <w:tcW w:w="0" w:type="auto"/>
            <w:tcBorders>
              <w:top w:val="single" w:sz="1" w:space="0" w:color="000000"/>
              <w:left w:val="single" w:sz="1" w:space="0" w:color="000000"/>
              <w:bottom w:val="single" w:sz="1" w:space="0" w:color="000000"/>
              <w:right w:val="single" w:sz="1" w:space="0" w:color="000000"/>
            </w:tcBorders>
          </w:tcPr>
          <w:p w14:paraId="1AC7C83C" w14:textId="77777777" w:rsidR="005E2D6B" w:rsidRDefault="005A28DD">
            <w:r>
              <w:t>Confirmed</w:t>
            </w:r>
          </w:p>
        </w:tc>
        <w:tc>
          <w:tcPr>
            <w:tcW w:w="0" w:type="auto"/>
            <w:tcBorders>
              <w:top w:val="single" w:sz="1" w:space="0" w:color="000000"/>
              <w:left w:val="single" w:sz="1" w:space="0" w:color="000000"/>
              <w:bottom w:val="single" w:sz="1" w:space="0" w:color="000000"/>
              <w:right w:val="single" w:sz="1" w:space="0" w:color="000000"/>
            </w:tcBorders>
          </w:tcPr>
          <w:p w14:paraId="7D596FE6" w14:textId="77777777" w:rsidR="005E2D6B" w:rsidRDefault="005A28DD">
            <w:r>
              <w:rPr>
                <w:b/>
              </w:rPr>
              <w:t>Designed</w:t>
            </w:r>
          </w:p>
        </w:tc>
      </w:tr>
      <w:tr w:rsidR="005E2D6B" w14:paraId="613A9E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2F3DD1" w14:textId="77777777" w:rsidR="005E2D6B" w:rsidRDefault="005A28DD">
            <w:r>
              <w:t>INT-005</w:t>
            </w:r>
          </w:p>
        </w:tc>
        <w:tc>
          <w:tcPr>
            <w:tcW w:w="0" w:type="auto"/>
            <w:tcBorders>
              <w:top w:val="single" w:sz="1" w:space="0" w:color="000000"/>
              <w:left w:val="single" w:sz="1" w:space="0" w:color="000000"/>
              <w:bottom w:val="single" w:sz="1" w:space="0" w:color="000000"/>
              <w:right w:val="single" w:sz="1" w:space="0" w:color="000000"/>
            </w:tcBorders>
          </w:tcPr>
          <w:p w14:paraId="57634747" w14:textId="77777777" w:rsidR="005E2D6B" w:rsidRDefault="005A28DD">
            <w:r>
              <w:t xml:space="preserve">RM Analytics </w:t>
            </w:r>
            <w:r>
              <w:t>—</w:t>
            </w:r>
            <w:r>
              <w:t xml:space="preserve"> RM Trigger feed</w:t>
            </w:r>
          </w:p>
        </w:tc>
        <w:tc>
          <w:tcPr>
            <w:tcW w:w="0" w:type="auto"/>
            <w:tcBorders>
              <w:top w:val="single" w:sz="1" w:space="0" w:color="000000"/>
              <w:left w:val="single" w:sz="1" w:space="0" w:color="000000"/>
              <w:bottom w:val="single" w:sz="1" w:space="0" w:color="000000"/>
              <w:right w:val="single" w:sz="1" w:space="0" w:color="000000"/>
            </w:tcBorders>
          </w:tcPr>
          <w:p w14:paraId="16B24C28" w14:textId="77777777" w:rsidR="005E2D6B" w:rsidRDefault="005A28DD">
            <w:r>
              <w:t>Confirmed</w:t>
            </w:r>
          </w:p>
        </w:tc>
        <w:tc>
          <w:tcPr>
            <w:tcW w:w="0" w:type="auto"/>
            <w:tcBorders>
              <w:top w:val="single" w:sz="1" w:space="0" w:color="000000"/>
              <w:left w:val="single" w:sz="1" w:space="0" w:color="000000"/>
              <w:bottom w:val="single" w:sz="1" w:space="0" w:color="000000"/>
              <w:right w:val="single" w:sz="1" w:space="0" w:color="000000"/>
            </w:tcBorders>
          </w:tcPr>
          <w:p w14:paraId="51205A72" w14:textId="77777777" w:rsidR="005E2D6B" w:rsidRDefault="005A28DD">
            <w:r>
              <w:rPr>
                <w:b/>
              </w:rPr>
              <w:t>Designed</w:t>
            </w:r>
          </w:p>
        </w:tc>
      </w:tr>
      <w:tr w:rsidR="005E2D6B" w14:paraId="45DAE0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EFF04C" w14:textId="77777777" w:rsidR="005E2D6B" w:rsidRDefault="005A28DD">
            <w:r>
              <w:t>INT-006</w:t>
            </w:r>
          </w:p>
        </w:tc>
        <w:tc>
          <w:tcPr>
            <w:tcW w:w="0" w:type="auto"/>
            <w:tcBorders>
              <w:top w:val="single" w:sz="1" w:space="0" w:color="000000"/>
              <w:left w:val="single" w:sz="1" w:space="0" w:color="000000"/>
              <w:bottom w:val="single" w:sz="1" w:space="0" w:color="000000"/>
              <w:right w:val="single" w:sz="1" w:space="0" w:color="000000"/>
            </w:tcBorders>
          </w:tcPr>
          <w:p w14:paraId="2FE2534D" w14:textId="77777777" w:rsidR="005E2D6B" w:rsidRDefault="005A28DD">
            <w:r>
              <w:t>OECP (Coaching/Escalation/FYI tool) via Analytics</w:t>
            </w:r>
          </w:p>
        </w:tc>
        <w:tc>
          <w:tcPr>
            <w:tcW w:w="0" w:type="auto"/>
            <w:tcBorders>
              <w:top w:val="single" w:sz="1" w:space="0" w:color="000000"/>
              <w:left w:val="single" w:sz="1" w:space="0" w:color="000000"/>
              <w:bottom w:val="single" w:sz="1" w:space="0" w:color="000000"/>
              <w:right w:val="single" w:sz="1" w:space="0" w:color="000000"/>
            </w:tcBorders>
          </w:tcPr>
          <w:p w14:paraId="18A27396" w14:textId="77777777" w:rsidR="005E2D6B" w:rsidRDefault="005A28DD">
            <w:r>
              <w:t>Confirmed</w:t>
            </w:r>
          </w:p>
        </w:tc>
        <w:tc>
          <w:tcPr>
            <w:tcW w:w="0" w:type="auto"/>
            <w:tcBorders>
              <w:top w:val="single" w:sz="1" w:space="0" w:color="000000"/>
              <w:left w:val="single" w:sz="1" w:space="0" w:color="000000"/>
              <w:bottom w:val="single" w:sz="1" w:space="0" w:color="000000"/>
              <w:right w:val="single" w:sz="1" w:space="0" w:color="000000"/>
            </w:tcBorders>
          </w:tcPr>
          <w:p w14:paraId="2B390754" w14:textId="77777777" w:rsidR="005E2D6B" w:rsidRDefault="005A28DD">
            <w:r>
              <w:rPr>
                <w:b/>
              </w:rPr>
              <w:t>Designed</w:t>
            </w:r>
          </w:p>
        </w:tc>
      </w:tr>
      <w:tr w:rsidR="005E2D6B" w14:paraId="4966C4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D352CD" w14:textId="77777777" w:rsidR="005E2D6B" w:rsidRDefault="005A28DD">
            <w:r>
              <w:t>INT-007</w:t>
            </w:r>
          </w:p>
        </w:tc>
        <w:tc>
          <w:tcPr>
            <w:tcW w:w="0" w:type="auto"/>
            <w:tcBorders>
              <w:top w:val="single" w:sz="1" w:space="0" w:color="000000"/>
              <w:left w:val="single" w:sz="1" w:space="0" w:color="000000"/>
              <w:bottom w:val="single" w:sz="1" w:space="0" w:color="000000"/>
              <w:right w:val="single" w:sz="1" w:space="0" w:color="000000"/>
            </w:tcBorders>
          </w:tcPr>
          <w:p w14:paraId="5E1C861F" w14:textId="77777777" w:rsidR="005E2D6B" w:rsidRDefault="005A28DD">
            <w:r>
              <w:t>Legacy BC system (RBSS) via BC Analytics</w:t>
            </w:r>
          </w:p>
        </w:tc>
        <w:tc>
          <w:tcPr>
            <w:tcW w:w="0" w:type="auto"/>
            <w:tcBorders>
              <w:top w:val="single" w:sz="1" w:space="0" w:color="000000"/>
              <w:left w:val="single" w:sz="1" w:space="0" w:color="000000"/>
              <w:bottom w:val="single" w:sz="1" w:space="0" w:color="000000"/>
              <w:right w:val="single" w:sz="1" w:space="0" w:color="000000"/>
            </w:tcBorders>
          </w:tcPr>
          <w:p w14:paraId="075232A6" w14:textId="77777777" w:rsidR="005E2D6B" w:rsidRDefault="005A28DD">
            <w:r>
              <w:t>Confirmed</w:t>
            </w:r>
          </w:p>
        </w:tc>
        <w:tc>
          <w:tcPr>
            <w:tcW w:w="0" w:type="auto"/>
            <w:tcBorders>
              <w:top w:val="single" w:sz="1" w:space="0" w:color="000000"/>
              <w:left w:val="single" w:sz="1" w:space="0" w:color="000000"/>
              <w:bottom w:val="single" w:sz="1" w:space="0" w:color="000000"/>
              <w:right w:val="single" w:sz="1" w:space="0" w:color="000000"/>
            </w:tcBorders>
          </w:tcPr>
          <w:p w14:paraId="776DC68B" w14:textId="77777777" w:rsidR="005E2D6B" w:rsidRDefault="005A28DD">
            <w:r>
              <w:rPr>
                <w:b/>
              </w:rPr>
              <w:t>Designed</w:t>
            </w:r>
          </w:p>
        </w:tc>
      </w:tr>
      <w:tr w:rsidR="005E2D6B" w14:paraId="3FC1BA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819C31" w14:textId="77777777" w:rsidR="005E2D6B" w:rsidRDefault="005A28DD">
            <w:r>
              <w:t>INT-008</w:t>
            </w:r>
          </w:p>
        </w:tc>
        <w:tc>
          <w:tcPr>
            <w:tcW w:w="0" w:type="auto"/>
            <w:tcBorders>
              <w:top w:val="single" w:sz="1" w:space="0" w:color="000000"/>
              <w:left w:val="single" w:sz="1" w:space="0" w:color="000000"/>
              <w:bottom w:val="single" w:sz="1" w:space="0" w:color="000000"/>
              <w:right w:val="single" w:sz="1" w:space="0" w:color="000000"/>
            </w:tcBorders>
          </w:tcPr>
          <w:p w14:paraId="3551B81A" w14:textId="77777777" w:rsidR="005E2D6B" w:rsidRDefault="005A28DD">
            <w:r>
              <w:t>BC/RM Analytics + downstream Analytics DB / Business NAS</w:t>
            </w:r>
          </w:p>
        </w:tc>
        <w:tc>
          <w:tcPr>
            <w:tcW w:w="0" w:type="auto"/>
            <w:tcBorders>
              <w:top w:val="single" w:sz="1" w:space="0" w:color="000000"/>
              <w:left w:val="single" w:sz="1" w:space="0" w:color="000000"/>
              <w:bottom w:val="single" w:sz="1" w:space="0" w:color="000000"/>
              <w:right w:val="single" w:sz="1" w:space="0" w:color="000000"/>
            </w:tcBorders>
          </w:tcPr>
          <w:p w14:paraId="1B108F0B" w14:textId="77777777" w:rsidR="005E2D6B" w:rsidRDefault="005A28DD">
            <w:r>
              <w:t>Confirmed</w:t>
            </w:r>
          </w:p>
        </w:tc>
        <w:tc>
          <w:tcPr>
            <w:tcW w:w="0" w:type="auto"/>
            <w:tcBorders>
              <w:top w:val="single" w:sz="1" w:space="0" w:color="000000"/>
              <w:left w:val="single" w:sz="1" w:space="0" w:color="000000"/>
              <w:bottom w:val="single" w:sz="1" w:space="0" w:color="000000"/>
              <w:right w:val="single" w:sz="1" w:space="0" w:color="000000"/>
            </w:tcBorders>
          </w:tcPr>
          <w:p w14:paraId="654C6B6A" w14:textId="77777777" w:rsidR="005E2D6B" w:rsidRDefault="005A28DD">
            <w:r>
              <w:rPr>
                <w:b/>
              </w:rPr>
              <w:t>Partially Designed</w:t>
            </w:r>
          </w:p>
        </w:tc>
      </w:tr>
    </w:tbl>
    <w:p w14:paraId="0611C1BA" w14:textId="77777777" w:rsidR="005E2D6B" w:rsidRDefault="005E2D6B"/>
    <w:p w14:paraId="7241A5B4" w14:textId="77777777" w:rsidR="005E2D6B" w:rsidRDefault="005A28DD">
      <w:pPr>
        <w:pStyle w:val="Heading2"/>
      </w:pPr>
      <w:bookmarkStart w:id="84" w:name="_Toc238804861"/>
      <w:r>
        <w:t>16.8 Coverage Summary</w:t>
      </w:r>
      <w:bookmarkEnd w:id="8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04"/>
        <w:gridCol w:w="1816"/>
      </w:tblGrid>
      <w:tr w:rsidR="005E2D6B" w14:paraId="45BFCF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7EDFE0" w14:textId="77777777" w:rsidR="005E2D6B" w:rsidRDefault="005A28DD">
            <w:r>
              <w:t>Design Status</w:t>
            </w:r>
          </w:p>
        </w:tc>
        <w:tc>
          <w:tcPr>
            <w:tcW w:w="0" w:type="auto"/>
            <w:tcBorders>
              <w:top w:val="single" w:sz="1" w:space="0" w:color="000000"/>
              <w:left w:val="single" w:sz="1" w:space="0" w:color="000000"/>
              <w:bottom w:val="single" w:sz="1" w:space="0" w:color="000000"/>
              <w:right w:val="single" w:sz="1" w:space="0" w:color="000000"/>
            </w:tcBorders>
          </w:tcPr>
          <w:p w14:paraId="2D5F8D63" w14:textId="77777777" w:rsidR="005E2D6B" w:rsidRDefault="005A28DD">
            <w:r>
              <w:t>FR + NFR Count</w:t>
            </w:r>
          </w:p>
        </w:tc>
      </w:tr>
      <w:tr w:rsidR="005E2D6B" w14:paraId="605364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95C392" w14:textId="77777777" w:rsidR="005E2D6B" w:rsidRDefault="005A28DD">
            <w:r>
              <w:t>Designed</w:t>
            </w:r>
          </w:p>
        </w:tc>
        <w:tc>
          <w:tcPr>
            <w:tcW w:w="0" w:type="auto"/>
            <w:tcBorders>
              <w:top w:val="single" w:sz="1" w:space="0" w:color="000000"/>
              <w:left w:val="single" w:sz="1" w:space="0" w:color="000000"/>
              <w:bottom w:val="single" w:sz="1" w:space="0" w:color="000000"/>
              <w:right w:val="single" w:sz="1" w:space="0" w:color="000000"/>
            </w:tcBorders>
          </w:tcPr>
          <w:p w14:paraId="0E7CAF07" w14:textId="77777777" w:rsidR="005E2D6B" w:rsidRDefault="005A28DD">
            <w:r>
              <w:t>104</w:t>
            </w:r>
          </w:p>
        </w:tc>
      </w:tr>
      <w:tr w:rsidR="005E2D6B" w14:paraId="69C031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341B00" w14:textId="77777777" w:rsidR="005E2D6B" w:rsidRDefault="005A28DD">
            <w:r>
              <w:t>Partially Designed</w:t>
            </w:r>
          </w:p>
        </w:tc>
        <w:tc>
          <w:tcPr>
            <w:tcW w:w="0" w:type="auto"/>
            <w:tcBorders>
              <w:top w:val="single" w:sz="1" w:space="0" w:color="000000"/>
              <w:left w:val="single" w:sz="1" w:space="0" w:color="000000"/>
              <w:bottom w:val="single" w:sz="1" w:space="0" w:color="000000"/>
              <w:right w:val="single" w:sz="1" w:space="0" w:color="000000"/>
            </w:tcBorders>
          </w:tcPr>
          <w:p w14:paraId="3BFCBBDF" w14:textId="77777777" w:rsidR="005E2D6B" w:rsidRDefault="005A28DD">
            <w:r>
              <w:t>9</w:t>
            </w:r>
          </w:p>
        </w:tc>
      </w:tr>
      <w:tr w:rsidR="005E2D6B" w14:paraId="06CAA7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24C8C9" w14:textId="77777777" w:rsidR="005E2D6B" w:rsidRDefault="005A28DD">
            <w:r>
              <w:t>Decision Required</w:t>
            </w:r>
          </w:p>
        </w:tc>
        <w:tc>
          <w:tcPr>
            <w:tcW w:w="0" w:type="auto"/>
            <w:tcBorders>
              <w:top w:val="single" w:sz="1" w:space="0" w:color="000000"/>
              <w:left w:val="single" w:sz="1" w:space="0" w:color="000000"/>
              <w:bottom w:val="single" w:sz="1" w:space="0" w:color="000000"/>
              <w:right w:val="single" w:sz="1" w:space="0" w:color="000000"/>
            </w:tcBorders>
          </w:tcPr>
          <w:p w14:paraId="57377D31" w14:textId="77777777" w:rsidR="005E2D6B" w:rsidRDefault="005A28DD">
            <w:r>
              <w:t>5</w:t>
            </w:r>
          </w:p>
        </w:tc>
      </w:tr>
      <w:tr w:rsidR="005E2D6B" w14:paraId="0CE6B2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7B61A8" w14:textId="77777777" w:rsidR="005E2D6B" w:rsidRDefault="005A28DD">
            <w:r>
              <w:t>Blocked</w:t>
            </w:r>
          </w:p>
        </w:tc>
        <w:tc>
          <w:tcPr>
            <w:tcW w:w="0" w:type="auto"/>
            <w:tcBorders>
              <w:top w:val="single" w:sz="1" w:space="0" w:color="000000"/>
              <w:left w:val="single" w:sz="1" w:space="0" w:color="000000"/>
              <w:bottom w:val="single" w:sz="1" w:space="0" w:color="000000"/>
              <w:right w:val="single" w:sz="1" w:space="0" w:color="000000"/>
            </w:tcBorders>
          </w:tcPr>
          <w:p w14:paraId="435E1F61" w14:textId="77777777" w:rsidR="005E2D6B" w:rsidRDefault="005A28DD">
            <w:r>
              <w:t>0</w:t>
            </w:r>
          </w:p>
        </w:tc>
      </w:tr>
    </w:tbl>
    <w:p w14:paraId="09610937" w14:textId="77777777" w:rsidR="005E2D6B" w:rsidRDefault="005E2D6B"/>
    <w:p w14:paraId="6AAB3435" w14:textId="77777777" w:rsidR="005E2D6B" w:rsidRDefault="005A28DD">
      <w:r>
        <w:rPr>
          <w:b/>
        </w:rPr>
        <w:t>No requirement is unaccounted for. No requirement is marked Deferred or Not Applicable.</w:t>
      </w:r>
    </w:p>
    <w:p w14:paraId="44FEBC0E" w14:textId="77777777" w:rsidR="005E2D6B" w:rsidRDefault="005A28DD">
      <w:pPr>
        <w:pStyle w:val="Heading1"/>
      </w:pPr>
      <w:bookmarkStart w:id="85" w:name="_Toc238804862"/>
      <w:r>
        <w:t>17. Assumptions, Risks and Open Questions Carried Forward</w:t>
      </w:r>
      <w:bookmarkEnd w:id="85"/>
    </w:p>
    <w:p w14:paraId="7B814704" w14:textId="77777777" w:rsidR="005E2D6B" w:rsidRDefault="005A28DD">
      <w:r>
        <w:t>All 17 assumptions, 12 risks, 14 gaps and 18 open questions from the requirements baseline are carried forward unchanged. No requirement IDs have been altered. The items below are those with direct architectural consequence.</w:t>
      </w:r>
    </w:p>
    <w:p w14:paraId="298E4DCE" w14:textId="77777777" w:rsidR="005E2D6B" w:rsidRDefault="005A28DD">
      <w:pPr>
        <w:pStyle w:val="Heading2"/>
      </w:pPr>
      <w:bookmarkStart w:id="86" w:name="_Toc238804863"/>
      <w:r>
        <w:t>17.1 Design-Critical Assumptions</w:t>
      </w:r>
      <w:bookmarkEnd w:id="8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05"/>
        <w:gridCol w:w="3180"/>
        <w:gridCol w:w="5877"/>
      </w:tblGrid>
      <w:tr w:rsidR="005E2D6B" w14:paraId="220C1C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4B9A4C" w14:textId="77777777" w:rsidR="005E2D6B" w:rsidRDefault="005A28DD">
            <w:r>
              <w:t>ID</w:t>
            </w:r>
          </w:p>
        </w:tc>
        <w:tc>
          <w:tcPr>
            <w:tcW w:w="0" w:type="auto"/>
            <w:tcBorders>
              <w:top w:val="single" w:sz="1" w:space="0" w:color="000000"/>
              <w:left w:val="single" w:sz="1" w:space="0" w:color="000000"/>
              <w:bottom w:val="single" w:sz="1" w:space="0" w:color="000000"/>
              <w:right w:val="single" w:sz="1" w:space="0" w:color="000000"/>
            </w:tcBorders>
          </w:tcPr>
          <w:p w14:paraId="166B33DF" w14:textId="77777777" w:rsidR="005E2D6B" w:rsidRDefault="005A28DD">
            <w:r>
              <w:t>Assumption</w:t>
            </w:r>
          </w:p>
        </w:tc>
        <w:tc>
          <w:tcPr>
            <w:tcW w:w="0" w:type="auto"/>
            <w:tcBorders>
              <w:top w:val="single" w:sz="1" w:space="0" w:color="000000"/>
              <w:left w:val="single" w:sz="1" w:space="0" w:color="000000"/>
              <w:bottom w:val="single" w:sz="1" w:space="0" w:color="000000"/>
              <w:right w:val="single" w:sz="1" w:space="0" w:color="000000"/>
            </w:tcBorders>
          </w:tcPr>
          <w:p w14:paraId="29B1B8D2" w14:textId="77777777" w:rsidR="005E2D6B" w:rsidRDefault="005A28DD">
            <w:r>
              <w:t>Design Impact</w:t>
            </w:r>
          </w:p>
        </w:tc>
      </w:tr>
      <w:tr w:rsidR="005E2D6B" w14:paraId="1B5F63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B67CCF" w14:textId="77777777" w:rsidR="005E2D6B" w:rsidRDefault="005A28DD">
            <w:r>
              <w:t>ASS-010</w:t>
            </w:r>
          </w:p>
        </w:tc>
        <w:tc>
          <w:tcPr>
            <w:tcW w:w="0" w:type="auto"/>
            <w:tcBorders>
              <w:top w:val="single" w:sz="1" w:space="0" w:color="000000"/>
              <w:left w:val="single" w:sz="1" w:space="0" w:color="000000"/>
              <w:bottom w:val="single" w:sz="1" w:space="0" w:color="000000"/>
              <w:right w:val="single" w:sz="1" w:space="0" w:color="000000"/>
            </w:tcBorders>
          </w:tcPr>
          <w:p w14:paraId="04DEF35C" w14:textId="77777777" w:rsidR="005E2D6B" w:rsidRDefault="005A28DD">
            <w:r>
              <w:t>Interfaces remain byte-identical post-migration</w:t>
            </w:r>
          </w:p>
        </w:tc>
        <w:tc>
          <w:tcPr>
            <w:tcW w:w="0" w:type="auto"/>
            <w:tcBorders>
              <w:top w:val="single" w:sz="1" w:space="0" w:color="000000"/>
              <w:left w:val="single" w:sz="1" w:space="0" w:color="000000"/>
              <w:bottom w:val="single" w:sz="1" w:space="0" w:color="000000"/>
              <w:right w:val="single" w:sz="1" w:space="0" w:color="000000"/>
            </w:tcBorders>
          </w:tcPr>
          <w:p w14:paraId="782AC1F2" w14:textId="77777777" w:rsidR="005E2D6B" w:rsidRDefault="005A28DD">
            <w:r>
              <w:t>Underpins ADR-007 and the entire integration design. If false, eight upstream/downstream systems require change</w:t>
            </w:r>
          </w:p>
        </w:tc>
      </w:tr>
      <w:tr w:rsidR="005E2D6B" w14:paraId="20FBB6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7C694E" w14:textId="77777777" w:rsidR="005E2D6B" w:rsidRDefault="005A28DD">
            <w:r>
              <w:t>ASS-013</w:t>
            </w:r>
          </w:p>
        </w:tc>
        <w:tc>
          <w:tcPr>
            <w:tcW w:w="0" w:type="auto"/>
            <w:tcBorders>
              <w:top w:val="single" w:sz="1" w:space="0" w:color="000000"/>
              <w:left w:val="single" w:sz="1" w:space="0" w:color="000000"/>
              <w:bottom w:val="single" w:sz="1" w:space="0" w:color="000000"/>
              <w:right w:val="single" w:sz="1" w:space="0" w:color="000000"/>
            </w:tcBorders>
          </w:tcPr>
          <w:p w14:paraId="00E099D3" w14:textId="77777777" w:rsidR="005E2D6B" w:rsidRDefault="005A28DD">
            <w:r>
              <w:t xml:space="preserve">The 4-level manager hierarchy is derivable from a single </w:t>
            </w:r>
          </w:p>
          <w:p w14:paraId="4379E7E1" w14:textId="77777777" w:rsidR="005E2D6B" w:rsidRDefault="005A28DD">
            <w:r>
              <w:rPr>
                <w:highlight w:val="lightGray"/>
              </w:rPr>
              <w:t>MANAGER_ID</w:t>
            </w:r>
          </w:p>
          <w:p w14:paraId="36C16D5E" w14:textId="77777777" w:rsidR="005E2D6B" w:rsidRDefault="005A28DD">
            <w:r>
              <w:t xml:space="preserve"> per Employee record</w:t>
            </w:r>
          </w:p>
        </w:tc>
        <w:tc>
          <w:tcPr>
            <w:tcW w:w="0" w:type="auto"/>
            <w:tcBorders>
              <w:top w:val="single" w:sz="1" w:space="0" w:color="000000"/>
              <w:left w:val="single" w:sz="1" w:space="0" w:color="000000"/>
              <w:bottom w:val="single" w:sz="1" w:space="0" w:color="000000"/>
              <w:right w:val="single" w:sz="1" w:space="0" w:color="000000"/>
            </w:tcBorders>
          </w:tcPr>
          <w:p w14:paraId="358D9128" w14:textId="77777777" w:rsidR="005E2D6B" w:rsidRDefault="005A28DD">
            <w:r>
              <w:t xml:space="preserve">Underpins FR-042 and the escalation matrix (FR-087). </w:t>
            </w:r>
          </w:p>
          <w:p w14:paraId="1306757D" w14:textId="77777777" w:rsidR="005E2D6B" w:rsidRDefault="005A28DD">
            <w:r>
              <w:rPr>
                <w:b/>
              </w:rPr>
              <w:t xml:space="preserve">Unverified </w:t>
            </w:r>
            <w:r>
              <w:rPr>
                <w:b/>
              </w:rPr>
              <w:t>—</w:t>
            </w:r>
            <w:r>
              <w:rPr>
                <w:b/>
              </w:rPr>
              <w:t xml:space="preserve"> see RSK-005.</w:t>
            </w:r>
          </w:p>
          <w:p w14:paraId="79D5FA99" w14:textId="77777777" w:rsidR="005E2D6B" w:rsidRDefault="005A28DD">
            <w:r>
              <w:t xml:space="preserve"> If false, an additional hierarchy source is required</w:t>
            </w:r>
          </w:p>
        </w:tc>
      </w:tr>
      <w:tr w:rsidR="005E2D6B" w14:paraId="684B6D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9AA38B" w14:textId="77777777" w:rsidR="005E2D6B" w:rsidRDefault="005A28DD">
            <w:r>
              <w:t>ASS-017</w:t>
            </w:r>
          </w:p>
        </w:tc>
        <w:tc>
          <w:tcPr>
            <w:tcW w:w="0" w:type="auto"/>
            <w:tcBorders>
              <w:top w:val="single" w:sz="1" w:space="0" w:color="000000"/>
              <w:left w:val="single" w:sz="1" w:space="0" w:color="000000"/>
              <w:bottom w:val="single" w:sz="1" w:space="0" w:color="000000"/>
              <w:right w:val="single" w:sz="1" w:space="0" w:color="000000"/>
            </w:tcBorders>
          </w:tcPr>
          <w:p w14:paraId="0E80EFE7" w14:textId="77777777" w:rsidR="005E2D6B" w:rsidRDefault="005A28DD">
            <w:r>
              <w:t>The Jira LDD project export can be obtained</w:t>
            </w:r>
          </w:p>
        </w:tc>
        <w:tc>
          <w:tcPr>
            <w:tcW w:w="0" w:type="auto"/>
            <w:tcBorders>
              <w:top w:val="single" w:sz="1" w:space="0" w:color="000000"/>
              <w:left w:val="single" w:sz="1" w:space="0" w:color="000000"/>
              <w:bottom w:val="single" w:sz="1" w:space="0" w:color="000000"/>
              <w:right w:val="single" w:sz="1" w:space="0" w:color="000000"/>
            </w:tcBorders>
          </w:tcPr>
          <w:p w14:paraId="038033AF" w14:textId="77777777" w:rsidR="005E2D6B" w:rsidRDefault="005A28DD">
            <w:r>
              <w:t>Underpins the resolution of GAP-001 and the Partially Designed status of FR-036, FR-037, FR-073, FR-074, FR-091</w:t>
            </w:r>
          </w:p>
        </w:tc>
      </w:tr>
    </w:tbl>
    <w:p w14:paraId="30C712DF" w14:textId="77777777" w:rsidR="005E2D6B" w:rsidRDefault="005E2D6B"/>
    <w:p w14:paraId="602BC2EF" w14:textId="77777777" w:rsidR="005E2D6B" w:rsidRDefault="005A28DD">
      <w:pPr>
        <w:pStyle w:val="Heading2"/>
      </w:pPr>
      <w:bookmarkStart w:id="87" w:name="_Toc238804864"/>
      <w:r>
        <w:t>17.2 Design-Critical Risks</w:t>
      </w:r>
      <w:bookmarkEnd w:id="8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76"/>
        <w:gridCol w:w="3517"/>
        <w:gridCol w:w="5569"/>
      </w:tblGrid>
      <w:tr w:rsidR="005E2D6B" w14:paraId="5EAC21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E2476F" w14:textId="77777777" w:rsidR="005E2D6B" w:rsidRDefault="005A28DD">
            <w:r>
              <w:t>ID</w:t>
            </w:r>
          </w:p>
        </w:tc>
        <w:tc>
          <w:tcPr>
            <w:tcW w:w="0" w:type="auto"/>
            <w:tcBorders>
              <w:top w:val="single" w:sz="1" w:space="0" w:color="000000"/>
              <w:left w:val="single" w:sz="1" w:space="0" w:color="000000"/>
              <w:bottom w:val="single" w:sz="1" w:space="0" w:color="000000"/>
              <w:right w:val="single" w:sz="1" w:space="0" w:color="000000"/>
            </w:tcBorders>
          </w:tcPr>
          <w:p w14:paraId="48DB236C" w14:textId="77777777" w:rsidR="005E2D6B" w:rsidRDefault="005A28DD">
            <w:r>
              <w:t>Risk</w:t>
            </w:r>
          </w:p>
        </w:tc>
        <w:tc>
          <w:tcPr>
            <w:tcW w:w="0" w:type="auto"/>
            <w:tcBorders>
              <w:top w:val="single" w:sz="1" w:space="0" w:color="000000"/>
              <w:left w:val="single" w:sz="1" w:space="0" w:color="000000"/>
              <w:bottom w:val="single" w:sz="1" w:space="0" w:color="000000"/>
              <w:right w:val="single" w:sz="1" w:space="0" w:color="000000"/>
            </w:tcBorders>
          </w:tcPr>
          <w:p w14:paraId="19EAC59F" w14:textId="77777777" w:rsidR="005E2D6B" w:rsidRDefault="005A28DD">
            <w:r>
              <w:t>Design Response</w:t>
            </w:r>
          </w:p>
        </w:tc>
      </w:tr>
      <w:tr w:rsidR="005E2D6B" w14:paraId="71ADC5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7AFEB4" w14:textId="77777777" w:rsidR="005E2D6B" w:rsidRDefault="005A28DD">
            <w:r>
              <w:t>RSK-001</w:t>
            </w:r>
          </w:p>
        </w:tc>
        <w:tc>
          <w:tcPr>
            <w:tcW w:w="0" w:type="auto"/>
            <w:tcBorders>
              <w:top w:val="single" w:sz="1" w:space="0" w:color="000000"/>
              <w:left w:val="single" w:sz="1" w:space="0" w:color="000000"/>
              <w:bottom w:val="single" w:sz="1" w:space="0" w:color="000000"/>
              <w:right w:val="single" w:sz="1" w:space="0" w:color="000000"/>
            </w:tcBorders>
          </w:tcPr>
          <w:p w14:paraId="658A02F9" w14:textId="77777777" w:rsidR="005E2D6B" w:rsidRDefault="005A28DD">
            <w:r>
              <w:t>Dataverse may not be viable as system of record for Metric and Transaction volume</w:t>
            </w:r>
          </w:p>
        </w:tc>
        <w:tc>
          <w:tcPr>
            <w:tcW w:w="0" w:type="auto"/>
            <w:tcBorders>
              <w:top w:val="single" w:sz="1" w:space="0" w:color="000000"/>
              <w:left w:val="single" w:sz="1" w:space="0" w:color="000000"/>
              <w:bottom w:val="single" w:sz="1" w:space="0" w:color="000000"/>
              <w:right w:val="single" w:sz="1" w:space="0" w:color="000000"/>
            </w:tcBorders>
          </w:tcPr>
          <w:p w14:paraId="7AA10483" w14:textId="77777777" w:rsidR="005E2D6B" w:rsidRDefault="005A28DD">
            <w:r>
              <w:t xml:space="preserve">ADR-003 hybrid data tier; </w:t>
            </w:r>
          </w:p>
          <w:p w14:paraId="0E3711AD" w14:textId="77777777" w:rsidR="005E2D6B" w:rsidRDefault="005A28DD">
            <w:r>
              <w:rPr>
                <w:b/>
              </w:rPr>
              <w:t>provisional pending OQ-001</w:t>
            </w:r>
          </w:p>
        </w:tc>
      </w:tr>
      <w:tr w:rsidR="005E2D6B" w14:paraId="23EAAA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7FC846" w14:textId="77777777" w:rsidR="005E2D6B" w:rsidRDefault="005A28DD">
            <w:r>
              <w:t>RSK-003</w:t>
            </w:r>
          </w:p>
        </w:tc>
        <w:tc>
          <w:tcPr>
            <w:tcW w:w="0" w:type="auto"/>
            <w:tcBorders>
              <w:top w:val="single" w:sz="1" w:space="0" w:color="000000"/>
              <w:left w:val="single" w:sz="1" w:space="0" w:color="000000"/>
              <w:bottom w:val="single" w:sz="1" w:space="0" w:color="000000"/>
              <w:right w:val="single" w:sz="1" w:space="0" w:color="000000"/>
            </w:tcBorders>
          </w:tcPr>
          <w:p w14:paraId="6B33058F" w14:textId="77777777" w:rsidR="005E2D6B" w:rsidRDefault="005A28DD">
            <w:r>
              <w:t>Behavioural detail resides in an unsupplied Jira project</w:t>
            </w:r>
          </w:p>
        </w:tc>
        <w:tc>
          <w:tcPr>
            <w:tcW w:w="0" w:type="auto"/>
            <w:tcBorders>
              <w:top w:val="single" w:sz="1" w:space="0" w:color="000000"/>
              <w:left w:val="single" w:sz="1" w:space="0" w:color="000000"/>
              <w:bottom w:val="single" w:sz="1" w:space="0" w:color="000000"/>
              <w:right w:val="single" w:sz="1" w:space="0" w:color="000000"/>
            </w:tcBorders>
          </w:tcPr>
          <w:p w14:paraId="1F6940E1" w14:textId="77777777" w:rsidR="005E2D6B" w:rsidRDefault="005A28DD">
            <w:r>
              <w:t>Five FRs marked Partially Designed; Jira export is a hard prerequisite for Data Model Design and backlog creation</w:t>
            </w:r>
          </w:p>
        </w:tc>
      </w:tr>
      <w:tr w:rsidR="005E2D6B" w14:paraId="1E22A1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8930B8" w14:textId="77777777" w:rsidR="005E2D6B" w:rsidRDefault="005A28DD">
            <w:r>
              <w:t>RSK-005</w:t>
            </w:r>
          </w:p>
        </w:tc>
        <w:tc>
          <w:tcPr>
            <w:tcW w:w="0" w:type="auto"/>
            <w:tcBorders>
              <w:top w:val="single" w:sz="1" w:space="0" w:color="000000"/>
              <w:left w:val="single" w:sz="1" w:space="0" w:color="000000"/>
              <w:bottom w:val="single" w:sz="1" w:space="0" w:color="000000"/>
              <w:right w:val="single" w:sz="1" w:space="0" w:color="000000"/>
            </w:tcBorders>
          </w:tcPr>
          <w:p w14:paraId="361EF7CF" w14:textId="77777777" w:rsidR="005E2D6B" w:rsidRDefault="005A28DD">
            <w:r>
              <w:t>Manager hierarchy derivation may be insufficient for 4-level escalation</w:t>
            </w:r>
          </w:p>
        </w:tc>
        <w:tc>
          <w:tcPr>
            <w:tcW w:w="0" w:type="auto"/>
            <w:tcBorders>
              <w:top w:val="single" w:sz="1" w:space="0" w:color="000000"/>
              <w:left w:val="single" w:sz="1" w:space="0" w:color="000000"/>
              <w:bottom w:val="single" w:sz="1" w:space="0" w:color="000000"/>
              <w:right w:val="single" w:sz="1" w:space="0" w:color="000000"/>
            </w:tcBorders>
          </w:tcPr>
          <w:p w14:paraId="5D158881" w14:textId="77777777" w:rsidR="005E2D6B" w:rsidRDefault="005A28DD">
            <w:r>
              <w:t>Escalation engine (AUT-003) designed with a fallback to the general workbasket and an operations alert; requires validation against real Employee data</w:t>
            </w:r>
          </w:p>
        </w:tc>
      </w:tr>
      <w:tr w:rsidR="005E2D6B" w14:paraId="76CDC0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9D1650"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726DBE58" w14:textId="77777777" w:rsidR="005E2D6B" w:rsidRDefault="005A28DD">
            <w:r>
              <w:t>Power Apps code app maturity and Canadian regional availability</w:t>
            </w:r>
          </w:p>
        </w:tc>
        <w:tc>
          <w:tcPr>
            <w:tcW w:w="0" w:type="auto"/>
            <w:tcBorders>
              <w:top w:val="single" w:sz="1" w:space="0" w:color="000000"/>
              <w:left w:val="single" w:sz="1" w:space="0" w:color="000000"/>
              <w:bottom w:val="single" w:sz="1" w:space="0" w:color="000000"/>
              <w:right w:val="single" w:sz="1" w:space="0" w:color="000000"/>
            </w:tcBorders>
          </w:tcPr>
          <w:p w14:paraId="772C3A84" w14:textId="77777777" w:rsidR="005E2D6B" w:rsidRDefault="005A28DD">
            <w:r>
              <w:t xml:space="preserve">ADR-002 </w:t>
            </w:r>
            <w:r>
              <w:t>—</w:t>
            </w:r>
            <w:r>
              <w:t xml:space="preserve"> validate before build; Model-Driven + Canvas hybrid documented as the fallback</w:t>
            </w:r>
          </w:p>
        </w:tc>
      </w:tr>
      <w:tr w:rsidR="005E2D6B" w14:paraId="065925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546F06" w14:textId="77777777" w:rsidR="005E2D6B" w:rsidRDefault="005A28DD">
            <w:r>
              <w:t>—</w:t>
            </w:r>
          </w:p>
        </w:tc>
        <w:tc>
          <w:tcPr>
            <w:tcW w:w="0" w:type="auto"/>
            <w:tcBorders>
              <w:top w:val="single" w:sz="1" w:space="0" w:color="000000"/>
              <w:left w:val="single" w:sz="1" w:space="0" w:color="000000"/>
              <w:bottom w:val="single" w:sz="1" w:space="0" w:color="000000"/>
              <w:right w:val="single" w:sz="1" w:space="0" w:color="000000"/>
            </w:tcBorders>
          </w:tcPr>
          <w:p w14:paraId="1834200F" w14:textId="77777777" w:rsidR="005E2D6B" w:rsidRDefault="005A28DD">
            <w:r>
              <w:t>Virtual-table query capability against DAT-002</w:t>
            </w:r>
          </w:p>
        </w:tc>
        <w:tc>
          <w:tcPr>
            <w:tcW w:w="0" w:type="auto"/>
            <w:tcBorders>
              <w:top w:val="single" w:sz="1" w:space="0" w:color="000000"/>
              <w:left w:val="single" w:sz="1" w:space="0" w:color="000000"/>
              <w:bottom w:val="single" w:sz="1" w:space="0" w:color="000000"/>
              <w:right w:val="single" w:sz="1" w:space="0" w:color="000000"/>
            </w:tcBorders>
          </w:tcPr>
          <w:p w14:paraId="22BEA1FD" w14:textId="77777777" w:rsidR="005E2D6B" w:rsidRDefault="005A28DD">
            <w:r>
              <w:t xml:space="preserve">ADR-004 </w:t>
            </w:r>
            <w:r>
              <w:t>—</w:t>
            </w:r>
            <w:r>
              <w:t xml:space="preserve"> technical spike required before commitment</w:t>
            </w:r>
          </w:p>
        </w:tc>
      </w:tr>
    </w:tbl>
    <w:p w14:paraId="250B05FB" w14:textId="77777777" w:rsidR="005E2D6B" w:rsidRDefault="005E2D6B"/>
    <w:p w14:paraId="32F13AFC" w14:textId="77777777" w:rsidR="005E2D6B" w:rsidRDefault="005A28DD">
      <w:pPr>
        <w:pStyle w:val="Heading2"/>
      </w:pPr>
      <w:bookmarkStart w:id="88" w:name="_Toc238804865"/>
      <w:r>
        <w:t xml:space="preserve">17.3 Blocking Decisions </w:t>
      </w:r>
      <w:r>
        <w:t>—</w:t>
      </w:r>
      <w:r>
        <w:t xml:space="preserve"> Still Open</w:t>
      </w:r>
      <w:bookmarkEnd w:id="88"/>
    </w:p>
    <w:p w14:paraId="6B70B65A" w14:textId="77777777" w:rsidR="005E2D6B" w:rsidRDefault="005A28DD">
      <w:r>
        <w:t xml:space="preserve">The following must be resolved before build commences. </w:t>
      </w:r>
      <w:r>
        <w:rPr>
          <w:b/>
        </w:rPr>
        <w:t>This design records provisional recommendations only and assumes no answers.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00"/>
        <w:gridCol w:w="3272"/>
        <w:gridCol w:w="3611"/>
        <w:gridCol w:w="2279"/>
      </w:tblGrid>
      <w:tr w:rsidR="005E2D6B" w14:paraId="3E37A6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108E9C" w14:textId="77777777" w:rsidR="005E2D6B" w:rsidRDefault="005A28DD">
            <w:r>
              <w:t>ID</w:t>
            </w:r>
          </w:p>
        </w:tc>
        <w:tc>
          <w:tcPr>
            <w:tcW w:w="0" w:type="auto"/>
            <w:tcBorders>
              <w:top w:val="single" w:sz="1" w:space="0" w:color="000000"/>
              <w:left w:val="single" w:sz="1" w:space="0" w:color="000000"/>
              <w:bottom w:val="single" w:sz="1" w:space="0" w:color="000000"/>
              <w:right w:val="single" w:sz="1" w:space="0" w:color="000000"/>
            </w:tcBorders>
          </w:tcPr>
          <w:p w14:paraId="3C3BD083" w14:textId="77777777" w:rsidR="005E2D6B" w:rsidRDefault="005A28DD">
            <w:r>
              <w:t>Decision</w:t>
            </w:r>
          </w:p>
        </w:tc>
        <w:tc>
          <w:tcPr>
            <w:tcW w:w="0" w:type="auto"/>
            <w:tcBorders>
              <w:top w:val="single" w:sz="1" w:space="0" w:color="000000"/>
              <w:left w:val="single" w:sz="1" w:space="0" w:color="000000"/>
              <w:bottom w:val="single" w:sz="1" w:space="0" w:color="000000"/>
              <w:right w:val="single" w:sz="1" w:space="0" w:color="000000"/>
            </w:tcBorders>
          </w:tcPr>
          <w:p w14:paraId="5DBB0343" w14:textId="77777777" w:rsidR="005E2D6B" w:rsidRDefault="005A28DD">
            <w:r>
              <w:t>Provisional Position</w:t>
            </w:r>
          </w:p>
        </w:tc>
        <w:tc>
          <w:tcPr>
            <w:tcW w:w="0" w:type="auto"/>
            <w:tcBorders>
              <w:top w:val="single" w:sz="1" w:space="0" w:color="000000"/>
              <w:left w:val="single" w:sz="1" w:space="0" w:color="000000"/>
              <w:bottom w:val="single" w:sz="1" w:space="0" w:color="000000"/>
              <w:right w:val="single" w:sz="1" w:space="0" w:color="000000"/>
            </w:tcBorders>
          </w:tcPr>
          <w:p w14:paraId="6A78FABA" w14:textId="77777777" w:rsidR="005E2D6B" w:rsidRDefault="005A28DD">
            <w:r>
              <w:t>Affected Design</w:t>
            </w:r>
          </w:p>
        </w:tc>
      </w:tr>
      <w:tr w:rsidR="005E2D6B" w14:paraId="7EAF42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EE3EA5" w14:textId="77777777" w:rsidR="005E2D6B" w:rsidRDefault="005A28DD">
            <w:r>
              <w:rPr>
                <w:b/>
              </w:rPr>
              <w:t>OQ-001</w:t>
            </w:r>
          </w:p>
        </w:tc>
        <w:tc>
          <w:tcPr>
            <w:tcW w:w="0" w:type="auto"/>
            <w:tcBorders>
              <w:top w:val="single" w:sz="1" w:space="0" w:color="000000"/>
              <w:left w:val="single" w:sz="1" w:space="0" w:color="000000"/>
              <w:bottom w:val="single" w:sz="1" w:space="0" w:color="000000"/>
              <w:right w:val="single" w:sz="1" w:space="0" w:color="000000"/>
            </w:tcBorders>
          </w:tcPr>
          <w:p w14:paraId="09E63249" w14:textId="77777777" w:rsidR="005E2D6B" w:rsidRDefault="005A28DD">
            <w:r>
              <w:t>System of record for Transaction, Metric and Employee at ~91.25M + ~18.25M rows/month</w:t>
            </w:r>
          </w:p>
        </w:tc>
        <w:tc>
          <w:tcPr>
            <w:tcW w:w="0" w:type="auto"/>
            <w:tcBorders>
              <w:top w:val="single" w:sz="1" w:space="0" w:color="000000"/>
              <w:left w:val="single" w:sz="1" w:space="0" w:color="000000"/>
              <w:bottom w:val="single" w:sz="1" w:space="0" w:color="000000"/>
              <w:right w:val="single" w:sz="1" w:space="0" w:color="000000"/>
            </w:tcBorders>
          </w:tcPr>
          <w:p w14:paraId="5F23D530" w14:textId="77777777" w:rsidR="005E2D6B" w:rsidRDefault="005A28DD">
            <w:r>
              <w:t>Hybrid: Dataverse for case data, Azure SQL or Fabric for volume, projected via virtual/elastic tables</w:t>
            </w:r>
          </w:p>
        </w:tc>
        <w:tc>
          <w:tcPr>
            <w:tcW w:w="0" w:type="auto"/>
            <w:tcBorders>
              <w:top w:val="single" w:sz="1" w:space="0" w:color="000000"/>
              <w:left w:val="single" w:sz="1" w:space="0" w:color="000000"/>
              <w:bottom w:val="single" w:sz="1" w:space="0" w:color="000000"/>
              <w:right w:val="single" w:sz="1" w:space="0" w:color="000000"/>
            </w:tcBorders>
          </w:tcPr>
          <w:p w14:paraId="7CB674E4" w14:textId="77777777" w:rsidR="005E2D6B" w:rsidRDefault="005A28DD">
            <w:r>
              <w:t>ADR-003, ADR-004, DAT-002, DAT-003, DR-001..003, NFR-010, FR-009</w:t>
            </w:r>
          </w:p>
        </w:tc>
      </w:tr>
      <w:tr w:rsidR="005E2D6B" w14:paraId="3ABFC4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9A8D20" w14:textId="77777777" w:rsidR="005E2D6B" w:rsidRDefault="005A28DD">
            <w:r>
              <w:rPr>
                <w:b/>
              </w:rPr>
              <w:t>OQ-002</w:t>
            </w:r>
          </w:p>
        </w:tc>
        <w:tc>
          <w:tcPr>
            <w:tcW w:w="0" w:type="auto"/>
            <w:tcBorders>
              <w:top w:val="single" w:sz="1" w:space="0" w:color="000000"/>
              <w:left w:val="single" w:sz="1" w:space="0" w:color="000000"/>
              <w:bottom w:val="single" w:sz="1" w:space="0" w:color="000000"/>
              <w:right w:val="single" w:sz="1" w:space="0" w:color="000000"/>
            </w:tcBorders>
          </w:tcPr>
          <w:p w14:paraId="5824B840" w14:textId="77777777" w:rsidR="005E2D6B" w:rsidRDefault="005A28DD">
            <w:r>
              <w:t>Data residency / approved geography for a Canadian regulated lending workload</w:t>
            </w:r>
          </w:p>
        </w:tc>
        <w:tc>
          <w:tcPr>
            <w:tcW w:w="0" w:type="auto"/>
            <w:tcBorders>
              <w:top w:val="single" w:sz="1" w:space="0" w:color="000000"/>
              <w:left w:val="single" w:sz="1" w:space="0" w:color="000000"/>
              <w:bottom w:val="single" w:sz="1" w:space="0" w:color="000000"/>
              <w:right w:val="single" w:sz="1" w:space="0" w:color="000000"/>
            </w:tcBorders>
          </w:tcPr>
          <w:p w14:paraId="13BD4EDD" w14:textId="77777777" w:rsidR="005E2D6B" w:rsidRDefault="005A28DD">
            <w:r>
              <w:t>All Dataverse, Azure and Power BI assets in a Canadian region; code app runtime availability to be confirmed in that region</w:t>
            </w:r>
          </w:p>
        </w:tc>
        <w:tc>
          <w:tcPr>
            <w:tcW w:w="0" w:type="auto"/>
            <w:tcBorders>
              <w:top w:val="single" w:sz="1" w:space="0" w:color="000000"/>
              <w:left w:val="single" w:sz="1" w:space="0" w:color="000000"/>
              <w:bottom w:val="single" w:sz="1" w:space="0" w:color="000000"/>
              <w:right w:val="single" w:sz="1" w:space="0" w:color="000000"/>
            </w:tcBorders>
          </w:tcPr>
          <w:p w14:paraId="60871F11" w14:textId="77777777" w:rsidR="005E2D6B" w:rsidRDefault="005A28DD">
            <w:r>
              <w:t xml:space="preserve">ADR-002, </w:t>
            </w:r>
            <w:r>
              <w:t>§</w:t>
            </w:r>
            <w:r>
              <w:t>9.6, NFR-019</w:t>
            </w:r>
          </w:p>
        </w:tc>
      </w:tr>
      <w:tr w:rsidR="005E2D6B" w14:paraId="13B702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E2C0A9" w14:textId="77777777" w:rsidR="005E2D6B" w:rsidRDefault="005A28DD">
            <w:r>
              <w:rPr>
                <w:b/>
              </w:rPr>
              <w:t>OQ-003</w:t>
            </w:r>
          </w:p>
        </w:tc>
        <w:tc>
          <w:tcPr>
            <w:tcW w:w="0" w:type="auto"/>
            <w:tcBorders>
              <w:top w:val="single" w:sz="1" w:space="0" w:color="000000"/>
              <w:left w:val="single" w:sz="1" w:space="0" w:color="000000"/>
              <w:bottom w:val="single" w:sz="1" w:space="0" w:color="000000"/>
              <w:right w:val="single" w:sz="1" w:space="0" w:color="000000"/>
            </w:tcBorders>
          </w:tcPr>
          <w:p w14:paraId="3B0602E3" w14:textId="77777777" w:rsidR="005E2D6B" w:rsidRDefault="005A28DD">
            <w:r>
              <w:t xml:space="preserve">Authoritative source and mechanism for COINS Profile Code </w:t>
            </w:r>
            <w:r>
              <w:t>→</w:t>
            </w:r>
            <w:r>
              <w:t xml:space="preserve"> security role entitlement post-Pega</w:t>
            </w:r>
          </w:p>
        </w:tc>
        <w:tc>
          <w:tcPr>
            <w:tcW w:w="0" w:type="auto"/>
            <w:tcBorders>
              <w:top w:val="single" w:sz="1" w:space="0" w:color="000000"/>
              <w:left w:val="single" w:sz="1" w:space="0" w:color="000000"/>
              <w:bottom w:val="single" w:sz="1" w:space="0" w:color="000000"/>
              <w:right w:val="single" w:sz="1" w:space="0" w:color="000000"/>
            </w:tcBorders>
          </w:tcPr>
          <w:p w14:paraId="70A9A317" w14:textId="77777777" w:rsidR="005E2D6B" w:rsidRDefault="005A28DD">
            <w:r>
              <w:t xml:space="preserve">Two options documented in ADR-005; </w:t>
            </w:r>
          </w:p>
          <w:p w14:paraId="36E2A763" w14:textId="77777777" w:rsidR="005E2D6B" w:rsidRDefault="005A28DD">
            <w:r>
              <w:rPr>
                <w:b/>
              </w:rPr>
              <w:t>neither selected</w:t>
            </w:r>
          </w:p>
        </w:tc>
        <w:tc>
          <w:tcPr>
            <w:tcW w:w="0" w:type="auto"/>
            <w:tcBorders>
              <w:top w:val="single" w:sz="1" w:space="0" w:color="000000"/>
              <w:left w:val="single" w:sz="1" w:space="0" w:color="000000"/>
              <w:bottom w:val="single" w:sz="1" w:space="0" w:color="000000"/>
              <w:right w:val="single" w:sz="1" w:space="0" w:color="000000"/>
            </w:tcBorders>
          </w:tcPr>
          <w:p w14:paraId="303C4886" w14:textId="77777777" w:rsidR="005E2D6B" w:rsidRDefault="005A28DD">
            <w:r>
              <w:t>ADR-005, FR-002, SEC-003, SEC-014, ROL-001..019</w:t>
            </w:r>
          </w:p>
        </w:tc>
      </w:tr>
      <w:tr w:rsidR="005E2D6B" w14:paraId="70BE20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D7014B" w14:textId="77777777" w:rsidR="005E2D6B" w:rsidRDefault="005A28DD">
            <w:r>
              <w:rPr>
                <w:b/>
              </w:rPr>
              <w:t>OQ-004</w:t>
            </w:r>
          </w:p>
        </w:tc>
        <w:tc>
          <w:tcPr>
            <w:tcW w:w="0" w:type="auto"/>
            <w:tcBorders>
              <w:top w:val="single" w:sz="1" w:space="0" w:color="000000"/>
              <w:left w:val="single" w:sz="1" w:space="0" w:color="000000"/>
              <w:bottom w:val="single" w:sz="1" w:space="0" w:color="000000"/>
              <w:right w:val="single" w:sz="1" w:space="0" w:color="000000"/>
            </w:tcBorders>
          </w:tcPr>
          <w:p w14:paraId="49598026" w14:textId="77777777" w:rsidR="005E2D6B" w:rsidRDefault="005A28DD">
            <w:r>
              <w:t>Ownership of the eight file interfaces (Feedhub/NAS, AutoSys, SFTP endpoints, functional IDs)</w:t>
            </w:r>
          </w:p>
        </w:tc>
        <w:tc>
          <w:tcPr>
            <w:tcW w:w="0" w:type="auto"/>
            <w:tcBorders>
              <w:top w:val="single" w:sz="1" w:space="0" w:color="000000"/>
              <w:left w:val="single" w:sz="1" w:space="0" w:color="000000"/>
              <w:bottom w:val="single" w:sz="1" w:space="0" w:color="000000"/>
              <w:right w:val="single" w:sz="1" w:space="0" w:color="000000"/>
            </w:tcBorders>
          </w:tcPr>
          <w:p w14:paraId="09960CD9" w14:textId="77777777" w:rsidR="005E2D6B" w:rsidRDefault="005A28DD">
            <w:r>
              <w:t>Interfaces preserved exactly; endpoint and credential ownership to be confirmed with the Analytics and Infrastructure teams</w:t>
            </w:r>
          </w:p>
        </w:tc>
        <w:tc>
          <w:tcPr>
            <w:tcW w:w="0" w:type="auto"/>
            <w:tcBorders>
              <w:top w:val="single" w:sz="1" w:space="0" w:color="000000"/>
              <w:left w:val="single" w:sz="1" w:space="0" w:color="000000"/>
              <w:bottom w:val="single" w:sz="1" w:space="0" w:color="000000"/>
              <w:right w:val="single" w:sz="1" w:space="0" w:color="000000"/>
            </w:tcBorders>
          </w:tcPr>
          <w:p w14:paraId="5C77888B" w14:textId="77777777" w:rsidR="005E2D6B" w:rsidRDefault="005A28DD">
            <w:r>
              <w:t>ADR-007, INT-001..008</w:t>
            </w:r>
          </w:p>
        </w:tc>
      </w:tr>
      <w:tr w:rsidR="005E2D6B" w14:paraId="61579B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F86111" w14:textId="77777777" w:rsidR="005E2D6B" w:rsidRDefault="005A28DD">
            <w:r>
              <w:rPr>
                <w:b/>
              </w:rPr>
              <w:t>OQ-005</w:t>
            </w:r>
          </w:p>
        </w:tc>
        <w:tc>
          <w:tcPr>
            <w:tcW w:w="0" w:type="auto"/>
            <w:tcBorders>
              <w:top w:val="single" w:sz="1" w:space="0" w:color="000000"/>
              <w:left w:val="single" w:sz="1" w:space="0" w:color="000000"/>
              <w:bottom w:val="single" w:sz="1" w:space="0" w:color="000000"/>
              <w:right w:val="single" w:sz="1" w:space="0" w:color="000000"/>
            </w:tcBorders>
          </w:tcPr>
          <w:p w14:paraId="7BB0A94E" w14:textId="77777777" w:rsidR="005E2D6B" w:rsidRDefault="005A28DD">
            <w:r>
              <w:t>Production deployment approval path</w:t>
            </w:r>
          </w:p>
        </w:tc>
        <w:tc>
          <w:tcPr>
            <w:tcW w:w="0" w:type="auto"/>
            <w:tcBorders>
              <w:top w:val="single" w:sz="1" w:space="0" w:color="000000"/>
              <w:left w:val="single" w:sz="1" w:space="0" w:color="000000"/>
              <w:bottom w:val="single" w:sz="1" w:space="0" w:color="000000"/>
              <w:right w:val="single" w:sz="1" w:space="0" w:color="000000"/>
            </w:tcBorders>
          </w:tcPr>
          <w:p w14:paraId="435C1743" w14:textId="77777777" w:rsidR="005E2D6B" w:rsidRDefault="005A28DD">
            <w:r>
              <w:t>Gated managed-solution pipeline with approvals at UAT and PROD; never build in Production</w:t>
            </w:r>
          </w:p>
        </w:tc>
        <w:tc>
          <w:tcPr>
            <w:tcW w:w="0" w:type="auto"/>
            <w:tcBorders>
              <w:top w:val="single" w:sz="1" w:space="0" w:color="000000"/>
              <w:left w:val="single" w:sz="1" w:space="0" w:color="000000"/>
              <w:bottom w:val="single" w:sz="1" w:space="0" w:color="000000"/>
              <w:right w:val="single" w:sz="1" w:space="0" w:color="000000"/>
            </w:tcBorders>
          </w:tcPr>
          <w:p w14:paraId="3EF53DFB" w14:textId="77777777" w:rsidR="005E2D6B" w:rsidRDefault="005A28DD">
            <w:r>
              <w:t xml:space="preserve">ADR-016, </w:t>
            </w:r>
            <w:r>
              <w:t>§</w:t>
            </w:r>
            <w:r>
              <w:t>12.6</w:t>
            </w:r>
          </w:p>
        </w:tc>
      </w:tr>
    </w:tbl>
    <w:p w14:paraId="78F37FBD" w14:textId="77777777" w:rsidR="005E2D6B" w:rsidRDefault="005E2D6B"/>
    <w:p w14:paraId="30786441" w14:textId="77777777" w:rsidR="005E2D6B" w:rsidRDefault="005A28DD">
      <w:pPr>
        <w:pStyle w:val="Heading2"/>
      </w:pPr>
      <w:bookmarkStart w:id="89" w:name="_Toc238804866"/>
      <w:r>
        <w:t>17.4 Design-Critical Gaps</w:t>
      </w:r>
      <w:bookmarkEnd w:id="8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97"/>
        <w:gridCol w:w="3765"/>
        <w:gridCol w:w="5300"/>
      </w:tblGrid>
      <w:tr w:rsidR="005E2D6B" w14:paraId="7692BF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AAEF5A" w14:textId="77777777" w:rsidR="005E2D6B" w:rsidRDefault="005A28DD">
            <w:r>
              <w:t>ID</w:t>
            </w:r>
          </w:p>
        </w:tc>
        <w:tc>
          <w:tcPr>
            <w:tcW w:w="0" w:type="auto"/>
            <w:tcBorders>
              <w:top w:val="single" w:sz="1" w:space="0" w:color="000000"/>
              <w:left w:val="single" w:sz="1" w:space="0" w:color="000000"/>
              <w:bottom w:val="single" w:sz="1" w:space="0" w:color="000000"/>
              <w:right w:val="single" w:sz="1" w:space="0" w:color="000000"/>
            </w:tcBorders>
          </w:tcPr>
          <w:p w14:paraId="59AD0C16" w14:textId="77777777" w:rsidR="005E2D6B" w:rsidRDefault="005A28DD">
            <w:r>
              <w:t>Gap</w:t>
            </w:r>
          </w:p>
        </w:tc>
        <w:tc>
          <w:tcPr>
            <w:tcW w:w="0" w:type="auto"/>
            <w:tcBorders>
              <w:top w:val="single" w:sz="1" w:space="0" w:color="000000"/>
              <w:left w:val="single" w:sz="1" w:space="0" w:color="000000"/>
              <w:bottom w:val="single" w:sz="1" w:space="0" w:color="000000"/>
              <w:right w:val="single" w:sz="1" w:space="0" w:color="000000"/>
            </w:tcBorders>
          </w:tcPr>
          <w:p w14:paraId="5EB59144" w14:textId="77777777" w:rsidR="005E2D6B" w:rsidRDefault="005A28DD">
            <w:r>
              <w:t>Consequence</w:t>
            </w:r>
          </w:p>
        </w:tc>
      </w:tr>
      <w:tr w:rsidR="005E2D6B" w14:paraId="5B16B3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C5F396" w14:textId="77777777" w:rsidR="005E2D6B" w:rsidRDefault="005A28DD">
            <w:r>
              <w:t>GAP-001</w:t>
            </w:r>
          </w:p>
        </w:tc>
        <w:tc>
          <w:tcPr>
            <w:tcW w:w="0" w:type="auto"/>
            <w:tcBorders>
              <w:top w:val="single" w:sz="1" w:space="0" w:color="000000"/>
              <w:left w:val="single" w:sz="1" w:space="0" w:color="000000"/>
              <w:bottom w:val="single" w:sz="1" w:space="0" w:color="000000"/>
              <w:right w:val="single" w:sz="1" w:space="0" w:color="000000"/>
            </w:tcBorders>
          </w:tcPr>
          <w:p w14:paraId="231EB69B" w14:textId="77777777" w:rsidR="005E2D6B" w:rsidRDefault="005A28DD">
            <w:r>
              <w:t>Jira LDD project not supplied</w:t>
            </w:r>
          </w:p>
        </w:tc>
        <w:tc>
          <w:tcPr>
            <w:tcW w:w="0" w:type="auto"/>
            <w:tcBorders>
              <w:top w:val="single" w:sz="1" w:space="0" w:color="000000"/>
              <w:left w:val="single" w:sz="1" w:space="0" w:color="000000"/>
              <w:bottom w:val="single" w:sz="1" w:space="0" w:color="000000"/>
              <w:right w:val="single" w:sz="1" w:space="0" w:color="000000"/>
            </w:tcBorders>
          </w:tcPr>
          <w:p w14:paraId="6C502E8C" w14:textId="77777777" w:rsidR="005E2D6B" w:rsidRDefault="005A28DD">
            <w:r>
              <w:t>FR-036, FR-037, FR-073, FR-074, FR-091 are Partially Designed; detailed rules must be recovered before the physical data model and the backlog can be completed</w:t>
            </w:r>
          </w:p>
        </w:tc>
      </w:tr>
      <w:tr w:rsidR="005E2D6B" w14:paraId="37AE5F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F8201C" w14:textId="77777777" w:rsidR="005E2D6B" w:rsidRDefault="005A28DD">
            <w:r>
              <w:t>GAP-011</w:t>
            </w:r>
          </w:p>
        </w:tc>
        <w:tc>
          <w:tcPr>
            <w:tcW w:w="0" w:type="auto"/>
            <w:tcBorders>
              <w:top w:val="single" w:sz="1" w:space="0" w:color="000000"/>
              <w:left w:val="single" w:sz="1" w:space="0" w:color="000000"/>
              <w:bottom w:val="single" w:sz="1" w:space="0" w:color="000000"/>
              <w:right w:val="single" w:sz="1" w:space="0" w:color="000000"/>
            </w:tcBorders>
          </w:tcPr>
          <w:p w14:paraId="19F49C5B" w14:textId="77777777" w:rsidR="005E2D6B" w:rsidRDefault="005A28DD">
            <w:r>
              <w:t xml:space="preserve">Transaction specification header row blank in the source conversion </w:t>
            </w:r>
            <w:r>
              <w:t>—</w:t>
            </w:r>
            <w:r>
              <w:t xml:space="preserve"> 128 fields recovered positionally</w:t>
            </w:r>
          </w:p>
        </w:tc>
        <w:tc>
          <w:tcPr>
            <w:tcW w:w="0" w:type="auto"/>
            <w:tcBorders>
              <w:top w:val="single" w:sz="1" w:space="0" w:color="000000"/>
              <w:left w:val="single" w:sz="1" w:space="0" w:color="000000"/>
              <w:bottom w:val="single" w:sz="1" w:space="0" w:color="000000"/>
              <w:right w:val="single" w:sz="1" w:space="0" w:color="000000"/>
            </w:tcBorders>
          </w:tcPr>
          <w:p w14:paraId="581EFBCA" w14:textId="77777777" w:rsidR="005E2D6B" w:rsidRDefault="005A28DD">
            <w:r>
              <w:t>Field names and order must be confirmed with BC Analytics before ingestion is built</w:t>
            </w:r>
          </w:p>
        </w:tc>
      </w:tr>
      <w:tr w:rsidR="005E2D6B" w14:paraId="461864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827548" w14:textId="77777777" w:rsidR="005E2D6B" w:rsidRDefault="005A28DD">
            <w:r>
              <w:t>GAP-012</w:t>
            </w:r>
          </w:p>
        </w:tc>
        <w:tc>
          <w:tcPr>
            <w:tcW w:w="0" w:type="auto"/>
            <w:tcBorders>
              <w:top w:val="single" w:sz="1" w:space="0" w:color="000000"/>
              <w:left w:val="single" w:sz="1" w:space="0" w:color="000000"/>
              <w:bottom w:val="single" w:sz="1" w:space="0" w:color="000000"/>
              <w:right w:val="single" w:sz="1" w:space="0" w:color="000000"/>
            </w:tcBorders>
          </w:tcPr>
          <w:p w14:paraId="22DA1E07" w14:textId="77777777" w:rsidR="005E2D6B" w:rsidRDefault="005A28DD">
            <w:r>
              <w:t xml:space="preserve">ADD </w:t>
            </w:r>
            <w:r>
              <w:t>§</w:t>
            </w:r>
            <w:r>
              <w:t>3.2 logical data model is an unreadable embedded EMF object</w:t>
            </w:r>
          </w:p>
        </w:tc>
        <w:tc>
          <w:tcPr>
            <w:tcW w:w="0" w:type="auto"/>
            <w:tcBorders>
              <w:top w:val="single" w:sz="1" w:space="0" w:color="000000"/>
              <w:left w:val="single" w:sz="1" w:space="0" w:color="000000"/>
              <w:bottom w:val="single" w:sz="1" w:space="0" w:color="000000"/>
              <w:right w:val="single" w:sz="1" w:space="0" w:color="000000"/>
            </w:tcBorders>
          </w:tcPr>
          <w:p w14:paraId="24BEC856" w14:textId="77777777" w:rsidR="005E2D6B" w:rsidRDefault="005A28DD">
            <w:r>
              <w:t>Data Model Design must derive the model from the requirements baseline and the interface specifications instead</w:t>
            </w:r>
          </w:p>
        </w:tc>
      </w:tr>
      <w:tr w:rsidR="005E2D6B" w14:paraId="072106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CB09B9" w14:textId="77777777" w:rsidR="005E2D6B" w:rsidRDefault="005A28DD">
            <w:r>
              <w:t>GAP-013</w:t>
            </w:r>
          </w:p>
        </w:tc>
        <w:tc>
          <w:tcPr>
            <w:tcW w:w="0" w:type="auto"/>
            <w:tcBorders>
              <w:top w:val="single" w:sz="1" w:space="0" w:color="000000"/>
              <w:left w:val="single" w:sz="1" w:space="0" w:color="000000"/>
              <w:bottom w:val="single" w:sz="1" w:space="0" w:color="000000"/>
              <w:right w:val="single" w:sz="1" w:space="0" w:color="000000"/>
            </w:tcBorders>
          </w:tcPr>
          <w:p w14:paraId="7840DE90" w14:textId="77777777" w:rsidR="005E2D6B" w:rsidRDefault="005A28DD">
            <w:r>
              <w:t xml:space="preserve">Extract IA </w:t>
            </w:r>
            <w:r>
              <w:t>§</w:t>
            </w:r>
            <w:r>
              <w:t>3.1 Data File Specification is an unreadable embedded EMF object</w:t>
            </w:r>
          </w:p>
        </w:tc>
        <w:tc>
          <w:tcPr>
            <w:tcW w:w="0" w:type="auto"/>
            <w:tcBorders>
              <w:top w:val="single" w:sz="1" w:space="0" w:color="000000"/>
              <w:left w:val="single" w:sz="1" w:space="0" w:color="000000"/>
              <w:bottom w:val="single" w:sz="1" w:space="0" w:color="000000"/>
              <w:right w:val="single" w:sz="1" w:space="0" w:color="000000"/>
            </w:tcBorders>
          </w:tcPr>
          <w:p w14:paraId="6BA72AC7" w14:textId="77777777" w:rsidR="005E2D6B" w:rsidRDefault="005A28DD">
            <w:r>
              <w:t>RPT-005/RPT-006 are Partially Designed; ADR-018 parallel-run mitigates by verifying output empirically</w:t>
            </w:r>
          </w:p>
        </w:tc>
      </w:tr>
    </w:tbl>
    <w:p w14:paraId="1910F56C" w14:textId="77777777" w:rsidR="005E2D6B" w:rsidRDefault="005E2D6B"/>
    <w:p w14:paraId="3AA3FF5C" w14:textId="77777777" w:rsidR="005E2D6B" w:rsidRDefault="005A28DD">
      <w:pPr>
        <w:pStyle w:val="Heading2"/>
      </w:pPr>
      <w:bookmarkStart w:id="90" w:name="_Toc238804867"/>
      <w:r>
        <w:t>Document Control</w:t>
      </w:r>
      <w:bookmarkEnd w:id="9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69"/>
        <w:gridCol w:w="7893"/>
      </w:tblGrid>
      <w:tr w:rsidR="005E2D6B" w14:paraId="7D4878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883F11" w14:textId="77777777" w:rsidR="005E2D6B" w:rsidRDefault="005A28DD">
            <w:r>
              <w:t>Item</w:t>
            </w:r>
          </w:p>
        </w:tc>
        <w:tc>
          <w:tcPr>
            <w:tcW w:w="0" w:type="auto"/>
            <w:tcBorders>
              <w:top w:val="single" w:sz="1" w:space="0" w:color="000000"/>
              <w:left w:val="single" w:sz="1" w:space="0" w:color="000000"/>
              <w:bottom w:val="single" w:sz="1" w:space="0" w:color="000000"/>
              <w:right w:val="single" w:sz="1" w:space="0" w:color="000000"/>
            </w:tcBorders>
          </w:tcPr>
          <w:p w14:paraId="45E8566D" w14:textId="77777777" w:rsidR="005E2D6B" w:rsidRDefault="005A28DD">
            <w:r>
              <w:t>Value</w:t>
            </w:r>
          </w:p>
        </w:tc>
      </w:tr>
      <w:tr w:rsidR="005E2D6B" w14:paraId="4D4F1E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55DF71" w14:textId="77777777" w:rsidR="005E2D6B" w:rsidRDefault="005A28DD">
            <w:r>
              <w:t>Version</w:t>
            </w:r>
          </w:p>
        </w:tc>
        <w:tc>
          <w:tcPr>
            <w:tcW w:w="0" w:type="auto"/>
            <w:tcBorders>
              <w:top w:val="single" w:sz="1" w:space="0" w:color="000000"/>
              <w:left w:val="single" w:sz="1" w:space="0" w:color="000000"/>
              <w:bottom w:val="single" w:sz="1" w:space="0" w:color="000000"/>
              <w:right w:val="single" w:sz="1" w:space="0" w:color="000000"/>
            </w:tcBorders>
          </w:tcPr>
          <w:p w14:paraId="5969DCF9" w14:textId="77777777" w:rsidR="005E2D6B" w:rsidRDefault="005A28DD">
            <w:r>
              <w:t>1.0</w:t>
            </w:r>
          </w:p>
        </w:tc>
      </w:tr>
      <w:tr w:rsidR="005E2D6B" w14:paraId="667C4F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3F45F5" w14:textId="77777777" w:rsidR="005E2D6B" w:rsidRDefault="005A28DD">
            <w:r>
              <w:t>Status</w:t>
            </w:r>
          </w:p>
        </w:tc>
        <w:tc>
          <w:tcPr>
            <w:tcW w:w="0" w:type="auto"/>
            <w:tcBorders>
              <w:top w:val="single" w:sz="1" w:space="0" w:color="000000"/>
              <w:left w:val="single" w:sz="1" w:space="0" w:color="000000"/>
              <w:bottom w:val="single" w:sz="1" w:space="0" w:color="000000"/>
              <w:right w:val="single" w:sz="1" w:space="0" w:color="000000"/>
            </w:tcBorders>
          </w:tcPr>
          <w:p w14:paraId="696BC548" w14:textId="77777777" w:rsidR="005E2D6B" w:rsidRDefault="005A28DD">
            <w:r>
              <w:rPr>
                <w:b/>
              </w:rPr>
              <w:t xml:space="preserve">Draft for Review </w:t>
            </w:r>
            <w:r>
              <w:rPr>
                <w:b/>
              </w:rPr>
              <w:t>—</w:t>
            </w:r>
            <w:r>
              <w:rPr>
                <w:b/>
              </w:rPr>
              <w:t xml:space="preserve"> not approved</w:t>
            </w:r>
          </w:p>
        </w:tc>
      </w:tr>
      <w:tr w:rsidR="005E2D6B" w14:paraId="257F45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14BDC0" w14:textId="77777777" w:rsidR="005E2D6B" w:rsidRDefault="005A28DD">
            <w:r>
              <w:t>Requirements Baseline</w:t>
            </w:r>
          </w:p>
        </w:tc>
        <w:tc>
          <w:tcPr>
            <w:tcW w:w="0" w:type="auto"/>
            <w:tcBorders>
              <w:top w:val="single" w:sz="1" w:space="0" w:color="000000"/>
              <w:left w:val="single" w:sz="1" w:space="0" w:color="000000"/>
              <w:bottom w:val="single" w:sz="1" w:space="0" w:color="000000"/>
              <w:right w:val="single" w:sz="1" w:space="0" w:color="000000"/>
            </w:tcBorders>
          </w:tcPr>
          <w:p w14:paraId="18C054BB" w14:textId="77777777" w:rsidR="005E2D6B" w:rsidRDefault="005A28DD">
            <w:r>
              <w:t>v1.0 (unmodified; no requirement IDs changed)</w:t>
            </w:r>
          </w:p>
        </w:tc>
      </w:tr>
      <w:tr w:rsidR="005E2D6B" w14:paraId="3F2968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9D08B9" w14:textId="77777777" w:rsidR="005E2D6B" w:rsidRDefault="005A28DD">
            <w:r>
              <w:t>Downstream gates</w:t>
            </w:r>
          </w:p>
        </w:tc>
        <w:tc>
          <w:tcPr>
            <w:tcW w:w="0" w:type="auto"/>
            <w:tcBorders>
              <w:top w:val="single" w:sz="1" w:space="0" w:color="000000"/>
              <w:left w:val="single" w:sz="1" w:space="0" w:color="000000"/>
              <w:bottom w:val="single" w:sz="1" w:space="0" w:color="000000"/>
              <w:right w:val="single" w:sz="1" w:space="0" w:color="000000"/>
            </w:tcBorders>
          </w:tcPr>
          <w:p w14:paraId="09645F67" w14:textId="77777777" w:rsidR="005E2D6B" w:rsidRDefault="005A28DD">
            <w:r>
              <w:t xml:space="preserve">Data Model Design may proceed on this document; </w:t>
            </w:r>
          </w:p>
          <w:p w14:paraId="6AAC9CC0" w14:textId="77777777" w:rsidR="005E2D6B" w:rsidRDefault="005A28DD">
            <w:r>
              <w:rPr>
                <w:b/>
              </w:rPr>
              <w:t>Dataverse Provisioning must not proceed until OQ-001 and OQ-002 are resolved</w:t>
            </w:r>
          </w:p>
          <w:p w14:paraId="7B0663A3" w14:textId="77777777" w:rsidR="005E2D6B" w:rsidRDefault="005A28DD">
            <w:r>
              <w:t>; Azure DevOps backlog creation requires the GAP-001 Jira export for full fidelity; Canvas/Code App build requires ADR-002 validation</w:t>
            </w:r>
          </w:p>
        </w:tc>
      </w:tr>
      <w:tr w:rsidR="005E2D6B" w14:paraId="64DB08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882869" w14:textId="77777777" w:rsidR="005E2D6B" w:rsidRDefault="005A28DD">
            <w:r>
              <w:t>Next skill</w:t>
            </w:r>
          </w:p>
        </w:tc>
        <w:tc>
          <w:tcPr>
            <w:tcW w:w="0" w:type="auto"/>
            <w:tcBorders>
              <w:top w:val="single" w:sz="1" w:space="0" w:color="000000"/>
              <w:left w:val="single" w:sz="1" w:space="0" w:color="000000"/>
              <w:bottom w:val="single" w:sz="1" w:space="0" w:color="000000"/>
              <w:right w:val="single" w:sz="1" w:space="0" w:color="000000"/>
            </w:tcBorders>
          </w:tcPr>
          <w:p w14:paraId="2C831E82" w14:textId="77777777" w:rsidR="005E2D6B" w:rsidRDefault="005A28DD">
            <w:r>
              <w:rPr>
                <w:highlight w:val="lightGray"/>
              </w:rPr>
              <w:t>data-model-design</w:t>
            </w:r>
          </w:p>
          <w:p w14:paraId="3D363D50" w14:textId="77777777" w:rsidR="005E2D6B" w:rsidRDefault="005A28DD">
            <w:r>
              <w:t xml:space="preserve"> (conceptual model complete in Section 6)</w:t>
            </w:r>
          </w:p>
        </w:tc>
      </w:tr>
    </w:tbl>
    <w:p w14:paraId="41F3E2F1" w14:textId="77777777" w:rsidR="005E2D6B" w:rsidRDefault="005E2D6B"/>
    <w:sectPr w:rsidR="005E2D6B">
      <w:footerReference w:type="default" r:id="rId11"/>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8484" w14:textId="77777777" w:rsidR="005A28DD" w:rsidRDefault="005A28DD">
      <w:pPr>
        <w:spacing w:after="0" w:line="240" w:lineRule="auto"/>
      </w:pPr>
      <w:r>
        <w:separator/>
      </w:r>
    </w:p>
  </w:endnote>
  <w:endnote w:type="continuationSeparator" w:id="0">
    <w:p w14:paraId="76450968" w14:textId="77777777" w:rsidR="005A28DD" w:rsidRDefault="005A2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3422" w14:textId="77777777" w:rsidR="005E2D6B" w:rsidRDefault="005A28DD">
    <w:r>
      <w:fldChar w:fldCharType="begin"/>
    </w:r>
    <w:r>
      <w:instrText>PAGE</w:instrText>
    </w:r>
    <w:r>
      <w:fldChar w:fldCharType="separate"/>
    </w:r>
    <w:r w:rsidR="008B09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B22ED" w14:textId="77777777" w:rsidR="005A28DD" w:rsidRDefault="005A28DD">
      <w:pPr>
        <w:spacing w:after="0" w:line="240" w:lineRule="auto"/>
      </w:pPr>
      <w:r>
        <w:separator/>
      </w:r>
    </w:p>
  </w:footnote>
  <w:footnote w:type="continuationSeparator" w:id="0">
    <w:p w14:paraId="47C5EAD8" w14:textId="77777777" w:rsidR="005A28DD" w:rsidRDefault="005A2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82297"/>
    <w:multiLevelType w:val="multilevel"/>
    <w:tmpl w:val="88EC2AC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22F53C11"/>
    <w:multiLevelType w:val="multilevel"/>
    <w:tmpl w:val="28E063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235B063A"/>
    <w:multiLevelType w:val="multilevel"/>
    <w:tmpl w:val="1E0284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3" w15:restartNumberingAfterBreak="0">
    <w:nsid w:val="2E733F03"/>
    <w:multiLevelType w:val="multilevel"/>
    <w:tmpl w:val="49D873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 w15:restartNumberingAfterBreak="0">
    <w:nsid w:val="32593249"/>
    <w:multiLevelType w:val="multilevel"/>
    <w:tmpl w:val="8F7C20B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4C7A3A42"/>
    <w:multiLevelType w:val="multilevel"/>
    <w:tmpl w:val="5484DF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6" w15:restartNumberingAfterBreak="0">
    <w:nsid w:val="543A0D6A"/>
    <w:multiLevelType w:val="multilevel"/>
    <w:tmpl w:val="8A00C13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7" w15:restartNumberingAfterBreak="0">
    <w:nsid w:val="54BA2D12"/>
    <w:multiLevelType w:val="multilevel"/>
    <w:tmpl w:val="856C22A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8" w15:restartNumberingAfterBreak="0">
    <w:nsid w:val="59EE47DF"/>
    <w:multiLevelType w:val="multilevel"/>
    <w:tmpl w:val="DE5AD5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9" w15:restartNumberingAfterBreak="0">
    <w:nsid w:val="618205EF"/>
    <w:multiLevelType w:val="multilevel"/>
    <w:tmpl w:val="A90C9E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0" w15:restartNumberingAfterBreak="0">
    <w:nsid w:val="68F421E9"/>
    <w:multiLevelType w:val="multilevel"/>
    <w:tmpl w:val="5A1AFC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1" w15:restartNumberingAfterBreak="0">
    <w:nsid w:val="6A591C37"/>
    <w:multiLevelType w:val="multilevel"/>
    <w:tmpl w:val="25F473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2" w15:restartNumberingAfterBreak="0">
    <w:nsid w:val="6CD212ED"/>
    <w:multiLevelType w:val="multilevel"/>
    <w:tmpl w:val="845C1EF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7D1E45C8"/>
    <w:multiLevelType w:val="multilevel"/>
    <w:tmpl w:val="A07429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57944841">
    <w:abstractNumId w:val="9"/>
  </w:num>
  <w:num w:numId="2" w16cid:durableId="1700666494">
    <w:abstractNumId w:val="2"/>
  </w:num>
  <w:num w:numId="3" w16cid:durableId="2078742714">
    <w:abstractNumId w:val="4"/>
  </w:num>
  <w:num w:numId="4" w16cid:durableId="2013950255">
    <w:abstractNumId w:val="3"/>
  </w:num>
  <w:num w:numId="5" w16cid:durableId="393934">
    <w:abstractNumId w:val="6"/>
  </w:num>
  <w:num w:numId="6" w16cid:durableId="965159350">
    <w:abstractNumId w:val="11"/>
  </w:num>
  <w:num w:numId="7" w16cid:durableId="545289652">
    <w:abstractNumId w:val="10"/>
  </w:num>
  <w:num w:numId="8" w16cid:durableId="1977831293">
    <w:abstractNumId w:val="0"/>
  </w:num>
  <w:num w:numId="9" w16cid:durableId="2031489706">
    <w:abstractNumId w:val="12"/>
  </w:num>
  <w:num w:numId="10" w16cid:durableId="1912035332">
    <w:abstractNumId w:val="7"/>
  </w:num>
  <w:num w:numId="11" w16cid:durableId="217131091">
    <w:abstractNumId w:val="5"/>
  </w:num>
  <w:num w:numId="12" w16cid:durableId="197015330">
    <w:abstractNumId w:val="8"/>
  </w:num>
  <w:num w:numId="13" w16cid:durableId="1643921711">
    <w:abstractNumId w:val="13"/>
  </w:num>
  <w:num w:numId="14" w16cid:durableId="337470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D6B"/>
    <w:rsid w:val="005A28DD"/>
    <w:rsid w:val="005E2D6B"/>
    <w:rsid w:val="008B09D7"/>
    <w:rsid w:val="00CB5F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0E0C1"/>
  <w15:docId w15:val="{D4663040-1C1F-447D-A473-4FC005E1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TOC1">
    <w:name w:val="toc 1"/>
    <w:basedOn w:val="Normal"/>
    <w:next w:val="Normal"/>
    <w:autoRedefine/>
    <w:uiPriority w:val="39"/>
    <w:unhideWhenUsed/>
    <w:rsid w:val="008B09D7"/>
    <w:pPr>
      <w:spacing w:after="100"/>
    </w:pPr>
  </w:style>
  <w:style w:type="paragraph" w:styleId="TOC2">
    <w:name w:val="toc 2"/>
    <w:basedOn w:val="Normal"/>
    <w:next w:val="Normal"/>
    <w:autoRedefine/>
    <w:uiPriority w:val="39"/>
    <w:unhideWhenUsed/>
    <w:rsid w:val="008B09D7"/>
    <w:pPr>
      <w:spacing w:after="100"/>
      <w:ind w:left="210"/>
    </w:pPr>
  </w:style>
  <w:style w:type="paragraph" w:styleId="TOC3">
    <w:name w:val="toc 3"/>
    <w:basedOn w:val="Normal"/>
    <w:next w:val="Normal"/>
    <w:autoRedefine/>
    <w:uiPriority w:val="39"/>
    <w:unhideWhenUsed/>
    <w:rsid w:val="008B09D7"/>
    <w:pPr>
      <w:spacing w:after="100" w:line="278" w:lineRule="auto"/>
      <w:ind w:left="480"/>
    </w:pPr>
    <w:rPr>
      <w:rFonts w:asciiTheme="minorHAnsi" w:eastAsiaTheme="minorEastAsia"/>
      <w:kern w:val="2"/>
      <w:sz w:val="24"/>
      <w:szCs w:val="24"/>
      <w:lang w:val="en-CA" w:eastAsia="en-CA"/>
    </w:rPr>
  </w:style>
  <w:style w:type="paragraph" w:styleId="TOC4">
    <w:name w:val="toc 4"/>
    <w:basedOn w:val="Normal"/>
    <w:next w:val="Normal"/>
    <w:autoRedefine/>
    <w:uiPriority w:val="39"/>
    <w:unhideWhenUsed/>
    <w:rsid w:val="008B09D7"/>
    <w:pPr>
      <w:spacing w:after="100" w:line="278" w:lineRule="auto"/>
      <w:ind w:left="720"/>
    </w:pPr>
    <w:rPr>
      <w:rFonts w:asciiTheme="minorHAnsi" w:eastAsiaTheme="minorEastAsia"/>
      <w:kern w:val="2"/>
      <w:sz w:val="24"/>
      <w:szCs w:val="24"/>
      <w:lang w:val="en-CA" w:eastAsia="en-CA"/>
    </w:rPr>
  </w:style>
  <w:style w:type="paragraph" w:styleId="TOC5">
    <w:name w:val="toc 5"/>
    <w:basedOn w:val="Normal"/>
    <w:next w:val="Normal"/>
    <w:autoRedefine/>
    <w:uiPriority w:val="39"/>
    <w:unhideWhenUsed/>
    <w:rsid w:val="008B09D7"/>
    <w:pPr>
      <w:spacing w:after="100" w:line="278" w:lineRule="auto"/>
      <w:ind w:left="960"/>
    </w:pPr>
    <w:rPr>
      <w:rFonts w:asciiTheme="minorHAnsi" w:eastAsiaTheme="minorEastAsia"/>
      <w:kern w:val="2"/>
      <w:sz w:val="24"/>
      <w:szCs w:val="24"/>
      <w:lang w:val="en-CA" w:eastAsia="en-CA"/>
    </w:rPr>
  </w:style>
  <w:style w:type="paragraph" w:styleId="TOC6">
    <w:name w:val="toc 6"/>
    <w:basedOn w:val="Normal"/>
    <w:next w:val="Normal"/>
    <w:autoRedefine/>
    <w:uiPriority w:val="39"/>
    <w:unhideWhenUsed/>
    <w:rsid w:val="008B09D7"/>
    <w:pPr>
      <w:spacing w:after="100" w:line="278" w:lineRule="auto"/>
      <w:ind w:left="1200"/>
    </w:pPr>
    <w:rPr>
      <w:rFonts w:asciiTheme="minorHAnsi" w:eastAsiaTheme="minorEastAsia"/>
      <w:kern w:val="2"/>
      <w:sz w:val="24"/>
      <w:szCs w:val="24"/>
      <w:lang w:val="en-CA" w:eastAsia="en-CA"/>
    </w:rPr>
  </w:style>
  <w:style w:type="paragraph" w:styleId="TOC7">
    <w:name w:val="toc 7"/>
    <w:basedOn w:val="Normal"/>
    <w:next w:val="Normal"/>
    <w:autoRedefine/>
    <w:uiPriority w:val="39"/>
    <w:unhideWhenUsed/>
    <w:rsid w:val="008B09D7"/>
    <w:pPr>
      <w:spacing w:after="100" w:line="278" w:lineRule="auto"/>
      <w:ind w:left="1440"/>
    </w:pPr>
    <w:rPr>
      <w:rFonts w:asciiTheme="minorHAnsi" w:eastAsiaTheme="minorEastAsia"/>
      <w:kern w:val="2"/>
      <w:sz w:val="24"/>
      <w:szCs w:val="24"/>
      <w:lang w:val="en-CA" w:eastAsia="en-CA"/>
    </w:rPr>
  </w:style>
  <w:style w:type="paragraph" w:styleId="TOC8">
    <w:name w:val="toc 8"/>
    <w:basedOn w:val="Normal"/>
    <w:next w:val="Normal"/>
    <w:autoRedefine/>
    <w:uiPriority w:val="39"/>
    <w:unhideWhenUsed/>
    <w:rsid w:val="008B09D7"/>
    <w:pPr>
      <w:spacing w:after="100" w:line="278" w:lineRule="auto"/>
      <w:ind w:left="1680"/>
    </w:pPr>
    <w:rPr>
      <w:rFonts w:asciiTheme="minorHAnsi" w:eastAsiaTheme="minorEastAsia"/>
      <w:kern w:val="2"/>
      <w:sz w:val="24"/>
      <w:szCs w:val="24"/>
      <w:lang w:val="en-CA" w:eastAsia="en-CA"/>
    </w:rPr>
  </w:style>
  <w:style w:type="paragraph" w:styleId="TOC9">
    <w:name w:val="toc 9"/>
    <w:basedOn w:val="Normal"/>
    <w:next w:val="Normal"/>
    <w:autoRedefine/>
    <w:uiPriority w:val="39"/>
    <w:unhideWhenUsed/>
    <w:rsid w:val="008B09D7"/>
    <w:pPr>
      <w:spacing w:after="100" w:line="278" w:lineRule="auto"/>
      <w:ind w:left="1920"/>
    </w:pPr>
    <w:rPr>
      <w:rFonts w:asciiTheme="minorHAnsi" w:eastAsiaTheme="minorEastAsia"/>
      <w:kern w:val="2"/>
      <w:sz w:val="24"/>
      <w:szCs w:val="24"/>
      <w:lang w:val="en-CA" w:eastAsia="en-CA"/>
    </w:rPr>
  </w:style>
  <w:style w:type="character" w:styleId="UnresolvedMention">
    <w:name w:val="Unresolved Mention"/>
    <w:basedOn w:val="DefaultParagraphFont"/>
    <w:uiPriority w:val="99"/>
    <w:semiHidden/>
    <w:unhideWhenUsed/>
    <w:rsid w:val="008B0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LFCIAnalytics@cibc.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ilbox.BusinessControlsAnalytics@cibc.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DLFCIAnalytics@cibc.com" TargetMode="External"/><Relationship Id="rId4" Type="http://schemas.openxmlformats.org/officeDocument/2006/relationships/webSettings" Target="webSettings.xml"/><Relationship Id="rId9" Type="http://schemas.openxmlformats.org/officeDocument/2006/relationships/hyperlink" Target="mailto:Mailbox.BusinessControlsAnalytics@cib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5fae8262-b78e-4366-8929-a5d6aac95320}" enabled="1" method="Standar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16086</Words>
  <Characters>97807</Characters>
  <Application>Microsoft Office Word</Application>
  <DocSecurity>0</DocSecurity>
  <Lines>6520</Lines>
  <Paragraphs>3451</Paragraphs>
  <ScaleCrop>false</ScaleCrop>
  <Company/>
  <LinksUpToDate>false</LinksUpToDate>
  <CharactersWithSpaces>110442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LDD-Solution-Design-v1.0</dc:title>
  <dc:subject/>
  <dc:creator>html-to-docx</dc:creator>
  <cp:keywords>html-to-docx</cp:keywords>
  <dc:description/>
  <cp:lastModifiedBy>Patrick Clarke</cp:lastModifiedBy>
  <cp:revision>2</cp:revision>
  <dcterms:created xsi:type="dcterms:W3CDTF">2026-08-28T14:13:00Z</dcterms:created>
  <dcterms:modified xsi:type="dcterms:W3CDTF">2026-08-28T14:16:00Z</dcterms:modified>
</cp:coreProperties>
</file>