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D0E0" w14:textId="77777777" w:rsidR="00EB7498" w:rsidRDefault="00381178">
      <w:pPr>
        <w:pStyle w:val="Heading1"/>
      </w:pPr>
      <w:bookmarkStart w:id="0" w:name="_Toc238804652"/>
      <w:r>
        <w:t>Contents</w:t>
      </w:r>
      <w:bookmarkEnd w:id="0"/>
    </w:p>
    <w:p w14:paraId="7C8FD90B" w14:textId="5A39B3C6" w:rsidR="00511FB9" w:rsidRDefault="00381178">
      <w:pPr>
        <w:pStyle w:val="TOC1"/>
        <w:tabs>
          <w:tab w:val="right" w:leader="dot" w:pos="9628"/>
        </w:tabs>
        <w:rPr>
          <w:rFonts w:asciiTheme="minorHAnsi" w:eastAsiaTheme="minorEastAsia"/>
          <w:noProof/>
          <w:kern w:val="2"/>
          <w:sz w:val="24"/>
          <w:szCs w:val="24"/>
          <w:lang w:val="en-CA" w:eastAsia="en-CA"/>
          <w14:ligatures w14:val="standardContextual"/>
        </w:rPr>
      </w:pPr>
      <w:r>
        <w:fldChar w:fldCharType="begin"/>
      </w:r>
      <w:r>
        <w:instrText xml:space="preserve"> TOC \o "1-3" \h \z \u </w:instrText>
      </w:r>
      <w:r>
        <w:fldChar w:fldCharType="separate"/>
      </w:r>
      <w:hyperlink w:anchor="_Toc238804652" w:history="1">
        <w:r w:rsidR="00511FB9" w:rsidRPr="00702826">
          <w:rPr>
            <w:rStyle w:val="Hyperlink"/>
            <w:noProof/>
          </w:rPr>
          <w:t>Contents</w:t>
        </w:r>
        <w:r w:rsidR="00511FB9">
          <w:rPr>
            <w:noProof/>
            <w:webHidden/>
          </w:rPr>
          <w:tab/>
        </w:r>
        <w:r w:rsidR="00511FB9">
          <w:rPr>
            <w:noProof/>
            <w:webHidden/>
          </w:rPr>
          <w:fldChar w:fldCharType="begin"/>
        </w:r>
        <w:r w:rsidR="00511FB9">
          <w:rPr>
            <w:noProof/>
            <w:webHidden/>
          </w:rPr>
          <w:instrText xml:space="preserve"> PAGEREF _Toc238804652 \h </w:instrText>
        </w:r>
        <w:r w:rsidR="00511FB9">
          <w:rPr>
            <w:noProof/>
            <w:webHidden/>
          </w:rPr>
        </w:r>
        <w:r w:rsidR="00511FB9">
          <w:rPr>
            <w:noProof/>
            <w:webHidden/>
          </w:rPr>
          <w:fldChar w:fldCharType="separate"/>
        </w:r>
        <w:r w:rsidR="00511FB9">
          <w:rPr>
            <w:noProof/>
            <w:webHidden/>
          </w:rPr>
          <w:t>1</w:t>
        </w:r>
        <w:r w:rsidR="00511FB9">
          <w:rPr>
            <w:noProof/>
            <w:webHidden/>
          </w:rPr>
          <w:fldChar w:fldCharType="end"/>
        </w:r>
      </w:hyperlink>
    </w:p>
    <w:p w14:paraId="358662D9" w14:textId="47422E11" w:rsidR="00511FB9" w:rsidRDefault="00511FB9">
      <w:pPr>
        <w:pStyle w:val="TOC1"/>
        <w:tabs>
          <w:tab w:val="right" w:leader="dot" w:pos="9628"/>
        </w:tabs>
        <w:rPr>
          <w:rFonts w:asciiTheme="minorHAnsi" w:eastAsiaTheme="minorEastAsia"/>
          <w:noProof/>
          <w:kern w:val="2"/>
          <w:sz w:val="24"/>
          <w:szCs w:val="24"/>
          <w:lang w:val="en-CA" w:eastAsia="en-CA"/>
          <w14:ligatures w14:val="standardContextual"/>
        </w:rPr>
      </w:pPr>
      <w:hyperlink w:anchor="_Toc238804653" w:history="1">
        <w:r w:rsidRPr="00702826">
          <w:rPr>
            <w:rStyle w:val="Hyperlink"/>
            <w:noProof/>
          </w:rPr>
          <w:t>Lending Due Diligence (LDD) — Requirements Analysis Report</w:t>
        </w:r>
        <w:r>
          <w:rPr>
            <w:noProof/>
            <w:webHidden/>
          </w:rPr>
          <w:tab/>
        </w:r>
        <w:r>
          <w:rPr>
            <w:noProof/>
            <w:webHidden/>
          </w:rPr>
          <w:fldChar w:fldCharType="begin"/>
        </w:r>
        <w:r>
          <w:rPr>
            <w:noProof/>
            <w:webHidden/>
          </w:rPr>
          <w:instrText xml:space="preserve"> PAGEREF _Toc238804653 \h </w:instrText>
        </w:r>
        <w:r>
          <w:rPr>
            <w:noProof/>
            <w:webHidden/>
          </w:rPr>
        </w:r>
        <w:r>
          <w:rPr>
            <w:noProof/>
            <w:webHidden/>
          </w:rPr>
          <w:fldChar w:fldCharType="separate"/>
        </w:r>
        <w:r>
          <w:rPr>
            <w:noProof/>
            <w:webHidden/>
          </w:rPr>
          <w:t>3</w:t>
        </w:r>
        <w:r>
          <w:rPr>
            <w:noProof/>
            <w:webHidden/>
          </w:rPr>
          <w:fldChar w:fldCharType="end"/>
        </w:r>
      </w:hyperlink>
    </w:p>
    <w:p w14:paraId="7F8AEF60" w14:textId="57F52B4C"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54" w:history="1">
        <w:r w:rsidRPr="00702826">
          <w:rPr>
            <w:rStyle w:val="Hyperlink"/>
            <w:noProof/>
          </w:rPr>
          <w:t>Pega → Power Apps Code App Migration</w:t>
        </w:r>
        <w:r>
          <w:rPr>
            <w:noProof/>
            <w:webHidden/>
          </w:rPr>
          <w:tab/>
        </w:r>
        <w:r>
          <w:rPr>
            <w:noProof/>
            <w:webHidden/>
          </w:rPr>
          <w:fldChar w:fldCharType="begin"/>
        </w:r>
        <w:r>
          <w:rPr>
            <w:noProof/>
            <w:webHidden/>
          </w:rPr>
          <w:instrText xml:space="preserve"> PAGEREF _Toc238804654 \h </w:instrText>
        </w:r>
        <w:r>
          <w:rPr>
            <w:noProof/>
            <w:webHidden/>
          </w:rPr>
        </w:r>
        <w:r>
          <w:rPr>
            <w:noProof/>
            <w:webHidden/>
          </w:rPr>
          <w:fldChar w:fldCharType="separate"/>
        </w:r>
        <w:r>
          <w:rPr>
            <w:noProof/>
            <w:webHidden/>
          </w:rPr>
          <w:t>3</w:t>
        </w:r>
        <w:r>
          <w:rPr>
            <w:noProof/>
            <w:webHidden/>
          </w:rPr>
          <w:fldChar w:fldCharType="end"/>
        </w:r>
      </w:hyperlink>
    </w:p>
    <w:p w14:paraId="100E4032" w14:textId="3582080C"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55" w:history="1">
        <w:r w:rsidRPr="00702826">
          <w:rPr>
            <w:rStyle w:val="Hyperlink"/>
            <w:noProof/>
          </w:rPr>
          <w:t>Source Material Analysed</w:t>
        </w:r>
        <w:r>
          <w:rPr>
            <w:noProof/>
            <w:webHidden/>
          </w:rPr>
          <w:tab/>
        </w:r>
        <w:r>
          <w:rPr>
            <w:noProof/>
            <w:webHidden/>
          </w:rPr>
          <w:fldChar w:fldCharType="begin"/>
        </w:r>
        <w:r>
          <w:rPr>
            <w:noProof/>
            <w:webHidden/>
          </w:rPr>
          <w:instrText xml:space="preserve"> PAGEREF _Toc238804655 \h </w:instrText>
        </w:r>
        <w:r>
          <w:rPr>
            <w:noProof/>
            <w:webHidden/>
          </w:rPr>
        </w:r>
        <w:r>
          <w:rPr>
            <w:noProof/>
            <w:webHidden/>
          </w:rPr>
          <w:fldChar w:fldCharType="separate"/>
        </w:r>
        <w:r>
          <w:rPr>
            <w:noProof/>
            <w:webHidden/>
          </w:rPr>
          <w:t>3</w:t>
        </w:r>
        <w:r>
          <w:rPr>
            <w:noProof/>
            <w:webHidden/>
          </w:rPr>
          <w:fldChar w:fldCharType="end"/>
        </w:r>
      </w:hyperlink>
    </w:p>
    <w:p w14:paraId="0DC17DA2" w14:textId="16C60F4E"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56" w:history="1">
        <w:r w:rsidRPr="00702826">
          <w:rPr>
            <w:rStyle w:val="Hyperlink"/>
            <w:noProof/>
          </w:rPr>
          <w:t>1. Executive Summary</w:t>
        </w:r>
        <w:r>
          <w:rPr>
            <w:noProof/>
            <w:webHidden/>
          </w:rPr>
          <w:tab/>
        </w:r>
        <w:r>
          <w:rPr>
            <w:noProof/>
            <w:webHidden/>
          </w:rPr>
          <w:fldChar w:fldCharType="begin"/>
        </w:r>
        <w:r>
          <w:rPr>
            <w:noProof/>
            <w:webHidden/>
          </w:rPr>
          <w:instrText xml:space="preserve"> PAGEREF _Toc238804656 \h </w:instrText>
        </w:r>
        <w:r>
          <w:rPr>
            <w:noProof/>
            <w:webHidden/>
          </w:rPr>
        </w:r>
        <w:r>
          <w:rPr>
            <w:noProof/>
            <w:webHidden/>
          </w:rPr>
          <w:fldChar w:fldCharType="separate"/>
        </w:r>
        <w:r>
          <w:rPr>
            <w:noProof/>
            <w:webHidden/>
          </w:rPr>
          <w:t>4</w:t>
        </w:r>
        <w:r>
          <w:rPr>
            <w:noProof/>
            <w:webHidden/>
          </w:rPr>
          <w:fldChar w:fldCharType="end"/>
        </w:r>
      </w:hyperlink>
    </w:p>
    <w:p w14:paraId="52FD5D8F" w14:textId="609055BA"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57" w:history="1">
        <w:r w:rsidRPr="00702826">
          <w:rPr>
            <w:rStyle w:val="Hyperlink"/>
            <w:noProof/>
          </w:rPr>
          <w:t>2. Business Context</w:t>
        </w:r>
        <w:r>
          <w:rPr>
            <w:noProof/>
            <w:webHidden/>
          </w:rPr>
          <w:tab/>
        </w:r>
        <w:r>
          <w:rPr>
            <w:noProof/>
            <w:webHidden/>
          </w:rPr>
          <w:fldChar w:fldCharType="begin"/>
        </w:r>
        <w:r>
          <w:rPr>
            <w:noProof/>
            <w:webHidden/>
          </w:rPr>
          <w:instrText xml:space="preserve"> PAGEREF _Toc238804657 \h </w:instrText>
        </w:r>
        <w:r>
          <w:rPr>
            <w:noProof/>
            <w:webHidden/>
          </w:rPr>
        </w:r>
        <w:r>
          <w:rPr>
            <w:noProof/>
            <w:webHidden/>
          </w:rPr>
          <w:fldChar w:fldCharType="separate"/>
        </w:r>
        <w:r>
          <w:rPr>
            <w:noProof/>
            <w:webHidden/>
          </w:rPr>
          <w:t>5</w:t>
        </w:r>
        <w:r>
          <w:rPr>
            <w:noProof/>
            <w:webHidden/>
          </w:rPr>
          <w:fldChar w:fldCharType="end"/>
        </w:r>
      </w:hyperlink>
    </w:p>
    <w:p w14:paraId="5CFB0925" w14:textId="543FC877"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58" w:history="1">
        <w:r w:rsidRPr="00702826">
          <w:rPr>
            <w:rStyle w:val="Hyperlink"/>
            <w:noProof/>
          </w:rPr>
          <w:t>2.1 Business Problem</w:t>
        </w:r>
        <w:r>
          <w:rPr>
            <w:noProof/>
            <w:webHidden/>
          </w:rPr>
          <w:tab/>
        </w:r>
        <w:r>
          <w:rPr>
            <w:noProof/>
            <w:webHidden/>
          </w:rPr>
          <w:fldChar w:fldCharType="begin"/>
        </w:r>
        <w:r>
          <w:rPr>
            <w:noProof/>
            <w:webHidden/>
          </w:rPr>
          <w:instrText xml:space="preserve"> PAGEREF _Toc238804658 \h </w:instrText>
        </w:r>
        <w:r>
          <w:rPr>
            <w:noProof/>
            <w:webHidden/>
          </w:rPr>
        </w:r>
        <w:r>
          <w:rPr>
            <w:noProof/>
            <w:webHidden/>
          </w:rPr>
          <w:fldChar w:fldCharType="separate"/>
        </w:r>
        <w:r>
          <w:rPr>
            <w:noProof/>
            <w:webHidden/>
          </w:rPr>
          <w:t>5</w:t>
        </w:r>
        <w:r>
          <w:rPr>
            <w:noProof/>
            <w:webHidden/>
          </w:rPr>
          <w:fldChar w:fldCharType="end"/>
        </w:r>
      </w:hyperlink>
    </w:p>
    <w:p w14:paraId="259AB43F" w14:textId="77FC5E6F"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59" w:history="1">
        <w:r w:rsidRPr="00702826">
          <w:rPr>
            <w:rStyle w:val="Hyperlink"/>
            <w:noProof/>
          </w:rPr>
          <w:t>2.2 Current State (Pega)</w:t>
        </w:r>
        <w:r>
          <w:rPr>
            <w:noProof/>
            <w:webHidden/>
          </w:rPr>
          <w:tab/>
        </w:r>
        <w:r>
          <w:rPr>
            <w:noProof/>
            <w:webHidden/>
          </w:rPr>
          <w:fldChar w:fldCharType="begin"/>
        </w:r>
        <w:r>
          <w:rPr>
            <w:noProof/>
            <w:webHidden/>
          </w:rPr>
          <w:instrText xml:space="preserve"> PAGEREF _Toc238804659 \h </w:instrText>
        </w:r>
        <w:r>
          <w:rPr>
            <w:noProof/>
            <w:webHidden/>
          </w:rPr>
        </w:r>
        <w:r>
          <w:rPr>
            <w:noProof/>
            <w:webHidden/>
          </w:rPr>
          <w:fldChar w:fldCharType="separate"/>
        </w:r>
        <w:r>
          <w:rPr>
            <w:noProof/>
            <w:webHidden/>
          </w:rPr>
          <w:t>5</w:t>
        </w:r>
        <w:r>
          <w:rPr>
            <w:noProof/>
            <w:webHidden/>
          </w:rPr>
          <w:fldChar w:fldCharType="end"/>
        </w:r>
      </w:hyperlink>
    </w:p>
    <w:p w14:paraId="3B01ACA1" w14:textId="7FB6E03D"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60" w:history="1">
        <w:r w:rsidRPr="00702826">
          <w:rPr>
            <w:rStyle w:val="Hyperlink"/>
            <w:noProof/>
          </w:rPr>
          <w:t>2.3 Desired Future State (Power Apps Code App)</w:t>
        </w:r>
        <w:r>
          <w:rPr>
            <w:noProof/>
            <w:webHidden/>
          </w:rPr>
          <w:tab/>
        </w:r>
        <w:r>
          <w:rPr>
            <w:noProof/>
            <w:webHidden/>
          </w:rPr>
          <w:fldChar w:fldCharType="begin"/>
        </w:r>
        <w:r>
          <w:rPr>
            <w:noProof/>
            <w:webHidden/>
          </w:rPr>
          <w:instrText xml:space="preserve"> PAGEREF _Toc238804660 \h </w:instrText>
        </w:r>
        <w:r>
          <w:rPr>
            <w:noProof/>
            <w:webHidden/>
          </w:rPr>
        </w:r>
        <w:r>
          <w:rPr>
            <w:noProof/>
            <w:webHidden/>
          </w:rPr>
          <w:fldChar w:fldCharType="separate"/>
        </w:r>
        <w:r>
          <w:rPr>
            <w:noProof/>
            <w:webHidden/>
          </w:rPr>
          <w:t>6</w:t>
        </w:r>
        <w:r>
          <w:rPr>
            <w:noProof/>
            <w:webHidden/>
          </w:rPr>
          <w:fldChar w:fldCharType="end"/>
        </w:r>
      </w:hyperlink>
    </w:p>
    <w:p w14:paraId="4A486ADD" w14:textId="26F7C426"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61" w:history="1">
        <w:r w:rsidRPr="00702826">
          <w:rPr>
            <w:rStyle w:val="Hyperlink"/>
            <w:noProof/>
          </w:rPr>
          <w:t>2.4 Success Metrics (proposed — require business confirmation, OQ-016)</w:t>
        </w:r>
        <w:r>
          <w:rPr>
            <w:noProof/>
            <w:webHidden/>
          </w:rPr>
          <w:tab/>
        </w:r>
        <w:r>
          <w:rPr>
            <w:noProof/>
            <w:webHidden/>
          </w:rPr>
          <w:fldChar w:fldCharType="begin"/>
        </w:r>
        <w:r>
          <w:rPr>
            <w:noProof/>
            <w:webHidden/>
          </w:rPr>
          <w:instrText xml:space="preserve"> PAGEREF _Toc238804661 \h </w:instrText>
        </w:r>
        <w:r>
          <w:rPr>
            <w:noProof/>
            <w:webHidden/>
          </w:rPr>
        </w:r>
        <w:r>
          <w:rPr>
            <w:noProof/>
            <w:webHidden/>
          </w:rPr>
          <w:fldChar w:fldCharType="separate"/>
        </w:r>
        <w:r>
          <w:rPr>
            <w:noProof/>
            <w:webHidden/>
          </w:rPr>
          <w:t>6</w:t>
        </w:r>
        <w:r>
          <w:rPr>
            <w:noProof/>
            <w:webHidden/>
          </w:rPr>
          <w:fldChar w:fldCharType="end"/>
        </w:r>
      </w:hyperlink>
    </w:p>
    <w:p w14:paraId="573879F9" w14:textId="70E39892"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62" w:history="1">
        <w:r w:rsidRPr="00702826">
          <w:rPr>
            <w:rStyle w:val="Hyperlink"/>
            <w:noProof/>
          </w:rPr>
          <w:t>2.5 Business Value</w:t>
        </w:r>
        <w:r>
          <w:rPr>
            <w:noProof/>
            <w:webHidden/>
          </w:rPr>
          <w:tab/>
        </w:r>
        <w:r>
          <w:rPr>
            <w:noProof/>
            <w:webHidden/>
          </w:rPr>
          <w:fldChar w:fldCharType="begin"/>
        </w:r>
        <w:r>
          <w:rPr>
            <w:noProof/>
            <w:webHidden/>
          </w:rPr>
          <w:instrText xml:space="preserve"> PAGEREF _Toc238804662 \h </w:instrText>
        </w:r>
        <w:r>
          <w:rPr>
            <w:noProof/>
            <w:webHidden/>
          </w:rPr>
        </w:r>
        <w:r>
          <w:rPr>
            <w:noProof/>
            <w:webHidden/>
          </w:rPr>
          <w:fldChar w:fldCharType="separate"/>
        </w:r>
        <w:r>
          <w:rPr>
            <w:noProof/>
            <w:webHidden/>
          </w:rPr>
          <w:t>7</w:t>
        </w:r>
        <w:r>
          <w:rPr>
            <w:noProof/>
            <w:webHidden/>
          </w:rPr>
          <w:fldChar w:fldCharType="end"/>
        </w:r>
      </w:hyperlink>
    </w:p>
    <w:p w14:paraId="2CAC2F8F" w14:textId="31D0C236"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63" w:history="1">
        <w:r w:rsidRPr="00702826">
          <w:rPr>
            <w:rStyle w:val="Hyperlink"/>
            <w:noProof/>
          </w:rPr>
          <w:t>3. Personas</w:t>
        </w:r>
        <w:r>
          <w:rPr>
            <w:noProof/>
            <w:webHidden/>
          </w:rPr>
          <w:tab/>
        </w:r>
        <w:r>
          <w:rPr>
            <w:noProof/>
            <w:webHidden/>
          </w:rPr>
          <w:fldChar w:fldCharType="begin"/>
        </w:r>
        <w:r>
          <w:rPr>
            <w:noProof/>
            <w:webHidden/>
          </w:rPr>
          <w:instrText xml:space="preserve"> PAGEREF _Toc238804663 \h </w:instrText>
        </w:r>
        <w:r>
          <w:rPr>
            <w:noProof/>
            <w:webHidden/>
          </w:rPr>
        </w:r>
        <w:r>
          <w:rPr>
            <w:noProof/>
            <w:webHidden/>
          </w:rPr>
          <w:fldChar w:fldCharType="separate"/>
        </w:r>
        <w:r>
          <w:rPr>
            <w:noProof/>
            <w:webHidden/>
          </w:rPr>
          <w:t>7</w:t>
        </w:r>
        <w:r>
          <w:rPr>
            <w:noProof/>
            <w:webHidden/>
          </w:rPr>
          <w:fldChar w:fldCharType="end"/>
        </w:r>
      </w:hyperlink>
    </w:p>
    <w:p w14:paraId="64A93C37" w14:textId="05EA6CF7"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64" w:history="1">
        <w:r w:rsidRPr="00702826">
          <w:rPr>
            <w:rStyle w:val="Hyperlink"/>
            <w:noProof/>
          </w:rPr>
          <w:t>4. Functional Requirements</w:t>
        </w:r>
        <w:r>
          <w:rPr>
            <w:noProof/>
            <w:webHidden/>
          </w:rPr>
          <w:tab/>
        </w:r>
        <w:r>
          <w:rPr>
            <w:noProof/>
            <w:webHidden/>
          </w:rPr>
          <w:fldChar w:fldCharType="begin"/>
        </w:r>
        <w:r>
          <w:rPr>
            <w:noProof/>
            <w:webHidden/>
          </w:rPr>
          <w:instrText xml:space="preserve"> PAGEREF _Toc238804664 \h </w:instrText>
        </w:r>
        <w:r>
          <w:rPr>
            <w:noProof/>
            <w:webHidden/>
          </w:rPr>
        </w:r>
        <w:r>
          <w:rPr>
            <w:noProof/>
            <w:webHidden/>
          </w:rPr>
          <w:fldChar w:fldCharType="separate"/>
        </w:r>
        <w:r>
          <w:rPr>
            <w:noProof/>
            <w:webHidden/>
          </w:rPr>
          <w:t>9</w:t>
        </w:r>
        <w:r>
          <w:rPr>
            <w:noProof/>
            <w:webHidden/>
          </w:rPr>
          <w:fldChar w:fldCharType="end"/>
        </w:r>
      </w:hyperlink>
    </w:p>
    <w:p w14:paraId="4B77FDD2" w14:textId="2A88CDDD"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65" w:history="1">
        <w:r w:rsidRPr="00702826">
          <w:rPr>
            <w:rStyle w:val="Hyperlink"/>
            <w:noProof/>
          </w:rPr>
          <w:t>4.1 Authentication, Navigation and Landing (FR-001 – FR-006)</w:t>
        </w:r>
        <w:r>
          <w:rPr>
            <w:noProof/>
            <w:webHidden/>
          </w:rPr>
          <w:tab/>
        </w:r>
        <w:r>
          <w:rPr>
            <w:noProof/>
            <w:webHidden/>
          </w:rPr>
          <w:fldChar w:fldCharType="begin"/>
        </w:r>
        <w:r>
          <w:rPr>
            <w:noProof/>
            <w:webHidden/>
          </w:rPr>
          <w:instrText xml:space="preserve"> PAGEREF _Toc238804665 \h </w:instrText>
        </w:r>
        <w:r>
          <w:rPr>
            <w:noProof/>
            <w:webHidden/>
          </w:rPr>
        </w:r>
        <w:r>
          <w:rPr>
            <w:noProof/>
            <w:webHidden/>
          </w:rPr>
          <w:fldChar w:fldCharType="separate"/>
        </w:r>
        <w:r>
          <w:rPr>
            <w:noProof/>
            <w:webHidden/>
          </w:rPr>
          <w:t>9</w:t>
        </w:r>
        <w:r>
          <w:rPr>
            <w:noProof/>
            <w:webHidden/>
          </w:rPr>
          <w:fldChar w:fldCharType="end"/>
        </w:r>
      </w:hyperlink>
    </w:p>
    <w:p w14:paraId="55513415" w14:textId="237C5FA3"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66" w:history="1">
        <w:r w:rsidRPr="00702826">
          <w:rPr>
            <w:rStyle w:val="Hyperlink"/>
            <w:noProof/>
          </w:rPr>
          <w:t>4.2 Data Ingestion (FR-007 – FR-024)</w:t>
        </w:r>
        <w:r>
          <w:rPr>
            <w:noProof/>
            <w:webHidden/>
          </w:rPr>
          <w:tab/>
        </w:r>
        <w:r>
          <w:rPr>
            <w:noProof/>
            <w:webHidden/>
          </w:rPr>
          <w:fldChar w:fldCharType="begin"/>
        </w:r>
        <w:r>
          <w:rPr>
            <w:noProof/>
            <w:webHidden/>
          </w:rPr>
          <w:instrText xml:space="preserve"> PAGEREF _Toc238804666 \h </w:instrText>
        </w:r>
        <w:r>
          <w:rPr>
            <w:noProof/>
            <w:webHidden/>
          </w:rPr>
        </w:r>
        <w:r>
          <w:rPr>
            <w:noProof/>
            <w:webHidden/>
          </w:rPr>
          <w:fldChar w:fldCharType="separate"/>
        </w:r>
        <w:r>
          <w:rPr>
            <w:noProof/>
            <w:webHidden/>
          </w:rPr>
          <w:t>10</w:t>
        </w:r>
        <w:r>
          <w:rPr>
            <w:noProof/>
            <w:webHidden/>
          </w:rPr>
          <w:fldChar w:fldCharType="end"/>
        </w:r>
      </w:hyperlink>
    </w:p>
    <w:p w14:paraId="2747FED2" w14:textId="0E46BFC6"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67" w:history="1">
        <w:r w:rsidRPr="00702826">
          <w:rPr>
            <w:rStyle w:val="Hyperlink"/>
            <w:noProof/>
          </w:rPr>
          <w:t>4.3 Case Creation (FR-025 – FR-032)</w:t>
        </w:r>
        <w:r>
          <w:rPr>
            <w:noProof/>
            <w:webHidden/>
          </w:rPr>
          <w:tab/>
        </w:r>
        <w:r>
          <w:rPr>
            <w:noProof/>
            <w:webHidden/>
          </w:rPr>
          <w:fldChar w:fldCharType="begin"/>
        </w:r>
        <w:r>
          <w:rPr>
            <w:noProof/>
            <w:webHidden/>
          </w:rPr>
          <w:instrText xml:space="preserve"> PAGEREF _Toc238804667 \h </w:instrText>
        </w:r>
        <w:r>
          <w:rPr>
            <w:noProof/>
            <w:webHidden/>
          </w:rPr>
        </w:r>
        <w:r>
          <w:rPr>
            <w:noProof/>
            <w:webHidden/>
          </w:rPr>
          <w:fldChar w:fldCharType="separate"/>
        </w:r>
        <w:r>
          <w:rPr>
            <w:noProof/>
            <w:webHidden/>
          </w:rPr>
          <w:t>12</w:t>
        </w:r>
        <w:r>
          <w:rPr>
            <w:noProof/>
            <w:webHidden/>
          </w:rPr>
          <w:fldChar w:fldCharType="end"/>
        </w:r>
      </w:hyperlink>
    </w:p>
    <w:p w14:paraId="10077511" w14:textId="33E7EFF0"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68" w:history="1">
        <w:r w:rsidRPr="00702826">
          <w:rPr>
            <w:rStyle w:val="Hyperlink"/>
            <w:noProof/>
          </w:rPr>
          <w:t>4.4 Case Lifecycle — Stages and Processing (FR-033 – FR-047)</w:t>
        </w:r>
        <w:r>
          <w:rPr>
            <w:noProof/>
            <w:webHidden/>
          </w:rPr>
          <w:tab/>
        </w:r>
        <w:r>
          <w:rPr>
            <w:noProof/>
            <w:webHidden/>
          </w:rPr>
          <w:fldChar w:fldCharType="begin"/>
        </w:r>
        <w:r>
          <w:rPr>
            <w:noProof/>
            <w:webHidden/>
          </w:rPr>
          <w:instrText xml:space="preserve"> PAGEREF _Toc238804668 \h </w:instrText>
        </w:r>
        <w:r>
          <w:rPr>
            <w:noProof/>
            <w:webHidden/>
          </w:rPr>
        </w:r>
        <w:r>
          <w:rPr>
            <w:noProof/>
            <w:webHidden/>
          </w:rPr>
          <w:fldChar w:fldCharType="separate"/>
        </w:r>
        <w:r>
          <w:rPr>
            <w:noProof/>
            <w:webHidden/>
          </w:rPr>
          <w:t>13</w:t>
        </w:r>
        <w:r>
          <w:rPr>
            <w:noProof/>
            <w:webHidden/>
          </w:rPr>
          <w:fldChar w:fldCharType="end"/>
        </w:r>
      </w:hyperlink>
    </w:p>
    <w:p w14:paraId="0922B830" w14:textId="087A30ED"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69" w:history="1">
        <w:r w:rsidRPr="00702826">
          <w:rPr>
            <w:rStyle w:val="Hyperlink"/>
            <w:noProof/>
          </w:rPr>
          <w:t>4.5 Work Assignment, Workbaskets and GetNext (FR-048 – FR-056)</w:t>
        </w:r>
        <w:r>
          <w:rPr>
            <w:noProof/>
            <w:webHidden/>
          </w:rPr>
          <w:tab/>
        </w:r>
        <w:r>
          <w:rPr>
            <w:noProof/>
            <w:webHidden/>
          </w:rPr>
          <w:fldChar w:fldCharType="begin"/>
        </w:r>
        <w:r>
          <w:rPr>
            <w:noProof/>
            <w:webHidden/>
          </w:rPr>
          <w:instrText xml:space="preserve"> PAGEREF _Toc238804669 \h </w:instrText>
        </w:r>
        <w:r>
          <w:rPr>
            <w:noProof/>
            <w:webHidden/>
          </w:rPr>
        </w:r>
        <w:r>
          <w:rPr>
            <w:noProof/>
            <w:webHidden/>
          </w:rPr>
          <w:fldChar w:fldCharType="separate"/>
        </w:r>
        <w:r>
          <w:rPr>
            <w:noProof/>
            <w:webHidden/>
          </w:rPr>
          <w:t>15</w:t>
        </w:r>
        <w:r>
          <w:rPr>
            <w:noProof/>
            <w:webHidden/>
          </w:rPr>
          <w:fldChar w:fldCharType="end"/>
        </w:r>
      </w:hyperlink>
    </w:p>
    <w:p w14:paraId="1400C6F5" w14:textId="50B209C4"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70" w:history="1">
        <w:r w:rsidRPr="00702826">
          <w:rPr>
            <w:rStyle w:val="Hyperlink"/>
            <w:noProof/>
          </w:rPr>
          <w:t>4.6 Case-Level Actions (FR-057 – FR-069)</w:t>
        </w:r>
        <w:r>
          <w:rPr>
            <w:noProof/>
            <w:webHidden/>
          </w:rPr>
          <w:tab/>
        </w:r>
        <w:r>
          <w:rPr>
            <w:noProof/>
            <w:webHidden/>
          </w:rPr>
          <w:fldChar w:fldCharType="begin"/>
        </w:r>
        <w:r>
          <w:rPr>
            <w:noProof/>
            <w:webHidden/>
          </w:rPr>
          <w:instrText xml:space="preserve"> PAGEREF _Toc238804670 \h </w:instrText>
        </w:r>
        <w:r>
          <w:rPr>
            <w:noProof/>
            <w:webHidden/>
          </w:rPr>
        </w:r>
        <w:r>
          <w:rPr>
            <w:noProof/>
            <w:webHidden/>
          </w:rPr>
          <w:fldChar w:fldCharType="separate"/>
        </w:r>
        <w:r>
          <w:rPr>
            <w:noProof/>
            <w:webHidden/>
          </w:rPr>
          <w:t>16</w:t>
        </w:r>
        <w:r>
          <w:rPr>
            <w:noProof/>
            <w:webHidden/>
          </w:rPr>
          <w:fldChar w:fldCharType="end"/>
        </w:r>
      </w:hyperlink>
    </w:p>
    <w:p w14:paraId="7CDD5D59" w14:textId="3FA5908D"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71" w:history="1">
        <w:r w:rsidRPr="00702826">
          <w:rPr>
            <w:rStyle w:val="Hyperlink"/>
            <w:noProof/>
          </w:rPr>
          <w:t>4.7 Bulk Actions (FR-070 – FR-072)</w:t>
        </w:r>
        <w:r>
          <w:rPr>
            <w:noProof/>
            <w:webHidden/>
          </w:rPr>
          <w:tab/>
        </w:r>
        <w:r>
          <w:rPr>
            <w:noProof/>
            <w:webHidden/>
          </w:rPr>
          <w:fldChar w:fldCharType="begin"/>
        </w:r>
        <w:r>
          <w:rPr>
            <w:noProof/>
            <w:webHidden/>
          </w:rPr>
          <w:instrText xml:space="preserve"> PAGEREF _Toc238804671 \h </w:instrText>
        </w:r>
        <w:r>
          <w:rPr>
            <w:noProof/>
            <w:webHidden/>
          </w:rPr>
        </w:r>
        <w:r>
          <w:rPr>
            <w:noProof/>
            <w:webHidden/>
          </w:rPr>
          <w:fldChar w:fldCharType="separate"/>
        </w:r>
        <w:r>
          <w:rPr>
            <w:noProof/>
            <w:webHidden/>
          </w:rPr>
          <w:t>17</w:t>
        </w:r>
        <w:r>
          <w:rPr>
            <w:noProof/>
            <w:webHidden/>
          </w:rPr>
          <w:fldChar w:fldCharType="end"/>
        </w:r>
      </w:hyperlink>
    </w:p>
    <w:p w14:paraId="53530FF3" w14:textId="24148C37"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72" w:history="1">
        <w:r w:rsidRPr="00702826">
          <w:rPr>
            <w:rStyle w:val="Hyperlink"/>
            <w:noProof/>
          </w:rPr>
          <w:t>4.8 Case Information Tabs (FR-073 – FR-078)</w:t>
        </w:r>
        <w:r>
          <w:rPr>
            <w:noProof/>
            <w:webHidden/>
          </w:rPr>
          <w:tab/>
        </w:r>
        <w:r>
          <w:rPr>
            <w:noProof/>
            <w:webHidden/>
          </w:rPr>
          <w:fldChar w:fldCharType="begin"/>
        </w:r>
        <w:r>
          <w:rPr>
            <w:noProof/>
            <w:webHidden/>
          </w:rPr>
          <w:instrText xml:space="preserve"> PAGEREF _Toc238804672 \h </w:instrText>
        </w:r>
        <w:r>
          <w:rPr>
            <w:noProof/>
            <w:webHidden/>
          </w:rPr>
        </w:r>
        <w:r>
          <w:rPr>
            <w:noProof/>
            <w:webHidden/>
          </w:rPr>
          <w:fldChar w:fldCharType="separate"/>
        </w:r>
        <w:r>
          <w:rPr>
            <w:noProof/>
            <w:webHidden/>
          </w:rPr>
          <w:t>18</w:t>
        </w:r>
        <w:r>
          <w:rPr>
            <w:noProof/>
            <w:webHidden/>
          </w:rPr>
          <w:fldChar w:fldCharType="end"/>
        </w:r>
      </w:hyperlink>
    </w:p>
    <w:p w14:paraId="3497B76B" w14:textId="013190DA"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73" w:history="1">
        <w:r w:rsidRPr="00702826">
          <w:rPr>
            <w:rStyle w:val="Hyperlink"/>
            <w:noProof/>
          </w:rPr>
          <w:t>4.9 Administration (FR-079 – FR-086)</w:t>
        </w:r>
        <w:r>
          <w:rPr>
            <w:noProof/>
            <w:webHidden/>
          </w:rPr>
          <w:tab/>
        </w:r>
        <w:r>
          <w:rPr>
            <w:noProof/>
            <w:webHidden/>
          </w:rPr>
          <w:fldChar w:fldCharType="begin"/>
        </w:r>
        <w:r>
          <w:rPr>
            <w:noProof/>
            <w:webHidden/>
          </w:rPr>
          <w:instrText xml:space="preserve"> PAGEREF _Toc238804673 \h </w:instrText>
        </w:r>
        <w:r>
          <w:rPr>
            <w:noProof/>
            <w:webHidden/>
          </w:rPr>
        </w:r>
        <w:r>
          <w:rPr>
            <w:noProof/>
            <w:webHidden/>
          </w:rPr>
          <w:fldChar w:fldCharType="separate"/>
        </w:r>
        <w:r>
          <w:rPr>
            <w:noProof/>
            <w:webHidden/>
          </w:rPr>
          <w:t>19</w:t>
        </w:r>
        <w:r>
          <w:rPr>
            <w:noProof/>
            <w:webHidden/>
          </w:rPr>
          <w:fldChar w:fldCharType="end"/>
        </w:r>
      </w:hyperlink>
    </w:p>
    <w:p w14:paraId="3B644B0E" w14:textId="2E204A8A" w:rsidR="00511FB9" w:rsidRDefault="00511FB9">
      <w:pPr>
        <w:pStyle w:val="TOC3"/>
        <w:tabs>
          <w:tab w:val="right" w:leader="dot" w:pos="9628"/>
        </w:tabs>
        <w:rPr>
          <w:rFonts w:asciiTheme="minorHAnsi" w:eastAsiaTheme="minorEastAsia"/>
          <w:noProof/>
          <w:kern w:val="2"/>
          <w:sz w:val="24"/>
          <w:szCs w:val="24"/>
          <w:lang w:val="en-CA" w:eastAsia="en-CA"/>
          <w14:ligatures w14:val="standardContextual"/>
        </w:rPr>
      </w:pPr>
      <w:hyperlink w:anchor="_Toc238804674" w:history="1">
        <w:r w:rsidRPr="00702826">
          <w:rPr>
            <w:rStyle w:val="Hyperlink"/>
            <w:noProof/>
          </w:rPr>
          <w:t>4.10 Escalation, Communication and Partner Response (FR-087 – FR-092)</w:t>
        </w:r>
        <w:r>
          <w:rPr>
            <w:noProof/>
            <w:webHidden/>
          </w:rPr>
          <w:tab/>
        </w:r>
        <w:r>
          <w:rPr>
            <w:noProof/>
            <w:webHidden/>
          </w:rPr>
          <w:fldChar w:fldCharType="begin"/>
        </w:r>
        <w:r>
          <w:rPr>
            <w:noProof/>
            <w:webHidden/>
          </w:rPr>
          <w:instrText xml:space="preserve"> PAGEREF _Toc238804674 \h </w:instrText>
        </w:r>
        <w:r>
          <w:rPr>
            <w:noProof/>
            <w:webHidden/>
          </w:rPr>
        </w:r>
        <w:r>
          <w:rPr>
            <w:noProof/>
            <w:webHidden/>
          </w:rPr>
          <w:fldChar w:fldCharType="separate"/>
        </w:r>
        <w:r>
          <w:rPr>
            <w:noProof/>
            <w:webHidden/>
          </w:rPr>
          <w:t>20</w:t>
        </w:r>
        <w:r>
          <w:rPr>
            <w:noProof/>
            <w:webHidden/>
          </w:rPr>
          <w:fldChar w:fldCharType="end"/>
        </w:r>
      </w:hyperlink>
    </w:p>
    <w:p w14:paraId="11A020FF" w14:textId="304196DA"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75" w:history="1">
        <w:r w:rsidRPr="00702826">
          <w:rPr>
            <w:rStyle w:val="Hyperlink"/>
            <w:noProof/>
          </w:rPr>
          <w:t>5. Non-Functional Requirements</w:t>
        </w:r>
        <w:r>
          <w:rPr>
            <w:noProof/>
            <w:webHidden/>
          </w:rPr>
          <w:tab/>
        </w:r>
        <w:r>
          <w:rPr>
            <w:noProof/>
            <w:webHidden/>
          </w:rPr>
          <w:fldChar w:fldCharType="begin"/>
        </w:r>
        <w:r>
          <w:rPr>
            <w:noProof/>
            <w:webHidden/>
          </w:rPr>
          <w:instrText xml:space="preserve"> PAGEREF _Toc238804675 \h </w:instrText>
        </w:r>
        <w:r>
          <w:rPr>
            <w:noProof/>
            <w:webHidden/>
          </w:rPr>
        </w:r>
        <w:r>
          <w:rPr>
            <w:noProof/>
            <w:webHidden/>
          </w:rPr>
          <w:fldChar w:fldCharType="separate"/>
        </w:r>
        <w:r>
          <w:rPr>
            <w:noProof/>
            <w:webHidden/>
          </w:rPr>
          <w:t>21</w:t>
        </w:r>
        <w:r>
          <w:rPr>
            <w:noProof/>
            <w:webHidden/>
          </w:rPr>
          <w:fldChar w:fldCharType="end"/>
        </w:r>
      </w:hyperlink>
    </w:p>
    <w:p w14:paraId="471E7FFF" w14:textId="736D3AA4"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76" w:history="1">
        <w:r w:rsidRPr="00702826">
          <w:rPr>
            <w:rStyle w:val="Hyperlink"/>
            <w:noProof/>
          </w:rPr>
          <w:t>6. Business Processes</w:t>
        </w:r>
        <w:r>
          <w:rPr>
            <w:noProof/>
            <w:webHidden/>
          </w:rPr>
          <w:tab/>
        </w:r>
        <w:r>
          <w:rPr>
            <w:noProof/>
            <w:webHidden/>
          </w:rPr>
          <w:fldChar w:fldCharType="begin"/>
        </w:r>
        <w:r>
          <w:rPr>
            <w:noProof/>
            <w:webHidden/>
          </w:rPr>
          <w:instrText xml:space="preserve"> PAGEREF _Toc238804676 \h </w:instrText>
        </w:r>
        <w:r>
          <w:rPr>
            <w:noProof/>
            <w:webHidden/>
          </w:rPr>
        </w:r>
        <w:r>
          <w:rPr>
            <w:noProof/>
            <w:webHidden/>
          </w:rPr>
          <w:fldChar w:fldCharType="separate"/>
        </w:r>
        <w:r>
          <w:rPr>
            <w:noProof/>
            <w:webHidden/>
          </w:rPr>
          <w:t>24</w:t>
        </w:r>
        <w:r>
          <w:rPr>
            <w:noProof/>
            <w:webHidden/>
          </w:rPr>
          <w:fldChar w:fldCharType="end"/>
        </w:r>
      </w:hyperlink>
    </w:p>
    <w:p w14:paraId="78213DAA" w14:textId="13607C33"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77" w:history="1">
        <w:r w:rsidRPr="00702826">
          <w:rPr>
            <w:rStyle w:val="Hyperlink"/>
            <w:noProof/>
          </w:rPr>
          <w:t>7. Data Requirements</w:t>
        </w:r>
        <w:r>
          <w:rPr>
            <w:noProof/>
            <w:webHidden/>
          </w:rPr>
          <w:tab/>
        </w:r>
        <w:r>
          <w:rPr>
            <w:noProof/>
            <w:webHidden/>
          </w:rPr>
          <w:fldChar w:fldCharType="begin"/>
        </w:r>
        <w:r>
          <w:rPr>
            <w:noProof/>
            <w:webHidden/>
          </w:rPr>
          <w:instrText xml:space="preserve"> PAGEREF _Toc238804677 \h </w:instrText>
        </w:r>
        <w:r>
          <w:rPr>
            <w:noProof/>
            <w:webHidden/>
          </w:rPr>
        </w:r>
        <w:r>
          <w:rPr>
            <w:noProof/>
            <w:webHidden/>
          </w:rPr>
          <w:fldChar w:fldCharType="separate"/>
        </w:r>
        <w:r>
          <w:rPr>
            <w:noProof/>
            <w:webHidden/>
          </w:rPr>
          <w:t>26</w:t>
        </w:r>
        <w:r>
          <w:rPr>
            <w:noProof/>
            <w:webHidden/>
          </w:rPr>
          <w:fldChar w:fldCharType="end"/>
        </w:r>
      </w:hyperlink>
    </w:p>
    <w:p w14:paraId="2E478F68" w14:textId="6FD948FC"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78" w:history="1">
        <w:r w:rsidRPr="00702826">
          <w:rPr>
            <w:rStyle w:val="Hyperlink"/>
            <w:noProof/>
          </w:rPr>
          <w:t>8. Reporting Requirements</w:t>
        </w:r>
        <w:r>
          <w:rPr>
            <w:noProof/>
            <w:webHidden/>
          </w:rPr>
          <w:tab/>
        </w:r>
        <w:r>
          <w:rPr>
            <w:noProof/>
            <w:webHidden/>
          </w:rPr>
          <w:fldChar w:fldCharType="begin"/>
        </w:r>
        <w:r>
          <w:rPr>
            <w:noProof/>
            <w:webHidden/>
          </w:rPr>
          <w:instrText xml:space="preserve"> PAGEREF _Toc238804678 \h </w:instrText>
        </w:r>
        <w:r>
          <w:rPr>
            <w:noProof/>
            <w:webHidden/>
          </w:rPr>
        </w:r>
        <w:r>
          <w:rPr>
            <w:noProof/>
            <w:webHidden/>
          </w:rPr>
          <w:fldChar w:fldCharType="separate"/>
        </w:r>
        <w:r>
          <w:rPr>
            <w:noProof/>
            <w:webHidden/>
          </w:rPr>
          <w:t>30</w:t>
        </w:r>
        <w:r>
          <w:rPr>
            <w:noProof/>
            <w:webHidden/>
          </w:rPr>
          <w:fldChar w:fldCharType="end"/>
        </w:r>
      </w:hyperlink>
    </w:p>
    <w:p w14:paraId="0A554AF2" w14:textId="789BBE83"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79" w:history="1">
        <w:r w:rsidRPr="00702826">
          <w:rPr>
            <w:rStyle w:val="Hyperlink"/>
            <w:noProof/>
          </w:rPr>
          <w:t>9. Security Requirements</w:t>
        </w:r>
        <w:r>
          <w:rPr>
            <w:noProof/>
            <w:webHidden/>
          </w:rPr>
          <w:tab/>
        </w:r>
        <w:r>
          <w:rPr>
            <w:noProof/>
            <w:webHidden/>
          </w:rPr>
          <w:fldChar w:fldCharType="begin"/>
        </w:r>
        <w:r>
          <w:rPr>
            <w:noProof/>
            <w:webHidden/>
          </w:rPr>
          <w:instrText xml:space="preserve"> PAGEREF _Toc238804679 \h </w:instrText>
        </w:r>
        <w:r>
          <w:rPr>
            <w:noProof/>
            <w:webHidden/>
          </w:rPr>
        </w:r>
        <w:r>
          <w:rPr>
            <w:noProof/>
            <w:webHidden/>
          </w:rPr>
          <w:fldChar w:fldCharType="separate"/>
        </w:r>
        <w:r>
          <w:rPr>
            <w:noProof/>
            <w:webHidden/>
          </w:rPr>
          <w:t>33</w:t>
        </w:r>
        <w:r>
          <w:rPr>
            <w:noProof/>
            <w:webHidden/>
          </w:rPr>
          <w:fldChar w:fldCharType="end"/>
        </w:r>
      </w:hyperlink>
    </w:p>
    <w:p w14:paraId="0528E84E" w14:textId="3C82B39E"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80" w:history="1">
        <w:r w:rsidRPr="00702826">
          <w:rPr>
            <w:rStyle w:val="Hyperlink"/>
            <w:noProof/>
          </w:rPr>
          <w:t>10. Integration Requirements</w:t>
        </w:r>
        <w:r>
          <w:rPr>
            <w:noProof/>
            <w:webHidden/>
          </w:rPr>
          <w:tab/>
        </w:r>
        <w:r>
          <w:rPr>
            <w:noProof/>
            <w:webHidden/>
          </w:rPr>
          <w:fldChar w:fldCharType="begin"/>
        </w:r>
        <w:r>
          <w:rPr>
            <w:noProof/>
            <w:webHidden/>
          </w:rPr>
          <w:instrText xml:space="preserve"> PAGEREF _Toc238804680 \h </w:instrText>
        </w:r>
        <w:r>
          <w:rPr>
            <w:noProof/>
            <w:webHidden/>
          </w:rPr>
        </w:r>
        <w:r>
          <w:rPr>
            <w:noProof/>
            <w:webHidden/>
          </w:rPr>
          <w:fldChar w:fldCharType="separate"/>
        </w:r>
        <w:r>
          <w:rPr>
            <w:noProof/>
            <w:webHidden/>
          </w:rPr>
          <w:t>34</w:t>
        </w:r>
        <w:r>
          <w:rPr>
            <w:noProof/>
            <w:webHidden/>
          </w:rPr>
          <w:fldChar w:fldCharType="end"/>
        </w:r>
      </w:hyperlink>
    </w:p>
    <w:p w14:paraId="0D64A944" w14:textId="6DC39304"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81" w:history="1">
        <w:r w:rsidRPr="00702826">
          <w:rPr>
            <w:rStyle w:val="Hyperlink"/>
            <w:noProof/>
          </w:rPr>
          <w:t>11. Assumptions</w:t>
        </w:r>
        <w:r>
          <w:rPr>
            <w:noProof/>
            <w:webHidden/>
          </w:rPr>
          <w:tab/>
        </w:r>
        <w:r>
          <w:rPr>
            <w:noProof/>
            <w:webHidden/>
          </w:rPr>
          <w:fldChar w:fldCharType="begin"/>
        </w:r>
        <w:r>
          <w:rPr>
            <w:noProof/>
            <w:webHidden/>
          </w:rPr>
          <w:instrText xml:space="preserve"> PAGEREF _Toc238804681 \h </w:instrText>
        </w:r>
        <w:r>
          <w:rPr>
            <w:noProof/>
            <w:webHidden/>
          </w:rPr>
        </w:r>
        <w:r>
          <w:rPr>
            <w:noProof/>
            <w:webHidden/>
          </w:rPr>
          <w:fldChar w:fldCharType="separate"/>
        </w:r>
        <w:r>
          <w:rPr>
            <w:noProof/>
            <w:webHidden/>
          </w:rPr>
          <w:t>36</w:t>
        </w:r>
        <w:r>
          <w:rPr>
            <w:noProof/>
            <w:webHidden/>
          </w:rPr>
          <w:fldChar w:fldCharType="end"/>
        </w:r>
      </w:hyperlink>
    </w:p>
    <w:p w14:paraId="69BE60A1" w14:textId="303B9D4D"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82" w:history="1">
        <w:r w:rsidRPr="00702826">
          <w:rPr>
            <w:rStyle w:val="Hyperlink"/>
            <w:noProof/>
          </w:rPr>
          <w:t>12. Risks</w:t>
        </w:r>
        <w:r>
          <w:rPr>
            <w:noProof/>
            <w:webHidden/>
          </w:rPr>
          <w:tab/>
        </w:r>
        <w:r>
          <w:rPr>
            <w:noProof/>
            <w:webHidden/>
          </w:rPr>
          <w:fldChar w:fldCharType="begin"/>
        </w:r>
        <w:r>
          <w:rPr>
            <w:noProof/>
            <w:webHidden/>
          </w:rPr>
          <w:instrText xml:space="preserve"> PAGEREF _Toc238804682 \h </w:instrText>
        </w:r>
        <w:r>
          <w:rPr>
            <w:noProof/>
            <w:webHidden/>
          </w:rPr>
        </w:r>
        <w:r>
          <w:rPr>
            <w:noProof/>
            <w:webHidden/>
          </w:rPr>
          <w:fldChar w:fldCharType="separate"/>
        </w:r>
        <w:r>
          <w:rPr>
            <w:noProof/>
            <w:webHidden/>
          </w:rPr>
          <w:t>38</w:t>
        </w:r>
        <w:r>
          <w:rPr>
            <w:noProof/>
            <w:webHidden/>
          </w:rPr>
          <w:fldChar w:fldCharType="end"/>
        </w:r>
      </w:hyperlink>
    </w:p>
    <w:p w14:paraId="478DF2E7" w14:textId="13B10FED"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83" w:history="1">
        <w:r w:rsidRPr="00702826">
          <w:rPr>
            <w:rStyle w:val="Hyperlink"/>
            <w:noProof/>
          </w:rPr>
          <w:t>13. Gaps</w:t>
        </w:r>
        <w:r>
          <w:rPr>
            <w:noProof/>
            <w:webHidden/>
          </w:rPr>
          <w:tab/>
        </w:r>
        <w:r>
          <w:rPr>
            <w:noProof/>
            <w:webHidden/>
          </w:rPr>
          <w:fldChar w:fldCharType="begin"/>
        </w:r>
        <w:r>
          <w:rPr>
            <w:noProof/>
            <w:webHidden/>
          </w:rPr>
          <w:instrText xml:space="preserve"> PAGEREF _Toc238804683 \h </w:instrText>
        </w:r>
        <w:r>
          <w:rPr>
            <w:noProof/>
            <w:webHidden/>
          </w:rPr>
        </w:r>
        <w:r>
          <w:rPr>
            <w:noProof/>
            <w:webHidden/>
          </w:rPr>
          <w:fldChar w:fldCharType="separate"/>
        </w:r>
        <w:r>
          <w:rPr>
            <w:noProof/>
            <w:webHidden/>
          </w:rPr>
          <w:t>40</w:t>
        </w:r>
        <w:r>
          <w:rPr>
            <w:noProof/>
            <w:webHidden/>
          </w:rPr>
          <w:fldChar w:fldCharType="end"/>
        </w:r>
      </w:hyperlink>
    </w:p>
    <w:p w14:paraId="2BAC6FC5" w14:textId="0350166C"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84" w:history="1">
        <w:r w:rsidRPr="00702826">
          <w:rPr>
            <w:rStyle w:val="Hyperlink"/>
            <w:noProof/>
          </w:rPr>
          <w:t>14. Open Questions</w:t>
        </w:r>
        <w:r>
          <w:rPr>
            <w:noProof/>
            <w:webHidden/>
          </w:rPr>
          <w:tab/>
        </w:r>
        <w:r>
          <w:rPr>
            <w:noProof/>
            <w:webHidden/>
          </w:rPr>
          <w:fldChar w:fldCharType="begin"/>
        </w:r>
        <w:r>
          <w:rPr>
            <w:noProof/>
            <w:webHidden/>
          </w:rPr>
          <w:instrText xml:space="preserve"> PAGEREF _Toc238804684 \h </w:instrText>
        </w:r>
        <w:r>
          <w:rPr>
            <w:noProof/>
            <w:webHidden/>
          </w:rPr>
        </w:r>
        <w:r>
          <w:rPr>
            <w:noProof/>
            <w:webHidden/>
          </w:rPr>
          <w:fldChar w:fldCharType="separate"/>
        </w:r>
        <w:r>
          <w:rPr>
            <w:noProof/>
            <w:webHidden/>
          </w:rPr>
          <w:t>42</w:t>
        </w:r>
        <w:r>
          <w:rPr>
            <w:noProof/>
            <w:webHidden/>
          </w:rPr>
          <w:fldChar w:fldCharType="end"/>
        </w:r>
      </w:hyperlink>
    </w:p>
    <w:p w14:paraId="1148A8F8" w14:textId="6303AFC5" w:rsidR="00511FB9" w:rsidRDefault="00511FB9">
      <w:pPr>
        <w:pStyle w:val="TOC2"/>
        <w:tabs>
          <w:tab w:val="right" w:leader="dot" w:pos="9628"/>
        </w:tabs>
        <w:rPr>
          <w:rFonts w:asciiTheme="minorHAnsi" w:eastAsiaTheme="minorEastAsia"/>
          <w:noProof/>
          <w:kern w:val="2"/>
          <w:sz w:val="24"/>
          <w:szCs w:val="24"/>
          <w:lang w:val="en-CA" w:eastAsia="en-CA"/>
          <w14:ligatures w14:val="standardContextual"/>
        </w:rPr>
      </w:pPr>
      <w:hyperlink w:anchor="_Toc238804685" w:history="1">
        <w:r w:rsidRPr="00702826">
          <w:rPr>
            <w:rStyle w:val="Hyperlink"/>
            <w:noProof/>
          </w:rPr>
          <w:t>15. Requirement Quality Review</w:t>
        </w:r>
        <w:r>
          <w:rPr>
            <w:noProof/>
            <w:webHidden/>
          </w:rPr>
          <w:tab/>
        </w:r>
        <w:r>
          <w:rPr>
            <w:noProof/>
            <w:webHidden/>
          </w:rPr>
          <w:fldChar w:fldCharType="begin"/>
        </w:r>
        <w:r>
          <w:rPr>
            <w:noProof/>
            <w:webHidden/>
          </w:rPr>
          <w:instrText xml:space="preserve"> PAGEREF _Toc238804685 \h </w:instrText>
        </w:r>
        <w:r>
          <w:rPr>
            <w:noProof/>
            <w:webHidden/>
          </w:rPr>
        </w:r>
        <w:r>
          <w:rPr>
            <w:noProof/>
            <w:webHidden/>
          </w:rPr>
          <w:fldChar w:fldCharType="separate"/>
        </w:r>
        <w:r>
          <w:rPr>
            <w:noProof/>
            <w:webHidden/>
          </w:rPr>
          <w:t>43</w:t>
        </w:r>
        <w:r>
          <w:rPr>
            <w:noProof/>
            <w:webHidden/>
          </w:rPr>
          <w:fldChar w:fldCharType="end"/>
        </w:r>
      </w:hyperlink>
    </w:p>
    <w:p w14:paraId="3CF17119" w14:textId="2B86E1C0" w:rsidR="00EB7498" w:rsidRDefault="00381178">
      <w:r>
        <w:fldChar w:fldCharType="end"/>
      </w:r>
    </w:p>
    <w:p w14:paraId="158C96F0" w14:textId="77777777" w:rsidR="00EB7498" w:rsidRDefault="00381178">
      <w:r>
        <w:br w:type="page"/>
      </w:r>
    </w:p>
    <w:p w14:paraId="4D873A45" w14:textId="77777777" w:rsidR="00EB7498" w:rsidRDefault="00EB7498"/>
    <w:p w14:paraId="57D35509" w14:textId="77777777" w:rsidR="00EB7498" w:rsidRDefault="00381178">
      <w:pPr>
        <w:pStyle w:val="Heading1"/>
      </w:pPr>
      <w:bookmarkStart w:id="1" w:name="_Toc238804653"/>
      <w:r>
        <w:t xml:space="preserve">Lending Due Diligence (LDD) </w:t>
      </w:r>
      <w:r>
        <w:t>—</w:t>
      </w:r>
      <w:r>
        <w:t xml:space="preserve"> Requirements Analysis Report</w:t>
      </w:r>
      <w:bookmarkEnd w:id="1"/>
    </w:p>
    <w:p w14:paraId="617230A8" w14:textId="77777777" w:rsidR="00EB7498" w:rsidRDefault="00381178">
      <w:pPr>
        <w:pStyle w:val="Heading2"/>
      </w:pPr>
      <w:bookmarkStart w:id="2" w:name="_Toc238804654"/>
      <w:r>
        <w:t xml:space="preserve">Pega </w:t>
      </w:r>
      <w:r>
        <w:t>→</w:t>
      </w:r>
      <w:r>
        <w:t xml:space="preserve"> Power Apps Code App Migration</w:t>
      </w:r>
      <w:bookmarkEnd w:id="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420"/>
        <w:gridCol w:w="7343"/>
      </w:tblGrid>
      <w:tr w:rsidR="00EB7498" w14:paraId="28C4DD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C17691" w14:textId="77777777" w:rsidR="00EB7498" w:rsidRDefault="00381178">
            <w:r>
              <w:t>Item</w:t>
            </w:r>
          </w:p>
        </w:tc>
        <w:tc>
          <w:tcPr>
            <w:tcW w:w="0" w:type="auto"/>
            <w:tcBorders>
              <w:top w:val="single" w:sz="1" w:space="0" w:color="000000"/>
              <w:left w:val="single" w:sz="1" w:space="0" w:color="000000"/>
              <w:bottom w:val="single" w:sz="1" w:space="0" w:color="000000"/>
              <w:right w:val="single" w:sz="1" w:space="0" w:color="000000"/>
            </w:tcBorders>
          </w:tcPr>
          <w:p w14:paraId="3CEE9B34" w14:textId="77777777" w:rsidR="00EB7498" w:rsidRDefault="00381178">
            <w:r>
              <w:t>Value</w:t>
            </w:r>
          </w:p>
        </w:tc>
      </w:tr>
      <w:tr w:rsidR="00EB7498" w14:paraId="57545A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7444E3" w14:textId="77777777" w:rsidR="00EB7498" w:rsidRDefault="00381178">
            <w:r>
              <w:t>Project Name</w:t>
            </w:r>
          </w:p>
        </w:tc>
        <w:tc>
          <w:tcPr>
            <w:tcW w:w="0" w:type="auto"/>
            <w:tcBorders>
              <w:top w:val="single" w:sz="1" w:space="0" w:color="000000"/>
              <w:left w:val="single" w:sz="1" w:space="0" w:color="000000"/>
              <w:bottom w:val="single" w:sz="1" w:space="0" w:color="000000"/>
              <w:right w:val="single" w:sz="1" w:space="0" w:color="000000"/>
            </w:tcBorders>
          </w:tcPr>
          <w:p w14:paraId="3E838A10" w14:textId="77777777" w:rsidR="00EB7498" w:rsidRDefault="00381178">
            <w:r>
              <w:t xml:space="preserve">Lending Due Diligence (LDD) Re-Platform </w:t>
            </w:r>
            <w:r>
              <w:t>—</w:t>
            </w:r>
            <w:r>
              <w:t xml:space="preserve"> Pega to Power Apps Code App</w:t>
            </w:r>
          </w:p>
        </w:tc>
      </w:tr>
      <w:tr w:rsidR="00EB7498" w14:paraId="013F97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168224" w14:textId="77777777" w:rsidR="00EB7498" w:rsidRDefault="00381178">
            <w:r>
              <w:t>Document</w:t>
            </w:r>
          </w:p>
        </w:tc>
        <w:tc>
          <w:tcPr>
            <w:tcW w:w="0" w:type="auto"/>
            <w:tcBorders>
              <w:top w:val="single" w:sz="1" w:space="0" w:color="000000"/>
              <w:left w:val="single" w:sz="1" w:space="0" w:color="000000"/>
              <w:bottom w:val="single" w:sz="1" w:space="0" w:color="000000"/>
              <w:right w:val="single" w:sz="1" w:space="0" w:color="000000"/>
            </w:tcBorders>
          </w:tcPr>
          <w:p w14:paraId="2C8B90D2" w14:textId="77777777" w:rsidR="00EB7498" w:rsidRDefault="00381178">
            <w:r>
              <w:t>Requirements Analysis Report</w:t>
            </w:r>
          </w:p>
        </w:tc>
      </w:tr>
      <w:tr w:rsidR="00EB7498" w14:paraId="7924FD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AEEF81" w14:textId="77777777" w:rsidR="00EB7498" w:rsidRDefault="00381178">
            <w:r>
              <w:t>Version</w:t>
            </w:r>
          </w:p>
        </w:tc>
        <w:tc>
          <w:tcPr>
            <w:tcW w:w="0" w:type="auto"/>
            <w:tcBorders>
              <w:top w:val="single" w:sz="1" w:space="0" w:color="000000"/>
              <w:left w:val="single" w:sz="1" w:space="0" w:color="000000"/>
              <w:bottom w:val="single" w:sz="1" w:space="0" w:color="000000"/>
              <w:right w:val="single" w:sz="1" w:space="0" w:color="000000"/>
            </w:tcBorders>
          </w:tcPr>
          <w:p w14:paraId="752720DF" w14:textId="77777777" w:rsidR="00EB7498" w:rsidRDefault="00381178">
            <w:r>
              <w:t>1.0 (Draft for review)</w:t>
            </w:r>
          </w:p>
        </w:tc>
      </w:tr>
      <w:tr w:rsidR="00EB7498" w14:paraId="1A37F1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2C65C0" w14:textId="77777777" w:rsidR="00EB7498" w:rsidRDefault="00381178">
            <w:r>
              <w:t>Date</w:t>
            </w:r>
          </w:p>
        </w:tc>
        <w:tc>
          <w:tcPr>
            <w:tcW w:w="0" w:type="auto"/>
            <w:tcBorders>
              <w:top w:val="single" w:sz="1" w:space="0" w:color="000000"/>
              <w:left w:val="single" w:sz="1" w:space="0" w:color="000000"/>
              <w:bottom w:val="single" w:sz="1" w:space="0" w:color="000000"/>
              <w:right w:val="single" w:sz="1" w:space="0" w:color="000000"/>
            </w:tcBorders>
          </w:tcPr>
          <w:p w14:paraId="11483578" w14:textId="77777777" w:rsidR="00EB7498" w:rsidRDefault="00381178">
            <w:r>
              <w:t>27 August 2026</w:t>
            </w:r>
          </w:p>
        </w:tc>
      </w:tr>
      <w:tr w:rsidR="00EB7498" w14:paraId="7BBA4F8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329203" w14:textId="77777777" w:rsidR="00EB7498" w:rsidRDefault="00381178">
            <w:r>
              <w:t>Author</w:t>
            </w:r>
          </w:p>
        </w:tc>
        <w:tc>
          <w:tcPr>
            <w:tcW w:w="0" w:type="auto"/>
            <w:tcBorders>
              <w:top w:val="single" w:sz="1" w:space="0" w:color="000000"/>
              <w:left w:val="single" w:sz="1" w:space="0" w:color="000000"/>
              <w:bottom w:val="single" w:sz="1" w:space="0" w:color="000000"/>
              <w:right w:val="single" w:sz="1" w:space="0" w:color="000000"/>
            </w:tcBorders>
          </w:tcPr>
          <w:p w14:paraId="02185D27" w14:textId="77777777" w:rsidR="00EB7498" w:rsidRDefault="00381178">
            <w:r>
              <w:t>Power Platform Delivery Orchestrator (Requirements Analysis)</w:t>
            </w:r>
          </w:p>
        </w:tc>
      </w:tr>
      <w:tr w:rsidR="00EB7498" w14:paraId="7620D5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8A9869" w14:textId="77777777" w:rsidR="00EB7498" w:rsidRDefault="00381178">
            <w:r>
              <w:t>Status</w:t>
            </w:r>
          </w:p>
        </w:tc>
        <w:tc>
          <w:tcPr>
            <w:tcW w:w="0" w:type="auto"/>
            <w:tcBorders>
              <w:top w:val="single" w:sz="1" w:space="0" w:color="000000"/>
              <w:left w:val="single" w:sz="1" w:space="0" w:color="000000"/>
              <w:bottom w:val="single" w:sz="1" w:space="0" w:color="000000"/>
              <w:right w:val="single" w:sz="1" w:space="0" w:color="000000"/>
            </w:tcBorders>
          </w:tcPr>
          <w:p w14:paraId="2105C9F1" w14:textId="77777777" w:rsidR="00EB7498" w:rsidRDefault="00381178">
            <w:r>
              <w:t>Awaiting business validation of Open Questions and Blocking Decisions</w:t>
            </w:r>
          </w:p>
        </w:tc>
      </w:tr>
      <w:tr w:rsidR="00EB7498" w14:paraId="58FD04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9FFDA3" w14:textId="77777777" w:rsidR="00EB7498" w:rsidRDefault="00381178">
            <w:r>
              <w:t>Requirements Baseline</w:t>
            </w:r>
          </w:p>
        </w:tc>
        <w:tc>
          <w:tcPr>
            <w:tcW w:w="0" w:type="auto"/>
            <w:tcBorders>
              <w:top w:val="single" w:sz="1" w:space="0" w:color="000000"/>
              <w:left w:val="single" w:sz="1" w:space="0" w:color="000000"/>
              <w:bottom w:val="single" w:sz="1" w:space="0" w:color="000000"/>
              <w:right w:val="single" w:sz="1" w:space="0" w:color="000000"/>
            </w:tcBorders>
          </w:tcPr>
          <w:p w14:paraId="68D236A5" w14:textId="77777777" w:rsidR="00EB7498" w:rsidRDefault="00381178">
            <w:r>
              <w:rPr>
                <w:highlight w:val="lightGray"/>
              </w:rPr>
              <w:t>requirements-baseline.json</w:t>
            </w:r>
          </w:p>
          <w:p w14:paraId="63874F60" w14:textId="77777777" w:rsidR="00EB7498" w:rsidRDefault="00381178">
            <w:r>
              <w:t xml:space="preserve"> (machine-readable companion)</w:t>
            </w:r>
          </w:p>
        </w:tc>
      </w:tr>
    </w:tbl>
    <w:p w14:paraId="7D98ADB7" w14:textId="77777777" w:rsidR="00EB7498" w:rsidRDefault="00EB7498"/>
    <w:p w14:paraId="654D3499" w14:textId="77777777" w:rsidR="00EB7498" w:rsidRDefault="00381178">
      <w:pPr>
        <w:pStyle w:val="Heading3"/>
      </w:pPr>
      <w:bookmarkStart w:id="3" w:name="_Toc238804655"/>
      <w:r>
        <w:t>Source Material Analysed</w:t>
      </w:r>
      <w:bookmarkEnd w:id="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449"/>
        <w:gridCol w:w="5653"/>
        <w:gridCol w:w="1135"/>
        <w:gridCol w:w="2725"/>
      </w:tblGrid>
      <w:tr w:rsidR="00EB7498" w14:paraId="3C913CB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E7B9CE"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1DD00714" w14:textId="77777777" w:rsidR="00EB7498" w:rsidRDefault="00381178">
            <w:r>
              <w:t>Source Document</w:t>
            </w:r>
          </w:p>
        </w:tc>
        <w:tc>
          <w:tcPr>
            <w:tcW w:w="0" w:type="auto"/>
            <w:tcBorders>
              <w:top w:val="single" w:sz="1" w:space="0" w:color="000000"/>
              <w:left w:val="single" w:sz="1" w:space="0" w:color="000000"/>
              <w:bottom w:val="single" w:sz="1" w:space="0" w:color="000000"/>
              <w:right w:val="single" w:sz="1" w:space="0" w:color="000000"/>
            </w:tcBorders>
          </w:tcPr>
          <w:p w14:paraId="50AC4BAD" w14:textId="77777777" w:rsidR="00EB7498" w:rsidRDefault="00381178">
            <w:r>
              <w:t>Ref Code</w:t>
            </w:r>
          </w:p>
        </w:tc>
        <w:tc>
          <w:tcPr>
            <w:tcW w:w="0" w:type="auto"/>
            <w:tcBorders>
              <w:top w:val="single" w:sz="1" w:space="0" w:color="000000"/>
              <w:left w:val="single" w:sz="1" w:space="0" w:color="000000"/>
              <w:bottom w:val="single" w:sz="1" w:space="0" w:color="000000"/>
              <w:right w:val="single" w:sz="1" w:space="0" w:color="000000"/>
            </w:tcBorders>
          </w:tcPr>
          <w:p w14:paraId="7CE01BA3" w14:textId="77777777" w:rsidR="00EB7498" w:rsidRDefault="00381178">
            <w:r>
              <w:t>Coverage</w:t>
            </w:r>
          </w:p>
        </w:tc>
      </w:tr>
      <w:tr w:rsidR="00EB7498" w14:paraId="7C2366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D3261A" w14:textId="77777777" w:rsidR="00EB7498" w:rsidRDefault="00381178">
            <w:r>
              <w:t>1</w:t>
            </w:r>
          </w:p>
        </w:tc>
        <w:tc>
          <w:tcPr>
            <w:tcW w:w="0" w:type="auto"/>
            <w:tcBorders>
              <w:top w:val="single" w:sz="1" w:space="0" w:color="000000"/>
              <w:left w:val="single" w:sz="1" w:space="0" w:color="000000"/>
              <w:bottom w:val="single" w:sz="1" w:space="0" w:color="000000"/>
              <w:right w:val="single" w:sz="1" w:space="0" w:color="000000"/>
            </w:tcBorders>
          </w:tcPr>
          <w:p w14:paraId="01698353" w14:textId="77777777" w:rsidR="00EB7498" w:rsidRDefault="00381178">
            <w:r>
              <w:t xml:space="preserve">LDD_ADD_1.3.docx </w:t>
            </w:r>
            <w:r>
              <w:t>—</w:t>
            </w:r>
            <w:r>
              <w:t xml:space="preserve"> Application Design Document v1.3 (62 pages, 94 headings, 53 tables)</w:t>
            </w:r>
          </w:p>
        </w:tc>
        <w:tc>
          <w:tcPr>
            <w:tcW w:w="0" w:type="auto"/>
            <w:tcBorders>
              <w:top w:val="single" w:sz="1" w:space="0" w:color="000000"/>
              <w:left w:val="single" w:sz="1" w:space="0" w:color="000000"/>
              <w:bottom w:val="single" w:sz="1" w:space="0" w:color="000000"/>
              <w:right w:val="single" w:sz="1" w:space="0" w:color="000000"/>
            </w:tcBorders>
          </w:tcPr>
          <w:p w14:paraId="47DFAC64" w14:textId="77777777" w:rsidR="00EB7498" w:rsidRDefault="00381178">
            <w:r>
              <w:t>ADD</w:t>
            </w:r>
          </w:p>
        </w:tc>
        <w:tc>
          <w:tcPr>
            <w:tcW w:w="0" w:type="auto"/>
            <w:tcBorders>
              <w:top w:val="single" w:sz="1" w:space="0" w:color="000000"/>
              <w:left w:val="single" w:sz="1" w:space="0" w:color="000000"/>
              <w:bottom w:val="single" w:sz="1" w:space="0" w:color="000000"/>
              <w:right w:val="single" w:sz="1" w:space="0" w:color="000000"/>
            </w:tcBorders>
          </w:tcPr>
          <w:p w14:paraId="6AE55CBB" w14:textId="77777777" w:rsidR="00EB7498" w:rsidRDefault="00381178">
            <w:r>
              <w:t>Architecture, case lifecycle, admin, reports, security, data model</w:t>
            </w:r>
          </w:p>
        </w:tc>
      </w:tr>
      <w:tr w:rsidR="00EB7498" w14:paraId="64708B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20EE6E" w14:textId="77777777" w:rsidR="00EB7498" w:rsidRDefault="00381178">
            <w:r>
              <w:t>2</w:t>
            </w:r>
          </w:p>
        </w:tc>
        <w:tc>
          <w:tcPr>
            <w:tcW w:w="0" w:type="auto"/>
            <w:tcBorders>
              <w:top w:val="single" w:sz="1" w:space="0" w:color="000000"/>
              <w:left w:val="single" w:sz="1" w:space="0" w:color="000000"/>
              <w:bottom w:val="single" w:sz="1" w:space="0" w:color="000000"/>
              <w:right w:val="single" w:sz="1" w:space="0" w:color="000000"/>
            </w:tcBorders>
          </w:tcPr>
          <w:p w14:paraId="0B67E461" w14:textId="77777777" w:rsidR="00EB7498" w:rsidRDefault="00381178">
            <w:r>
              <w:t xml:space="preserve">LDD_Application_document.docx </w:t>
            </w:r>
            <w:r>
              <w:t>—</w:t>
            </w:r>
            <w:r>
              <w:t xml:space="preserve"> Pega Application Document (4 pages, 12 images)</w:t>
            </w:r>
          </w:p>
        </w:tc>
        <w:tc>
          <w:tcPr>
            <w:tcW w:w="0" w:type="auto"/>
            <w:tcBorders>
              <w:top w:val="single" w:sz="1" w:space="0" w:color="000000"/>
              <w:left w:val="single" w:sz="1" w:space="0" w:color="000000"/>
              <w:bottom w:val="single" w:sz="1" w:space="0" w:color="000000"/>
              <w:right w:val="single" w:sz="1" w:space="0" w:color="000000"/>
            </w:tcBorders>
          </w:tcPr>
          <w:p w14:paraId="2BB11ECD" w14:textId="77777777" w:rsidR="00EB7498" w:rsidRDefault="00381178">
            <w:r>
              <w:t>APPDOC</w:t>
            </w:r>
          </w:p>
        </w:tc>
        <w:tc>
          <w:tcPr>
            <w:tcW w:w="0" w:type="auto"/>
            <w:tcBorders>
              <w:top w:val="single" w:sz="1" w:space="0" w:color="000000"/>
              <w:left w:val="single" w:sz="1" w:space="0" w:color="000000"/>
              <w:bottom w:val="single" w:sz="1" w:space="0" w:color="000000"/>
              <w:right w:val="single" w:sz="1" w:space="0" w:color="000000"/>
            </w:tcBorders>
          </w:tcPr>
          <w:p w14:paraId="44F775D7" w14:textId="77777777" w:rsidR="00EB7498" w:rsidRDefault="00381178">
            <w:r>
              <w:t>Pega-generated application/case-type inventory (largely boilerplate + diagrams)</w:t>
            </w:r>
          </w:p>
        </w:tc>
      </w:tr>
      <w:tr w:rsidR="00EB7498" w14:paraId="5DA219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916D4B" w14:textId="77777777" w:rsidR="00EB7498" w:rsidRDefault="00381178">
            <w:r>
              <w:t>3</w:t>
            </w:r>
          </w:p>
        </w:tc>
        <w:tc>
          <w:tcPr>
            <w:tcW w:w="0" w:type="auto"/>
            <w:tcBorders>
              <w:top w:val="single" w:sz="1" w:space="0" w:color="000000"/>
              <w:left w:val="single" w:sz="1" w:space="0" w:color="000000"/>
              <w:bottom w:val="single" w:sz="1" w:space="0" w:color="000000"/>
              <w:right w:val="single" w:sz="1" w:space="0" w:color="000000"/>
            </w:tcBorders>
          </w:tcPr>
          <w:p w14:paraId="021ABE7A" w14:textId="77777777" w:rsidR="00EB7498" w:rsidRDefault="00381178">
            <w:r>
              <w:t xml:space="preserve">Lending_Due_Diligence_Ingestion_files_IA_v2.0.docx </w:t>
            </w:r>
            <w:r>
              <w:t>—</w:t>
            </w:r>
            <w:r>
              <w:t xml:space="preserve"> Inbound Interface Agreement v2.0 (36 pages, 53 tables)</w:t>
            </w:r>
          </w:p>
        </w:tc>
        <w:tc>
          <w:tcPr>
            <w:tcW w:w="0" w:type="auto"/>
            <w:tcBorders>
              <w:top w:val="single" w:sz="1" w:space="0" w:color="000000"/>
              <w:left w:val="single" w:sz="1" w:space="0" w:color="000000"/>
              <w:bottom w:val="single" w:sz="1" w:space="0" w:color="000000"/>
              <w:right w:val="single" w:sz="1" w:space="0" w:color="000000"/>
            </w:tcBorders>
          </w:tcPr>
          <w:p w14:paraId="5709F4D5" w14:textId="77777777" w:rsidR="00EB7498" w:rsidRDefault="00381178">
            <w:r>
              <w:t>IA-IN</w:t>
            </w:r>
          </w:p>
        </w:tc>
        <w:tc>
          <w:tcPr>
            <w:tcW w:w="0" w:type="auto"/>
            <w:tcBorders>
              <w:top w:val="single" w:sz="1" w:space="0" w:color="000000"/>
              <w:left w:val="single" w:sz="1" w:space="0" w:color="000000"/>
              <w:bottom w:val="single" w:sz="1" w:space="0" w:color="000000"/>
              <w:right w:val="single" w:sz="1" w:space="0" w:color="000000"/>
            </w:tcBorders>
          </w:tcPr>
          <w:p w14:paraId="34027728" w14:textId="77777777" w:rsidR="00EB7498" w:rsidRDefault="00381178">
            <w:r>
              <w:t>Inbound file specs: Transaction, Employee, Metric, BC/RM Trigger, OECP</w:t>
            </w:r>
          </w:p>
        </w:tc>
      </w:tr>
      <w:tr w:rsidR="00EB7498" w14:paraId="3F5AA7B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CAE9CE" w14:textId="77777777" w:rsidR="00EB7498" w:rsidRDefault="00381178">
            <w:r>
              <w:t>4</w:t>
            </w:r>
          </w:p>
        </w:tc>
        <w:tc>
          <w:tcPr>
            <w:tcW w:w="0" w:type="auto"/>
            <w:tcBorders>
              <w:top w:val="single" w:sz="1" w:space="0" w:color="000000"/>
              <w:left w:val="single" w:sz="1" w:space="0" w:color="000000"/>
              <w:bottom w:val="single" w:sz="1" w:space="0" w:color="000000"/>
              <w:right w:val="single" w:sz="1" w:space="0" w:color="000000"/>
            </w:tcBorders>
          </w:tcPr>
          <w:p w14:paraId="39784BD8" w14:textId="77777777" w:rsidR="00EB7498" w:rsidRDefault="00381178">
            <w:r>
              <w:t xml:space="preserve">Lending_Due_Diligence_Extract_IA_1.5.docx </w:t>
            </w:r>
            <w:r>
              <w:t>—</w:t>
            </w:r>
            <w:r>
              <w:t xml:space="preserve"> Outbound Extract Interface Agreement v1.5 (12 pages)</w:t>
            </w:r>
          </w:p>
        </w:tc>
        <w:tc>
          <w:tcPr>
            <w:tcW w:w="0" w:type="auto"/>
            <w:tcBorders>
              <w:top w:val="single" w:sz="1" w:space="0" w:color="000000"/>
              <w:left w:val="single" w:sz="1" w:space="0" w:color="000000"/>
              <w:bottom w:val="single" w:sz="1" w:space="0" w:color="000000"/>
              <w:right w:val="single" w:sz="1" w:space="0" w:color="000000"/>
            </w:tcBorders>
          </w:tcPr>
          <w:p w14:paraId="5702664C" w14:textId="77777777" w:rsidR="00EB7498" w:rsidRDefault="00381178">
            <w:r>
              <w:t>IA-OUT</w:t>
            </w:r>
          </w:p>
        </w:tc>
        <w:tc>
          <w:tcPr>
            <w:tcW w:w="0" w:type="auto"/>
            <w:tcBorders>
              <w:top w:val="single" w:sz="1" w:space="0" w:color="000000"/>
              <w:left w:val="single" w:sz="1" w:space="0" w:color="000000"/>
              <w:bottom w:val="single" w:sz="1" w:space="0" w:color="000000"/>
              <w:right w:val="single" w:sz="1" w:space="0" w:color="000000"/>
            </w:tcBorders>
          </w:tcPr>
          <w:p w14:paraId="121B60BB" w14:textId="77777777" w:rsidR="00EB7498" w:rsidRDefault="00381178">
            <w:r>
              <w:t>BIX extract, manifest/checksum, transmission</w:t>
            </w:r>
          </w:p>
        </w:tc>
      </w:tr>
      <w:tr w:rsidR="00EB7498" w14:paraId="7F8F02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E12A1E" w14:textId="77777777" w:rsidR="00EB7498" w:rsidRDefault="00381178">
            <w:r>
              <w:t>5</w:t>
            </w:r>
          </w:p>
        </w:tc>
        <w:tc>
          <w:tcPr>
            <w:tcW w:w="0" w:type="auto"/>
            <w:tcBorders>
              <w:top w:val="single" w:sz="1" w:space="0" w:color="000000"/>
              <w:left w:val="single" w:sz="1" w:space="0" w:color="000000"/>
              <w:bottom w:val="single" w:sz="1" w:space="0" w:color="000000"/>
              <w:right w:val="single" w:sz="1" w:space="0" w:color="000000"/>
            </w:tcBorders>
          </w:tcPr>
          <w:p w14:paraId="4019866F" w14:textId="77777777" w:rsidR="00EB7498" w:rsidRDefault="00381178">
            <w:r>
              <w:t xml:space="preserve">RMEscalationFlowScreenShots.docx </w:t>
            </w:r>
            <w:r>
              <w:t>—</w:t>
            </w:r>
            <w:r>
              <w:t xml:space="preserve"> 14 UI screenshots of the live Pega app</w:t>
            </w:r>
          </w:p>
        </w:tc>
        <w:tc>
          <w:tcPr>
            <w:tcW w:w="0" w:type="auto"/>
            <w:tcBorders>
              <w:top w:val="single" w:sz="1" w:space="0" w:color="000000"/>
              <w:left w:val="single" w:sz="1" w:space="0" w:color="000000"/>
              <w:bottom w:val="single" w:sz="1" w:space="0" w:color="000000"/>
              <w:right w:val="single" w:sz="1" w:space="0" w:color="000000"/>
            </w:tcBorders>
          </w:tcPr>
          <w:p w14:paraId="2E471961" w14:textId="77777777" w:rsidR="00EB7498" w:rsidRDefault="00381178">
            <w:r>
              <w:t>SCR</w:t>
            </w:r>
          </w:p>
        </w:tc>
        <w:tc>
          <w:tcPr>
            <w:tcW w:w="0" w:type="auto"/>
            <w:tcBorders>
              <w:top w:val="single" w:sz="1" w:space="0" w:color="000000"/>
              <w:left w:val="single" w:sz="1" w:space="0" w:color="000000"/>
              <w:bottom w:val="single" w:sz="1" w:space="0" w:color="000000"/>
              <w:right w:val="single" w:sz="1" w:space="0" w:color="000000"/>
            </w:tcBorders>
          </w:tcPr>
          <w:p w14:paraId="78A57BE5" w14:textId="77777777" w:rsidR="00EB7498" w:rsidRDefault="00381178">
            <w:r>
              <w:t>Actual UI, case header, stage bar, field labels, task screens</w:t>
            </w:r>
          </w:p>
        </w:tc>
      </w:tr>
    </w:tbl>
    <w:p w14:paraId="2C59B114" w14:textId="77777777" w:rsidR="00EB7498" w:rsidRDefault="00EB7498"/>
    <w:p w14:paraId="07EB0E48" w14:textId="77777777" w:rsidR="00EB7498" w:rsidRDefault="00381178">
      <w:pPr>
        <w:pStyle w:val="Heading2"/>
      </w:pPr>
      <w:bookmarkStart w:id="4" w:name="_Toc238804656"/>
      <w:r>
        <w:t>1. Executive Summary</w:t>
      </w:r>
      <w:bookmarkEnd w:id="4"/>
    </w:p>
    <w:p w14:paraId="5F8F949B" w14:textId="77777777" w:rsidR="00EB7498" w:rsidRDefault="00381178">
      <w:r>
        <w:t xml:space="preserve">CIBC operates a Pega Cloud 8.5.3 application called </w:t>
      </w:r>
      <w:r>
        <w:rPr>
          <w:b/>
        </w:rPr>
        <w:t>Lending Due Diligence (LDD)</w:t>
      </w:r>
      <w:r>
        <w:t xml:space="preserve"> that unifies the review processes of two oversight teams </w:t>
      </w:r>
      <w:r>
        <w:t>—</w:t>
      </w:r>
      <w:r>
        <w:t xml:space="preserve"> </w:t>
      </w:r>
      <w:r>
        <w:rPr>
          <w:b/>
        </w:rPr>
        <w:t>Business Controls Lending Due Diligence Monitoring (BC, 1st line of defence)</w:t>
      </w:r>
      <w:r>
        <w:t xml:space="preserve"> and </w:t>
      </w:r>
      <w:r>
        <w:rPr>
          <w:b/>
        </w:rPr>
        <w:t>Risk Management Quality Assurance (RM, 2nd line of defence)</w:t>
      </w:r>
      <w:r>
        <w:t xml:space="preserve"> </w:t>
      </w:r>
      <w:r>
        <w:t>—</w:t>
      </w:r>
      <w:r>
        <w:t xml:space="preserve"> for OSFI-mandated due diligence over residential mortgage, secured and unsecured loans and lines across CIBC PBB and Simplii lending channels.</w:t>
      </w:r>
    </w:p>
    <w:p w14:paraId="2244DDD8" w14:textId="77777777" w:rsidR="00EB7498" w:rsidRDefault="00381178">
      <w:r>
        <w:t xml:space="preserve">This document converts the existing Pega design and interface artefacts into a structured, traceable requirements baseline for a re-platformed </w:t>
      </w:r>
      <w:r>
        <w:rPr>
          <w:b/>
        </w:rPr>
        <w:t>Power Apps Code App</w:t>
      </w:r>
      <w:r>
        <w:t xml:space="preserve"> (code-first React/TypeScript application on Power Platform, using Dataverse as the system of record and Power Automate for orchestration and notifications).</w:t>
      </w:r>
    </w:p>
    <w:p w14:paraId="46FF71A6" w14:textId="77777777" w:rsidR="00EB7498" w:rsidRDefault="00381178">
      <w:r>
        <w:rPr>
          <w:b/>
        </w:rPr>
        <w:t>Scale of the baseline:</w:t>
      </w:r>
      <w:r>
        <w:t xml:space="preserve"> 92 Functional Requirements, 26 Non-Functional Requirements, 12 Business Processes, 14 Business Entities, 7 Reporting Requirements, 14 Security Requirements, 8 Integration Requirements, 17 Assumptions, 12 Risks, 14 Gaps, 18 Open Questions (5 of which are </w:t>
      </w:r>
      <w:r>
        <w:rPr>
          <w:b/>
        </w:rPr>
        <w:t>Blocking Decisions</w:t>
      </w:r>
      <w:r>
        <w:t>).</w:t>
      </w:r>
    </w:p>
    <w:p w14:paraId="50B7C066" w14:textId="77777777" w:rsidR="00EB7498" w:rsidRDefault="00381178">
      <w:r>
        <w:rPr>
          <w:b/>
        </w:rPr>
        <w:t>Key volumetrics driving the design (from IA-IN):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2403"/>
        <w:gridCol w:w="5325"/>
        <w:gridCol w:w="2234"/>
      </w:tblGrid>
      <w:tr w:rsidR="00EB7498" w14:paraId="12120F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5CF3C1" w14:textId="77777777" w:rsidR="00EB7498" w:rsidRDefault="00381178">
            <w:r>
              <w:t>File</w:t>
            </w:r>
          </w:p>
        </w:tc>
        <w:tc>
          <w:tcPr>
            <w:tcW w:w="0" w:type="auto"/>
            <w:tcBorders>
              <w:top w:val="single" w:sz="1" w:space="0" w:color="000000"/>
              <w:left w:val="single" w:sz="1" w:space="0" w:color="000000"/>
              <w:bottom w:val="single" w:sz="1" w:space="0" w:color="000000"/>
              <w:right w:val="single" w:sz="1" w:space="0" w:color="000000"/>
            </w:tcBorders>
          </w:tcPr>
          <w:p w14:paraId="6CFFFFC3" w14:textId="77777777" w:rsidR="00EB7498" w:rsidRDefault="00381178">
            <w:r>
              <w:t>Records</w:t>
            </w:r>
          </w:p>
        </w:tc>
        <w:tc>
          <w:tcPr>
            <w:tcW w:w="0" w:type="auto"/>
            <w:tcBorders>
              <w:top w:val="single" w:sz="1" w:space="0" w:color="000000"/>
              <w:left w:val="single" w:sz="1" w:space="0" w:color="000000"/>
              <w:bottom w:val="single" w:sz="1" w:space="0" w:color="000000"/>
              <w:right w:val="single" w:sz="1" w:space="0" w:color="000000"/>
            </w:tcBorders>
          </w:tcPr>
          <w:p w14:paraId="3403D513" w14:textId="77777777" w:rsidR="00EB7498" w:rsidRDefault="00381178">
            <w:r>
              <w:t>Growth</w:t>
            </w:r>
          </w:p>
        </w:tc>
      </w:tr>
      <w:tr w:rsidR="00EB7498" w14:paraId="751C1F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F6B86B" w14:textId="77777777" w:rsidR="00EB7498" w:rsidRDefault="00381178">
            <w:r>
              <w:t>Transaction*.txt</w:t>
            </w:r>
          </w:p>
        </w:tc>
        <w:tc>
          <w:tcPr>
            <w:tcW w:w="0" w:type="auto"/>
            <w:tcBorders>
              <w:top w:val="single" w:sz="1" w:space="0" w:color="000000"/>
              <w:left w:val="single" w:sz="1" w:space="0" w:color="000000"/>
              <w:bottom w:val="single" w:sz="1" w:space="0" w:color="000000"/>
              <w:right w:val="single" w:sz="1" w:space="0" w:color="000000"/>
            </w:tcBorders>
          </w:tcPr>
          <w:p w14:paraId="690DD0BD" w14:textId="77777777" w:rsidR="00EB7498" w:rsidRDefault="00381178">
            <w:r>
              <w:t>50,000/day; 18,250,000/month (max 50k per file, max 100k/day)</w:t>
            </w:r>
          </w:p>
        </w:tc>
        <w:tc>
          <w:tcPr>
            <w:tcW w:w="0" w:type="auto"/>
            <w:tcBorders>
              <w:top w:val="single" w:sz="1" w:space="0" w:color="000000"/>
              <w:left w:val="single" w:sz="1" w:space="0" w:color="000000"/>
              <w:bottom w:val="single" w:sz="1" w:space="0" w:color="000000"/>
              <w:right w:val="single" w:sz="1" w:space="0" w:color="000000"/>
            </w:tcBorders>
          </w:tcPr>
          <w:p w14:paraId="520DC3C4" w14:textId="77777777" w:rsidR="00EB7498" w:rsidRDefault="00381178">
            <w:r>
              <w:t>15%/yr</w:t>
            </w:r>
          </w:p>
        </w:tc>
      </w:tr>
      <w:tr w:rsidR="00EB7498" w14:paraId="54CDA5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F62CC4" w14:textId="77777777" w:rsidR="00EB7498" w:rsidRDefault="00381178">
            <w:r>
              <w:t>Metric.txt</w:t>
            </w:r>
          </w:p>
        </w:tc>
        <w:tc>
          <w:tcPr>
            <w:tcW w:w="0" w:type="auto"/>
            <w:tcBorders>
              <w:top w:val="single" w:sz="1" w:space="0" w:color="000000"/>
              <w:left w:val="single" w:sz="1" w:space="0" w:color="000000"/>
              <w:bottom w:val="single" w:sz="1" w:space="0" w:color="000000"/>
              <w:right w:val="single" w:sz="1" w:space="0" w:color="000000"/>
            </w:tcBorders>
          </w:tcPr>
          <w:p w14:paraId="49204DEB" w14:textId="77777777" w:rsidR="00EB7498" w:rsidRDefault="00381178">
            <w:r>
              <w:t>91,250,000/month</w:t>
            </w:r>
          </w:p>
        </w:tc>
        <w:tc>
          <w:tcPr>
            <w:tcW w:w="0" w:type="auto"/>
            <w:tcBorders>
              <w:top w:val="single" w:sz="1" w:space="0" w:color="000000"/>
              <w:left w:val="single" w:sz="1" w:space="0" w:color="000000"/>
              <w:bottom w:val="single" w:sz="1" w:space="0" w:color="000000"/>
              <w:right w:val="single" w:sz="1" w:space="0" w:color="000000"/>
            </w:tcBorders>
          </w:tcPr>
          <w:p w14:paraId="775A0DBB" w14:textId="77777777" w:rsidR="00EB7498" w:rsidRDefault="00381178">
            <w:r>
              <w:t>30%/yr</w:t>
            </w:r>
          </w:p>
        </w:tc>
      </w:tr>
      <w:tr w:rsidR="00EB7498" w14:paraId="6FFDA9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47E035" w14:textId="77777777" w:rsidR="00EB7498" w:rsidRDefault="00381178">
            <w:r>
              <w:t>Employee.txt</w:t>
            </w:r>
          </w:p>
        </w:tc>
        <w:tc>
          <w:tcPr>
            <w:tcW w:w="0" w:type="auto"/>
            <w:tcBorders>
              <w:top w:val="single" w:sz="1" w:space="0" w:color="000000"/>
              <w:left w:val="single" w:sz="1" w:space="0" w:color="000000"/>
              <w:bottom w:val="single" w:sz="1" w:space="0" w:color="000000"/>
              <w:right w:val="single" w:sz="1" w:space="0" w:color="000000"/>
            </w:tcBorders>
          </w:tcPr>
          <w:p w14:paraId="1071380F" w14:textId="77777777" w:rsidR="00EB7498" w:rsidRDefault="00381178">
            <w:r>
              <w:t>20,000/month</w:t>
            </w:r>
          </w:p>
        </w:tc>
        <w:tc>
          <w:tcPr>
            <w:tcW w:w="0" w:type="auto"/>
            <w:tcBorders>
              <w:top w:val="single" w:sz="1" w:space="0" w:color="000000"/>
              <w:left w:val="single" w:sz="1" w:space="0" w:color="000000"/>
              <w:bottom w:val="single" w:sz="1" w:space="0" w:color="000000"/>
              <w:right w:val="single" w:sz="1" w:space="0" w:color="000000"/>
            </w:tcBorders>
          </w:tcPr>
          <w:p w14:paraId="62805304" w14:textId="77777777" w:rsidR="00EB7498" w:rsidRDefault="00381178">
            <w:r>
              <w:t>15%/yr</w:t>
            </w:r>
          </w:p>
        </w:tc>
      </w:tr>
      <w:tr w:rsidR="00EB7498" w14:paraId="58AAE2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680625" w14:textId="77777777" w:rsidR="00EB7498" w:rsidRDefault="00381178">
            <w:r>
              <w:t>Trigger_bc.txt</w:t>
            </w:r>
          </w:p>
        </w:tc>
        <w:tc>
          <w:tcPr>
            <w:tcW w:w="0" w:type="auto"/>
            <w:tcBorders>
              <w:top w:val="single" w:sz="1" w:space="0" w:color="000000"/>
              <w:left w:val="single" w:sz="1" w:space="0" w:color="000000"/>
              <w:bottom w:val="single" w:sz="1" w:space="0" w:color="000000"/>
              <w:right w:val="single" w:sz="1" w:space="0" w:color="000000"/>
            </w:tcBorders>
          </w:tcPr>
          <w:p w14:paraId="3EC0B034" w14:textId="77777777" w:rsidR="00EB7498" w:rsidRDefault="00381178">
            <w:r>
              <w:t>2,600/day</w:t>
            </w:r>
          </w:p>
        </w:tc>
        <w:tc>
          <w:tcPr>
            <w:tcW w:w="0" w:type="auto"/>
            <w:tcBorders>
              <w:top w:val="single" w:sz="1" w:space="0" w:color="000000"/>
              <w:left w:val="single" w:sz="1" w:space="0" w:color="000000"/>
              <w:bottom w:val="single" w:sz="1" w:space="0" w:color="000000"/>
              <w:right w:val="single" w:sz="1" w:space="0" w:color="000000"/>
            </w:tcBorders>
          </w:tcPr>
          <w:p w14:paraId="013490FD" w14:textId="77777777" w:rsidR="00EB7498" w:rsidRDefault="00381178">
            <w:r>
              <w:t>25%/yr yr1, then 15%/yr</w:t>
            </w:r>
          </w:p>
        </w:tc>
      </w:tr>
      <w:tr w:rsidR="00EB7498" w14:paraId="6E7932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AFB42B" w14:textId="77777777" w:rsidR="00EB7498" w:rsidRDefault="00381178">
            <w:r>
              <w:t>Trigger_rm.txt</w:t>
            </w:r>
          </w:p>
        </w:tc>
        <w:tc>
          <w:tcPr>
            <w:tcW w:w="0" w:type="auto"/>
            <w:tcBorders>
              <w:top w:val="single" w:sz="1" w:space="0" w:color="000000"/>
              <w:left w:val="single" w:sz="1" w:space="0" w:color="000000"/>
              <w:bottom w:val="single" w:sz="1" w:space="0" w:color="000000"/>
              <w:right w:val="single" w:sz="1" w:space="0" w:color="000000"/>
            </w:tcBorders>
          </w:tcPr>
          <w:p w14:paraId="259F9C95" w14:textId="77777777" w:rsidR="00EB7498" w:rsidRDefault="00381178">
            <w:r>
              <w:t>2,600/day</w:t>
            </w:r>
          </w:p>
        </w:tc>
        <w:tc>
          <w:tcPr>
            <w:tcW w:w="0" w:type="auto"/>
            <w:tcBorders>
              <w:top w:val="single" w:sz="1" w:space="0" w:color="000000"/>
              <w:left w:val="single" w:sz="1" w:space="0" w:color="000000"/>
              <w:bottom w:val="single" w:sz="1" w:space="0" w:color="000000"/>
              <w:right w:val="single" w:sz="1" w:space="0" w:color="000000"/>
            </w:tcBorders>
          </w:tcPr>
          <w:p w14:paraId="7746B420" w14:textId="77777777" w:rsidR="00EB7498" w:rsidRDefault="00381178">
            <w:r>
              <w:t>25%/yr yr1, then 15%/yr</w:t>
            </w:r>
          </w:p>
        </w:tc>
      </w:tr>
      <w:tr w:rsidR="00EB7498" w14:paraId="106E9D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82E5E2" w14:textId="77777777" w:rsidR="00EB7498" w:rsidRDefault="00381178">
            <w:r>
              <w:t>LDDOECPResponse.txt</w:t>
            </w:r>
          </w:p>
        </w:tc>
        <w:tc>
          <w:tcPr>
            <w:tcW w:w="0" w:type="auto"/>
            <w:tcBorders>
              <w:top w:val="single" w:sz="1" w:space="0" w:color="000000"/>
              <w:left w:val="single" w:sz="1" w:space="0" w:color="000000"/>
              <w:bottom w:val="single" w:sz="1" w:space="0" w:color="000000"/>
              <w:right w:val="single" w:sz="1" w:space="0" w:color="000000"/>
            </w:tcBorders>
          </w:tcPr>
          <w:p w14:paraId="4AB9E6FE" w14:textId="77777777" w:rsidR="00EB7498" w:rsidRDefault="00381178">
            <w:r>
              <w:t>2,600/day</w:t>
            </w:r>
          </w:p>
        </w:tc>
        <w:tc>
          <w:tcPr>
            <w:tcW w:w="0" w:type="auto"/>
            <w:tcBorders>
              <w:top w:val="single" w:sz="1" w:space="0" w:color="000000"/>
              <w:left w:val="single" w:sz="1" w:space="0" w:color="000000"/>
              <w:bottom w:val="single" w:sz="1" w:space="0" w:color="000000"/>
              <w:right w:val="single" w:sz="1" w:space="0" w:color="000000"/>
            </w:tcBorders>
          </w:tcPr>
          <w:p w14:paraId="58DF7A95" w14:textId="77777777" w:rsidR="00EB7498" w:rsidRDefault="00381178">
            <w:r>
              <w:t>25%/yr yr1, then 15%/yr</w:t>
            </w:r>
          </w:p>
        </w:tc>
      </w:tr>
    </w:tbl>
    <w:p w14:paraId="7EADEB08" w14:textId="77777777" w:rsidR="00EB7498" w:rsidRDefault="00EB7498"/>
    <w:p w14:paraId="711E92DB" w14:textId="77777777" w:rsidR="00EB7498" w:rsidRDefault="00381178">
      <w:r>
        <w:t xml:space="preserve">The Metric and Transaction volumes are the single largest architectural risk to a Dataverse-based re-platform (see </w:t>
      </w:r>
      <w:r>
        <w:rPr>
          <w:b/>
        </w:rPr>
        <w:t>RSK-001</w:t>
      </w:r>
      <w:r>
        <w:t xml:space="preserve">, </w:t>
      </w:r>
      <w:r>
        <w:rPr>
          <w:b/>
        </w:rPr>
        <w:t>OQ-001</w:t>
      </w:r>
      <w:r>
        <w:t xml:space="preserve">) </w:t>
      </w:r>
      <w:r>
        <w:t>—</w:t>
      </w:r>
      <w:r>
        <w:t xml:space="preserve"> ~91.25 million Metric rows/month is materially above typical Dataverse transactional patterns and requires an explicit persistence decision (Dataverse vs. Azure SQL/Fabric with virtual tables) before solution design proceeds.</w:t>
      </w:r>
    </w:p>
    <w:p w14:paraId="3CF4CCA0" w14:textId="77777777" w:rsidR="00EB7498" w:rsidRDefault="00381178">
      <w:r>
        <w:rPr>
          <w:b/>
        </w:rPr>
        <w:t>Migration-specific position:</w:t>
      </w:r>
      <w:r>
        <w:t xml:space="preserve"> this is a </w:t>
      </w:r>
      <w:r>
        <w:rPr>
          <w:b/>
        </w:rPr>
        <w:t>like-for-like functional migration with platform modernisation</w:t>
      </w:r>
      <w:r>
        <w:t>, not a re-design. Pega-specific constructs must be re-expressed in Power Platform terms: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4341"/>
        <w:gridCol w:w="5621"/>
      </w:tblGrid>
      <w:tr w:rsidR="00EB7498" w14:paraId="6C6DFF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5AF3B7" w14:textId="77777777" w:rsidR="00EB7498" w:rsidRDefault="00381178">
            <w:r>
              <w:t>Pega Construct</w:t>
            </w:r>
          </w:p>
        </w:tc>
        <w:tc>
          <w:tcPr>
            <w:tcW w:w="0" w:type="auto"/>
            <w:tcBorders>
              <w:top w:val="single" w:sz="1" w:space="0" w:color="000000"/>
              <w:left w:val="single" w:sz="1" w:space="0" w:color="000000"/>
              <w:bottom w:val="single" w:sz="1" w:space="0" w:color="000000"/>
              <w:right w:val="single" w:sz="1" w:space="0" w:color="000000"/>
            </w:tcBorders>
          </w:tcPr>
          <w:p w14:paraId="3A4461F0" w14:textId="77777777" w:rsidR="00EB7498" w:rsidRDefault="00381178">
            <w:r>
              <w:t>Power Platform Equivalent (proposed)</w:t>
            </w:r>
          </w:p>
        </w:tc>
      </w:tr>
      <w:tr w:rsidR="00EB7498" w14:paraId="4CA651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E98D90" w14:textId="77777777" w:rsidR="00EB7498" w:rsidRDefault="00381178">
            <w:r>
              <w:t>Case Type (BC / RM)</w:t>
            </w:r>
          </w:p>
        </w:tc>
        <w:tc>
          <w:tcPr>
            <w:tcW w:w="0" w:type="auto"/>
            <w:tcBorders>
              <w:top w:val="single" w:sz="1" w:space="0" w:color="000000"/>
              <w:left w:val="single" w:sz="1" w:space="0" w:color="000000"/>
              <w:bottom w:val="single" w:sz="1" w:space="0" w:color="000000"/>
              <w:right w:val="single" w:sz="1" w:space="0" w:color="000000"/>
            </w:tcBorders>
          </w:tcPr>
          <w:p w14:paraId="64E8A8F3" w14:textId="77777777" w:rsidR="00EB7498" w:rsidRDefault="00381178">
            <w:r>
              <w:t>Dataverse table + status/stage columns + Business Process Flow or code-app-driven state machine</w:t>
            </w:r>
          </w:p>
        </w:tc>
      </w:tr>
      <w:tr w:rsidR="00EB7498" w14:paraId="5CF9A7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9A82DF" w14:textId="77777777" w:rsidR="00EB7498" w:rsidRDefault="00381178">
            <w:r>
              <w:t xml:space="preserve">Stages (Initialization </w:t>
            </w:r>
            <w:r>
              <w:t>→</w:t>
            </w:r>
            <w:r>
              <w:t xml:space="preserve"> Triage </w:t>
            </w:r>
            <w:r>
              <w:t>→</w:t>
            </w:r>
            <w:r>
              <w:t xml:space="preserve"> Review </w:t>
            </w:r>
            <w:r>
              <w:t>→</w:t>
            </w:r>
            <w:r>
              <w:t xml:space="preserve"> Recommendation and action)</w:t>
            </w:r>
          </w:p>
        </w:tc>
        <w:tc>
          <w:tcPr>
            <w:tcW w:w="0" w:type="auto"/>
            <w:tcBorders>
              <w:top w:val="single" w:sz="1" w:space="0" w:color="000000"/>
              <w:left w:val="single" w:sz="1" w:space="0" w:color="000000"/>
              <w:bottom w:val="single" w:sz="1" w:space="0" w:color="000000"/>
              <w:right w:val="single" w:sz="1" w:space="0" w:color="000000"/>
            </w:tcBorders>
          </w:tcPr>
          <w:p w14:paraId="799B7C3A" w14:textId="77777777" w:rsidR="00EB7498" w:rsidRDefault="00381178">
            <w:r>
              <w:t>Stage column + code-app stepper component</w:t>
            </w:r>
          </w:p>
        </w:tc>
      </w:tr>
      <w:tr w:rsidR="00EB7498" w14:paraId="36D98C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979DF0" w14:textId="77777777" w:rsidR="00EB7498" w:rsidRDefault="00381178">
            <w:r>
              <w:t xml:space="preserve">Workbaskets (BCGeneralWB, RMLenderWB, </w:t>
            </w:r>
            <w:r>
              <w:t>…</w:t>
            </w:r>
            <w:r>
              <w:t>)</w:t>
            </w:r>
          </w:p>
        </w:tc>
        <w:tc>
          <w:tcPr>
            <w:tcW w:w="0" w:type="auto"/>
            <w:tcBorders>
              <w:top w:val="single" w:sz="1" w:space="0" w:color="000000"/>
              <w:left w:val="single" w:sz="1" w:space="0" w:color="000000"/>
              <w:bottom w:val="single" w:sz="1" w:space="0" w:color="000000"/>
              <w:right w:val="single" w:sz="1" w:space="0" w:color="000000"/>
            </w:tcBorders>
          </w:tcPr>
          <w:p w14:paraId="0392EEA3" w14:textId="77777777" w:rsidR="00EB7498" w:rsidRDefault="00381178">
            <w:r>
              <w:t>Dataverse Queue table + Dataverse row-level security / team ownership</w:t>
            </w:r>
          </w:p>
        </w:tc>
      </w:tr>
      <w:tr w:rsidR="00EB7498" w14:paraId="32B11A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FB670B" w14:textId="77777777" w:rsidR="00EB7498" w:rsidRDefault="00381178">
            <w:r>
              <w:t>Worklist / MyWorklist</w:t>
            </w:r>
          </w:p>
        </w:tc>
        <w:tc>
          <w:tcPr>
            <w:tcW w:w="0" w:type="auto"/>
            <w:tcBorders>
              <w:top w:val="single" w:sz="1" w:space="0" w:color="000000"/>
              <w:left w:val="single" w:sz="1" w:space="0" w:color="000000"/>
              <w:bottom w:val="single" w:sz="1" w:space="0" w:color="000000"/>
              <w:right w:val="single" w:sz="1" w:space="0" w:color="000000"/>
            </w:tcBorders>
          </w:tcPr>
          <w:p w14:paraId="11ACF148" w14:textId="77777777" w:rsidR="00EB7498" w:rsidRDefault="00381178">
            <w:r>
              <w:t>Code app "My Work" view over assignment records</w:t>
            </w:r>
          </w:p>
        </w:tc>
      </w:tr>
      <w:tr w:rsidR="00EB7498" w14:paraId="30C47B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4A7F7E" w14:textId="77777777" w:rsidR="00EB7498" w:rsidRDefault="00381178">
            <w:r>
              <w:t>GetNext</w:t>
            </w:r>
          </w:p>
        </w:tc>
        <w:tc>
          <w:tcPr>
            <w:tcW w:w="0" w:type="auto"/>
            <w:tcBorders>
              <w:top w:val="single" w:sz="1" w:space="0" w:color="000000"/>
              <w:left w:val="single" w:sz="1" w:space="0" w:color="000000"/>
              <w:bottom w:val="single" w:sz="1" w:space="0" w:color="000000"/>
              <w:right w:val="single" w:sz="1" w:space="0" w:color="000000"/>
            </w:tcBorders>
          </w:tcPr>
          <w:p w14:paraId="7809F337" w14:textId="77777777" w:rsidR="00EB7498" w:rsidRDefault="00381178">
            <w:r>
              <w:t>Custom assignment service (Power Automate or Dataverse plug-in) with complexity/eligibility sort</w:t>
            </w:r>
          </w:p>
        </w:tc>
      </w:tr>
      <w:tr w:rsidR="00EB7498" w14:paraId="0021FC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B4FF26" w14:textId="77777777" w:rsidR="00EB7498" w:rsidRDefault="00381178">
            <w:r>
              <w:t>SLA (business days)</w:t>
            </w:r>
          </w:p>
        </w:tc>
        <w:tc>
          <w:tcPr>
            <w:tcW w:w="0" w:type="auto"/>
            <w:tcBorders>
              <w:top w:val="single" w:sz="1" w:space="0" w:color="000000"/>
              <w:left w:val="single" w:sz="1" w:space="0" w:color="000000"/>
              <w:bottom w:val="single" w:sz="1" w:space="0" w:color="000000"/>
              <w:right w:val="single" w:sz="1" w:space="0" w:color="000000"/>
            </w:tcBorders>
          </w:tcPr>
          <w:p w14:paraId="46AD444C" w14:textId="77777777" w:rsidR="00EB7498" w:rsidRDefault="00381178">
            <w:r>
              <w:t>SLA due-date column + Power Automate scheduled escalation</w:t>
            </w:r>
          </w:p>
        </w:tc>
      </w:tr>
      <w:tr w:rsidR="00EB7498" w14:paraId="1C2EF6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D687D4" w14:textId="77777777" w:rsidR="00EB7498" w:rsidRDefault="00381178">
            <w:r>
              <w:t>Pega Pulse (Notes)</w:t>
            </w:r>
          </w:p>
        </w:tc>
        <w:tc>
          <w:tcPr>
            <w:tcW w:w="0" w:type="auto"/>
            <w:tcBorders>
              <w:top w:val="single" w:sz="1" w:space="0" w:color="000000"/>
              <w:left w:val="single" w:sz="1" w:space="0" w:color="000000"/>
              <w:bottom w:val="single" w:sz="1" w:space="0" w:color="000000"/>
              <w:right w:val="single" w:sz="1" w:space="0" w:color="000000"/>
            </w:tcBorders>
          </w:tcPr>
          <w:p w14:paraId="6B25976C" w14:textId="77777777" w:rsidR="00EB7498" w:rsidRDefault="00381178">
            <w:r>
              <w:t>Dataverse Notes/Annotation + code-app activity feed</w:t>
            </w:r>
          </w:p>
        </w:tc>
      </w:tr>
      <w:tr w:rsidR="00EB7498" w14:paraId="0CF849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B0BEE3" w14:textId="77777777" w:rsidR="00EB7498" w:rsidRDefault="00381178">
            <w:r>
              <w:t>File Listener + Job Scheduler</w:t>
            </w:r>
          </w:p>
        </w:tc>
        <w:tc>
          <w:tcPr>
            <w:tcW w:w="0" w:type="auto"/>
            <w:tcBorders>
              <w:top w:val="single" w:sz="1" w:space="0" w:color="000000"/>
              <w:left w:val="single" w:sz="1" w:space="0" w:color="000000"/>
              <w:bottom w:val="single" w:sz="1" w:space="0" w:color="000000"/>
              <w:right w:val="single" w:sz="1" w:space="0" w:color="000000"/>
            </w:tcBorders>
          </w:tcPr>
          <w:p w14:paraId="2797FE02" w14:textId="77777777" w:rsidR="00EB7498" w:rsidRDefault="00381178">
            <w:r>
              <w:t>Azure Data Factory / Logic Apps ingestion + Power Automate scheduled cloud flows</w:t>
            </w:r>
          </w:p>
        </w:tc>
      </w:tr>
      <w:tr w:rsidR="00EB7498" w14:paraId="7271A3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2E449D" w14:textId="77777777" w:rsidR="00EB7498" w:rsidRDefault="00381178">
            <w:r>
              <w:t>BIX extract</w:t>
            </w:r>
          </w:p>
        </w:tc>
        <w:tc>
          <w:tcPr>
            <w:tcW w:w="0" w:type="auto"/>
            <w:tcBorders>
              <w:top w:val="single" w:sz="1" w:space="0" w:color="000000"/>
              <w:left w:val="single" w:sz="1" w:space="0" w:color="000000"/>
              <w:bottom w:val="single" w:sz="1" w:space="0" w:color="000000"/>
              <w:right w:val="single" w:sz="1" w:space="0" w:color="000000"/>
            </w:tcBorders>
          </w:tcPr>
          <w:p w14:paraId="060B16AD" w14:textId="77777777" w:rsidR="00EB7498" w:rsidRDefault="00381178">
            <w:r>
              <w:t xml:space="preserve">Dataverse </w:t>
            </w:r>
            <w:r>
              <w:t>→</w:t>
            </w:r>
            <w:r>
              <w:t xml:space="preserve"> Azure Data Lake / scheduled export job</w:t>
            </w:r>
          </w:p>
        </w:tc>
      </w:tr>
      <w:tr w:rsidR="00EB7498" w14:paraId="2FDD8A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AB3E21" w14:textId="77777777" w:rsidR="00EB7498" w:rsidRDefault="00381178">
            <w:r>
              <w:t>SAML 2.0 SSO via COINS/BranchNet</w:t>
            </w:r>
          </w:p>
        </w:tc>
        <w:tc>
          <w:tcPr>
            <w:tcW w:w="0" w:type="auto"/>
            <w:tcBorders>
              <w:top w:val="single" w:sz="1" w:space="0" w:color="000000"/>
              <w:left w:val="single" w:sz="1" w:space="0" w:color="000000"/>
              <w:bottom w:val="single" w:sz="1" w:space="0" w:color="000000"/>
              <w:right w:val="single" w:sz="1" w:space="0" w:color="000000"/>
            </w:tcBorders>
          </w:tcPr>
          <w:p w14:paraId="207B28EB" w14:textId="77777777" w:rsidR="00EB7498" w:rsidRDefault="00381178">
            <w:r>
              <w:t xml:space="preserve">Microsoft Entra ID (SSO) with COINS profile </w:t>
            </w:r>
            <w:r>
              <w:t>→</w:t>
            </w:r>
            <w:r>
              <w:t xml:space="preserve"> security role mapping</w:t>
            </w:r>
          </w:p>
        </w:tc>
      </w:tr>
      <w:tr w:rsidR="00EB7498" w14:paraId="246311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0F7806" w14:textId="77777777" w:rsidR="00EB7498" w:rsidRDefault="00381178">
            <w:r>
              <w:t>RBAC via CIBC-Auth-Data-RBAC-AIM</w:t>
            </w:r>
          </w:p>
        </w:tc>
        <w:tc>
          <w:tcPr>
            <w:tcW w:w="0" w:type="auto"/>
            <w:tcBorders>
              <w:top w:val="single" w:sz="1" w:space="0" w:color="000000"/>
              <w:left w:val="single" w:sz="1" w:space="0" w:color="000000"/>
              <w:bottom w:val="single" w:sz="1" w:space="0" w:color="000000"/>
              <w:right w:val="single" w:sz="1" w:space="0" w:color="000000"/>
            </w:tcBorders>
          </w:tcPr>
          <w:p w14:paraId="297C6608" w14:textId="77777777" w:rsidR="00EB7498" w:rsidRDefault="00381178">
            <w:r>
              <w:t>Dataverse security roles, teams, business units, column security profiles</w:t>
            </w:r>
          </w:p>
        </w:tc>
      </w:tr>
    </w:tbl>
    <w:p w14:paraId="079BB35B" w14:textId="77777777" w:rsidR="00EB7498" w:rsidRDefault="00EB7498"/>
    <w:p w14:paraId="7B3C719D" w14:textId="77777777" w:rsidR="00EB7498" w:rsidRDefault="00381178">
      <w:pPr>
        <w:pStyle w:val="Heading2"/>
      </w:pPr>
      <w:bookmarkStart w:id="5" w:name="_Toc238804657"/>
      <w:r>
        <w:t>2. Business Context</w:t>
      </w:r>
      <w:bookmarkEnd w:id="5"/>
    </w:p>
    <w:p w14:paraId="58DF7FC8" w14:textId="77777777" w:rsidR="00EB7498" w:rsidRDefault="00381178">
      <w:pPr>
        <w:pStyle w:val="Heading3"/>
      </w:pPr>
      <w:bookmarkStart w:id="6" w:name="_Toc238804658"/>
      <w:r>
        <w:t>2.1 Business Problem</w:t>
      </w:r>
      <w:bookmarkEnd w:id="6"/>
    </w:p>
    <w:p w14:paraId="1135FD4A" w14:textId="77777777" w:rsidR="00EB7498" w:rsidRDefault="00381178">
      <w:r>
        <w:t>Lending due diligence reviews were historically performed manually using spreadsheets, Access databases and email exchanges between lenders across the organisation. Both teams' original platforms were end-of-life and did not fulfil the business mandate. The Pega LDD application solved that; it is now itself the legacy platform to be replaced by a Power Apps Code App.</w:t>
      </w:r>
    </w:p>
    <w:p w14:paraId="5F42CD5B" w14:textId="77777777" w:rsidR="00EB7498" w:rsidRDefault="00381178">
      <w:pPr>
        <w:pStyle w:val="Heading3"/>
      </w:pPr>
      <w:bookmarkStart w:id="7" w:name="_Toc238804659"/>
      <w:r>
        <w:t>2.2 Current State (Pega)</w:t>
      </w:r>
      <w:bookmarkEnd w:id="7"/>
    </w:p>
    <w:p w14:paraId="20CD1538" w14:textId="77777777" w:rsidR="00EB7498" w:rsidRDefault="00381178">
      <w:pPr>
        <w:numPr>
          <w:ilvl w:val="0"/>
          <w:numId w:val="1"/>
        </w:numPr>
      </w:pPr>
      <w:r>
        <w:t>Pega Cloud 8.5.3, application cibc-lending-due-diligence-application, built on the AIM/Sales Monitoring Pega One platform.</w:t>
      </w:r>
    </w:p>
    <w:p w14:paraId="76B3D42A" w14:textId="77777777" w:rsidR="00EB7498" w:rsidRDefault="00381178">
      <w:pPr>
        <w:numPr>
          <w:ilvl w:val="0"/>
          <w:numId w:val="1"/>
        </w:numPr>
      </w:pPr>
      <w:r>
        <w:t xml:space="preserve">Organisation/Division/Unit: </w:t>
      </w:r>
      <w:r>
        <w:rPr>
          <w:b/>
        </w:rPr>
        <w:t>CIBC / RetBnk / LDD</w:t>
      </w:r>
      <w:r>
        <w:t xml:space="preserve">. Ruleset: </w:t>
      </w:r>
      <w:r>
        <w:rPr>
          <w:b/>
        </w:rPr>
        <w:t>CIBCLendingDueDiligence</w:t>
      </w:r>
      <w:r>
        <w:t xml:space="preserve">. Work class: </w:t>
      </w:r>
      <w:r>
        <w:rPr>
          <w:b/>
        </w:rPr>
        <w:t>CIBC-RetBnk-LDD-Work</w:t>
      </w:r>
      <w:r>
        <w:t xml:space="preserve"> (table pc_CIBC_RetBnk_LDD_Work).</w:t>
      </w:r>
    </w:p>
    <w:p w14:paraId="6BDF52C1" w14:textId="77777777" w:rsidR="00EB7498" w:rsidRDefault="00381178">
      <w:pPr>
        <w:numPr>
          <w:ilvl w:val="0"/>
          <w:numId w:val="1"/>
        </w:numPr>
      </w:pPr>
      <w:r>
        <w:t xml:space="preserve">Two case types </w:t>
      </w:r>
      <w:r>
        <w:t>—</w:t>
      </w:r>
      <w:r>
        <w:t xml:space="preserve"> </w:t>
      </w:r>
      <w:r>
        <w:rPr>
          <w:b/>
        </w:rPr>
        <w:t>Business Control (BC-yyyymmddnnnnn)</w:t>
      </w:r>
      <w:r>
        <w:t xml:space="preserve"> and </w:t>
      </w:r>
      <w:r>
        <w:rPr>
          <w:b/>
        </w:rPr>
        <w:t>Risk Management (RM-yyyymmddnnnnn)</w:t>
      </w:r>
      <w:r>
        <w:t>.</w:t>
      </w:r>
    </w:p>
    <w:p w14:paraId="7176ADEC" w14:textId="77777777" w:rsidR="00EB7498" w:rsidRDefault="00381178">
      <w:pPr>
        <w:numPr>
          <w:ilvl w:val="0"/>
          <w:numId w:val="1"/>
        </w:numPr>
      </w:pPr>
      <w:r>
        <w:t xml:space="preserve">Four-stage lifecycle observed in the UI: </w:t>
      </w:r>
      <w:r>
        <w:rPr>
          <w:b/>
        </w:rPr>
        <w:t xml:space="preserve">Initialization </w:t>
      </w:r>
      <w:r>
        <w:rPr>
          <w:b/>
        </w:rPr>
        <w:t>→</w:t>
      </w:r>
      <w:r>
        <w:rPr>
          <w:b/>
        </w:rPr>
        <w:t xml:space="preserve"> Triage </w:t>
      </w:r>
      <w:r>
        <w:rPr>
          <w:b/>
        </w:rPr>
        <w:t>→</w:t>
      </w:r>
      <w:r>
        <w:rPr>
          <w:b/>
        </w:rPr>
        <w:t xml:space="preserve"> Review </w:t>
      </w:r>
      <w:r>
        <w:rPr>
          <w:b/>
        </w:rPr>
        <w:t>→</w:t>
      </w:r>
      <w:r>
        <w:rPr>
          <w:b/>
        </w:rPr>
        <w:t xml:space="preserve"> Recommendation and action</w:t>
      </w:r>
      <w:r>
        <w:t>.</w:t>
      </w:r>
    </w:p>
    <w:p w14:paraId="70FB21A8" w14:textId="77777777" w:rsidR="00EB7498" w:rsidRDefault="00381178">
      <w:pPr>
        <w:numPr>
          <w:ilvl w:val="0"/>
          <w:numId w:val="1"/>
        </w:numPr>
      </w:pPr>
      <w:r>
        <w:t>Cases created automatically overnight from daily Trigger files, or manually by an analyst from a transaction search.</w:t>
      </w:r>
    </w:p>
    <w:p w14:paraId="6D470BA9" w14:textId="77777777" w:rsidR="00EB7498" w:rsidRDefault="00381178">
      <w:pPr>
        <w:numPr>
          <w:ilvl w:val="0"/>
          <w:numId w:val="1"/>
        </w:numPr>
      </w:pPr>
      <w:r>
        <w:t>7 inbound feeds + 1 outbound BIX extract, all over SFTP via Feedhub/NAS.</w:t>
      </w:r>
    </w:p>
    <w:p w14:paraId="5997464F" w14:textId="77777777" w:rsidR="00EB7498" w:rsidRDefault="00381178">
      <w:pPr>
        <w:numPr>
          <w:ilvl w:val="0"/>
          <w:numId w:val="1"/>
        </w:numPr>
      </w:pPr>
      <w:r>
        <w:t>Bilingual UI (English / Fran</w:t>
      </w:r>
      <w:r>
        <w:t>ç</w:t>
      </w:r>
      <w:r>
        <w:t>ais toggle observed in every screenshot).</w:t>
      </w:r>
    </w:p>
    <w:p w14:paraId="1B711E8A" w14:textId="77777777" w:rsidR="00EB7498" w:rsidRDefault="00381178">
      <w:pPr>
        <w:pStyle w:val="Heading3"/>
      </w:pPr>
      <w:bookmarkStart w:id="8" w:name="_Toc238804660"/>
      <w:r>
        <w:t>2.3 Desired Future State (Power Apps Code App)</w:t>
      </w:r>
      <w:bookmarkEnd w:id="8"/>
    </w:p>
    <w:p w14:paraId="5DAD65CE" w14:textId="77777777" w:rsidR="00EB7498" w:rsidRDefault="00381178">
      <w:r>
        <w:t>A code-first Power Apps application that:</w:t>
      </w:r>
    </w:p>
    <w:p w14:paraId="60276939" w14:textId="77777777" w:rsidR="00EB7498" w:rsidRDefault="00381178">
      <w:pPr>
        <w:numPr>
          <w:ilvl w:val="0"/>
          <w:numId w:val="2"/>
        </w:numPr>
      </w:pPr>
      <w:r>
        <w:t>Reproduces the full BC and RM case lifecycle, stage model, task/assignment model and rating/recommendation workflow.</w:t>
      </w:r>
    </w:p>
    <w:p w14:paraId="62FCA44B" w14:textId="77777777" w:rsidR="00EB7498" w:rsidRDefault="00381178">
      <w:pPr>
        <w:numPr>
          <w:ilvl w:val="0"/>
          <w:numId w:val="2"/>
        </w:numPr>
      </w:pPr>
      <w:r>
        <w:t xml:space="preserve">Uses </w:t>
      </w:r>
      <w:r>
        <w:rPr>
          <w:b/>
        </w:rPr>
        <w:t>Dataverse</w:t>
      </w:r>
      <w:r>
        <w:t xml:space="preserve"> as system of record with Power Automate for notification, SLA and escalation orchestration.</w:t>
      </w:r>
    </w:p>
    <w:p w14:paraId="1137C35D" w14:textId="77777777" w:rsidR="00EB7498" w:rsidRDefault="00381178">
      <w:pPr>
        <w:numPr>
          <w:ilvl w:val="0"/>
          <w:numId w:val="2"/>
        </w:numPr>
      </w:pPr>
      <w:r>
        <w:t>Preserves regulatory traceability, auditability and the 7-year retention intent that Pega could not deliver.</w:t>
      </w:r>
    </w:p>
    <w:p w14:paraId="234E92C4" w14:textId="77777777" w:rsidR="00EB7498" w:rsidRDefault="00381178">
      <w:pPr>
        <w:numPr>
          <w:ilvl w:val="0"/>
          <w:numId w:val="2"/>
        </w:numPr>
      </w:pPr>
      <w:r>
        <w:t xml:space="preserve">Delivers WCAG 2.1 AA accessibility (a known gap in the Pega implementation </w:t>
      </w:r>
      <w:r>
        <w:t>—</w:t>
      </w:r>
      <w:r>
        <w:t xml:space="preserve"> see </w:t>
      </w:r>
      <w:r>
        <w:rPr>
          <w:b/>
        </w:rPr>
        <w:t>GAP-004</w:t>
      </w:r>
      <w:r>
        <w:t>).</w:t>
      </w:r>
    </w:p>
    <w:p w14:paraId="186123BA" w14:textId="77777777" w:rsidR="00EB7498" w:rsidRDefault="00381178">
      <w:pPr>
        <w:numPr>
          <w:ilvl w:val="0"/>
          <w:numId w:val="2"/>
        </w:numPr>
      </w:pPr>
      <w:r>
        <w:t>Retains bilingual (EN/FR) presentation.</w:t>
      </w:r>
    </w:p>
    <w:p w14:paraId="61A444B9" w14:textId="77777777" w:rsidR="00EB7498" w:rsidRDefault="00381178">
      <w:pPr>
        <w:numPr>
          <w:ilvl w:val="0"/>
          <w:numId w:val="2"/>
        </w:numPr>
      </w:pPr>
      <w:r>
        <w:t>Provides equivalent or better reporting/export, and removes the platform data-purging limitation.</w:t>
      </w:r>
    </w:p>
    <w:p w14:paraId="75ED6936" w14:textId="77777777" w:rsidR="00EB7498" w:rsidRDefault="00381178">
      <w:pPr>
        <w:pStyle w:val="Heading3"/>
      </w:pPr>
      <w:bookmarkStart w:id="9" w:name="_Toc238804661"/>
      <w:r>
        <w:t xml:space="preserve">2.4 Success Metrics (proposed </w:t>
      </w:r>
      <w:r>
        <w:t>—</w:t>
      </w:r>
      <w:r>
        <w:t xml:space="preserve"> require business confirmation, </w:t>
      </w:r>
      <w:r>
        <w:t>OQ-016</w:t>
      </w:r>
      <w:r>
        <w:t>)</w:t>
      </w:r>
      <w:bookmarkEnd w:id="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891"/>
        <w:gridCol w:w="4072"/>
        <w:gridCol w:w="4999"/>
      </w:tblGrid>
      <w:tr w:rsidR="00EB7498" w14:paraId="112D97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EA2E0F"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45F5CF97" w14:textId="77777777" w:rsidR="00EB7498" w:rsidRDefault="00381178">
            <w:r>
              <w:t>Metric</w:t>
            </w:r>
          </w:p>
        </w:tc>
        <w:tc>
          <w:tcPr>
            <w:tcW w:w="0" w:type="auto"/>
            <w:tcBorders>
              <w:top w:val="single" w:sz="1" w:space="0" w:color="000000"/>
              <w:left w:val="single" w:sz="1" w:space="0" w:color="000000"/>
              <w:bottom w:val="single" w:sz="1" w:space="0" w:color="000000"/>
              <w:right w:val="single" w:sz="1" w:space="0" w:color="000000"/>
            </w:tcBorders>
          </w:tcPr>
          <w:p w14:paraId="02299B0B" w14:textId="77777777" w:rsidR="00EB7498" w:rsidRDefault="00381178">
            <w:r>
              <w:t>Target</w:t>
            </w:r>
          </w:p>
        </w:tc>
      </w:tr>
      <w:tr w:rsidR="00EB7498" w14:paraId="0D76638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1B58DC" w14:textId="77777777" w:rsidR="00EB7498" w:rsidRDefault="00381178">
            <w:r>
              <w:t>SM-01</w:t>
            </w:r>
          </w:p>
        </w:tc>
        <w:tc>
          <w:tcPr>
            <w:tcW w:w="0" w:type="auto"/>
            <w:tcBorders>
              <w:top w:val="single" w:sz="1" w:space="0" w:color="000000"/>
              <w:left w:val="single" w:sz="1" w:space="0" w:color="000000"/>
              <w:bottom w:val="single" w:sz="1" w:space="0" w:color="000000"/>
              <w:right w:val="single" w:sz="1" w:space="0" w:color="000000"/>
            </w:tcBorders>
          </w:tcPr>
          <w:p w14:paraId="3D2CC497" w14:textId="77777777" w:rsidR="00EB7498" w:rsidRDefault="00381178">
            <w:r>
              <w:t>Functional parity with Pega LDD</w:t>
            </w:r>
          </w:p>
        </w:tc>
        <w:tc>
          <w:tcPr>
            <w:tcW w:w="0" w:type="auto"/>
            <w:tcBorders>
              <w:top w:val="single" w:sz="1" w:space="0" w:color="000000"/>
              <w:left w:val="single" w:sz="1" w:space="0" w:color="000000"/>
              <w:bottom w:val="single" w:sz="1" w:space="0" w:color="000000"/>
              <w:right w:val="single" w:sz="1" w:space="0" w:color="000000"/>
            </w:tcBorders>
          </w:tcPr>
          <w:p w14:paraId="797EB86F" w14:textId="77777777" w:rsidR="00EB7498" w:rsidRDefault="00381178">
            <w:r>
              <w:t>100% of FR-001</w:t>
            </w:r>
            <w:r>
              <w:t>…</w:t>
            </w:r>
            <w:r>
              <w:t>FR-092 accepted</w:t>
            </w:r>
          </w:p>
        </w:tc>
      </w:tr>
      <w:tr w:rsidR="00EB7498" w14:paraId="12D861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D4E66C" w14:textId="77777777" w:rsidR="00EB7498" w:rsidRDefault="00381178">
            <w:r>
              <w:t>SM-02</w:t>
            </w:r>
          </w:p>
        </w:tc>
        <w:tc>
          <w:tcPr>
            <w:tcW w:w="0" w:type="auto"/>
            <w:tcBorders>
              <w:top w:val="single" w:sz="1" w:space="0" w:color="000000"/>
              <w:left w:val="single" w:sz="1" w:space="0" w:color="000000"/>
              <w:bottom w:val="single" w:sz="1" w:space="0" w:color="000000"/>
              <w:right w:val="single" w:sz="1" w:space="0" w:color="000000"/>
            </w:tcBorders>
          </w:tcPr>
          <w:p w14:paraId="2F986F70" w14:textId="77777777" w:rsidR="00EB7498" w:rsidRDefault="00381178">
            <w:r>
              <w:t>Daily ingestion completes before business start</w:t>
            </w:r>
          </w:p>
        </w:tc>
        <w:tc>
          <w:tcPr>
            <w:tcW w:w="0" w:type="auto"/>
            <w:tcBorders>
              <w:top w:val="single" w:sz="1" w:space="0" w:color="000000"/>
              <w:left w:val="single" w:sz="1" w:space="0" w:color="000000"/>
              <w:bottom w:val="single" w:sz="1" w:space="0" w:color="000000"/>
              <w:right w:val="single" w:sz="1" w:space="0" w:color="000000"/>
            </w:tcBorders>
          </w:tcPr>
          <w:p w14:paraId="05F7E9FE" w14:textId="77777777" w:rsidR="00EB7498" w:rsidRDefault="00381178">
            <w:r>
              <w:t>100% of batches complete by 06:00 EST</w:t>
            </w:r>
          </w:p>
        </w:tc>
      </w:tr>
      <w:tr w:rsidR="00EB7498" w14:paraId="177727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264BB6" w14:textId="77777777" w:rsidR="00EB7498" w:rsidRDefault="00381178">
            <w:r>
              <w:t>SM-03</w:t>
            </w:r>
          </w:p>
        </w:tc>
        <w:tc>
          <w:tcPr>
            <w:tcW w:w="0" w:type="auto"/>
            <w:tcBorders>
              <w:top w:val="single" w:sz="1" w:space="0" w:color="000000"/>
              <w:left w:val="single" w:sz="1" w:space="0" w:color="000000"/>
              <w:bottom w:val="single" w:sz="1" w:space="0" w:color="000000"/>
              <w:right w:val="single" w:sz="1" w:space="0" w:color="000000"/>
            </w:tcBorders>
          </w:tcPr>
          <w:p w14:paraId="62334002" w14:textId="77777777" w:rsidR="00EB7498" w:rsidRDefault="00381178">
            <w:r>
              <w:t>Case creation accuracy from Trigger file</w:t>
            </w:r>
          </w:p>
        </w:tc>
        <w:tc>
          <w:tcPr>
            <w:tcW w:w="0" w:type="auto"/>
            <w:tcBorders>
              <w:top w:val="single" w:sz="1" w:space="0" w:color="000000"/>
              <w:left w:val="single" w:sz="1" w:space="0" w:color="000000"/>
              <w:bottom w:val="single" w:sz="1" w:space="0" w:color="000000"/>
              <w:right w:val="single" w:sz="1" w:space="0" w:color="000000"/>
            </w:tcBorders>
          </w:tcPr>
          <w:p w14:paraId="632B8416" w14:textId="77777777" w:rsidR="00EB7498" w:rsidRDefault="00381178">
            <w:r>
              <w:t>100% of valid trigger rows produce a case</w:t>
            </w:r>
          </w:p>
        </w:tc>
      </w:tr>
      <w:tr w:rsidR="00EB7498" w14:paraId="00CD5E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2F1AA4" w14:textId="77777777" w:rsidR="00EB7498" w:rsidRDefault="00381178">
            <w:r>
              <w:t>SM-04</w:t>
            </w:r>
          </w:p>
        </w:tc>
        <w:tc>
          <w:tcPr>
            <w:tcW w:w="0" w:type="auto"/>
            <w:tcBorders>
              <w:top w:val="single" w:sz="1" w:space="0" w:color="000000"/>
              <w:left w:val="single" w:sz="1" w:space="0" w:color="000000"/>
              <w:bottom w:val="single" w:sz="1" w:space="0" w:color="000000"/>
              <w:right w:val="single" w:sz="1" w:space="0" w:color="000000"/>
            </w:tcBorders>
          </w:tcPr>
          <w:p w14:paraId="171DF453" w14:textId="77777777" w:rsidR="00EB7498" w:rsidRDefault="00381178">
            <w:r>
              <w:t>Case list / search response time</w:t>
            </w:r>
          </w:p>
        </w:tc>
        <w:tc>
          <w:tcPr>
            <w:tcW w:w="0" w:type="auto"/>
            <w:tcBorders>
              <w:top w:val="single" w:sz="1" w:space="0" w:color="000000"/>
              <w:left w:val="single" w:sz="1" w:space="0" w:color="000000"/>
              <w:bottom w:val="single" w:sz="1" w:space="0" w:color="000000"/>
              <w:right w:val="single" w:sz="1" w:space="0" w:color="000000"/>
            </w:tcBorders>
          </w:tcPr>
          <w:p w14:paraId="7332D975" w14:textId="77777777" w:rsidR="00EB7498" w:rsidRDefault="00381178">
            <w:r>
              <w:t>≤</w:t>
            </w:r>
            <w:r>
              <w:t xml:space="preserve"> 3 seconds at p95</w:t>
            </w:r>
          </w:p>
        </w:tc>
      </w:tr>
      <w:tr w:rsidR="00EB7498" w14:paraId="2F3101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AA9943" w14:textId="77777777" w:rsidR="00EB7498" w:rsidRDefault="00381178">
            <w:r>
              <w:t>SM-05</w:t>
            </w:r>
          </w:p>
        </w:tc>
        <w:tc>
          <w:tcPr>
            <w:tcW w:w="0" w:type="auto"/>
            <w:tcBorders>
              <w:top w:val="single" w:sz="1" w:space="0" w:color="000000"/>
              <w:left w:val="single" w:sz="1" w:space="0" w:color="000000"/>
              <w:bottom w:val="single" w:sz="1" w:space="0" w:color="000000"/>
              <w:right w:val="single" w:sz="1" w:space="0" w:color="000000"/>
            </w:tcBorders>
          </w:tcPr>
          <w:p w14:paraId="68C67A01" w14:textId="77777777" w:rsidR="00EB7498" w:rsidRDefault="00381178">
            <w:r>
              <w:t>Accessibility conformance</w:t>
            </w:r>
          </w:p>
        </w:tc>
        <w:tc>
          <w:tcPr>
            <w:tcW w:w="0" w:type="auto"/>
            <w:tcBorders>
              <w:top w:val="single" w:sz="1" w:space="0" w:color="000000"/>
              <w:left w:val="single" w:sz="1" w:space="0" w:color="000000"/>
              <w:bottom w:val="single" w:sz="1" w:space="0" w:color="000000"/>
              <w:right w:val="single" w:sz="1" w:space="0" w:color="000000"/>
            </w:tcBorders>
          </w:tcPr>
          <w:p w14:paraId="2143556D" w14:textId="77777777" w:rsidR="00EB7498" w:rsidRDefault="00381178">
            <w:r>
              <w:t>WCAG 2.1 AA verified by audit</w:t>
            </w:r>
          </w:p>
        </w:tc>
      </w:tr>
      <w:tr w:rsidR="00EB7498" w14:paraId="55927C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004501" w14:textId="77777777" w:rsidR="00EB7498" w:rsidRDefault="00381178">
            <w:r>
              <w:t>SM-06</w:t>
            </w:r>
          </w:p>
        </w:tc>
        <w:tc>
          <w:tcPr>
            <w:tcW w:w="0" w:type="auto"/>
            <w:tcBorders>
              <w:top w:val="single" w:sz="1" w:space="0" w:color="000000"/>
              <w:left w:val="single" w:sz="1" w:space="0" w:color="000000"/>
              <w:bottom w:val="single" w:sz="1" w:space="0" w:color="000000"/>
              <w:right w:val="single" w:sz="1" w:space="0" w:color="000000"/>
            </w:tcBorders>
          </w:tcPr>
          <w:p w14:paraId="5363EF55" w14:textId="77777777" w:rsidR="00EB7498" w:rsidRDefault="00381178">
            <w:r>
              <w:t>Zero regression in regulatory reporting</w:t>
            </w:r>
          </w:p>
        </w:tc>
        <w:tc>
          <w:tcPr>
            <w:tcW w:w="0" w:type="auto"/>
            <w:tcBorders>
              <w:top w:val="single" w:sz="1" w:space="0" w:color="000000"/>
              <w:left w:val="single" w:sz="1" w:space="0" w:color="000000"/>
              <w:bottom w:val="single" w:sz="1" w:space="0" w:color="000000"/>
              <w:right w:val="single" w:sz="1" w:space="0" w:color="000000"/>
            </w:tcBorders>
          </w:tcPr>
          <w:p w14:paraId="3BE18405" w14:textId="77777777" w:rsidR="00EB7498" w:rsidRDefault="00381178">
            <w:r>
              <w:t>All BC + RM reports reconcile to Pega for parallel-run period</w:t>
            </w:r>
          </w:p>
        </w:tc>
      </w:tr>
    </w:tbl>
    <w:p w14:paraId="6FB095F6" w14:textId="77777777" w:rsidR="00EB7498" w:rsidRDefault="00EB7498"/>
    <w:p w14:paraId="6476035D" w14:textId="77777777" w:rsidR="00EB7498" w:rsidRDefault="00381178">
      <w:pPr>
        <w:pStyle w:val="Heading3"/>
      </w:pPr>
      <w:bookmarkStart w:id="10" w:name="_Toc238804662"/>
      <w:r>
        <w:t>2.5 Business Value</w:t>
      </w:r>
      <w:bookmarkEnd w:id="10"/>
    </w:p>
    <w:p w14:paraId="1E6BF083" w14:textId="77777777" w:rsidR="00EB7498" w:rsidRDefault="00381178">
      <w:r>
        <w:t>Consistency of review criteria across 1st and 2nd line of defence; OSFI recommendation compliance; front-line coaching driven by risk findings; reduced risk exposure; retirement of end-of-life Pega licensing and specialised Pega skill dependency; consolidation onto the CIBC Microsoft/Power Platform estate.</w:t>
      </w:r>
    </w:p>
    <w:p w14:paraId="2DF69062" w14:textId="77777777" w:rsidR="00EB7498" w:rsidRDefault="00381178">
      <w:pPr>
        <w:pStyle w:val="Heading2"/>
      </w:pPr>
      <w:bookmarkStart w:id="11" w:name="_Toc238804663"/>
      <w:r>
        <w:t>3. Personas</w:t>
      </w:r>
      <w:bookmarkEnd w:id="1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74"/>
        <w:gridCol w:w="1739"/>
        <w:gridCol w:w="1694"/>
        <w:gridCol w:w="3117"/>
        <w:gridCol w:w="2638"/>
      </w:tblGrid>
      <w:tr w:rsidR="00EB7498" w14:paraId="3C162E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0DBB51"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14D809B7" w14:textId="77777777" w:rsidR="00EB7498" w:rsidRDefault="00381178">
            <w:r>
              <w:t>Persona</w:t>
            </w:r>
          </w:p>
        </w:tc>
        <w:tc>
          <w:tcPr>
            <w:tcW w:w="0" w:type="auto"/>
            <w:tcBorders>
              <w:top w:val="single" w:sz="1" w:space="0" w:color="000000"/>
              <w:left w:val="single" w:sz="1" w:space="0" w:color="000000"/>
              <w:bottom w:val="single" w:sz="1" w:space="0" w:color="000000"/>
              <w:right w:val="single" w:sz="1" w:space="0" w:color="000000"/>
            </w:tcBorders>
          </w:tcPr>
          <w:p w14:paraId="3EF96B8D"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019FD14D" w14:textId="77777777" w:rsidR="00EB7498" w:rsidRDefault="00381178">
            <w:r>
              <w:t>Key Responsibilities</w:t>
            </w:r>
          </w:p>
        </w:tc>
        <w:tc>
          <w:tcPr>
            <w:tcW w:w="0" w:type="auto"/>
            <w:tcBorders>
              <w:top w:val="single" w:sz="1" w:space="0" w:color="000000"/>
              <w:left w:val="single" w:sz="1" w:space="0" w:color="000000"/>
              <w:bottom w:val="single" w:sz="1" w:space="0" w:color="000000"/>
              <w:right w:val="single" w:sz="1" w:space="0" w:color="000000"/>
            </w:tcBorders>
          </w:tcPr>
          <w:p w14:paraId="6B2D189D" w14:textId="77777777" w:rsidR="00EB7498" w:rsidRDefault="00381178">
            <w:r>
              <w:t>System Access Level</w:t>
            </w:r>
          </w:p>
        </w:tc>
      </w:tr>
      <w:tr w:rsidR="00EB7498" w14:paraId="7E2FA1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F861BB" w14:textId="77777777" w:rsidR="00EB7498" w:rsidRDefault="00381178">
            <w:r>
              <w:t>PER-01</w:t>
            </w:r>
          </w:p>
        </w:tc>
        <w:tc>
          <w:tcPr>
            <w:tcW w:w="0" w:type="auto"/>
            <w:tcBorders>
              <w:top w:val="single" w:sz="1" w:space="0" w:color="000000"/>
              <w:left w:val="single" w:sz="1" w:space="0" w:color="000000"/>
              <w:bottom w:val="single" w:sz="1" w:space="0" w:color="000000"/>
              <w:right w:val="single" w:sz="1" w:space="0" w:color="000000"/>
            </w:tcBorders>
          </w:tcPr>
          <w:p w14:paraId="08CA03AD" w14:textId="77777777" w:rsidR="00EB7498" w:rsidRDefault="00381178">
            <w:r>
              <w:t>BC Manager</w:t>
            </w:r>
          </w:p>
        </w:tc>
        <w:tc>
          <w:tcPr>
            <w:tcW w:w="0" w:type="auto"/>
            <w:tcBorders>
              <w:top w:val="single" w:sz="1" w:space="0" w:color="000000"/>
              <w:left w:val="single" w:sz="1" w:space="0" w:color="000000"/>
              <w:bottom w:val="single" w:sz="1" w:space="0" w:color="000000"/>
              <w:right w:val="single" w:sz="1" w:space="0" w:color="000000"/>
            </w:tcBorders>
          </w:tcPr>
          <w:p w14:paraId="48FBB4ED" w14:textId="77777777" w:rsidR="00EB7498" w:rsidRDefault="00381178">
            <w:r>
              <w:t>Business Controls team manager</w:t>
            </w:r>
          </w:p>
        </w:tc>
        <w:tc>
          <w:tcPr>
            <w:tcW w:w="0" w:type="auto"/>
            <w:tcBorders>
              <w:top w:val="single" w:sz="1" w:space="0" w:color="000000"/>
              <w:left w:val="single" w:sz="1" w:space="0" w:color="000000"/>
              <w:bottom w:val="single" w:sz="1" w:space="0" w:color="000000"/>
              <w:right w:val="single" w:sz="1" w:space="0" w:color="000000"/>
            </w:tcBorders>
          </w:tcPr>
          <w:p w14:paraId="7B58C0F6" w14:textId="77777777" w:rsidR="00EB7498" w:rsidRDefault="00381178">
            <w:r>
              <w:t>Triage, bulk assignment, bulk cancel, transfer, final rating, share final results, admin oversight</w:t>
            </w:r>
          </w:p>
        </w:tc>
        <w:tc>
          <w:tcPr>
            <w:tcW w:w="0" w:type="auto"/>
            <w:tcBorders>
              <w:top w:val="single" w:sz="1" w:space="0" w:color="000000"/>
              <w:left w:val="single" w:sz="1" w:space="0" w:color="000000"/>
              <w:bottom w:val="single" w:sz="1" w:space="0" w:color="000000"/>
              <w:right w:val="single" w:sz="1" w:space="0" w:color="000000"/>
            </w:tcBorders>
          </w:tcPr>
          <w:p w14:paraId="16EF878B" w14:textId="77777777" w:rsidR="00EB7498" w:rsidRDefault="00381178">
            <w:r>
              <w:t>Full BC case + bulk actions + reports</w:t>
            </w:r>
          </w:p>
        </w:tc>
      </w:tr>
      <w:tr w:rsidR="00EB7498" w14:paraId="056306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5F5287" w14:textId="77777777" w:rsidR="00EB7498" w:rsidRDefault="00381178">
            <w:r>
              <w:t>PER-02</w:t>
            </w:r>
          </w:p>
        </w:tc>
        <w:tc>
          <w:tcPr>
            <w:tcW w:w="0" w:type="auto"/>
            <w:tcBorders>
              <w:top w:val="single" w:sz="1" w:space="0" w:color="000000"/>
              <w:left w:val="single" w:sz="1" w:space="0" w:color="000000"/>
              <w:bottom w:val="single" w:sz="1" w:space="0" w:color="000000"/>
              <w:right w:val="single" w:sz="1" w:space="0" w:color="000000"/>
            </w:tcBorders>
          </w:tcPr>
          <w:p w14:paraId="57EDADBA" w14:textId="77777777" w:rsidR="00EB7498" w:rsidRDefault="00381178">
            <w:r>
              <w:t>BC Senior Analyst</w:t>
            </w:r>
          </w:p>
        </w:tc>
        <w:tc>
          <w:tcPr>
            <w:tcW w:w="0" w:type="auto"/>
            <w:tcBorders>
              <w:top w:val="single" w:sz="1" w:space="0" w:color="000000"/>
              <w:left w:val="single" w:sz="1" w:space="0" w:color="000000"/>
              <w:bottom w:val="single" w:sz="1" w:space="0" w:color="000000"/>
              <w:right w:val="single" w:sz="1" w:space="0" w:color="000000"/>
            </w:tcBorders>
          </w:tcPr>
          <w:p w14:paraId="542EAA9C" w14:textId="77777777" w:rsidR="00EB7498" w:rsidRDefault="00381178">
            <w:r>
              <w:t>Senior reviewer / peer reviewer</w:t>
            </w:r>
          </w:p>
        </w:tc>
        <w:tc>
          <w:tcPr>
            <w:tcW w:w="0" w:type="auto"/>
            <w:tcBorders>
              <w:top w:val="single" w:sz="1" w:space="0" w:color="000000"/>
              <w:left w:val="single" w:sz="1" w:space="0" w:color="000000"/>
              <w:bottom w:val="single" w:sz="1" w:space="0" w:color="000000"/>
              <w:right w:val="single" w:sz="1" w:space="0" w:color="000000"/>
            </w:tcBorders>
          </w:tcPr>
          <w:p w14:paraId="1D540E0C" w14:textId="77777777" w:rsidR="00EB7498" w:rsidRDefault="00381178">
            <w:r>
              <w:t xml:space="preserve">Triage, peer review, second opinion, bulk assignment; </w:t>
            </w:r>
          </w:p>
          <w:p w14:paraId="3CABA100" w14:textId="77777777" w:rsidR="00EB7498" w:rsidRDefault="00381178">
            <w:r>
              <w:rPr>
                <w:b/>
              </w:rPr>
              <w:t>cannot</w:t>
            </w:r>
          </w:p>
          <w:p w14:paraId="1F4C5126" w14:textId="77777777" w:rsidR="00EB7498" w:rsidRDefault="00381178">
            <w:r>
              <w:t xml:space="preserve"> share final results with partners</w:t>
            </w:r>
          </w:p>
        </w:tc>
        <w:tc>
          <w:tcPr>
            <w:tcW w:w="0" w:type="auto"/>
            <w:tcBorders>
              <w:top w:val="single" w:sz="1" w:space="0" w:color="000000"/>
              <w:left w:val="single" w:sz="1" w:space="0" w:color="000000"/>
              <w:bottom w:val="single" w:sz="1" w:space="0" w:color="000000"/>
              <w:right w:val="single" w:sz="1" w:space="0" w:color="000000"/>
            </w:tcBorders>
          </w:tcPr>
          <w:p w14:paraId="4DD1D19B" w14:textId="77777777" w:rsidR="00EB7498" w:rsidRDefault="00381178">
            <w:r>
              <w:t>Elevated BC case access, no final-share</w:t>
            </w:r>
          </w:p>
        </w:tc>
      </w:tr>
      <w:tr w:rsidR="00EB7498" w14:paraId="46CA91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101664" w14:textId="77777777" w:rsidR="00EB7498" w:rsidRDefault="00381178">
            <w:r>
              <w:t>PER-03</w:t>
            </w:r>
          </w:p>
        </w:tc>
        <w:tc>
          <w:tcPr>
            <w:tcW w:w="0" w:type="auto"/>
            <w:tcBorders>
              <w:top w:val="single" w:sz="1" w:space="0" w:color="000000"/>
              <w:left w:val="single" w:sz="1" w:space="0" w:color="000000"/>
              <w:bottom w:val="single" w:sz="1" w:space="0" w:color="000000"/>
              <w:right w:val="single" w:sz="1" w:space="0" w:color="000000"/>
            </w:tcBorders>
          </w:tcPr>
          <w:p w14:paraId="5B37C52E" w14:textId="77777777" w:rsidR="00EB7498" w:rsidRDefault="00381178">
            <w:r>
              <w:t>BC Analyst Level 2</w:t>
            </w:r>
          </w:p>
        </w:tc>
        <w:tc>
          <w:tcPr>
            <w:tcW w:w="0" w:type="auto"/>
            <w:tcBorders>
              <w:top w:val="single" w:sz="1" w:space="0" w:color="000000"/>
              <w:left w:val="single" w:sz="1" w:space="0" w:color="000000"/>
              <w:bottom w:val="single" w:sz="1" w:space="0" w:color="000000"/>
              <w:right w:val="single" w:sz="1" w:space="0" w:color="000000"/>
            </w:tcBorders>
          </w:tcPr>
          <w:p w14:paraId="05946129" w14:textId="77777777" w:rsidR="00EB7498" w:rsidRDefault="00381178">
            <w:r>
              <w:t>Second-opinion analyst</w:t>
            </w:r>
          </w:p>
        </w:tc>
        <w:tc>
          <w:tcPr>
            <w:tcW w:w="0" w:type="auto"/>
            <w:tcBorders>
              <w:top w:val="single" w:sz="1" w:space="0" w:color="000000"/>
              <w:left w:val="single" w:sz="1" w:space="0" w:color="000000"/>
              <w:bottom w:val="single" w:sz="1" w:space="0" w:color="000000"/>
              <w:right w:val="single" w:sz="1" w:space="0" w:color="000000"/>
            </w:tcBorders>
          </w:tcPr>
          <w:p w14:paraId="28602781" w14:textId="77777777" w:rsidR="00EB7498" w:rsidRDefault="00381178">
            <w:r>
              <w:t>Second-opinion reviews (</w:t>
            </w:r>
          </w:p>
          <w:p w14:paraId="0BD84FE4" w14:textId="77777777" w:rsidR="00EB7498" w:rsidRDefault="00381178">
            <w:r>
              <w:rPr>
                <w:highlight w:val="lightGray"/>
              </w:rPr>
              <w:t>BCSecondOpinionWB</w:t>
            </w:r>
          </w:p>
          <w:p w14:paraId="047D9102"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6030AF86" w14:textId="77777777" w:rsidR="00EB7498" w:rsidRDefault="00381178">
            <w:r>
              <w:t>BC case access incl. second opinion WB</w:t>
            </w:r>
          </w:p>
        </w:tc>
      </w:tr>
      <w:tr w:rsidR="00EB7498" w14:paraId="48475F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3EC150" w14:textId="77777777" w:rsidR="00EB7498" w:rsidRDefault="00381178">
            <w:r>
              <w:t>PER-04</w:t>
            </w:r>
          </w:p>
        </w:tc>
        <w:tc>
          <w:tcPr>
            <w:tcW w:w="0" w:type="auto"/>
            <w:tcBorders>
              <w:top w:val="single" w:sz="1" w:space="0" w:color="000000"/>
              <w:left w:val="single" w:sz="1" w:space="0" w:color="000000"/>
              <w:bottom w:val="single" w:sz="1" w:space="0" w:color="000000"/>
              <w:right w:val="single" w:sz="1" w:space="0" w:color="000000"/>
            </w:tcBorders>
          </w:tcPr>
          <w:p w14:paraId="568AF3E7" w14:textId="77777777" w:rsidR="00EB7498" w:rsidRDefault="00381178">
            <w:r>
              <w:t>BC Analyst</w:t>
            </w:r>
          </w:p>
        </w:tc>
        <w:tc>
          <w:tcPr>
            <w:tcW w:w="0" w:type="auto"/>
            <w:tcBorders>
              <w:top w:val="single" w:sz="1" w:space="0" w:color="000000"/>
              <w:left w:val="single" w:sz="1" w:space="0" w:color="000000"/>
              <w:bottom w:val="single" w:sz="1" w:space="0" w:color="000000"/>
              <w:right w:val="single" w:sz="1" w:space="0" w:color="000000"/>
            </w:tcBorders>
          </w:tcPr>
          <w:p w14:paraId="2BBBB697" w14:textId="77777777" w:rsidR="00EB7498" w:rsidRDefault="00381178">
            <w:r>
              <w:t>Core reviewer</w:t>
            </w:r>
          </w:p>
        </w:tc>
        <w:tc>
          <w:tcPr>
            <w:tcW w:w="0" w:type="auto"/>
            <w:tcBorders>
              <w:top w:val="single" w:sz="1" w:space="0" w:color="000000"/>
              <w:left w:val="single" w:sz="1" w:space="0" w:color="000000"/>
              <w:bottom w:val="single" w:sz="1" w:space="0" w:color="000000"/>
              <w:right w:val="single" w:sz="1" w:space="0" w:color="000000"/>
            </w:tcBorders>
          </w:tcPr>
          <w:p w14:paraId="5B58983E" w14:textId="77777777" w:rsidR="00EB7498" w:rsidRDefault="00381178">
            <w:r>
              <w:t>GetNext, review case, answer review-type questions, rate roles, create lender task</w:t>
            </w:r>
          </w:p>
        </w:tc>
        <w:tc>
          <w:tcPr>
            <w:tcW w:w="0" w:type="auto"/>
            <w:tcBorders>
              <w:top w:val="single" w:sz="1" w:space="0" w:color="000000"/>
              <w:left w:val="single" w:sz="1" w:space="0" w:color="000000"/>
              <w:bottom w:val="single" w:sz="1" w:space="0" w:color="000000"/>
              <w:right w:val="single" w:sz="1" w:space="0" w:color="000000"/>
            </w:tcBorders>
          </w:tcPr>
          <w:p w14:paraId="70D5771C" w14:textId="77777777" w:rsidR="00EB7498" w:rsidRDefault="00381178">
            <w:r>
              <w:t>BC case access, own worklist</w:t>
            </w:r>
          </w:p>
        </w:tc>
      </w:tr>
      <w:tr w:rsidR="00EB7498" w14:paraId="024C7C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51F65EF" w14:textId="77777777" w:rsidR="00EB7498" w:rsidRDefault="00381178">
            <w:r>
              <w:t>PER-05</w:t>
            </w:r>
          </w:p>
        </w:tc>
        <w:tc>
          <w:tcPr>
            <w:tcW w:w="0" w:type="auto"/>
            <w:tcBorders>
              <w:top w:val="single" w:sz="1" w:space="0" w:color="000000"/>
              <w:left w:val="single" w:sz="1" w:space="0" w:color="000000"/>
              <w:bottom w:val="single" w:sz="1" w:space="0" w:color="000000"/>
              <w:right w:val="single" w:sz="1" w:space="0" w:color="000000"/>
            </w:tcBorders>
          </w:tcPr>
          <w:p w14:paraId="509669AD" w14:textId="77777777" w:rsidR="00EB7498" w:rsidRDefault="00381178">
            <w:r>
              <w:t>BC Lender</w:t>
            </w:r>
          </w:p>
        </w:tc>
        <w:tc>
          <w:tcPr>
            <w:tcW w:w="0" w:type="auto"/>
            <w:tcBorders>
              <w:top w:val="single" w:sz="1" w:space="0" w:color="000000"/>
              <w:left w:val="single" w:sz="1" w:space="0" w:color="000000"/>
              <w:bottom w:val="single" w:sz="1" w:space="0" w:color="000000"/>
              <w:right w:val="single" w:sz="1" w:space="0" w:color="000000"/>
            </w:tcBorders>
          </w:tcPr>
          <w:p w14:paraId="3560E266" w14:textId="77777777" w:rsidR="00EB7498" w:rsidRDefault="00381178">
            <w:r>
              <w:t>Front-line lender under review</w:t>
            </w:r>
          </w:p>
        </w:tc>
        <w:tc>
          <w:tcPr>
            <w:tcW w:w="0" w:type="auto"/>
            <w:tcBorders>
              <w:top w:val="single" w:sz="1" w:space="0" w:color="000000"/>
              <w:left w:val="single" w:sz="1" w:space="0" w:color="000000"/>
              <w:bottom w:val="single" w:sz="1" w:space="0" w:color="000000"/>
              <w:right w:val="single" w:sz="1" w:space="0" w:color="000000"/>
            </w:tcBorders>
          </w:tcPr>
          <w:p w14:paraId="60DA20A5" w14:textId="77777777" w:rsidR="00EB7498" w:rsidRDefault="00381178">
            <w:r>
              <w:t>Respond to lender tasks, provide information, attest/request reversal</w:t>
            </w:r>
          </w:p>
        </w:tc>
        <w:tc>
          <w:tcPr>
            <w:tcW w:w="0" w:type="auto"/>
            <w:tcBorders>
              <w:top w:val="single" w:sz="1" w:space="0" w:color="000000"/>
              <w:left w:val="single" w:sz="1" w:space="0" w:color="000000"/>
              <w:bottom w:val="single" w:sz="1" w:space="0" w:color="000000"/>
              <w:right w:val="single" w:sz="1" w:space="0" w:color="000000"/>
            </w:tcBorders>
          </w:tcPr>
          <w:p w14:paraId="2B233F9F" w14:textId="77777777" w:rsidR="00EB7498" w:rsidRDefault="00381178">
            <w:r>
              <w:t>Task-scoped, own records only</w:t>
            </w:r>
          </w:p>
        </w:tc>
      </w:tr>
      <w:tr w:rsidR="00EB7498" w14:paraId="74FF0C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6037A1" w14:textId="77777777" w:rsidR="00EB7498" w:rsidRDefault="00381178">
            <w:r>
              <w:t>PER-06</w:t>
            </w:r>
          </w:p>
        </w:tc>
        <w:tc>
          <w:tcPr>
            <w:tcW w:w="0" w:type="auto"/>
            <w:tcBorders>
              <w:top w:val="single" w:sz="1" w:space="0" w:color="000000"/>
              <w:left w:val="single" w:sz="1" w:space="0" w:color="000000"/>
              <w:bottom w:val="single" w:sz="1" w:space="0" w:color="000000"/>
              <w:right w:val="single" w:sz="1" w:space="0" w:color="000000"/>
            </w:tcBorders>
          </w:tcPr>
          <w:p w14:paraId="4542FE8C" w14:textId="77777777" w:rsidR="00EB7498" w:rsidRDefault="00381178">
            <w:r>
              <w:t>BC Overrider</w:t>
            </w:r>
          </w:p>
        </w:tc>
        <w:tc>
          <w:tcPr>
            <w:tcW w:w="0" w:type="auto"/>
            <w:tcBorders>
              <w:top w:val="single" w:sz="1" w:space="0" w:color="000000"/>
              <w:left w:val="single" w:sz="1" w:space="0" w:color="000000"/>
              <w:bottom w:val="single" w:sz="1" w:space="0" w:color="000000"/>
              <w:right w:val="single" w:sz="1" w:space="0" w:color="000000"/>
            </w:tcBorders>
          </w:tcPr>
          <w:p w14:paraId="362C1049" w14:textId="77777777" w:rsidR="00EB7498" w:rsidRDefault="00381178">
            <w:r>
              <w:t>Approver who overrode a decision</w:t>
            </w:r>
          </w:p>
        </w:tc>
        <w:tc>
          <w:tcPr>
            <w:tcW w:w="0" w:type="auto"/>
            <w:tcBorders>
              <w:top w:val="single" w:sz="1" w:space="0" w:color="000000"/>
              <w:left w:val="single" w:sz="1" w:space="0" w:color="000000"/>
              <w:bottom w:val="single" w:sz="1" w:space="0" w:color="000000"/>
              <w:right w:val="single" w:sz="1" w:space="0" w:color="000000"/>
            </w:tcBorders>
          </w:tcPr>
          <w:p w14:paraId="537988AD" w14:textId="77777777" w:rsidR="00EB7498" w:rsidRDefault="00381178">
            <w:r>
              <w:t>Respond to overrider rating, attest/request reversal</w:t>
            </w:r>
          </w:p>
        </w:tc>
        <w:tc>
          <w:tcPr>
            <w:tcW w:w="0" w:type="auto"/>
            <w:tcBorders>
              <w:top w:val="single" w:sz="1" w:space="0" w:color="000000"/>
              <w:left w:val="single" w:sz="1" w:space="0" w:color="000000"/>
              <w:bottom w:val="single" w:sz="1" w:space="0" w:color="000000"/>
              <w:right w:val="single" w:sz="1" w:space="0" w:color="000000"/>
            </w:tcBorders>
          </w:tcPr>
          <w:p w14:paraId="787D2B9D" w14:textId="77777777" w:rsidR="00EB7498" w:rsidRDefault="00381178">
            <w:r>
              <w:t>Task-scoped, own records only</w:t>
            </w:r>
          </w:p>
        </w:tc>
      </w:tr>
      <w:tr w:rsidR="00EB7498" w14:paraId="326E0A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9F2F9E" w14:textId="77777777" w:rsidR="00EB7498" w:rsidRDefault="00381178">
            <w:r>
              <w:t>PER-07</w:t>
            </w:r>
          </w:p>
        </w:tc>
        <w:tc>
          <w:tcPr>
            <w:tcW w:w="0" w:type="auto"/>
            <w:tcBorders>
              <w:top w:val="single" w:sz="1" w:space="0" w:color="000000"/>
              <w:left w:val="single" w:sz="1" w:space="0" w:color="000000"/>
              <w:bottom w:val="single" w:sz="1" w:space="0" w:color="000000"/>
              <w:right w:val="single" w:sz="1" w:space="0" w:color="000000"/>
            </w:tcBorders>
          </w:tcPr>
          <w:p w14:paraId="30F2ACAC" w14:textId="77777777" w:rsidR="00EB7498" w:rsidRDefault="00381178">
            <w:r>
              <w:t>BC Front Line Manager</w:t>
            </w:r>
          </w:p>
        </w:tc>
        <w:tc>
          <w:tcPr>
            <w:tcW w:w="0" w:type="auto"/>
            <w:tcBorders>
              <w:top w:val="single" w:sz="1" w:space="0" w:color="000000"/>
              <w:left w:val="single" w:sz="1" w:space="0" w:color="000000"/>
              <w:bottom w:val="single" w:sz="1" w:space="0" w:color="000000"/>
              <w:right w:val="single" w:sz="1" w:space="0" w:color="000000"/>
            </w:tcBorders>
          </w:tcPr>
          <w:p w14:paraId="68D70817" w14:textId="77777777" w:rsidR="00EB7498" w:rsidRDefault="00381178">
            <w:r>
              <w:t>Lender's people leader</w:t>
            </w:r>
          </w:p>
        </w:tc>
        <w:tc>
          <w:tcPr>
            <w:tcW w:w="0" w:type="auto"/>
            <w:tcBorders>
              <w:top w:val="single" w:sz="1" w:space="0" w:color="000000"/>
              <w:left w:val="single" w:sz="1" w:space="0" w:color="000000"/>
              <w:bottom w:val="single" w:sz="1" w:space="0" w:color="000000"/>
              <w:right w:val="single" w:sz="1" w:space="0" w:color="000000"/>
            </w:tcBorders>
          </w:tcPr>
          <w:p w14:paraId="1C5E50BF" w14:textId="77777777" w:rsidR="00EB7498" w:rsidRDefault="00381178">
            <w:r>
              <w:t>Respond to escalation/coaching tasks, provide manager comments</w:t>
            </w:r>
          </w:p>
        </w:tc>
        <w:tc>
          <w:tcPr>
            <w:tcW w:w="0" w:type="auto"/>
            <w:tcBorders>
              <w:top w:val="single" w:sz="1" w:space="0" w:color="000000"/>
              <w:left w:val="single" w:sz="1" w:space="0" w:color="000000"/>
              <w:bottom w:val="single" w:sz="1" w:space="0" w:color="000000"/>
              <w:right w:val="single" w:sz="1" w:space="0" w:color="000000"/>
            </w:tcBorders>
          </w:tcPr>
          <w:p w14:paraId="694C6290" w14:textId="77777777" w:rsidR="00EB7498" w:rsidRDefault="00381178">
            <w:r>
              <w:t>Task-scoped to direct/indirect reports</w:t>
            </w:r>
          </w:p>
        </w:tc>
      </w:tr>
      <w:tr w:rsidR="00EB7498" w14:paraId="36F7C8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94ADD5" w14:textId="77777777" w:rsidR="00EB7498" w:rsidRDefault="00381178">
            <w:r>
              <w:t>PER-08</w:t>
            </w:r>
          </w:p>
        </w:tc>
        <w:tc>
          <w:tcPr>
            <w:tcW w:w="0" w:type="auto"/>
            <w:tcBorders>
              <w:top w:val="single" w:sz="1" w:space="0" w:color="000000"/>
              <w:left w:val="single" w:sz="1" w:space="0" w:color="000000"/>
              <w:bottom w:val="single" w:sz="1" w:space="0" w:color="000000"/>
              <w:right w:val="single" w:sz="1" w:space="0" w:color="000000"/>
            </w:tcBorders>
          </w:tcPr>
          <w:p w14:paraId="5CDD911B" w14:textId="77777777" w:rsidR="00EB7498" w:rsidRDefault="00381178">
            <w:r>
              <w:t>BC Partner</w:t>
            </w:r>
          </w:p>
        </w:tc>
        <w:tc>
          <w:tcPr>
            <w:tcW w:w="0" w:type="auto"/>
            <w:tcBorders>
              <w:top w:val="single" w:sz="1" w:space="0" w:color="000000"/>
              <w:left w:val="single" w:sz="1" w:space="0" w:color="000000"/>
              <w:bottom w:val="single" w:sz="1" w:space="0" w:color="000000"/>
              <w:right w:val="single" w:sz="1" w:space="0" w:color="000000"/>
            </w:tcBorders>
          </w:tcPr>
          <w:p w14:paraId="3B1492A6" w14:textId="77777777" w:rsidR="00EB7498" w:rsidRDefault="00381178">
            <w:r>
              <w:t>Partner channel stakeholder</w:t>
            </w:r>
          </w:p>
        </w:tc>
        <w:tc>
          <w:tcPr>
            <w:tcW w:w="0" w:type="auto"/>
            <w:tcBorders>
              <w:top w:val="single" w:sz="1" w:space="0" w:color="000000"/>
              <w:left w:val="single" w:sz="1" w:space="0" w:color="000000"/>
              <w:bottom w:val="single" w:sz="1" w:space="0" w:color="000000"/>
              <w:right w:val="single" w:sz="1" w:space="0" w:color="000000"/>
            </w:tcBorders>
          </w:tcPr>
          <w:p w14:paraId="1F4ABBFB" w14:textId="77777777" w:rsidR="00EB7498" w:rsidRDefault="00381178">
            <w:r>
              <w:t>Receive/act on partner tasks</w:t>
            </w:r>
          </w:p>
        </w:tc>
        <w:tc>
          <w:tcPr>
            <w:tcW w:w="0" w:type="auto"/>
            <w:tcBorders>
              <w:top w:val="single" w:sz="1" w:space="0" w:color="000000"/>
              <w:left w:val="single" w:sz="1" w:space="0" w:color="000000"/>
              <w:bottom w:val="single" w:sz="1" w:space="0" w:color="000000"/>
              <w:right w:val="single" w:sz="1" w:space="0" w:color="000000"/>
            </w:tcBorders>
          </w:tcPr>
          <w:p w14:paraId="111A3F37" w14:textId="77777777" w:rsidR="00EB7498" w:rsidRDefault="00381178">
            <w:r>
              <w:t>Task-scoped</w:t>
            </w:r>
          </w:p>
        </w:tc>
      </w:tr>
      <w:tr w:rsidR="00EB7498" w14:paraId="6C24E9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E0D238" w14:textId="77777777" w:rsidR="00EB7498" w:rsidRDefault="00381178">
            <w:r>
              <w:t>PER-09</w:t>
            </w:r>
          </w:p>
        </w:tc>
        <w:tc>
          <w:tcPr>
            <w:tcW w:w="0" w:type="auto"/>
            <w:tcBorders>
              <w:top w:val="single" w:sz="1" w:space="0" w:color="000000"/>
              <w:left w:val="single" w:sz="1" w:space="0" w:color="000000"/>
              <w:bottom w:val="single" w:sz="1" w:space="0" w:color="000000"/>
              <w:right w:val="single" w:sz="1" w:space="0" w:color="000000"/>
            </w:tcBorders>
          </w:tcPr>
          <w:p w14:paraId="7DEDA0AE" w14:textId="77777777" w:rsidR="00EB7498" w:rsidRDefault="00381178">
            <w:r>
              <w:t>RM Manager</w:t>
            </w:r>
          </w:p>
        </w:tc>
        <w:tc>
          <w:tcPr>
            <w:tcW w:w="0" w:type="auto"/>
            <w:tcBorders>
              <w:top w:val="single" w:sz="1" w:space="0" w:color="000000"/>
              <w:left w:val="single" w:sz="1" w:space="0" w:color="000000"/>
              <w:bottom w:val="single" w:sz="1" w:space="0" w:color="000000"/>
              <w:right w:val="single" w:sz="1" w:space="0" w:color="000000"/>
            </w:tcBorders>
          </w:tcPr>
          <w:p w14:paraId="203A3A75" w14:textId="77777777" w:rsidR="00EB7498" w:rsidRDefault="00381178">
            <w:r>
              <w:t>Risk Management QA manager</w:t>
            </w:r>
          </w:p>
        </w:tc>
        <w:tc>
          <w:tcPr>
            <w:tcW w:w="0" w:type="auto"/>
            <w:tcBorders>
              <w:top w:val="single" w:sz="1" w:space="0" w:color="000000"/>
              <w:left w:val="single" w:sz="1" w:space="0" w:color="000000"/>
              <w:bottom w:val="single" w:sz="1" w:space="0" w:color="000000"/>
              <w:right w:val="single" w:sz="1" w:space="0" w:color="000000"/>
            </w:tcBorders>
          </w:tcPr>
          <w:p w14:paraId="74E16F18" w14:textId="77777777" w:rsidR="00EB7498" w:rsidRDefault="00381178">
            <w:r>
              <w:t>Triage, bulk actions, preliminary + final result sharing, create BC case, out-of-scope approval</w:t>
            </w:r>
          </w:p>
        </w:tc>
        <w:tc>
          <w:tcPr>
            <w:tcW w:w="0" w:type="auto"/>
            <w:tcBorders>
              <w:top w:val="single" w:sz="1" w:space="0" w:color="000000"/>
              <w:left w:val="single" w:sz="1" w:space="0" w:color="000000"/>
              <w:bottom w:val="single" w:sz="1" w:space="0" w:color="000000"/>
              <w:right w:val="single" w:sz="1" w:space="0" w:color="000000"/>
            </w:tcBorders>
          </w:tcPr>
          <w:p w14:paraId="076FEEB2" w14:textId="77777777" w:rsidR="00EB7498" w:rsidRDefault="00381178">
            <w:r>
              <w:t>Full RM case + bulk actions + reports</w:t>
            </w:r>
          </w:p>
        </w:tc>
      </w:tr>
      <w:tr w:rsidR="00EB7498" w14:paraId="08EAB4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235320" w14:textId="77777777" w:rsidR="00EB7498" w:rsidRDefault="00381178">
            <w:r>
              <w:t>PER-10</w:t>
            </w:r>
          </w:p>
        </w:tc>
        <w:tc>
          <w:tcPr>
            <w:tcW w:w="0" w:type="auto"/>
            <w:tcBorders>
              <w:top w:val="single" w:sz="1" w:space="0" w:color="000000"/>
              <w:left w:val="single" w:sz="1" w:space="0" w:color="000000"/>
              <w:bottom w:val="single" w:sz="1" w:space="0" w:color="000000"/>
              <w:right w:val="single" w:sz="1" w:space="0" w:color="000000"/>
            </w:tcBorders>
          </w:tcPr>
          <w:p w14:paraId="6938CEDC" w14:textId="77777777" w:rsidR="00EB7498" w:rsidRDefault="00381178">
            <w:r>
              <w:t>RM Senior Analyst</w:t>
            </w:r>
          </w:p>
        </w:tc>
        <w:tc>
          <w:tcPr>
            <w:tcW w:w="0" w:type="auto"/>
            <w:tcBorders>
              <w:top w:val="single" w:sz="1" w:space="0" w:color="000000"/>
              <w:left w:val="single" w:sz="1" w:space="0" w:color="000000"/>
              <w:bottom w:val="single" w:sz="1" w:space="0" w:color="000000"/>
              <w:right w:val="single" w:sz="1" w:space="0" w:color="000000"/>
            </w:tcBorders>
          </w:tcPr>
          <w:p w14:paraId="4364BEC4" w14:textId="77777777" w:rsidR="00EB7498" w:rsidRDefault="00381178">
            <w:r>
              <w:t>RM peer reviewer</w:t>
            </w:r>
          </w:p>
        </w:tc>
        <w:tc>
          <w:tcPr>
            <w:tcW w:w="0" w:type="auto"/>
            <w:tcBorders>
              <w:top w:val="single" w:sz="1" w:space="0" w:color="000000"/>
              <w:left w:val="single" w:sz="1" w:space="0" w:color="000000"/>
              <w:bottom w:val="single" w:sz="1" w:space="0" w:color="000000"/>
              <w:right w:val="single" w:sz="1" w:space="0" w:color="000000"/>
            </w:tcBorders>
          </w:tcPr>
          <w:p w14:paraId="0AF72DD0" w14:textId="77777777" w:rsidR="00EB7498" w:rsidRDefault="00381178">
            <w:r>
              <w:t xml:space="preserve">Peer review, second opinion, bulk assignment; </w:t>
            </w:r>
          </w:p>
          <w:p w14:paraId="47A5386A" w14:textId="77777777" w:rsidR="00EB7498" w:rsidRDefault="00381178">
            <w:r>
              <w:rPr>
                <w:b/>
              </w:rPr>
              <w:t>cannot</w:t>
            </w:r>
          </w:p>
          <w:p w14:paraId="287208A9" w14:textId="77777777" w:rsidR="00EB7498" w:rsidRDefault="00381178">
            <w:r>
              <w:t xml:space="preserve"> share final/preliminary results</w:t>
            </w:r>
          </w:p>
        </w:tc>
        <w:tc>
          <w:tcPr>
            <w:tcW w:w="0" w:type="auto"/>
            <w:tcBorders>
              <w:top w:val="single" w:sz="1" w:space="0" w:color="000000"/>
              <w:left w:val="single" w:sz="1" w:space="0" w:color="000000"/>
              <w:bottom w:val="single" w:sz="1" w:space="0" w:color="000000"/>
              <w:right w:val="single" w:sz="1" w:space="0" w:color="000000"/>
            </w:tcBorders>
          </w:tcPr>
          <w:p w14:paraId="39C3002E" w14:textId="77777777" w:rsidR="00EB7498" w:rsidRDefault="00381178">
            <w:r>
              <w:t>Elevated RM case access, no final-share</w:t>
            </w:r>
          </w:p>
        </w:tc>
      </w:tr>
      <w:tr w:rsidR="00EB7498" w14:paraId="20499F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2749B5" w14:textId="77777777" w:rsidR="00EB7498" w:rsidRDefault="00381178">
            <w:r>
              <w:t>PER-11</w:t>
            </w:r>
          </w:p>
        </w:tc>
        <w:tc>
          <w:tcPr>
            <w:tcW w:w="0" w:type="auto"/>
            <w:tcBorders>
              <w:top w:val="single" w:sz="1" w:space="0" w:color="000000"/>
              <w:left w:val="single" w:sz="1" w:space="0" w:color="000000"/>
              <w:bottom w:val="single" w:sz="1" w:space="0" w:color="000000"/>
              <w:right w:val="single" w:sz="1" w:space="0" w:color="000000"/>
            </w:tcBorders>
          </w:tcPr>
          <w:p w14:paraId="11437CCC" w14:textId="77777777" w:rsidR="00EB7498" w:rsidRDefault="00381178">
            <w:r>
              <w:t>RM QA Analyst</w:t>
            </w:r>
          </w:p>
        </w:tc>
        <w:tc>
          <w:tcPr>
            <w:tcW w:w="0" w:type="auto"/>
            <w:tcBorders>
              <w:top w:val="single" w:sz="1" w:space="0" w:color="000000"/>
              <w:left w:val="single" w:sz="1" w:space="0" w:color="000000"/>
              <w:bottom w:val="single" w:sz="1" w:space="0" w:color="000000"/>
              <w:right w:val="single" w:sz="1" w:space="0" w:color="000000"/>
            </w:tcBorders>
          </w:tcPr>
          <w:p w14:paraId="651761FE" w14:textId="77777777" w:rsidR="00EB7498" w:rsidRDefault="00381178">
            <w:r>
              <w:t>Core RM reviewer</w:t>
            </w:r>
          </w:p>
        </w:tc>
        <w:tc>
          <w:tcPr>
            <w:tcW w:w="0" w:type="auto"/>
            <w:tcBorders>
              <w:top w:val="single" w:sz="1" w:space="0" w:color="000000"/>
              <w:left w:val="single" w:sz="1" w:space="0" w:color="000000"/>
              <w:bottom w:val="single" w:sz="1" w:space="0" w:color="000000"/>
              <w:right w:val="single" w:sz="1" w:space="0" w:color="000000"/>
            </w:tcBorders>
          </w:tcPr>
          <w:p w14:paraId="4D173CD7" w14:textId="77777777" w:rsidR="00EB7498" w:rsidRDefault="00381178">
            <w:r>
              <w:t>GetNext (by assigned Review Name), review, rate, request second opinion, create fraud task</w:t>
            </w:r>
          </w:p>
        </w:tc>
        <w:tc>
          <w:tcPr>
            <w:tcW w:w="0" w:type="auto"/>
            <w:tcBorders>
              <w:top w:val="single" w:sz="1" w:space="0" w:color="000000"/>
              <w:left w:val="single" w:sz="1" w:space="0" w:color="000000"/>
              <w:bottom w:val="single" w:sz="1" w:space="0" w:color="000000"/>
              <w:right w:val="single" w:sz="1" w:space="0" w:color="000000"/>
            </w:tcBorders>
          </w:tcPr>
          <w:p w14:paraId="0F85EFB5" w14:textId="77777777" w:rsidR="00EB7498" w:rsidRDefault="00381178">
            <w:r>
              <w:t>RM case access, own worklist</w:t>
            </w:r>
          </w:p>
        </w:tc>
      </w:tr>
      <w:tr w:rsidR="00EB7498" w14:paraId="51A5B0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8981F8" w14:textId="77777777" w:rsidR="00EB7498" w:rsidRDefault="00381178">
            <w:r>
              <w:t>PER-12</w:t>
            </w:r>
          </w:p>
        </w:tc>
        <w:tc>
          <w:tcPr>
            <w:tcW w:w="0" w:type="auto"/>
            <w:tcBorders>
              <w:top w:val="single" w:sz="1" w:space="0" w:color="000000"/>
              <w:left w:val="single" w:sz="1" w:space="0" w:color="000000"/>
              <w:bottom w:val="single" w:sz="1" w:space="0" w:color="000000"/>
              <w:right w:val="single" w:sz="1" w:space="0" w:color="000000"/>
            </w:tcBorders>
          </w:tcPr>
          <w:p w14:paraId="0D4BE163" w14:textId="77777777" w:rsidR="00EB7498" w:rsidRDefault="00381178">
            <w:r>
              <w:t xml:space="preserve">RM Partner </w:t>
            </w:r>
            <w:r>
              <w:t>—</w:t>
            </w:r>
            <w:r>
              <w:t xml:space="preserve"> Underwriter (UW)</w:t>
            </w:r>
          </w:p>
        </w:tc>
        <w:tc>
          <w:tcPr>
            <w:tcW w:w="0" w:type="auto"/>
            <w:tcBorders>
              <w:top w:val="single" w:sz="1" w:space="0" w:color="000000"/>
              <w:left w:val="single" w:sz="1" w:space="0" w:color="000000"/>
              <w:bottom w:val="single" w:sz="1" w:space="0" w:color="000000"/>
              <w:right w:val="single" w:sz="1" w:space="0" w:color="000000"/>
            </w:tcBorders>
          </w:tcPr>
          <w:p w14:paraId="331241B9" w14:textId="77777777" w:rsidR="00EB7498" w:rsidRDefault="00381178">
            <w:r>
              <w:t>Underwriting partner</w:t>
            </w:r>
          </w:p>
        </w:tc>
        <w:tc>
          <w:tcPr>
            <w:tcW w:w="0" w:type="auto"/>
            <w:tcBorders>
              <w:top w:val="single" w:sz="1" w:space="0" w:color="000000"/>
              <w:left w:val="single" w:sz="1" w:space="0" w:color="000000"/>
              <w:bottom w:val="single" w:sz="1" w:space="0" w:color="000000"/>
              <w:right w:val="single" w:sz="1" w:space="0" w:color="000000"/>
            </w:tcBorders>
          </w:tcPr>
          <w:p w14:paraId="5E7016DE" w14:textId="77777777" w:rsidR="00EB7498" w:rsidRDefault="00381178">
            <w:r>
              <w:t>Respond to UW rating tasks (</w:t>
            </w:r>
          </w:p>
          <w:p w14:paraId="0D2A397D" w14:textId="77777777" w:rsidR="00EB7498" w:rsidRDefault="00381178">
            <w:r>
              <w:rPr>
                <w:highlight w:val="lightGray"/>
              </w:rPr>
              <w:t>RMUnderwriterWB</w:t>
            </w:r>
          </w:p>
          <w:p w14:paraId="27EC2709"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29A247B5" w14:textId="77777777" w:rsidR="00EB7498" w:rsidRDefault="00381178">
            <w:r>
              <w:t>Channel-scoped task access</w:t>
            </w:r>
          </w:p>
        </w:tc>
      </w:tr>
      <w:tr w:rsidR="00EB7498" w14:paraId="64C316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716F8C" w14:textId="77777777" w:rsidR="00EB7498" w:rsidRDefault="00381178">
            <w:r>
              <w:t>PER-13</w:t>
            </w:r>
          </w:p>
        </w:tc>
        <w:tc>
          <w:tcPr>
            <w:tcW w:w="0" w:type="auto"/>
            <w:tcBorders>
              <w:top w:val="single" w:sz="1" w:space="0" w:color="000000"/>
              <w:left w:val="single" w:sz="1" w:space="0" w:color="000000"/>
              <w:bottom w:val="single" w:sz="1" w:space="0" w:color="000000"/>
              <w:right w:val="single" w:sz="1" w:space="0" w:color="000000"/>
            </w:tcBorders>
          </w:tcPr>
          <w:p w14:paraId="06D14586" w14:textId="77777777" w:rsidR="00EB7498" w:rsidRDefault="00381178">
            <w:r>
              <w:t xml:space="preserve">RM Partner </w:t>
            </w:r>
            <w:r>
              <w:t>—</w:t>
            </w:r>
            <w:r>
              <w:t xml:space="preserve"> Credit Adjudicator (CA)</w:t>
            </w:r>
          </w:p>
        </w:tc>
        <w:tc>
          <w:tcPr>
            <w:tcW w:w="0" w:type="auto"/>
            <w:tcBorders>
              <w:top w:val="single" w:sz="1" w:space="0" w:color="000000"/>
              <w:left w:val="single" w:sz="1" w:space="0" w:color="000000"/>
              <w:bottom w:val="single" w:sz="1" w:space="0" w:color="000000"/>
              <w:right w:val="single" w:sz="1" w:space="0" w:color="000000"/>
            </w:tcBorders>
          </w:tcPr>
          <w:p w14:paraId="2564DC3B" w14:textId="77777777" w:rsidR="00EB7498" w:rsidRDefault="00381178">
            <w:r>
              <w:t>Adjudication partner</w:t>
            </w:r>
          </w:p>
        </w:tc>
        <w:tc>
          <w:tcPr>
            <w:tcW w:w="0" w:type="auto"/>
            <w:tcBorders>
              <w:top w:val="single" w:sz="1" w:space="0" w:color="000000"/>
              <w:left w:val="single" w:sz="1" w:space="0" w:color="000000"/>
              <w:bottom w:val="single" w:sz="1" w:space="0" w:color="000000"/>
              <w:right w:val="single" w:sz="1" w:space="0" w:color="000000"/>
            </w:tcBorders>
          </w:tcPr>
          <w:p w14:paraId="29617FE7" w14:textId="77777777" w:rsidR="00EB7498" w:rsidRDefault="00381178">
            <w:r>
              <w:t>Respond to CA admin tasks (</w:t>
            </w:r>
          </w:p>
          <w:p w14:paraId="1C748ACD" w14:textId="77777777" w:rsidR="00EB7498" w:rsidRDefault="00381178">
            <w:r>
              <w:rPr>
                <w:highlight w:val="lightGray"/>
              </w:rPr>
              <w:t>RMCreditAdjudicatorWB</w:t>
            </w:r>
          </w:p>
          <w:p w14:paraId="3DFD91B2"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43CB2E7C" w14:textId="77777777" w:rsidR="00EB7498" w:rsidRDefault="00381178">
            <w:r>
              <w:t>Channel-scoped task access</w:t>
            </w:r>
          </w:p>
        </w:tc>
      </w:tr>
      <w:tr w:rsidR="00EB7498" w14:paraId="1CAF8E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37837C" w14:textId="77777777" w:rsidR="00EB7498" w:rsidRDefault="00381178">
            <w:r>
              <w:t>PER-14</w:t>
            </w:r>
          </w:p>
        </w:tc>
        <w:tc>
          <w:tcPr>
            <w:tcW w:w="0" w:type="auto"/>
            <w:tcBorders>
              <w:top w:val="single" w:sz="1" w:space="0" w:color="000000"/>
              <w:left w:val="single" w:sz="1" w:space="0" w:color="000000"/>
              <w:bottom w:val="single" w:sz="1" w:space="0" w:color="000000"/>
              <w:right w:val="single" w:sz="1" w:space="0" w:color="000000"/>
            </w:tcBorders>
          </w:tcPr>
          <w:p w14:paraId="0BBC078A" w14:textId="77777777" w:rsidR="00EB7498" w:rsidRDefault="00381178">
            <w:r>
              <w:t xml:space="preserve">RM Partner </w:t>
            </w:r>
            <w:r>
              <w:t>—</w:t>
            </w:r>
            <w:r>
              <w:t xml:space="preserve"> Funder (RCS)</w:t>
            </w:r>
          </w:p>
        </w:tc>
        <w:tc>
          <w:tcPr>
            <w:tcW w:w="0" w:type="auto"/>
            <w:tcBorders>
              <w:top w:val="single" w:sz="1" w:space="0" w:color="000000"/>
              <w:left w:val="single" w:sz="1" w:space="0" w:color="000000"/>
              <w:bottom w:val="single" w:sz="1" w:space="0" w:color="000000"/>
              <w:right w:val="single" w:sz="1" w:space="0" w:color="000000"/>
            </w:tcBorders>
          </w:tcPr>
          <w:p w14:paraId="4779E44B" w14:textId="77777777" w:rsidR="00EB7498" w:rsidRDefault="00381178">
            <w:r>
              <w:t>Funding partner</w:t>
            </w:r>
          </w:p>
        </w:tc>
        <w:tc>
          <w:tcPr>
            <w:tcW w:w="0" w:type="auto"/>
            <w:tcBorders>
              <w:top w:val="single" w:sz="1" w:space="0" w:color="000000"/>
              <w:left w:val="single" w:sz="1" w:space="0" w:color="000000"/>
              <w:bottom w:val="single" w:sz="1" w:space="0" w:color="000000"/>
              <w:right w:val="single" w:sz="1" w:space="0" w:color="000000"/>
            </w:tcBorders>
          </w:tcPr>
          <w:p w14:paraId="2A37DCB3" w14:textId="77777777" w:rsidR="00EB7498" w:rsidRDefault="00381178">
            <w:r>
              <w:t>Respond to funder tasks (</w:t>
            </w:r>
          </w:p>
          <w:p w14:paraId="3C1A957F" w14:textId="77777777" w:rsidR="00EB7498" w:rsidRDefault="00381178">
            <w:r>
              <w:rPr>
                <w:highlight w:val="lightGray"/>
              </w:rPr>
              <w:t>RMFunderWB</w:t>
            </w:r>
          </w:p>
          <w:p w14:paraId="62E5F423"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2AD3DC1A" w14:textId="77777777" w:rsidR="00EB7498" w:rsidRDefault="00381178">
            <w:r>
              <w:t>Channel-scoped task access</w:t>
            </w:r>
          </w:p>
        </w:tc>
      </w:tr>
      <w:tr w:rsidR="00EB7498" w14:paraId="6A86FA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069257" w14:textId="77777777" w:rsidR="00EB7498" w:rsidRDefault="00381178">
            <w:r>
              <w:t>PER-15</w:t>
            </w:r>
          </w:p>
        </w:tc>
        <w:tc>
          <w:tcPr>
            <w:tcW w:w="0" w:type="auto"/>
            <w:tcBorders>
              <w:top w:val="single" w:sz="1" w:space="0" w:color="000000"/>
              <w:left w:val="single" w:sz="1" w:space="0" w:color="000000"/>
              <w:bottom w:val="single" w:sz="1" w:space="0" w:color="000000"/>
              <w:right w:val="single" w:sz="1" w:space="0" w:color="000000"/>
            </w:tcBorders>
          </w:tcPr>
          <w:p w14:paraId="1528BFBE" w14:textId="77777777" w:rsidR="00EB7498" w:rsidRDefault="00381178">
            <w:r>
              <w:t xml:space="preserve">RM Partner </w:t>
            </w:r>
            <w:r>
              <w:t>—</w:t>
            </w:r>
            <w:r>
              <w:t xml:space="preserve"> IVO</w:t>
            </w:r>
          </w:p>
        </w:tc>
        <w:tc>
          <w:tcPr>
            <w:tcW w:w="0" w:type="auto"/>
            <w:tcBorders>
              <w:top w:val="single" w:sz="1" w:space="0" w:color="000000"/>
              <w:left w:val="single" w:sz="1" w:space="0" w:color="000000"/>
              <w:bottom w:val="single" w:sz="1" w:space="0" w:color="000000"/>
              <w:right w:val="single" w:sz="1" w:space="0" w:color="000000"/>
            </w:tcBorders>
          </w:tcPr>
          <w:p w14:paraId="57508EF9" w14:textId="77777777" w:rsidR="00EB7498" w:rsidRDefault="00381178">
            <w:r>
              <w:t>Income Verification Officer</w:t>
            </w:r>
          </w:p>
        </w:tc>
        <w:tc>
          <w:tcPr>
            <w:tcW w:w="0" w:type="auto"/>
            <w:tcBorders>
              <w:top w:val="single" w:sz="1" w:space="0" w:color="000000"/>
              <w:left w:val="single" w:sz="1" w:space="0" w:color="000000"/>
              <w:bottom w:val="single" w:sz="1" w:space="0" w:color="000000"/>
              <w:right w:val="single" w:sz="1" w:space="0" w:color="000000"/>
            </w:tcBorders>
          </w:tcPr>
          <w:p w14:paraId="4889D414" w14:textId="77777777" w:rsidR="00EB7498" w:rsidRDefault="00381178">
            <w:r>
              <w:t>Respond to IVO tasks (</w:t>
            </w:r>
          </w:p>
          <w:p w14:paraId="6A99D323" w14:textId="77777777" w:rsidR="00EB7498" w:rsidRDefault="00381178">
            <w:r>
              <w:rPr>
                <w:highlight w:val="lightGray"/>
              </w:rPr>
              <w:t>RMIVOWB</w:t>
            </w:r>
          </w:p>
          <w:p w14:paraId="2A45D7AF"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5470129D" w14:textId="77777777" w:rsidR="00EB7498" w:rsidRDefault="00381178">
            <w:r>
              <w:t>Channel-scoped task access</w:t>
            </w:r>
          </w:p>
        </w:tc>
      </w:tr>
      <w:tr w:rsidR="00EB7498" w14:paraId="51856D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37CAAA" w14:textId="77777777" w:rsidR="00EB7498" w:rsidRDefault="00381178">
            <w:r>
              <w:t>PER-16</w:t>
            </w:r>
          </w:p>
        </w:tc>
        <w:tc>
          <w:tcPr>
            <w:tcW w:w="0" w:type="auto"/>
            <w:tcBorders>
              <w:top w:val="single" w:sz="1" w:space="0" w:color="000000"/>
              <w:left w:val="single" w:sz="1" w:space="0" w:color="000000"/>
              <w:bottom w:val="single" w:sz="1" w:space="0" w:color="000000"/>
              <w:right w:val="single" w:sz="1" w:space="0" w:color="000000"/>
            </w:tcBorders>
          </w:tcPr>
          <w:p w14:paraId="1266B872" w14:textId="77777777" w:rsidR="00EB7498" w:rsidRDefault="00381178">
            <w:r>
              <w:t xml:space="preserve">RM Partner </w:t>
            </w:r>
            <w:r>
              <w:t>—</w:t>
            </w:r>
            <w:r>
              <w:t xml:space="preserve"> Lender</w:t>
            </w:r>
          </w:p>
        </w:tc>
        <w:tc>
          <w:tcPr>
            <w:tcW w:w="0" w:type="auto"/>
            <w:tcBorders>
              <w:top w:val="single" w:sz="1" w:space="0" w:color="000000"/>
              <w:left w:val="single" w:sz="1" w:space="0" w:color="000000"/>
              <w:bottom w:val="single" w:sz="1" w:space="0" w:color="000000"/>
              <w:right w:val="single" w:sz="1" w:space="0" w:color="000000"/>
            </w:tcBorders>
          </w:tcPr>
          <w:p w14:paraId="09BEBB58" w14:textId="77777777" w:rsidR="00EB7498" w:rsidRDefault="00381178">
            <w:r>
              <w:t>Lender under RM review</w:t>
            </w:r>
          </w:p>
        </w:tc>
        <w:tc>
          <w:tcPr>
            <w:tcW w:w="0" w:type="auto"/>
            <w:tcBorders>
              <w:top w:val="single" w:sz="1" w:space="0" w:color="000000"/>
              <w:left w:val="single" w:sz="1" w:space="0" w:color="000000"/>
              <w:bottom w:val="single" w:sz="1" w:space="0" w:color="000000"/>
              <w:right w:val="single" w:sz="1" w:space="0" w:color="000000"/>
            </w:tcBorders>
          </w:tcPr>
          <w:p w14:paraId="7525CED8" w14:textId="77777777" w:rsidR="00EB7498" w:rsidRDefault="00381178">
            <w:r>
              <w:t>Respond to lender tasks (</w:t>
            </w:r>
          </w:p>
          <w:p w14:paraId="467D374B" w14:textId="77777777" w:rsidR="00EB7498" w:rsidRDefault="00381178">
            <w:r>
              <w:rPr>
                <w:highlight w:val="lightGray"/>
              </w:rPr>
              <w:t>RMLenderWB</w:t>
            </w:r>
          </w:p>
          <w:p w14:paraId="4CBF17C7"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5A001DD6" w14:textId="77777777" w:rsidR="00EB7498" w:rsidRDefault="00381178">
            <w:r>
              <w:t>Channel-scoped, own records</w:t>
            </w:r>
          </w:p>
        </w:tc>
      </w:tr>
      <w:tr w:rsidR="00EB7498" w14:paraId="5CBF93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D39572" w14:textId="77777777" w:rsidR="00EB7498" w:rsidRDefault="00381178">
            <w:r>
              <w:t>PER-17</w:t>
            </w:r>
          </w:p>
        </w:tc>
        <w:tc>
          <w:tcPr>
            <w:tcW w:w="0" w:type="auto"/>
            <w:tcBorders>
              <w:top w:val="single" w:sz="1" w:space="0" w:color="000000"/>
              <w:left w:val="single" w:sz="1" w:space="0" w:color="000000"/>
              <w:bottom w:val="single" w:sz="1" w:space="0" w:color="000000"/>
              <w:right w:val="single" w:sz="1" w:space="0" w:color="000000"/>
            </w:tcBorders>
          </w:tcPr>
          <w:p w14:paraId="7E18DCB3" w14:textId="77777777" w:rsidR="00EB7498" w:rsidRDefault="00381178">
            <w:r>
              <w:t>RM Fraud Reviewer</w:t>
            </w:r>
          </w:p>
        </w:tc>
        <w:tc>
          <w:tcPr>
            <w:tcW w:w="0" w:type="auto"/>
            <w:tcBorders>
              <w:top w:val="single" w:sz="1" w:space="0" w:color="000000"/>
              <w:left w:val="single" w:sz="1" w:space="0" w:color="000000"/>
              <w:bottom w:val="single" w:sz="1" w:space="0" w:color="000000"/>
              <w:right w:val="single" w:sz="1" w:space="0" w:color="000000"/>
            </w:tcBorders>
          </w:tcPr>
          <w:p w14:paraId="1AD7B844" w14:textId="77777777" w:rsidR="00EB7498" w:rsidRDefault="00381178">
            <w:r>
              <w:t>Fraud team</w:t>
            </w:r>
          </w:p>
        </w:tc>
        <w:tc>
          <w:tcPr>
            <w:tcW w:w="0" w:type="auto"/>
            <w:tcBorders>
              <w:top w:val="single" w:sz="1" w:space="0" w:color="000000"/>
              <w:left w:val="single" w:sz="1" w:space="0" w:color="000000"/>
              <w:bottom w:val="single" w:sz="1" w:space="0" w:color="000000"/>
              <w:right w:val="single" w:sz="1" w:space="0" w:color="000000"/>
            </w:tcBorders>
          </w:tcPr>
          <w:p w14:paraId="60C4B848" w14:textId="77777777" w:rsidR="00EB7498" w:rsidRDefault="00381178">
            <w:r>
              <w:t>Respond to fraud review tasks (</w:t>
            </w:r>
          </w:p>
          <w:p w14:paraId="75DE891B" w14:textId="77777777" w:rsidR="00EB7498" w:rsidRDefault="00381178">
            <w:r>
              <w:rPr>
                <w:highlight w:val="lightGray"/>
              </w:rPr>
              <w:t>RMFraudWB</w:t>
            </w:r>
          </w:p>
          <w:p w14:paraId="753EC0AC"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03728E09" w14:textId="77777777" w:rsidR="00EB7498" w:rsidRDefault="00381178">
            <w:r>
              <w:t>Channel-scoped task access</w:t>
            </w:r>
          </w:p>
        </w:tc>
      </w:tr>
      <w:tr w:rsidR="00EB7498" w14:paraId="38FA7C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77A638" w14:textId="77777777" w:rsidR="00EB7498" w:rsidRDefault="00381178">
            <w:r>
              <w:t>PER-18</w:t>
            </w:r>
          </w:p>
        </w:tc>
        <w:tc>
          <w:tcPr>
            <w:tcW w:w="0" w:type="auto"/>
            <w:tcBorders>
              <w:top w:val="single" w:sz="1" w:space="0" w:color="000000"/>
              <w:left w:val="single" w:sz="1" w:space="0" w:color="000000"/>
              <w:bottom w:val="single" w:sz="1" w:space="0" w:color="000000"/>
              <w:right w:val="single" w:sz="1" w:space="0" w:color="000000"/>
            </w:tcBorders>
          </w:tcPr>
          <w:p w14:paraId="55307ACC" w14:textId="77777777" w:rsidR="00EB7498" w:rsidRDefault="00381178">
            <w:r>
              <w:t>BC Business Administrator</w:t>
            </w:r>
          </w:p>
        </w:tc>
        <w:tc>
          <w:tcPr>
            <w:tcW w:w="0" w:type="auto"/>
            <w:tcBorders>
              <w:top w:val="single" w:sz="1" w:space="0" w:color="000000"/>
              <w:left w:val="single" w:sz="1" w:space="0" w:color="000000"/>
              <w:bottom w:val="single" w:sz="1" w:space="0" w:color="000000"/>
              <w:right w:val="single" w:sz="1" w:space="0" w:color="000000"/>
            </w:tcBorders>
          </w:tcPr>
          <w:p w14:paraId="3FE3D6C0" w14:textId="77777777" w:rsidR="00EB7498" w:rsidRDefault="00381178">
            <w:r>
              <w:t>BC configuration owner</w:t>
            </w:r>
          </w:p>
        </w:tc>
        <w:tc>
          <w:tcPr>
            <w:tcW w:w="0" w:type="auto"/>
            <w:tcBorders>
              <w:top w:val="single" w:sz="1" w:space="0" w:color="000000"/>
              <w:left w:val="single" w:sz="1" w:space="0" w:color="000000"/>
              <w:bottom w:val="single" w:sz="1" w:space="0" w:color="000000"/>
              <w:right w:val="single" w:sz="1" w:space="0" w:color="000000"/>
            </w:tcBorders>
          </w:tcPr>
          <w:p w14:paraId="22B25A25" w14:textId="77777777" w:rsidR="00EB7498" w:rsidRDefault="00381178">
            <w:r>
              <w:t>Dropdown, PID, Review Type, Communication Method, GetNext, Flags &amp; Conditions maintenance</w:t>
            </w:r>
          </w:p>
        </w:tc>
        <w:tc>
          <w:tcPr>
            <w:tcW w:w="0" w:type="auto"/>
            <w:tcBorders>
              <w:top w:val="single" w:sz="1" w:space="0" w:color="000000"/>
              <w:left w:val="single" w:sz="1" w:space="0" w:color="000000"/>
              <w:bottom w:val="single" w:sz="1" w:space="0" w:color="000000"/>
              <w:right w:val="single" w:sz="1" w:space="0" w:color="000000"/>
            </w:tcBorders>
          </w:tcPr>
          <w:p w14:paraId="2F39017A" w14:textId="77777777" w:rsidR="00EB7498" w:rsidRDefault="00381178">
            <w:r>
              <w:t>BC admin screens</w:t>
            </w:r>
          </w:p>
        </w:tc>
      </w:tr>
      <w:tr w:rsidR="00EB7498" w14:paraId="34490D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859E38" w14:textId="77777777" w:rsidR="00EB7498" w:rsidRDefault="00381178">
            <w:r>
              <w:t>PER-19</w:t>
            </w:r>
          </w:p>
        </w:tc>
        <w:tc>
          <w:tcPr>
            <w:tcW w:w="0" w:type="auto"/>
            <w:tcBorders>
              <w:top w:val="single" w:sz="1" w:space="0" w:color="000000"/>
              <w:left w:val="single" w:sz="1" w:space="0" w:color="000000"/>
              <w:bottom w:val="single" w:sz="1" w:space="0" w:color="000000"/>
              <w:right w:val="single" w:sz="1" w:space="0" w:color="000000"/>
            </w:tcBorders>
          </w:tcPr>
          <w:p w14:paraId="2D13C501" w14:textId="77777777" w:rsidR="00EB7498" w:rsidRDefault="00381178">
            <w:r>
              <w:t>RM Business Administrator</w:t>
            </w:r>
          </w:p>
        </w:tc>
        <w:tc>
          <w:tcPr>
            <w:tcW w:w="0" w:type="auto"/>
            <w:tcBorders>
              <w:top w:val="single" w:sz="1" w:space="0" w:color="000000"/>
              <w:left w:val="single" w:sz="1" w:space="0" w:color="000000"/>
              <w:bottom w:val="single" w:sz="1" w:space="0" w:color="000000"/>
              <w:right w:val="single" w:sz="1" w:space="0" w:color="000000"/>
            </w:tcBorders>
          </w:tcPr>
          <w:p w14:paraId="6A79782D" w14:textId="77777777" w:rsidR="00EB7498" w:rsidRDefault="00381178">
            <w:r>
              <w:t>RM configuration owner</w:t>
            </w:r>
          </w:p>
        </w:tc>
        <w:tc>
          <w:tcPr>
            <w:tcW w:w="0" w:type="auto"/>
            <w:tcBorders>
              <w:top w:val="single" w:sz="1" w:space="0" w:color="000000"/>
              <w:left w:val="single" w:sz="1" w:space="0" w:color="000000"/>
              <w:bottom w:val="single" w:sz="1" w:space="0" w:color="000000"/>
              <w:right w:val="single" w:sz="1" w:space="0" w:color="000000"/>
            </w:tcBorders>
          </w:tcPr>
          <w:p w14:paraId="510434C2" w14:textId="77777777" w:rsidR="00EB7498" w:rsidRDefault="00381178">
            <w:r>
              <w:t>Dropdown, PID, Review Type, RM Realtime Communication, GetNext RM maintenance</w:t>
            </w:r>
          </w:p>
        </w:tc>
        <w:tc>
          <w:tcPr>
            <w:tcW w:w="0" w:type="auto"/>
            <w:tcBorders>
              <w:top w:val="single" w:sz="1" w:space="0" w:color="000000"/>
              <w:left w:val="single" w:sz="1" w:space="0" w:color="000000"/>
              <w:bottom w:val="single" w:sz="1" w:space="0" w:color="000000"/>
              <w:right w:val="single" w:sz="1" w:space="0" w:color="000000"/>
            </w:tcBorders>
          </w:tcPr>
          <w:p w14:paraId="2968CB39" w14:textId="77777777" w:rsidR="00EB7498" w:rsidRDefault="00381178">
            <w:r>
              <w:t>RM admin screens</w:t>
            </w:r>
          </w:p>
        </w:tc>
      </w:tr>
      <w:tr w:rsidR="00EB7498" w14:paraId="492854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A6C8E7" w14:textId="77777777" w:rsidR="00EB7498" w:rsidRDefault="00381178">
            <w:r>
              <w:t>PER-20</w:t>
            </w:r>
          </w:p>
        </w:tc>
        <w:tc>
          <w:tcPr>
            <w:tcW w:w="0" w:type="auto"/>
            <w:tcBorders>
              <w:top w:val="single" w:sz="1" w:space="0" w:color="000000"/>
              <w:left w:val="single" w:sz="1" w:space="0" w:color="000000"/>
              <w:bottom w:val="single" w:sz="1" w:space="0" w:color="000000"/>
              <w:right w:val="single" w:sz="1" w:space="0" w:color="000000"/>
            </w:tcBorders>
          </w:tcPr>
          <w:p w14:paraId="26764765" w14:textId="77777777" w:rsidR="00EB7498" w:rsidRDefault="00381178">
            <w:r>
              <w:t>BC Analytics Team</w:t>
            </w:r>
          </w:p>
        </w:tc>
        <w:tc>
          <w:tcPr>
            <w:tcW w:w="0" w:type="auto"/>
            <w:tcBorders>
              <w:top w:val="single" w:sz="1" w:space="0" w:color="000000"/>
              <w:left w:val="single" w:sz="1" w:space="0" w:color="000000"/>
              <w:bottom w:val="single" w:sz="1" w:space="0" w:color="000000"/>
              <w:right w:val="single" w:sz="1" w:space="0" w:color="000000"/>
            </w:tcBorders>
          </w:tcPr>
          <w:p w14:paraId="229DC2BD" w14:textId="77777777" w:rsidR="00EB7498" w:rsidRDefault="00381178">
            <w:r>
              <w:t>Upstream data provider</w:t>
            </w:r>
          </w:p>
        </w:tc>
        <w:tc>
          <w:tcPr>
            <w:tcW w:w="0" w:type="auto"/>
            <w:tcBorders>
              <w:top w:val="single" w:sz="1" w:space="0" w:color="000000"/>
              <w:left w:val="single" w:sz="1" w:space="0" w:color="000000"/>
              <w:bottom w:val="single" w:sz="1" w:space="0" w:color="000000"/>
              <w:right w:val="single" w:sz="1" w:space="0" w:color="000000"/>
            </w:tcBorders>
          </w:tcPr>
          <w:p w14:paraId="1944865C" w14:textId="77777777" w:rsidR="00EB7498" w:rsidRDefault="00381178">
            <w:r>
              <w:t>Produce/QA Transaction, Employee, Metric, Trigger BC, OECP, Migration files; receive error/success notifications</w:t>
            </w:r>
          </w:p>
        </w:tc>
        <w:tc>
          <w:tcPr>
            <w:tcW w:w="0" w:type="auto"/>
            <w:tcBorders>
              <w:top w:val="single" w:sz="1" w:space="0" w:color="000000"/>
              <w:left w:val="single" w:sz="1" w:space="0" w:color="000000"/>
              <w:bottom w:val="single" w:sz="1" w:space="0" w:color="000000"/>
              <w:right w:val="single" w:sz="1" w:space="0" w:color="000000"/>
            </w:tcBorders>
          </w:tcPr>
          <w:p w14:paraId="74E325A6" w14:textId="77777777" w:rsidR="00EB7498" w:rsidRDefault="00381178">
            <w:r>
              <w:t>Non-interactive (file interface) + notification recipient</w:t>
            </w:r>
          </w:p>
        </w:tc>
      </w:tr>
      <w:tr w:rsidR="00EB7498" w14:paraId="4D8663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36151D" w14:textId="77777777" w:rsidR="00EB7498" w:rsidRDefault="00381178">
            <w:r>
              <w:t>PER-21</w:t>
            </w:r>
          </w:p>
        </w:tc>
        <w:tc>
          <w:tcPr>
            <w:tcW w:w="0" w:type="auto"/>
            <w:tcBorders>
              <w:top w:val="single" w:sz="1" w:space="0" w:color="000000"/>
              <w:left w:val="single" w:sz="1" w:space="0" w:color="000000"/>
              <w:bottom w:val="single" w:sz="1" w:space="0" w:color="000000"/>
              <w:right w:val="single" w:sz="1" w:space="0" w:color="000000"/>
            </w:tcBorders>
          </w:tcPr>
          <w:p w14:paraId="54D4D3E6" w14:textId="77777777" w:rsidR="00EB7498" w:rsidRDefault="00381178">
            <w:r>
              <w:t>RM Analytics Team</w:t>
            </w:r>
          </w:p>
        </w:tc>
        <w:tc>
          <w:tcPr>
            <w:tcW w:w="0" w:type="auto"/>
            <w:tcBorders>
              <w:top w:val="single" w:sz="1" w:space="0" w:color="000000"/>
              <w:left w:val="single" w:sz="1" w:space="0" w:color="000000"/>
              <w:bottom w:val="single" w:sz="1" w:space="0" w:color="000000"/>
              <w:right w:val="single" w:sz="1" w:space="0" w:color="000000"/>
            </w:tcBorders>
          </w:tcPr>
          <w:p w14:paraId="03D1FAA5" w14:textId="77777777" w:rsidR="00EB7498" w:rsidRDefault="00381178">
            <w:r>
              <w:t>Upstream data provider</w:t>
            </w:r>
          </w:p>
        </w:tc>
        <w:tc>
          <w:tcPr>
            <w:tcW w:w="0" w:type="auto"/>
            <w:tcBorders>
              <w:top w:val="single" w:sz="1" w:space="0" w:color="000000"/>
              <w:left w:val="single" w:sz="1" w:space="0" w:color="000000"/>
              <w:bottom w:val="single" w:sz="1" w:space="0" w:color="000000"/>
              <w:right w:val="single" w:sz="1" w:space="0" w:color="000000"/>
            </w:tcBorders>
          </w:tcPr>
          <w:p w14:paraId="2989487C" w14:textId="77777777" w:rsidR="00EB7498" w:rsidRDefault="00381178">
            <w:r>
              <w:t>Produce/QA RM Trigger and related feeds; receive notifications</w:t>
            </w:r>
          </w:p>
        </w:tc>
        <w:tc>
          <w:tcPr>
            <w:tcW w:w="0" w:type="auto"/>
            <w:tcBorders>
              <w:top w:val="single" w:sz="1" w:space="0" w:color="000000"/>
              <w:left w:val="single" w:sz="1" w:space="0" w:color="000000"/>
              <w:bottom w:val="single" w:sz="1" w:space="0" w:color="000000"/>
              <w:right w:val="single" w:sz="1" w:space="0" w:color="000000"/>
            </w:tcBorders>
          </w:tcPr>
          <w:p w14:paraId="12AE8DE6" w14:textId="77777777" w:rsidR="00EB7498" w:rsidRDefault="00381178">
            <w:r>
              <w:t>Non-interactive (file interface) + notification recipient</w:t>
            </w:r>
          </w:p>
        </w:tc>
      </w:tr>
      <w:tr w:rsidR="00EB7498" w14:paraId="5FF98C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A9F93A" w14:textId="77777777" w:rsidR="00EB7498" w:rsidRDefault="00381178">
            <w:r>
              <w:t>PER-22</w:t>
            </w:r>
          </w:p>
        </w:tc>
        <w:tc>
          <w:tcPr>
            <w:tcW w:w="0" w:type="auto"/>
            <w:tcBorders>
              <w:top w:val="single" w:sz="1" w:space="0" w:color="000000"/>
              <w:left w:val="single" w:sz="1" w:space="0" w:color="000000"/>
              <w:bottom w:val="single" w:sz="1" w:space="0" w:color="000000"/>
              <w:right w:val="single" w:sz="1" w:space="0" w:color="000000"/>
            </w:tcBorders>
          </w:tcPr>
          <w:p w14:paraId="0ECAEDB5" w14:textId="77777777" w:rsidR="00EB7498" w:rsidRDefault="00381178">
            <w:r>
              <w:t>Application Operations / Support</w:t>
            </w:r>
          </w:p>
        </w:tc>
        <w:tc>
          <w:tcPr>
            <w:tcW w:w="0" w:type="auto"/>
            <w:tcBorders>
              <w:top w:val="single" w:sz="1" w:space="0" w:color="000000"/>
              <w:left w:val="single" w:sz="1" w:space="0" w:color="000000"/>
              <w:bottom w:val="single" w:sz="1" w:space="0" w:color="000000"/>
              <w:right w:val="single" w:sz="1" w:space="0" w:color="000000"/>
            </w:tcBorders>
          </w:tcPr>
          <w:p w14:paraId="1A0DDEBF" w14:textId="77777777" w:rsidR="00EB7498" w:rsidRDefault="00381178">
            <w:r>
              <w:t>Platform operations</w:t>
            </w:r>
          </w:p>
        </w:tc>
        <w:tc>
          <w:tcPr>
            <w:tcW w:w="0" w:type="auto"/>
            <w:tcBorders>
              <w:top w:val="single" w:sz="1" w:space="0" w:color="000000"/>
              <w:left w:val="single" w:sz="1" w:space="0" w:color="000000"/>
              <w:bottom w:val="single" w:sz="1" w:space="0" w:color="000000"/>
              <w:right w:val="single" w:sz="1" w:space="0" w:color="000000"/>
            </w:tcBorders>
          </w:tcPr>
          <w:p w14:paraId="2126FC63" w14:textId="77777777" w:rsidR="00EB7498" w:rsidRDefault="00381178">
            <w:r>
              <w:t>Monitor batches, re-run extracts (up to 3 retries), triage errors</w:t>
            </w:r>
          </w:p>
        </w:tc>
        <w:tc>
          <w:tcPr>
            <w:tcW w:w="0" w:type="auto"/>
            <w:tcBorders>
              <w:top w:val="single" w:sz="1" w:space="0" w:color="000000"/>
              <w:left w:val="single" w:sz="1" w:space="0" w:color="000000"/>
              <w:bottom w:val="single" w:sz="1" w:space="0" w:color="000000"/>
              <w:right w:val="single" w:sz="1" w:space="0" w:color="000000"/>
            </w:tcBorders>
          </w:tcPr>
          <w:p w14:paraId="6FAD21E0" w14:textId="77777777" w:rsidR="00EB7498" w:rsidRDefault="00381178">
            <w:r>
              <w:t>Operational/diagnostic access</w:t>
            </w:r>
          </w:p>
        </w:tc>
      </w:tr>
      <w:tr w:rsidR="00EB7498" w14:paraId="6A6AEF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867973" w14:textId="77777777" w:rsidR="00EB7498" w:rsidRDefault="00381178">
            <w:r>
              <w:t>PER-23</w:t>
            </w:r>
          </w:p>
        </w:tc>
        <w:tc>
          <w:tcPr>
            <w:tcW w:w="0" w:type="auto"/>
            <w:tcBorders>
              <w:top w:val="single" w:sz="1" w:space="0" w:color="000000"/>
              <w:left w:val="single" w:sz="1" w:space="0" w:color="000000"/>
              <w:bottom w:val="single" w:sz="1" w:space="0" w:color="000000"/>
              <w:right w:val="single" w:sz="1" w:space="0" w:color="000000"/>
            </w:tcBorders>
          </w:tcPr>
          <w:p w14:paraId="58EDF077" w14:textId="77777777" w:rsidR="00EB7498" w:rsidRDefault="00381178">
            <w:r>
              <w:t>Auditor / Compliance (OSFI-facing)</w:t>
            </w:r>
          </w:p>
        </w:tc>
        <w:tc>
          <w:tcPr>
            <w:tcW w:w="0" w:type="auto"/>
            <w:tcBorders>
              <w:top w:val="single" w:sz="1" w:space="0" w:color="000000"/>
              <w:left w:val="single" w:sz="1" w:space="0" w:color="000000"/>
              <w:bottom w:val="single" w:sz="1" w:space="0" w:color="000000"/>
              <w:right w:val="single" w:sz="1" w:space="0" w:color="000000"/>
            </w:tcBorders>
          </w:tcPr>
          <w:p w14:paraId="3B2EEE35" w14:textId="77777777" w:rsidR="00EB7498" w:rsidRDefault="00381178">
            <w:r>
              <w:t>Regulatory assurance</w:t>
            </w:r>
          </w:p>
        </w:tc>
        <w:tc>
          <w:tcPr>
            <w:tcW w:w="0" w:type="auto"/>
            <w:tcBorders>
              <w:top w:val="single" w:sz="1" w:space="0" w:color="000000"/>
              <w:left w:val="single" w:sz="1" w:space="0" w:color="000000"/>
              <w:bottom w:val="single" w:sz="1" w:space="0" w:color="000000"/>
              <w:right w:val="single" w:sz="1" w:space="0" w:color="000000"/>
            </w:tcBorders>
          </w:tcPr>
          <w:p w14:paraId="12752D17" w14:textId="77777777" w:rsidR="00EB7498" w:rsidRDefault="00381178">
            <w:r>
              <w:t>Read case history, audit trail, retention evidence</w:t>
            </w:r>
          </w:p>
        </w:tc>
        <w:tc>
          <w:tcPr>
            <w:tcW w:w="0" w:type="auto"/>
            <w:tcBorders>
              <w:top w:val="single" w:sz="1" w:space="0" w:color="000000"/>
              <w:left w:val="single" w:sz="1" w:space="0" w:color="000000"/>
              <w:bottom w:val="single" w:sz="1" w:space="0" w:color="000000"/>
              <w:right w:val="single" w:sz="1" w:space="0" w:color="000000"/>
            </w:tcBorders>
          </w:tcPr>
          <w:p w14:paraId="344F89EC" w14:textId="77777777" w:rsidR="00EB7498" w:rsidRDefault="00381178">
            <w:r>
              <w:t>Read-only across all cases</w:t>
            </w:r>
          </w:p>
        </w:tc>
      </w:tr>
    </w:tbl>
    <w:p w14:paraId="23829AEF" w14:textId="77777777" w:rsidR="00EB7498" w:rsidRDefault="00EB7498"/>
    <w:p w14:paraId="647E7BC5" w14:textId="77777777" w:rsidR="00EB7498" w:rsidRDefault="00381178">
      <w:pPr>
        <w:pStyle w:val="Heading2"/>
      </w:pPr>
      <w:bookmarkStart w:id="12" w:name="_Toc238804664"/>
      <w:r>
        <w:t>4. Functional Requirements</w:t>
      </w:r>
      <w:bookmarkEnd w:id="12"/>
    </w:p>
    <w:p w14:paraId="635F1034" w14:textId="77777777" w:rsidR="00EB7498" w:rsidRDefault="00381178">
      <w:r>
        <w:t xml:space="preserve">Priority key: </w:t>
      </w:r>
      <w:r>
        <w:rPr>
          <w:b/>
        </w:rPr>
        <w:t>H</w:t>
      </w:r>
      <w:r>
        <w:t xml:space="preserve"> = High (parity-critical), </w:t>
      </w:r>
      <w:r>
        <w:rPr>
          <w:b/>
        </w:rPr>
        <w:t>M</w:t>
      </w:r>
      <w:r>
        <w:t xml:space="preserve"> = Medium, </w:t>
      </w:r>
      <w:r>
        <w:rPr>
          <w:b/>
        </w:rPr>
        <w:t>L</w:t>
      </w:r>
      <w:r>
        <w:t xml:space="preserve"> = Low.</w:t>
      </w:r>
    </w:p>
    <w:p w14:paraId="50FD7A59" w14:textId="77777777" w:rsidR="00EB7498" w:rsidRDefault="00381178">
      <w:pPr>
        <w:pStyle w:val="Heading3"/>
      </w:pPr>
      <w:bookmarkStart w:id="13" w:name="_Toc238804665"/>
      <w:r>
        <w:t xml:space="preserve">4.1 Authentication, Navigation and Landing (FR-001 </w:t>
      </w:r>
      <w:r>
        <w:t>–</w:t>
      </w:r>
      <w:r>
        <w:t xml:space="preserve"> FR-006)</w:t>
      </w:r>
      <w:bookmarkEnd w:id="1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39"/>
        <w:gridCol w:w="1938"/>
        <w:gridCol w:w="4444"/>
        <w:gridCol w:w="566"/>
        <w:gridCol w:w="2275"/>
      </w:tblGrid>
      <w:tr w:rsidR="00EB7498" w14:paraId="3BA6AA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4B91E8"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19294880" w14:textId="77777777" w:rsidR="00EB7498" w:rsidRDefault="00381178">
            <w:r>
              <w:t>Title</w:t>
            </w:r>
          </w:p>
        </w:tc>
        <w:tc>
          <w:tcPr>
            <w:tcW w:w="0" w:type="auto"/>
            <w:tcBorders>
              <w:top w:val="single" w:sz="1" w:space="0" w:color="000000"/>
              <w:left w:val="single" w:sz="1" w:space="0" w:color="000000"/>
              <w:bottom w:val="single" w:sz="1" w:space="0" w:color="000000"/>
              <w:right w:val="single" w:sz="1" w:space="0" w:color="000000"/>
            </w:tcBorders>
          </w:tcPr>
          <w:p w14:paraId="5FCF1A75"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2736F10B"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01C9F41D" w14:textId="77777777" w:rsidR="00EB7498" w:rsidRDefault="00381178">
            <w:r>
              <w:t>Source</w:t>
            </w:r>
          </w:p>
        </w:tc>
      </w:tr>
      <w:tr w:rsidR="00EB7498" w14:paraId="3B2982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D81EFC" w14:textId="77777777" w:rsidR="00EB7498" w:rsidRDefault="00381178">
            <w:r>
              <w:t>FR-001</w:t>
            </w:r>
          </w:p>
        </w:tc>
        <w:tc>
          <w:tcPr>
            <w:tcW w:w="0" w:type="auto"/>
            <w:tcBorders>
              <w:top w:val="single" w:sz="1" w:space="0" w:color="000000"/>
              <w:left w:val="single" w:sz="1" w:space="0" w:color="000000"/>
              <w:bottom w:val="single" w:sz="1" w:space="0" w:color="000000"/>
              <w:right w:val="single" w:sz="1" w:space="0" w:color="000000"/>
            </w:tcBorders>
          </w:tcPr>
          <w:p w14:paraId="15295FDF" w14:textId="77777777" w:rsidR="00EB7498" w:rsidRDefault="00381178">
            <w:r>
              <w:t>Single Sign-On</w:t>
            </w:r>
          </w:p>
        </w:tc>
        <w:tc>
          <w:tcPr>
            <w:tcW w:w="0" w:type="auto"/>
            <w:tcBorders>
              <w:top w:val="single" w:sz="1" w:space="0" w:color="000000"/>
              <w:left w:val="single" w:sz="1" w:space="0" w:color="000000"/>
              <w:bottom w:val="single" w:sz="1" w:space="0" w:color="000000"/>
              <w:right w:val="single" w:sz="1" w:space="0" w:color="000000"/>
            </w:tcBorders>
          </w:tcPr>
          <w:p w14:paraId="6F4FBBEF" w14:textId="77777777" w:rsidR="00EB7498" w:rsidRDefault="00381178">
            <w:r>
              <w:t>The app shall authenticate users via enterprise SSO (Entra ID replacing SAML 2.0 / BranchNet portal launch) with no secondary credential prompt.</w:t>
            </w:r>
          </w:p>
        </w:tc>
        <w:tc>
          <w:tcPr>
            <w:tcW w:w="0" w:type="auto"/>
            <w:tcBorders>
              <w:top w:val="single" w:sz="1" w:space="0" w:color="000000"/>
              <w:left w:val="single" w:sz="1" w:space="0" w:color="000000"/>
              <w:bottom w:val="single" w:sz="1" w:space="0" w:color="000000"/>
              <w:right w:val="single" w:sz="1" w:space="0" w:color="000000"/>
            </w:tcBorders>
          </w:tcPr>
          <w:p w14:paraId="60E9BC6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1EEA480" w14:textId="77777777" w:rsidR="00EB7498" w:rsidRDefault="00381178">
            <w:r>
              <w:t xml:space="preserve">ADD </w:t>
            </w:r>
            <w:r>
              <w:t>§</w:t>
            </w:r>
            <w:r>
              <w:t>1.13.1, SCR</w:t>
            </w:r>
          </w:p>
        </w:tc>
      </w:tr>
      <w:tr w:rsidR="00EB7498" w14:paraId="630859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27FD3E6" w14:textId="77777777" w:rsidR="00EB7498" w:rsidRDefault="00381178">
            <w:r>
              <w:t>FR-002</w:t>
            </w:r>
          </w:p>
        </w:tc>
        <w:tc>
          <w:tcPr>
            <w:tcW w:w="0" w:type="auto"/>
            <w:tcBorders>
              <w:top w:val="single" w:sz="1" w:space="0" w:color="000000"/>
              <w:left w:val="single" w:sz="1" w:space="0" w:color="000000"/>
              <w:bottom w:val="single" w:sz="1" w:space="0" w:color="000000"/>
              <w:right w:val="single" w:sz="1" w:space="0" w:color="000000"/>
            </w:tcBorders>
          </w:tcPr>
          <w:p w14:paraId="3CF0EAE8" w14:textId="77777777" w:rsidR="00EB7498" w:rsidRDefault="00381178">
            <w:r>
              <w:t>Profile-based access provisioning</w:t>
            </w:r>
          </w:p>
        </w:tc>
        <w:tc>
          <w:tcPr>
            <w:tcW w:w="0" w:type="auto"/>
            <w:tcBorders>
              <w:top w:val="single" w:sz="1" w:space="0" w:color="000000"/>
              <w:left w:val="single" w:sz="1" w:space="0" w:color="000000"/>
              <w:bottom w:val="single" w:sz="1" w:space="0" w:color="000000"/>
              <w:right w:val="single" w:sz="1" w:space="0" w:color="000000"/>
            </w:tcBorders>
          </w:tcPr>
          <w:p w14:paraId="0170A3A5" w14:textId="77777777" w:rsidR="00EB7498" w:rsidRDefault="00381178">
            <w:r>
              <w:t>Access shall be granted based on the user's COINS Profile Code; users sharing a profile code receive the same access level.</w:t>
            </w:r>
          </w:p>
        </w:tc>
        <w:tc>
          <w:tcPr>
            <w:tcW w:w="0" w:type="auto"/>
            <w:tcBorders>
              <w:top w:val="single" w:sz="1" w:space="0" w:color="000000"/>
              <w:left w:val="single" w:sz="1" w:space="0" w:color="000000"/>
              <w:bottom w:val="single" w:sz="1" w:space="0" w:color="000000"/>
              <w:right w:val="single" w:sz="1" w:space="0" w:color="000000"/>
            </w:tcBorders>
          </w:tcPr>
          <w:p w14:paraId="5942B0DB"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E879913" w14:textId="77777777" w:rsidR="00EB7498" w:rsidRDefault="00381178">
            <w:r>
              <w:t>ADD Assumption 5</w:t>
            </w:r>
          </w:p>
        </w:tc>
      </w:tr>
      <w:tr w:rsidR="00EB7498" w14:paraId="45854DD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52D790" w14:textId="77777777" w:rsidR="00EB7498" w:rsidRDefault="00381178">
            <w:r>
              <w:t>FR-003</w:t>
            </w:r>
          </w:p>
        </w:tc>
        <w:tc>
          <w:tcPr>
            <w:tcW w:w="0" w:type="auto"/>
            <w:tcBorders>
              <w:top w:val="single" w:sz="1" w:space="0" w:color="000000"/>
              <w:left w:val="single" w:sz="1" w:space="0" w:color="000000"/>
              <w:bottom w:val="single" w:sz="1" w:space="0" w:color="000000"/>
              <w:right w:val="single" w:sz="1" w:space="0" w:color="000000"/>
            </w:tcBorders>
          </w:tcPr>
          <w:p w14:paraId="4F248794" w14:textId="77777777" w:rsidR="00EB7498" w:rsidRDefault="00381178">
            <w:r>
              <w:t xml:space="preserve">Default landing </w:t>
            </w:r>
            <w:r>
              <w:t>—</w:t>
            </w:r>
            <w:r>
              <w:t xml:space="preserve"> MyWorklist</w:t>
            </w:r>
          </w:p>
        </w:tc>
        <w:tc>
          <w:tcPr>
            <w:tcW w:w="0" w:type="auto"/>
            <w:tcBorders>
              <w:top w:val="single" w:sz="1" w:space="0" w:color="000000"/>
              <w:left w:val="single" w:sz="1" w:space="0" w:color="000000"/>
              <w:bottom w:val="single" w:sz="1" w:space="0" w:color="000000"/>
              <w:right w:val="single" w:sz="1" w:space="0" w:color="000000"/>
            </w:tcBorders>
          </w:tcPr>
          <w:p w14:paraId="4772118E" w14:textId="77777777" w:rsidR="00EB7498" w:rsidRDefault="00381178">
            <w:r>
              <w:t>MyWorklist shall be the default landing screen for BC, RM QA, Banking Centre and MA Channel users on successful logon.</w:t>
            </w:r>
          </w:p>
        </w:tc>
        <w:tc>
          <w:tcPr>
            <w:tcW w:w="0" w:type="auto"/>
            <w:tcBorders>
              <w:top w:val="single" w:sz="1" w:space="0" w:color="000000"/>
              <w:left w:val="single" w:sz="1" w:space="0" w:color="000000"/>
              <w:bottom w:val="single" w:sz="1" w:space="0" w:color="000000"/>
              <w:right w:val="single" w:sz="1" w:space="0" w:color="000000"/>
            </w:tcBorders>
          </w:tcPr>
          <w:p w14:paraId="7E1857CA"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6ECCD1C" w14:textId="77777777" w:rsidR="00EB7498" w:rsidRDefault="00381178">
            <w:r>
              <w:t>ADD Decision 4</w:t>
            </w:r>
          </w:p>
        </w:tc>
      </w:tr>
      <w:tr w:rsidR="00EB7498" w14:paraId="3BC11B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08F4F3" w14:textId="77777777" w:rsidR="00EB7498" w:rsidRDefault="00381178">
            <w:r>
              <w:t>FR-004</w:t>
            </w:r>
          </w:p>
        </w:tc>
        <w:tc>
          <w:tcPr>
            <w:tcW w:w="0" w:type="auto"/>
            <w:tcBorders>
              <w:top w:val="single" w:sz="1" w:space="0" w:color="000000"/>
              <w:left w:val="single" w:sz="1" w:space="0" w:color="000000"/>
              <w:bottom w:val="single" w:sz="1" w:space="0" w:color="000000"/>
              <w:right w:val="single" w:sz="1" w:space="0" w:color="000000"/>
            </w:tcBorders>
          </w:tcPr>
          <w:p w14:paraId="40A9C3B4" w14:textId="77777777" w:rsidR="00EB7498" w:rsidRDefault="00381178">
            <w:r>
              <w:t xml:space="preserve">Default landing </w:t>
            </w:r>
            <w:r>
              <w:t>—</w:t>
            </w:r>
            <w:r>
              <w:t xml:space="preserve"> RM partners</w:t>
            </w:r>
          </w:p>
        </w:tc>
        <w:tc>
          <w:tcPr>
            <w:tcW w:w="0" w:type="auto"/>
            <w:tcBorders>
              <w:top w:val="single" w:sz="1" w:space="0" w:color="000000"/>
              <w:left w:val="single" w:sz="1" w:space="0" w:color="000000"/>
              <w:bottom w:val="single" w:sz="1" w:space="0" w:color="000000"/>
              <w:right w:val="single" w:sz="1" w:space="0" w:color="000000"/>
            </w:tcBorders>
          </w:tcPr>
          <w:p w14:paraId="4BC5976C" w14:textId="77777777" w:rsidR="00EB7498" w:rsidRDefault="00381178">
            <w:r>
              <w:t xml:space="preserve">RM Partner users shall land in their respective </w:t>
            </w:r>
          </w:p>
          <w:p w14:paraId="764EEB90" w14:textId="77777777" w:rsidR="00EB7498" w:rsidRDefault="00381178">
            <w:r>
              <w:rPr>
                <w:b/>
              </w:rPr>
              <w:t>channel + role</w:t>
            </w:r>
          </w:p>
          <w:p w14:paraId="4CAFF1A4" w14:textId="77777777" w:rsidR="00EB7498" w:rsidRDefault="00381178">
            <w:r>
              <w:t xml:space="preserve"> workbasket rather than MyWorklist.</w:t>
            </w:r>
          </w:p>
        </w:tc>
        <w:tc>
          <w:tcPr>
            <w:tcW w:w="0" w:type="auto"/>
            <w:tcBorders>
              <w:top w:val="single" w:sz="1" w:space="0" w:color="000000"/>
              <w:left w:val="single" w:sz="1" w:space="0" w:color="000000"/>
              <w:bottom w:val="single" w:sz="1" w:space="0" w:color="000000"/>
              <w:right w:val="single" w:sz="1" w:space="0" w:color="000000"/>
            </w:tcBorders>
          </w:tcPr>
          <w:p w14:paraId="14D60403"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1649BFD" w14:textId="77777777" w:rsidR="00EB7498" w:rsidRDefault="00381178">
            <w:r>
              <w:t>ADD Decision 4</w:t>
            </w:r>
          </w:p>
        </w:tc>
      </w:tr>
      <w:tr w:rsidR="00EB7498" w14:paraId="0EF3B2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57D1B7" w14:textId="77777777" w:rsidR="00EB7498" w:rsidRDefault="00381178">
            <w:r>
              <w:t>FR-005</w:t>
            </w:r>
          </w:p>
        </w:tc>
        <w:tc>
          <w:tcPr>
            <w:tcW w:w="0" w:type="auto"/>
            <w:tcBorders>
              <w:top w:val="single" w:sz="1" w:space="0" w:color="000000"/>
              <w:left w:val="single" w:sz="1" w:space="0" w:color="000000"/>
              <w:bottom w:val="single" w:sz="1" w:space="0" w:color="000000"/>
              <w:right w:val="single" w:sz="1" w:space="0" w:color="000000"/>
            </w:tcBorders>
          </w:tcPr>
          <w:p w14:paraId="16155C29" w14:textId="77777777" w:rsidR="00EB7498" w:rsidRDefault="00381178">
            <w:r>
              <w:t>Bilingual UI</w:t>
            </w:r>
          </w:p>
        </w:tc>
        <w:tc>
          <w:tcPr>
            <w:tcW w:w="0" w:type="auto"/>
            <w:tcBorders>
              <w:top w:val="single" w:sz="1" w:space="0" w:color="000000"/>
              <w:left w:val="single" w:sz="1" w:space="0" w:color="000000"/>
              <w:bottom w:val="single" w:sz="1" w:space="0" w:color="000000"/>
              <w:right w:val="single" w:sz="1" w:space="0" w:color="000000"/>
            </w:tcBorders>
          </w:tcPr>
          <w:p w14:paraId="4C7D3BFA" w14:textId="77777777" w:rsidR="00EB7498" w:rsidRDefault="00381178">
            <w:r>
              <w:t>The app shall present all UI labels, messages and rating content in English and French with an in-app language toggle.</w:t>
            </w:r>
          </w:p>
        </w:tc>
        <w:tc>
          <w:tcPr>
            <w:tcW w:w="0" w:type="auto"/>
            <w:tcBorders>
              <w:top w:val="single" w:sz="1" w:space="0" w:color="000000"/>
              <w:left w:val="single" w:sz="1" w:space="0" w:color="000000"/>
              <w:bottom w:val="single" w:sz="1" w:space="0" w:color="000000"/>
              <w:right w:val="single" w:sz="1" w:space="0" w:color="000000"/>
            </w:tcBorders>
          </w:tcPr>
          <w:p w14:paraId="7B72D0AA"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EBC0AB5" w14:textId="77777777" w:rsidR="00EB7498" w:rsidRDefault="00381178">
            <w:r>
              <w:t>SCR (Fran</w:t>
            </w:r>
            <w:r>
              <w:t>ç</w:t>
            </w:r>
            <w:r>
              <w:t>ais toggle; dual-language error display)</w:t>
            </w:r>
          </w:p>
        </w:tc>
      </w:tr>
      <w:tr w:rsidR="00EB7498" w14:paraId="5987AC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1FFFE0" w14:textId="77777777" w:rsidR="00EB7498" w:rsidRDefault="00381178">
            <w:r>
              <w:t>FR-006</w:t>
            </w:r>
          </w:p>
        </w:tc>
        <w:tc>
          <w:tcPr>
            <w:tcW w:w="0" w:type="auto"/>
            <w:tcBorders>
              <w:top w:val="single" w:sz="1" w:space="0" w:color="000000"/>
              <w:left w:val="single" w:sz="1" w:space="0" w:color="000000"/>
              <w:bottom w:val="single" w:sz="1" w:space="0" w:color="000000"/>
              <w:right w:val="single" w:sz="1" w:space="0" w:color="000000"/>
            </w:tcBorders>
          </w:tcPr>
          <w:p w14:paraId="04A80933" w14:textId="77777777" w:rsidR="00EB7498" w:rsidRDefault="00381178">
            <w:r>
              <w:t>Single-click open</w:t>
            </w:r>
          </w:p>
        </w:tc>
        <w:tc>
          <w:tcPr>
            <w:tcW w:w="0" w:type="auto"/>
            <w:tcBorders>
              <w:top w:val="single" w:sz="1" w:space="0" w:color="000000"/>
              <w:left w:val="single" w:sz="1" w:space="0" w:color="000000"/>
              <w:bottom w:val="single" w:sz="1" w:space="0" w:color="000000"/>
              <w:right w:val="single" w:sz="1" w:space="0" w:color="000000"/>
            </w:tcBorders>
          </w:tcPr>
          <w:p w14:paraId="3D758E51" w14:textId="77777777" w:rsidR="00EB7498" w:rsidRDefault="00381178">
            <w:r>
              <w:t>Selecting and opening any list item shall use a single click consistently throughout the application.</w:t>
            </w:r>
          </w:p>
        </w:tc>
        <w:tc>
          <w:tcPr>
            <w:tcW w:w="0" w:type="auto"/>
            <w:tcBorders>
              <w:top w:val="single" w:sz="1" w:space="0" w:color="000000"/>
              <w:left w:val="single" w:sz="1" w:space="0" w:color="000000"/>
              <w:bottom w:val="single" w:sz="1" w:space="0" w:color="000000"/>
              <w:right w:val="single" w:sz="1" w:space="0" w:color="000000"/>
            </w:tcBorders>
          </w:tcPr>
          <w:p w14:paraId="61E19A62"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26EC7D17" w14:textId="77777777" w:rsidR="00EB7498" w:rsidRDefault="00381178">
            <w:r>
              <w:t>ADD Decision 7</w:t>
            </w:r>
          </w:p>
        </w:tc>
      </w:tr>
    </w:tbl>
    <w:p w14:paraId="44FFFF31" w14:textId="77777777" w:rsidR="00EB7498" w:rsidRDefault="00EB7498"/>
    <w:p w14:paraId="2BEDD145" w14:textId="77777777" w:rsidR="00EB7498" w:rsidRDefault="00381178">
      <w:pPr>
        <w:pStyle w:val="Heading3"/>
      </w:pPr>
      <w:bookmarkStart w:id="14" w:name="_Toc238804666"/>
      <w:r>
        <w:t xml:space="preserve">4.2 Data Ingestion (FR-007 </w:t>
      </w:r>
      <w:r>
        <w:t>–</w:t>
      </w:r>
      <w:r>
        <w:t xml:space="preserve"> FR-024)</w:t>
      </w:r>
      <w:bookmarkEnd w:id="1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686"/>
        <w:gridCol w:w="1541"/>
        <w:gridCol w:w="5958"/>
        <w:gridCol w:w="566"/>
        <w:gridCol w:w="1211"/>
      </w:tblGrid>
      <w:tr w:rsidR="00EB7498" w14:paraId="3960455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820F11"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6188F88F" w14:textId="77777777" w:rsidR="00EB7498" w:rsidRDefault="00381178">
            <w:r>
              <w:t>Title</w:t>
            </w:r>
          </w:p>
        </w:tc>
        <w:tc>
          <w:tcPr>
            <w:tcW w:w="0" w:type="auto"/>
            <w:tcBorders>
              <w:top w:val="single" w:sz="1" w:space="0" w:color="000000"/>
              <w:left w:val="single" w:sz="1" w:space="0" w:color="000000"/>
              <w:bottom w:val="single" w:sz="1" w:space="0" w:color="000000"/>
              <w:right w:val="single" w:sz="1" w:space="0" w:color="000000"/>
            </w:tcBorders>
          </w:tcPr>
          <w:p w14:paraId="5EB469AD"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4A4708FC"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22307E0C" w14:textId="77777777" w:rsidR="00EB7498" w:rsidRDefault="00381178">
            <w:r>
              <w:t>Source</w:t>
            </w:r>
          </w:p>
        </w:tc>
      </w:tr>
      <w:tr w:rsidR="00EB7498" w14:paraId="6AB4BF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4FD552" w14:textId="77777777" w:rsidR="00EB7498" w:rsidRDefault="00381178">
            <w:r>
              <w:t>FR-007</w:t>
            </w:r>
          </w:p>
        </w:tc>
        <w:tc>
          <w:tcPr>
            <w:tcW w:w="0" w:type="auto"/>
            <w:tcBorders>
              <w:top w:val="single" w:sz="1" w:space="0" w:color="000000"/>
              <w:left w:val="single" w:sz="1" w:space="0" w:color="000000"/>
              <w:bottom w:val="single" w:sz="1" w:space="0" w:color="000000"/>
              <w:right w:val="single" w:sz="1" w:space="0" w:color="000000"/>
            </w:tcBorders>
          </w:tcPr>
          <w:p w14:paraId="3AB77AAA" w14:textId="77777777" w:rsidR="00EB7498" w:rsidRDefault="00381178">
            <w:r>
              <w:t>Ingest Transaction files</w:t>
            </w:r>
          </w:p>
        </w:tc>
        <w:tc>
          <w:tcPr>
            <w:tcW w:w="0" w:type="auto"/>
            <w:tcBorders>
              <w:top w:val="single" w:sz="1" w:space="0" w:color="000000"/>
              <w:left w:val="single" w:sz="1" w:space="0" w:color="000000"/>
              <w:bottom w:val="single" w:sz="1" w:space="0" w:color="000000"/>
              <w:right w:val="single" w:sz="1" w:space="0" w:color="000000"/>
            </w:tcBorders>
          </w:tcPr>
          <w:p w14:paraId="2BE9975D" w14:textId="77777777" w:rsidR="00EB7498" w:rsidRDefault="00381178">
            <w:r>
              <w:t xml:space="preserve">Ingest </w:t>
            </w:r>
          </w:p>
          <w:p w14:paraId="3B6088D4" w14:textId="77777777" w:rsidR="00EB7498" w:rsidRDefault="00381178">
            <w:r>
              <w:rPr>
                <w:highlight w:val="lightGray"/>
              </w:rPr>
              <w:t>Transaction*.txt</w:t>
            </w:r>
          </w:p>
          <w:p w14:paraId="016DEFC8" w14:textId="77777777" w:rsidR="00EB7498" w:rsidRDefault="00381178">
            <w:r>
              <w:t xml:space="preserve"> (Transaction1.txt, Transaction2.txt), pipe-delimited, UTF-8, 128 data fields, PK </w:t>
            </w:r>
          </w:p>
          <w:p w14:paraId="7194790F" w14:textId="77777777" w:rsidR="00EB7498" w:rsidRDefault="00381178">
            <w:r>
              <w:rPr>
                <w:highlight w:val="lightGray"/>
              </w:rPr>
              <w:t>TRANSACTION_LEVEL_UNIQUE_ID</w:t>
            </w:r>
          </w:p>
          <w:p w14:paraId="67F5377F"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455F030A"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90472CB" w14:textId="77777777" w:rsidR="00EB7498" w:rsidRDefault="00381178">
            <w:r>
              <w:t xml:space="preserve">IA-IN </w:t>
            </w:r>
            <w:r>
              <w:t>§</w:t>
            </w:r>
            <w:r>
              <w:t>3.1.1</w:t>
            </w:r>
          </w:p>
        </w:tc>
      </w:tr>
      <w:tr w:rsidR="00EB7498" w14:paraId="4B6101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28037D" w14:textId="77777777" w:rsidR="00EB7498" w:rsidRDefault="00381178">
            <w:r>
              <w:t>FR-008</w:t>
            </w:r>
          </w:p>
        </w:tc>
        <w:tc>
          <w:tcPr>
            <w:tcW w:w="0" w:type="auto"/>
            <w:tcBorders>
              <w:top w:val="single" w:sz="1" w:space="0" w:color="000000"/>
              <w:left w:val="single" w:sz="1" w:space="0" w:color="000000"/>
              <w:bottom w:val="single" w:sz="1" w:space="0" w:color="000000"/>
              <w:right w:val="single" w:sz="1" w:space="0" w:color="000000"/>
            </w:tcBorders>
          </w:tcPr>
          <w:p w14:paraId="211AAC40" w14:textId="77777777" w:rsidR="00EB7498" w:rsidRDefault="00381178">
            <w:r>
              <w:t>Ingest Employee file</w:t>
            </w:r>
          </w:p>
        </w:tc>
        <w:tc>
          <w:tcPr>
            <w:tcW w:w="0" w:type="auto"/>
            <w:tcBorders>
              <w:top w:val="single" w:sz="1" w:space="0" w:color="000000"/>
              <w:left w:val="single" w:sz="1" w:space="0" w:color="000000"/>
              <w:bottom w:val="single" w:sz="1" w:space="0" w:color="000000"/>
              <w:right w:val="single" w:sz="1" w:space="0" w:color="000000"/>
            </w:tcBorders>
          </w:tcPr>
          <w:p w14:paraId="174EE4ED" w14:textId="77777777" w:rsidR="00EB7498" w:rsidRDefault="00381178">
            <w:r>
              <w:t xml:space="preserve">Ingest </w:t>
            </w:r>
          </w:p>
          <w:p w14:paraId="48B10B20" w14:textId="77777777" w:rsidR="00EB7498" w:rsidRDefault="00381178">
            <w:r>
              <w:rPr>
                <w:highlight w:val="lightGray"/>
              </w:rPr>
              <w:t>Employee.txt</w:t>
            </w:r>
          </w:p>
          <w:p w14:paraId="4B0498DA" w14:textId="77777777" w:rsidR="00EB7498" w:rsidRDefault="00381178">
            <w:r>
              <w:t xml:space="preserve">, PK </w:t>
            </w:r>
          </w:p>
          <w:p w14:paraId="0A68AEF4" w14:textId="77777777" w:rsidR="00EB7498" w:rsidRDefault="00381178">
            <w:r>
              <w:rPr>
                <w:highlight w:val="lightGray"/>
              </w:rPr>
              <w:t>Employee_Level_Unique_ID</w:t>
            </w:r>
          </w:p>
          <w:p w14:paraId="6D0C6C41" w14:textId="77777777" w:rsidR="00EB7498" w:rsidRDefault="00381178">
            <w:r>
              <w:t xml:space="preserve">; </w:t>
            </w:r>
          </w:p>
          <w:p w14:paraId="10A1DA80" w14:textId="77777777" w:rsidR="00EB7498" w:rsidRDefault="00381178">
            <w:r>
              <w:rPr>
                <w:highlight w:val="lightGray"/>
              </w:rPr>
              <w:t>OPERATOR_ID</w:t>
            </w:r>
          </w:p>
          <w:p w14:paraId="2C480EBB" w14:textId="77777777" w:rsidR="00EB7498" w:rsidRDefault="00381178">
            <w:r>
              <w:t xml:space="preserve"> also unique. Fields incl. CHANNEL, EMAIL_ADDRESS, JOB_TITLE, JOB_FAMILY, TRANSIT, MANAGER_ID, DLA_SIGNING_AUTHORITY, COINS_ID, Employee_Additional_Detail_1</w:t>
            </w:r>
            <w:r>
              <w:t>–</w:t>
            </w:r>
            <w:r>
              <w:t>5.</w:t>
            </w:r>
          </w:p>
        </w:tc>
        <w:tc>
          <w:tcPr>
            <w:tcW w:w="0" w:type="auto"/>
            <w:tcBorders>
              <w:top w:val="single" w:sz="1" w:space="0" w:color="000000"/>
              <w:left w:val="single" w:sz="1" w:space="0" w:color="000000"/>
              <w:bottom w:val="single" w:sz="1" w:space="0" w:color="000000"/>
              <w:right w:val="single" w:sz="1" w:space="0" w:color="000000"/>
            </w:tcBorders>
          </w:tcPr>
          <w:p w14:paraId="6369F88B"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370D9D0" w14:textId="77777777" w:rsidR="00EB7498" w:rsidRDefault="00381178">
            <w:r>
              <w:t xml:space="preserve">IA-IN </w:t>
            </w:r>
            <w:r>
              <w:t>§</w:t>
            </w:r>
            <w:r>
              <w:t>3.1.2</w:t>
            </w:r>
          </w:p>
        </w:tc>
      </w:tr>
      <w:tr w:rsidR="00EB7498" w14:paraId="79B9122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7B501E" w14:textId="77777777" w:rsidR="00EB7498" w:rsidRDefault="00381178">
            <w:r>
              <w:t>FR-009</w:t>
            </w:r>
          </w:p>
        </w:tc>
        <w:tc>
          <w:tcPr>
            <w:tcW w:w="0" w:type="auto"/>
            <w:tcBorders>
              <w:top w:val="single" w:sz="1" w:space="0" w:color="000000"/>
              <w:left w:val="single" w:sz="1" w:space="0" w:color="000000"/>
              <w:bottom w:val="single" w:sz="1" w:space="0" w:color="000000"/>
              <w:right w:val="single" w:sz="1" w:space="0" w:color="000000"/>
            </w:tcBorders>
          </w:tcPr>
          <w:p w14:paraId="0CBD7FBE" w14:textId="77777777" w:rsidR="00EB7498" w:rsidRDefault="00381178">
            <w:r>
              <w:t>Ingest Metric file</w:t>
            </w:r>
          </w:p>
        </w:tc>
        <w:tc>
          <w:tcPr>
            <w:tcW w:w="0" w:type="auto"/>
            <w:tcBorders>
              <w:top w:val="single" w:sz="1" w:space="0" w:color="000000"/>
              <w:left w:val="single" w:sz="1" w:space="0" w:color="000000"/>
              <w:bottom w:val="single" w:sz="1" w:space="0" w:color="000000"/>
              <w:right w:val="single" w:sz="1" w:space="0" w:color="000000"/>
            </w:tcBorders>
          </w:tcPr>
          <w:p w14:paraId="5CDA64A1" w14:textId="77777777" w:rsidR="00EB7498" w:rsidRDefault="00381178">
            <w:r>
              <w:t xml:space="preserve">Ingest </w:t>
            </w:r>
          </w:p>
          <w:p w14:paraId="41534EB4" w14:textId="77777777" w:rsidR="00EB7498" w:rsidRDefault="00381178">
            <w:r>
              <w:rPr>
                <w:highlight w:val="lightGray"/>
              </w:rPr>
              <w:t>Metric.txt</w:t>
            </w:r>
          </w:p>
          <w:p w14:paraId="33FF1D8B" w14:textId="77777777" w:rsidR="00EB7498" w:rsidRDefault="00381178">
            <w:r>
              <w:t xml:space="preserve"> with composite PK on </w:t>
            </w:r>
          </w:p>
          <w:p w14:paraId="5D1D2247" w14:textId="77777777" w:rsidR="00EB7498" w:rsidRDefault="00381178">
            <w:r>
              <w:rPr>
                <w:highlight w:val="lightGray"/>
              </w:rPr>
              <w:t>Unique_ID</w:t>
            </w:r>
          </w:p>
          <w:p w14:paraId="41B8F441" w14:textId="77777777" w:rsidR="00EB7498" w:rsidRDefault="00381178">
            <w:r>
              <w:t xml:space="preserve"> (Employee or Transaction level) + criterion; </w:t>
            </w:r>
          </w:p>
          <w:p w14:paraId="6F7F421E" w14:textId="77777777" w:rsidR="00EB7498" w:rsidRDefault="00381178">
            <w:r>
              <w:rPr>
                <w:highlight w:val="lightGray"/>
              </w:rPr>
              <w:t>Entity_Type</w:t>
            </w:r>
          </w:p>
          <w:p w14:paraId="0018774F" w14:textId="77777777" w:rsidR="00EB7498" w:rsidRDefault="00381178">
            <w:r>
              <w:t xml:space="preserve"> </w:t>
            </w:r>
            <w:r>
              <w:t>∈</w:t>
            </w:r>
            <w:r>
              <w:t xml:space="preserve"> {Employee, Transaction}; </w:t>
            </w:r>
          </w:p>
          <w:p w14:paraId="45A5AF4C" w14:textId="77777777" w:rsidR="00EB7498" w:rsidRDefault="00381178">
            <w:r>
              <w:rPr>
                <w:highlight w:val="lightGray"/>
              </w:rPr>
              <w:t>Review_Criteria_Type</w:t>
            </w:r>
          </w:p>
          <w:p w14:paraId="0042C6CA" w14:textId="77777777" w:rsidR="00EB7498" w:rsidRDefault="00381178">
            <w:r>
              <w:t xml:space="preserve"> 1=String, 2=Numeric, 3=Boolean (rendered "Yes"/"No").</w:t>
            </w:r>
          </w:p>
        </w:tc>
        <w:tc>
          <w:tcPr>
            <w:tcW w:w="0" w:type="auto"/>
            <w:tcBorders>
              <w:top w:val="single" w:sz="1" w:space="0" w:color="000000"/>
              <w:left w:val="single" w:sz="1" w:space="0" w:color="000000"/>
              <w:bottom w:val="single" w:sz="1" w:space="0" w:color="000000"/>
              <w:right w:val="single" w:sz="1" w:space="0" w:color="000000"/>
            </w:tcBorders>
          </w:tcPr>
          <w:p w14:paraId="1CD0DBC6"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38BEABD" w14:textId="77777777" w:rsidR="00EB7498" w:rsidRDefault="00381178">
            <w:r>
              <w:t xml:space="preserve">IA-IN </w:t>
            </w:r>
            <w:r>
              <w:t>§</w:t>
            </w:r>
            <w:r>
              <w:t>3.1.3</w:t>
            </w:r>
          </w:p>
        </w:tc>
      </w:tr>
      <w:tr w:rsidR="00EB7498" w14:paraId="795362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FB270E" w14:textId="77777777" w:rsidR="00EB7498" w:rsidRDefault="00381178">
            <w:r>
              <w:t>FR-010</w:t>
            </w:r>
          </w:p>
        </w:tc>
        <w:tc>
          <w:tcPr>
            <w:tcW w:w="0" w:type="auto"/>
            <w:tcBorders>
              <w:top w:val="single" w:sz="1" w:space="0" w:color="000000"/>
              <w:left w:val="single" w:sz="1" w:space="0" w:color="000000"/>
              <w:bottom w:val="single" w:sz="1" w:space="0" w:color="000000"/>
              <w:right w:val="single" w:sz="1" w:space="0" w:color="000000"/>
            </w:tcBorders>
          </w:tcPr>
          <w:p w14:paraId="7D1634B3" w14:textId="77777777" w:rsidR="00EB7498" w:rsidRDefault="00381178">
            <w:r>
              <w:t>Ingest BC Trigger file</w:t>
            </w:r>
          </w:p>
        </w:tc>
        <w:tc>
          <w:tcPr>
            <w:tcW w:w="0" w:type="auto"/>
            <w:tcBorders>
              <w:top w:val="single" w:sz="1" w:space="0" w:color="000000"/>
              <w:left w:val="single" w:sz="1" w:space="0" w:color="000000"/>
              <w:bottom w:val="single" w:sz="1" w:space="0" w:color="000000"/>
              <w:right w:val="single" w:sz="1" w:space="0" w:color="000000"/>
            </w:tcBorders>
          </w:tcPr>
          <w:p w14:paraId="57F0B774" w14:textId="77777777" w:rsidR="00EB7498" w:rsidRDefault="00381178">
            <w:r>
              <w:t xml:space="preserve">Ingest </w:t>
            </w:r>
          </w:p>
          <w:p w14:paraId="48BAC3DE" w14:textId="77777777" w:rsidR="00EB7498" w:rsidRDefault="00381178">
            <w:r>
              <w:rPr>
                <w:highlight w:val="lightGray"/>
              </w:rPr>
              <w:t>Trigger_bc.txt</w:t>
            </w:r>
          </w:p>
          <w:p w14:paraId="3FF8F69D" w14:textId="77777777" w:rsidR="00EB7498" w:rsidRDefault="00381178">
            <w:r>
              <w:t xml:space="preserve"> (QUEUE_TYPE, REVIEW_TYPE_TEMPLATE_ID, TRANSACTION_LEVEL_UNIQUE_ID, Review_Name </w:t>
            </w:r>
            <w:r>
              <w:t>—</w:t>
            </w:r>
            <w:r>
              <w:t xml:space="preserve"> all mandatory).</w:t>
            </w:r>
          </w:p>
        </w:tc>
        <w:tc>
          <w:tcPr>
            <w:tcW w:w="0" w:type="auto"/>
            <w:tcBorders>
              <w:top w:val="single" w:sz="1" w:space="0" w:color="000000"/>
              <w:left w:val="single" w:sz="1" w:space="0" w:color="000000"/>
              <w:bottom w:val="single" w:sz="1" w:space="0" w:color="000000"/>
              <w:right w:val="single" w:sz="1" w:space="0" w:color="000000"/>
            </w:tcBorders>
          </w:tcPr>
          <w:p w14:paraId="4D19AC24"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CEDC960" w14:textId="77777777" w:rsidR="00EB7498" w:rsidRDefault="00381178">
            <w:r>
              <w:t xml:space="preserve">IA-IN </w:t>
            </w:r>
            <w:r>
              <w:t>§</w:t>
            </w:r>
            <w:r>
              <w:t>3.1.4</w:t>
            </w:r>
          </w:p>
        </w:tc>
      </w:tr>
      <w:tr w:rsidR="00EB7498" w14:paraId="62AD06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E6A35D" w14:textId="77777777" w:rsidR="00EB7498" w:rsidRDefault="00381178">
            <w:r>
              <w:t>FR-011</w:t>
            </w:r>
          </w:p>
        </w:tc>
        <w:tc>
          <w:tcPr>
            <w:tcW w:w="0" w:type="auto"/>
            <w:tcBorders>
              <w:top w:val="single" w:sz="1" w:space="0" w:color="000000"/>
              <w:left w:val="single" w:sz="1" w:space="0" w:color="000000"/>
              <w:bottom w:val="single" w:sz="1" w:space="0" w:color="000000"/>
              <w:right w:val="single" w:sz="1" w:space="0" w:color="000000"/>
            </w:tcBorders>
          </w:tcPr>
          <w:p w14:paraId="4115D145" w14:textId="77777777" w:rsidR="00EB7498" w:rsidRDefault="00381178">
            <w:r>
              <w:t>Ingest RM Trigger file</w:t>
            </w:r>
          </w:p>
        </w:tc>
        <w:tc>
          <w:tcPr>
            <w:tcW w:w="0" w:type="auto"/>
            <w:tcBorders>
              <w:top w:val="single" w:sz="1" w:space="0" w:color="000000"/>
              <w:left w:val="single" w:sz="1" w:space="0" w:color="000000"/>
              <w:bottom w:val="single" w:sz="1" w:space="0" w:color="000000"/>
              <w:right w:val="single" w:sz="1" w:space="0" w:color="000000"/>
            </w:tcBorders>
          </w:tcPr>
          <w:p w14:paraId="7D0A1D87" w14:textId="77777777" w:rsidR="00EB7498" w:rsidRDefault="00381178">
            <w:r>
              <w:t xml:space="preserve">Ingest </w:t>
            </w:r>
          </w:p>
          <w:p w14:paraId="081BBF9A" w14:textId="77777777" w:rsidR="00EB7498" w:rsidRDefault="00381178">
            <w:r>
              <w:rPr>
                <w:highlight w:val="lightGray"/>
              </w:rPr>
              <w:t>Trigger_rm.txt</w:t>
            </w:r>
          </w:p>
          <w:p w14:paraId="2B923EA7" w14:textId="77777777" w:rsidR="00EB7498" w:rsidRDefault="00381178">
            <w:r>
              <w:t xml:space="preserve"> with identical structure to BC Trigger.</w:t>
            </w:r>
          </w:p>
        </w:tc>
        <w:tc>
          <w:tcPr>
            <w:tcW w:w="0" w:type="auto"/>
            <w:tcBorders>
              <w:top w:val="single" w:sz="1" w:space="0" w:color="000000"/>
              <w:left w:val="single" w:sz="1" w:space="0" w:color="000000"/>
              <w:bottom w:val="single" w:sz="1" w:space="0" w:color="000000"/>
              <w:right w:val="single" w:sz="1" w:space="0" w:color="000000"/>
            </w:tcBorders>
          </w:tcPr>
          <w:p w14:paraId="247A5FF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5C14627" w14:textId="77777777" w:rsidR="00EB7498" w:rsidRDefault="00381178">
            <w:r>
              <w:t xml:space="preserve">IA-IN </w:t>
            </w:r>
            <w:r>
              <w:t>§</w:t>
            </w:r>
            <w:r>
              <w:t>3.1.5</w:t>
            </w:r>
          </w:p>
        </w:tc>
      </w:tr>
      <w:tr w:rsidR="00EB7498" w14:paraId="7AE17C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DD8A80" w14:textId="77777777" w:rsidR="00EB7498" w:rsidRDefault="00381178">
            <w:r>
              <w:t>FR-012</w:t>
            </w:r>
          </w:p>
        </w:tc>
        <w:tc>
          <w:tcPr>
            <w:tcW w:w="0" w:type="auto"/>
            <w:tcBorders>
              <w:top w:val="single" w:sz="1" w:space="0" w:color="000000"/>
              <w:left w:val="single" w:sz="1" w:space="0" w:color="000000"/>
              <w:bottom w:val="single" w:sz="1" w:space="0" w:color="000000"/>
              <w:right w:val="single" w:sz="1" w:space="0" w:color="000000"/>
            </w:tcBorders>
          </w:tcPr>
          <w:p w14:paraId="28171BBB" w14:textId="77777777" w:rsidR="00EB7498" w:rsidRDefault="00381178">
            <w:r>
              <w:t>Ingest OECP response file</w:t>
            </w:r>
          </w:p>
        </w:tc>
        <w:tc>
          <w:tcPr>
            <w:tcW w:w="0" w:type="auto"/>
            <w:tcBorders>
              <w:top w:val="single" w:sz="1" w:space="0" w:color="000000"/>
              <w:left w:val="single" w:sz="1" w:space="0" w:color="000000"/>
              <w:bottom w:val="single" w:sz="1" w:space="0" w:color="000000"/>
              <w:right w:val="single" w:sz="1" w:space="0" w:color="000000"/>
            </w:tcBorders>
          </w:tcPr>
          <w:p w14:paraId="198F9680" w14:textId="77777777" w:rsidR="00EB7498" w:rsidRDefault="00381178">
            <w:r>
              <w:t xml:space="preserve">Ingest </w:t>
            </w:r>
          </w:p>
          <w:p w14:paraId="348D5D81" w14:textId="77777777" w:rsidR="00EB7498" w:rsidRDefault="00381178">
            <w:r>
              <w:rPr>
                <w:highlight w:val="lightGray"/>
              </w:rPr>
              <w:t>LDDOECPResponse.txt</w:t>
            </w:r>
          </w:p>
          <w:p w14:paraId="2E48EFC3" w14:textId="77777777" w:rsidR="00EB7498" w:rsidRDefault="00381178">
            <w:r>
              <w:t xml:space="preserve"> (PK Case_Id) carrying lender/overrider attestation, reversal status, reversal reason and 4000-char decision comments.</w:t>
            </w:r>
          </w:p>
        </w:tc>
        <w:tc>
          <w:tcPr>
            <w:tcW w:w="0" w:type="auto"/>
            <w:tcBorders>
              <w:top w:val="single" w:sz="1" w:space="0" w:color="000000"/>
              <w:left w:val="single" w:sz="1" w:space="0" w:color="000000"/>
              <w:bottom w:val="single" w:sz="1" w:space="0" w:color="000000"/>
              <w:right w:val="single" w:sz="1" w:space="0" w:color="000000"/>
            </w:tcBorders>
          </w:tcPr>
          <w:p w14:paraId="3F22D3C5"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62314CB" w14:textId="77777777" w:rsidR="00EB7498" w:rsidRDefault="00381178">
            <w:r>
              <w:t xml:space="preserve">IA-IN </w:t>
            </w:r>
            <w:r>
              <w:t>§</w:t>
            </w:r>
            <w:r>
              <w:t>3.1.6</w:t>
            </w:r>
          </w:p>
        </w:tc>
      </w:tr>
      <w:tr w:rsidR="00EB7498" w14:paraId="61C42B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76C78A" w14:textId="77777777" w:rsidR="00EB7498" w:rsidRDefault="00381178">
            <w:r>
              <w:t>FR-013</w:t>
            </w:r>
          </w:p>
        </w:tc>
        <w:tc>
          <w:tcPr>
            <w:tcW w:w="0" w:type="auto"/>
            <w:tcBorders>
              <w:top w:val="single" w:sz="1" w:space="0" w:color="000000"/>
              <w:left w:val="single" w:sz="1" w:space="0" w:color="000000"/>
              <w:bottom w:val="single" w:sz="1" w:space="0" w:color="000000"/>
              <w:right w:val="single" w:sz="1" w:space="0" w:color="000000"/>
            </w:tcBorders>
          </w:tcPr>
          <w:p w14:paraId="62D1C2A3" w14:textId="77777777" w:rsidR="00EB7498" w:rsidRDefault="00381178">
            <w:r>
              <w:t>Ingest BC migration file</w:t>
            </w:r>
          </w:p>
        </w:tc>
        <w:tc>
          <w:tcPr>
            <w:tcW w:w="0" w:type="auto"/>
            <w:tcBorders>
              <w:top w:val="single" w:sz="1" w:space="0" w:color="000000"/>
              <w:left w:val="single" w:sz="1" w:space="0" w:color="000000"/>
              <w:bottom w:val="single" w:sz="1" w:space="0" w:color="000000"/>
              <w:right w:val="single" w:sz="1" w:space="0" w:color="000000"/>
            </w:tcBorders>
          </w:tcPr>
          <w:p w14:paraId="2424C853" w14:textId="77777777" w:rsidR="00EB7498" w:rsidRDefault="00381178">
            <w:r>
              <w:t xml:space="preserve">Ingest </w:t>
            </w:r>
          </w:p>
          <w:p w14:paraId="3225DB37" w14:textId="77777777" w:rsidR="00EB7498" w:rsidRDefault="00381178">
            <w:r>
              <w:rPr>
                <w:highlight w:val="lightGray"/>
              </w:rPr>
              <w:t>LDDMigration.txt</w:t>
            </w:r>
          </w:p>
          <w:p w14:paraId="71579642" w14:textId="77777777" w:rsidR="00EB7498" w:rsidRDefault="00381178">
            <w:r>
              <w:t xml:space="preserve"> weekly, PK </w:t>
            </w:r>
          </w:p>
          <w:p w14:paraId="482C548B" w14:textId="77777777" w:rsidR="00EB7498" w:rsidRDefault="00381178">
            <w:r>
              <w:rPr>
                <w:highlight w:val="lightGray"/>
              </w:rPr>
              <w:t>LegacyCaseID</w:t>
            </w:r>
          </w:p>
          <w:p w14:paraId="67B427FE" w14:textId="77777777" w:rsidR="00EB7498" w:rsidRDefault="00381178">
            <w:r>
              <w:t>, upsert semantics.</w:t>
            </w:r>
          </w:p>
        </w:tc>
        <w:tc>
          <w:tcPr>
            <w:tcW w:w="0" w:type="auto"/>
            <w:tcBorders>
              <w:top w:val="single" w:sz="1" w:space="0" w:color="000000"/>
              <w:left w:val="single" w:sz="1" w:space="0" w:color="000000"/>
              <w:bottom w:val="single" w:sz="1" w:space="0" w:color="000000"/>
              <w:right w:val="single" w:sz="1" w:space="0" w:color="000000"/>
            </w:tcBorders>
          </w:tcPr>
          <w:p w14:paraId="056F30C4"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5AE7B7D" w14:textId="77777777" w:rsidR="00EB7498" w:rsidRDefault="00381178">
            <w:r>
              <w:t xml:space="preserve">ADD </w:t>
            </w:r>
            <w:r>
              <w:t>§</w:t>
            </w:r>
            <w:r>
              <w:t>2.2.15</w:t>
            </w:r>
          </w:p>
        </w:tc>
      </w:tr>
      <w:tr w:rsidR="00EB7498" w14:paraId="0AB3BF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BDE7FD" w14:textId="77777777" w:rsidR="00EB7498" w:rsidRDefault="00381178">
            <w:r>
              <w:t>FR-014</w:t>
            </w:r>
          </w:p>
        </w:tc>
        <w:tc>
          <w:tcPr>
            <w:tcW w:w="0" w:type="auto"/>
            <w:tcBorders>
              <w:top w:val="single" w:sz="1" w:space="0" w:color="000000"/>
              <w:left w:val="single" w:sz="1" w:space="0" w:color="000000"/>
              <w:bottom w:val="single" w:sz="1" w:space="0" w:color="000000"/>
              <w:right w:val="single" w:sz="1" w:space="0" w:color="000000"/>
            </w:tcBorders>
          </w:tcPr>
          <w:p w14:paraId="3979A589" w14:textId="77777777" w:rsidR="00EB7498" w:rsidRDefault="00381178">
            <w:r>
              <w:t>Header validation</w:t>
            </w:r>
          </w:p>
        </w:tc>
        <w:tc>
          <w:tcPr>
            <w:tcW w:w="0" w:type="auto"/>
            <w:tcBorders>
              <w:top w:val="single" w:sz="1" w:space="0" w:color="000000"/>
              <w:left w:val="single" w:sz="1" w:space="0" w:color="000000"/>
              <w:bottom w:val="single" w:sz="1" w:space="0" w:color="000000"/>
              <w:right w:val="single" w:sz="1" w:space="0" w:color="000000"/>
            </w:tcBorders>
          </w:tcPr>
          <w:p w14:paraId="0AD03D55" w14:textId="77777777" w:rsidR="00EB7498" w:rsidRDefault="00381178">
            <w:r>
              <w:t>Validate the mandatory header record of every inbound file; on error set FileLoadStatus=1, FileLoadDate=sysdate, exit code 1, write error to notification email.</w:t>
            </w:r>
          </w:p>
        </w:tc>
        <w:tc>
          <w:tcPr>
            <w:tcW w:w="0" w:type="auto"/>
            <w:tcBorders>
              <w:top w:val="single" w:sz="1" w:space="0" w:color="000000"/>
              <w:left w:val="single" w:sz="1" w:space="0" w:color="000000"/>
              <w:bottom w:val="single" w:sz="1" w:space="0" w:color="000000"/>
              <w:right w:val="single" w:sz="1" w:space="0" w:color="000000"/>
            </w:tcBorders>
          </w:tcPr>
          <w:p w14:paraId="71CDA112"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8A91C68" w14:textId="77777777" w:rsidR="00EB7498" w:rsidRDefault="00381178">
            <w:r>
              <w:t xml:space="preserve">ADD </w:t>
            </w:r>
            <w:r>
              <w:t>§</w:t>
            </w:r>
            <w:r>
              <w:t>2.2.1</w:t>
            </w:r>
          </w:p>
        </w:tc>
      </w:tr>
      <w:tr w:rsidR="00EB7498" w14:paraId="603B76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B87736" w14:textId="77777777" w:rsidR="00EB7498" w:rsidRDefault="00381178">
            <w:r>
              <w:t>FR-015</w:t>
            </w:r>
          </w:p>
        </w:tc>
        <w:tc>
          <w:tcPr>
            <w:tcW w:w="0" w:type="auto"/>
            <w:tcBorders>
              <w:top w:val="single" w:sz="1" w:space="0" w:color="000000"/>
              <w:left w:val="single" w:sz="1" w:space="0" w:color="000000"/>
              <w:bottom w:val="single" w:sz="1" w:space="0" w:color="000000"/>
              <w:right w:val="single" w:sz="1" w:space="0" w:color="000000"/>
            </w:tcBorders>
          </w:tcPr>
          <w:p w14:paraId="3BC20FC2" w14:textId="77777777" w:rsidR="00EB7498" w:rsidRDefault="00381178">
            <w:r>
              <w:t>Trailer / row-count validation</w:t>
            </w:r>
          </w:p>
        </w:tc>
        <w:tc>
          <w:tcPr>
            <w:tcW w:w="0" w:type="auto"/>
            <w:tcBorders>
              <w:top w:val="single" w:sz="1" w:space="0" w:color="000000"/>
              <w:left w:val="single" w:sz="1" w:space="0" w:color="000000"/>
              <w:bottom w:val="single" w:sz="1" w:space="0" w:color="000000"/>
              <w:right w:val="single" w:sz="1" w:space="0" w:color="000000"/>
            </w:tcBorders>
          </w:tcPr>
          <w:p w14:paraId="1EE367B6" w14:textId="77777777" w:rsidR="00EB7498" w:rsidRDefault="00381178">
            <w:r>
              <w:t>Validate the mandatory trailer record and confirm the trailer row count matches parsed rows; on mismatch fail the file.</w:t>
            </w:r>
          </w:p>
        </w:tc>
        <w:tc>
          <w:tcPr>
            <w:tcW w:w="0" w:type="auto"/>
            <w:tcBorders>
              <w:top w:val="single" w:sz="1" w:space="0" w:color="000000"/>
              <w:left w:val="single" w:sz="1" w:space="0" w:color="000000"/>
              <w:bottom w:val="single" w:sz="1" w:space="0" w:color="000000"/>
              <w:right w:val="single" w:sz="1" w:space="0" w:color="000000"/>
            </w:tcBorders>
          </w:tcPr>
          <w:p w14:paraId="150E699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4F68439" w14:textId="77777777" w:rsidR="00EB7498" w:rsidRDefault="00381178">
            <w:r>
              <w:t xml:space="preserve">ADD </w:t>
            </w:r>
            <w:r>
              <w:t>§</w:t>
            </w:r>
            <w:r>
              <w:t>2.2.1</w:t>
            </w:r>
          </w:p>
        </w:tc>
      </w:tr>
      <w:tr w:rsidR="00EB7498" w14:paraId="5457F7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4CF027" w14:textId="77777777" w:rsidR="00EB7498" w:rsidRDefault="00381178">
            <w:r>
              <w:t>FR-016</w:t>
            </w:r>
          </w:p>
        </w:tc>
        <w:tc>
          <w:tcPr>
            <w:tcW w:w="0" w:type="auto"/>
            <w:tcBorders>
              <w:top w:val="single" w:sz="1" w:space="0" w:color="000000"/>
              <w:left w:val="single" w:sz="1" w:space="0" w:color="000000"/>
              <w:bottom w:val="single" w:sz="1" w:space="0" w:color="000000"/>
              <w:right w:val="single" w:sz="1" w:space="0" w:color="000000"/>
            </w:tcBorders>
          </w:tcPr>
          <w:p w14:paraId="76A5F483" w14:textId="77777777" w:rsidR="00EB7498" w:rsidRDefault="00381178">
            <w:r>
              <w:t>Row-level validation</w:t>
            </w:r>
          </w:p>
        </w:tc>
        <w:tc>
          <w:tcPr>
            <w:tcW w:w="0" w:type="auto"/>
            <w:tcBorders>
              <w:top w:val="single" w:sz="1" w:space="0" w:color="000000"/>
              <w:left w:val="single" w:sz="1" w:space="0" w:color="000000"/>
              <w:bottom w:val="single" w:sz="1" w:space="0" w:color="000000"/>
              <w:right w:val="single" w:sz="1" w:space="0" w:color="000000"/>
            </w:tcBorders>
          </w:tcPr>
          <w:p w14:paraId="57A23874" w14:textId="77777777" w:rsidR="00EB7498" w:rsidRDefault="00381178">
            <w:r>
              <w:t xml:space="preserve">Validate each row for data type, length and mandatory-field presence; reject the </w:t>
            </w:r>
          </w:p>
          <w:p w14:paraId="055CA584" w14:textId="77777777" w:rsidR="00EB7498" w:rsidRDefault="00381178">
            <w:r>
              <w:rPr>
                <w:b/>
              </w:rPr>
              <w:t>whole file</w:t>
            </w:r>
          </w:p>
          <w:p w14:paraId="4E467798" w14:textId="77777777" w:rsidR="00EB7498" w:rsidRDefault="00381178">
            <w:r>
              <w:t xml:space="preserve"> if any mandatory field errors.</w:t>
            </w:r>
          </w:p>
        </w:tc>
        <w:tc>
          <w:tcPr>
            <w:tcW w:w="0" w:type="auto"/>
            <w:tcBorders>
              <w:top w:val="single" w:sz="1" w:space="0" w:color="000000"/>
              <w:left w:val="single" w:sz="1" w:space="0" w:color="000000"/>
              <w:bottom w:val="single" w:sz="1" w:space="0" w:color="000000"/>
              <w:right w:val="single" w:sz="1" w:space="0" w:color="000000"/>
            </w:tcBorders>
          </w:tcPr>
          <w:p w14:paraId="0066D65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43A86F4" w14:textId="77777777" w:rsidR="00EB7498" w:rsidRDefault="00381178">
            <w:r>
              <w:t xml:space="preserve">ADD </w:t>
            </w:r>
            <w:r>
              <w:t>§</w:t>
            </w:r>
            <w:r>
              <w:t xml:space="preserve">2.2.1, </w:t>
            </w:r>
            <w:r>
              <w:t>§</w:t>
            </w:r>
            <w:r>
              <w:t>2.2.15</w:t>
            </w:r>
          </w:p>
        </w:tc>
      </w:tr>
      <w:tr w:rsidR="00EB7498" w14:paraId="310FF9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D07EDB" w14:textId="77777777" w:rsidR="00EB7498" w:rsidRDefault="00381178">
            <w:r>
              <w:t>FR-017</w:t>
            </w:r>
          </w:p>
        </w:tc>
        <w:tc>
          <w:tcPr>
            <w:tcW w:w="0" w:type="auto"/>
            <w:tcBorders>
              <w:top w:val="single" w:sz="1" w:space="0" w:color="000000"/>
              <w:left w:val="single" w:sz="1" w:space="0" w:color="000000"/>
              <w:bottom w:val="single" w:sz="1" w:space="0" w:color="000000"/>
              <w:right w:val="single" w:sz="1" w:space="0" w:color="000000"/>
            </w:tcBorders>
          </w:tcPr>
          <w:p w14:paraId="529F6D20" w14:textId="77777777" w:rsidR="00EB7498" w:rsidRDefault="00381178">
            <w:r>
              <w:t>Single error per row in notification</w:t>
            </w:r>
          </w:p>
        </w:tc>
        <w:tc>
          <w:tcPr>
            <w:tcW w:w="0" w:type="auto"/>
            <w:tcBorders>
              <w:top w:val="single" w:sz="1" w:space="0" w:color="000000"/>
              <w:left w:val="single" w:sz="1" w:space="0" w:color="000000"/>
              <w:bottom w:val="single" w:sz="1" w:space="0" w:color="000000"/>
              <w:right w:val="single" w:sz="1" w:space="0" w:color="000000"/>
            </w:tcBorders>
          </w:tcPr>
          <w:p w14:paraId="492A4F19" w14:textId="77777777" w:rsidR="00EB7498" w:rsidRDefault="00381178">
            <w:r>
              <w:t>Where a row has errors in multiple fields, report only the first error for that row in the notification email.</w:t>
            </w:r>
          </w:p>
        </w:tc>
        <w:tc>
          <w:tcPr>
            <w:tcW w:w="0" w:type="auto"/>
            <w:tcBorders>
              <w:top w:val="single" w:sz="1" w:space="0" w:color="000000"/>
              <w:left w:val="single" w:sz="1" w:space="0" w:color="000000"/>
              <w:bottom w:val="single" w:sz="1" w:space="0" w:color="000000"/>
              <w:right w:val="single" w:sz="1" w:space="0" w:color="000000"/>
            </w:tcBorders>
          </w:tcPr>
          <w:p w14:paraId="77295030"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06F6470A" w14:textId="77777777" w:rsidR="00EB7498" w:rsidRDefault="00381178">
            <w:r>
              <w:t xml:space="preserve">ADD </w:t>
            </w:r>
            <w:r>
              <w:t>§</w:t>
            </w:r>
            <w:r>
              <w:t>2.2.1</w:t>
            </w:r>
          </w:p>
        </w:tc>
      </w:tr>
      <w:tr w:rsidR="00EB7498" w14:paraId="1B5506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D0D2A3" w14:textId="77777777" w:rsidR="00EB7498" w:rsidRDefault="00381178">
            <w:r>
              <w:t>FR-018</w:t>
            </w:r>
          </w:p>
        </w:tc>
        <w:tc>
          <w:tcPr>
            <w:tcW w:w="0" w:type="auto"/>
            <w:tcBorders>
              <w:top w:val="single" w:sz="1" w:space="0" w:color="000000"/>
              <w:left w:val="single" w:sz="1" w:space="0" w:color="000000"/>
              <w:bottom w:val="single" w:sz="1" w:space="0" w:color="000000"/>
              <w:right w:val="single" w:sz="1" w:space="0" w:color="000000"/>
            </w:tcBorders>
          </w:tcPr>
          <w:p w14:paraId="022D9C4C" w14:textId="77777777" w:rsidR="00EB7498" w:rsidRDefault="00381178">
            <w:r>
              <w:t>Upsert semantics</w:t>
            </w:r>
          </w:p>
        </w:tc>
        <w:tc>
          <w:tcPr>
            <w:tcW w:w="0" w:type="auto"/>
            <w:tcBorders>
              <w:top w:val="single" w:sz="1" w:space="0" w:color="000000"/>
              <w:left w:val="single" w:sz="1" w:space="0" w:color="000000"/>
              <w:bottom w:val="single" w:sz="1" w:space="0" w:color="000000"/>
              <w:right w:val="single" w:sz="1" w:space="0" w:color="000000"/>
            </w:tcBorders>
          </w:tcPr>
          <w:p w14:paraId="2AD1C45C" w14:textId="77777777" w:rsidR="00EB7498" w:rsidRDefault="00381178">
            <w:r>
              <w:t>Insert rows with new primary keys; update existing rows where the primary key already exists.</w:t>
            </w:r>
          </w:p>
        </w:tc>
        <w:tc>
          <w:tcPr>
            <w:tcW w:w="0" w:type="auto"/>
            <w:tcBorders>
              <w:top w:val="single" w:sz="1" w:space="0" w:color="000000"/>
              <w:left w:val="single" w:sz="1" w:space="0" w:color="000000"/>
              <w:bottom w:val="single" w:sz="1" w:space="0" w:color="000000"/>
              <w:right w:val="single" w:sz="1" w:space="0" w:color="000000"/>
            </w:tcBorders>
          </w:tcPr>
          <w:p w14:paraId="4C66D278"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FA5164B" w14:textId="77777777" w:rsidR="00EB7498" w:rsidRDefault="00381178">
            <w:r>
              <w:t xml:space="preserve">ADD </w:t>
            </w:r>
            <w:r>
              <w:t>§</w:t>
            </w:r>
            <w:r>
              <w:t>2.2.1</w:t>
            </w:r>
          </w:p>
        </w:tc>
      </w:tr>
      <w:tr w:rsidR="00EB7498" w14:paraId="0E7D03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F1B75E" w14:textId="77777777" w:rsidR="00EB7498" w:rsidRDefault="00381178">
            <w:r>
              <w:t>FR-019</w:t>
            </w:r>
          </w:p>
        </w:tc>
        <w:tc>
          <w:tcPr>
            <w:tcW w:w="0" w:type="auto"/>
            <w:tcBorders>
              <w:top w:val="single" w:sz="1" w:space="0" w:color="000000"/>
              <w:left w:val="single" w:sz="1" w:space="0" w:color="000000"/>
              <w:bottom w:val="single" w:sz="1" w:space="0" w:color="000000"/>
              <w:right w:val="single" w:sz="1" w:space="0" w:color="000000"/>
            </w:tcBorders>
          </w:tcPr>
          <w:p w14:paraId="7F145807" w14:textId="77777777" w:rsidR="00EB7498" w:rsidRDefault="00381178">
            <w:r>
              <w:t>Batch Status tracking</w:t>
            </w:r>
          </w:p>
        </w:tc>
        <w:tc>
          <w:tcPr>
            <w:tcW w:w="0" w:type="auto"/>
            <w:tcBorders>
              <w:top w:val="single" w:sz="1" w:space="0" w:color="000000"/>
              <w:left w:val="single" w:sz="1" w:space="0" w:color="000000"/>
              <w:bottom w:val="single" w:sz="1" w:space="0" w:color="000000"/>
              <w:right w:val="single" w:sz="1" w:space="0" w:color="000000"/>
            </w:tcBorders>
          </w:tcPr>
          <w:p w14:paraId="4A81FE4D" w14:textId="77777777" w:rsidR="00EB7498" w:rsidRDefault="00381178">
            <w:r>
              <w:t>Maintain a Batch Status record per file with: ID (identity), FileType (T1/T2/E/M/TB/TR), FileName (</w:t>
            </w:r>
            <w:r>
              <w:t>≤</w:t>
            </w:r>
            <w:r>
              <w:t>30), BusinessDate (YYYYMMDD, 9), FileLoadDate, FileLoadStatus (0=complete, 1=not started; default 1), TableLoadDate, TableLoadStatus (0/1; default 1), RowsLoaded.</w:t>
            </w:r>
          </w:p>
        </w:tc>
        <w:tc>
          <w:tcPr>
            <w:tcW w:w="0" w:type="auto"/>
            <w:tcBorders>
              <w:top w:val="single" w:sz="1" w:space="0" w:color="000000"/>
              <w:left w:val="single" w:sz="1" w:space="0" w:color="000000"/>
              <w:bottom w:val="single" w:sz="1" w:space="0" w:color="000000"/>
              <w:right w:val="single" w:sz="1" w:space="0" w:color="000000"/>
            </w:tcBorders>
          </w:tcPr>
          <w:p w14:paraId="7805B041"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D47971E" w14:textId="77777777" w:rsidR="00EB7498" w:rsidRDefault="00381178">
            <w:r>
              <w:t xml:space="preserve">ADD </w:t>
            </w:r>
            <w:r>
              <w:t>§</w:t>
            </w:r>
            <w:r>
              <w:t>2.2.1</w:t>
            </w:r>
          </w:p>
        </w:tc>
      </w:tr>
      <w:tr w:rsidR="00EB7498" w14:paraId="4403136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06FE19" w14:textId="77777777" w:rsidR="00EB7498" w:rsidRDefault="00381178">
            <w:r>
              <w:t>FR-020</w:t>
            </w:r>
          </w:p>
        </w:tc>
        <w:tc>
          <w:tcPr>
            <w:tcW w:w="0" w:type="auto"/>
            <w:tcBorders>
              <w:top w:val="single" w:sz="1" w:space="0" w:color="000000"/>
              <w:left w:val="single" w:sz="1" w:space="0" w:color="000000"/>
              <w:bottom w:val="single" w:sz="1" w:space="0" w:color="000000"/>
              <w:right w:val="single" w:sz="1" w:space="0" w:color="000000"/>
            </w:tcBorders>
          </w:tcPr>
          <w:p w14:paraId="404EFB3F" w14:textId="77777777" w:rsidR="00EB7498" w:rsidRDefault="00381178">
            <w:r>
              <w:t>Failure notification</w:t>
            </w:r>
          </w:p>
        </w:tc>
        <w:tc>
          <w:tcPr>
            <w:tcW w:w="0" w:type="auto"/>
            <w:tcBorders>
              <w:top w:val="single" w:sz="1" w:space="0" w:color="000000"/>
              <w:left w:val="single" w:sz="1" w:space="0" w:color="000000"/>
              <w:bottom w:val="single" w:sz="1" w:space="0" w:color="000000"/>
              <w:right w:val="single" w:sz="1" w:space="0" w:color="000000"/>
            </w:tcBorders>
          </w:tcPr>
          <w:p w14:paraId="31096499" w14:textId="77777777" w:rsidR="00EB7498" w:rsidRDefault="00381178">
            <w:r>
              <w:t>On any batch failure, email BC Analytics (</w:t>
            </w:r>
          </w:p>
          <w:p w14:paraId="50650AB6" w14:textId="77777777" w:rsidR="00EB7498" w:rsidRDefault="00381178">
            <w:r>
              <w:rPr>
                <w:highlight w:val="lightGray"/>
              </w:rPr>
              <w:t>Mailbox.BusinessControlsAnalytics@cibc.com</w:t>
            </w:r>
          </w:p>
          <w:p w14:paraId="4F58CCBF" w14:textId="77777777" w:rsidR="00EB7498" w:rsidRDefault="00381178">
            <w:r>
              <w:t>) and RM Analytics (</w:t>
            </w:r>
          </w:p>
          <w:p w14:paraId="1CB3930E" w14:textId="77777777" w:rsidR="00EB7498" w:rsidRDefault="00381178">
            <w:r>
              <w:rPr>
                <w:highlight w:val="lightGray"/>
              </w:rPr>
              <w:t>DLFCIAnalytics@cibc.com</w:t>
            </w:r>
          </w:p>
          <w:p w14:paraId="301D477E" w14:textId="77777777" w:rsidR="00EB7498" w:rsidRDefault="00381178">
            <w:r>
              <w:t>) with the file header and error records.</w:t>
            </w:r>
          </w:p>
        </w:tc>
        <w:tc>
          <w:tcPr>
            <w:tcW w:w="0" w:type="auto"/>
            <w:tcBorders>
              <w:top w:val="single" w:sz="1" w:space="0" w:color="000000"/>
              <w:left w:val="single" w:sz="1" w:space="0" w:color="000000"/>
              <w:bottom w:val="single" w:sz="1" w:space="0" w:color="000000"/>
              <w:right w:val="single" w:sz="1" w:space="0" w:color="000000"/>
            </w:tcBorders>
          </w:tcPr>
          <w:p w14:paraId="6E4C8A95"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96D5FDB" w14:textId="77777777" w:rsidR="00EB7498" w:rsidRDefault="00381178">
            <w:r>
              <w:t xml:space="preserve">ADD </w:t>
            </w:r>
            <w:r>
              <w:t>§</w:t>
            </w:r>
            <w:r>
              <w:t>2.2.1</w:t>
            </w:r>
          </w:p>
        </w:tc>
      </w:tr>
      <w:tr w:rsidR="00EB7498" w14:paraId="33A538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0CFF49" w14:textId="77777777" w:rsidR="00EB7498" w:rsidRDefault="00381178">
            <w:r>
              <w:t>FR-021</w:t>
            </w:r>
          </w:p>
        </w:tc>
        <w:tc>
          <w:tcPr>
            <w:tcW w:w="0" w:type="auto"/>
            <w:tcBorders>
              <w:top w:val="single" w:sz="1" w:space="0" w:color="000000"/>
              <w:left w:val="single" w:sz="1" w:space="0" w:color="000000"/>
              <w:bottom w:val="single" w:sz="1" w:space="0" w:color="000000"/>
              <w:right w:val="single" w:sz="1" w:space="0" w:color="000000"/>
            </w:tcBorders>
          </w:tcPr>
          <w:p w14:paraId="1EAA6053" w14:textId="77777777" w:rsidR="00EB7498" w:rsidRDefault="00381178">
            <w:r>
              <w:t>Success notification</w:t>
            </w:r>
          </w:p>
        </w:tc>
        <w:tc>
          <w:tcPr>
            <w:tcW w:w="0" w:type="auto"/>
            <w:tcBorders>
              <w:top w:val="single" w:sz="1" w:space="0" w:color="000000"/>
              <w:left w:val="single" w:sz="1" w:space="0" w:color="000000"/>
              <w:bottom w:val="single" w:sz="1" w:space="0" w:color="000000"/>
              <w:right w:val="single" w:sz="1" w:space="0" w:color="000000"/>
            </w:tcBorders>
          </w:tcPr>
          <w:p w14:paraId="093E0A9A" w14:textId="77777777" w:rsidR="00EB7498" w:rsidRDefault="00381178">
            <w:r>
              <w:t>On full batch success, email BC and RM Analytics with a success indicator, date of run, and the business date from the Transaction1 file header.</w:t>
            </w:r>
          </w:p>
        </w:tc>
        <w:tc>
          <w:tcPr>
            <w:tcW w:w="0" w:type="auto"/>
            <w:tcBorders>
              <w:top w:val="single" w:sz="1" w:space="0" w:color="000000"/>
              <w:left w:val="single" w:sz="1" w:space="0" w:color="000000"/>
              <w:bottom w:val="single" w:sz="1" w:space="0" w:color="000000"/>
              <w:right w:val="single" w:sz="1" w:space="0" w:color="000000"/>
            </w:tcBorders>
          </w:tcPr>
          <w:p w14:paraId="2C295D22"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9E6BB1E" w14:textId="77777777" w:rsidR="00EB7498" w:rsidRDefault="00381178">
            <w:r>
              <w:t xml:space="preserve">ADD </w:t>
            </w:r>
            <w:r>
              <w:t>§</w:t>
            </w:r>
            <w:r>
              <w:t>2.2.1</w:t>
            </w:r>
          </w:p>
        </w:tc>
      </w:tr>
      <w:tr w:rsidR="00EB7498" w14:paraId="77EC07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794974" w14:textId="77777777" w:rsidR="00EB7498" w:rsidRDefault="00381178">
            <w:r>
              <w:t>FR-022</w:t>
            </w:r>
          </w:p>
        </w:tc>
        <w:tc>
          <w:tcPr>
            <w:tcW w:w="0" w:type="auto"/>
            <w:tcBorders>
              <w:top w:val="single" w:sz="1" w:space="0" w:color="000000"/>
              <w:left w:val="single" w:sz="1" w:space="0" w:color="000000"/>
              <w:bottom w:val="single" w:sz="1" w:space="0" w:color="000000"/>
              <w:right w:val="single" w:sz="1" w:space="0" w:color="000000"/>
            </w:tcBorders>
          </w:tcPr>
          <w:p w14:paraId="1C03DB5B" w14:textId="77777777" w:rsidR="00EB7498" w:rsidRDefault="00381178">
            <w:r>
              <w:t>Inactive review template rejection</w:t>
            </w:r>
          </w:p>
        </w:tc>
        <w:tc>
          <w:tcPr>
            <w:tcW w:w="0" w:type="auto"/>
            <w:tcBorders>
              <w:top w:val="single" w:sz="1" w:space="0" w:color="000000"/>
              <w:left w:val="single" w:sz="1" w:space="0" w:color="000000"/>
              <w:bottom w:val="single" w:sz="1" w:space="0" w:color="000000"/>
              <w:right w:val="single" w:sz="1" w:space="0" w:color="000000"/>
            </w:tcBorders>
          </w:tcPr>
          <w:p w14:paraId="5B030155" w14:textId="77777777" w:rsidR="00EB7498" w:rsidRDefault="00381178">
            <w:r>
              <w:t xml:space="preserve">If a Trigger file row references a Review Type Template ID that does not match an </w:t>
            </w:r>
          </w:p>
          <w:p w14:paraId="1D56FA77" w14:textId="77777777" w:rsidR="00EB7498" w:rsidRDefault="00381178">
            <w:r>
              <w:rPr>
                <w:b/>
              </w:rPr>
              <w:t>Active</w:t>
            </w:r>
          </w:p>
          <w:p w14:paraId="2CD35FE1" w14:textId="77777777" w:rsidR="00EB7498" w:rsidRDefault="00381178">
            <w:r>
              <w:t xml:space="preserve"> template, reject the whole trigger file, fail the batch and notify Analytics.</w:t>
            </w:r>
          </w:p>
        </w:tc>
        <w:tc>
          <w:tcPr>
            <w:tcW w:w="0" w:type="auto"/>
            <w:tcBorders>
              <w:top w:val="single" w:sz="1" w:space="0" w:color="000000"/>
              <w:left w:val="single" w:sz="1" w:space="0" w:color="000000"/>
              <w:bottom w:val="single" w:sz="1" w:space="0" w:color="000000"/>
              <w:right w:val="single" w:sz="1" w:space="0" w:color="000000"/>
            </w:tcBorders>
          </w:tcPr>
          <w:p w14:paraId="4411FA81"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0C3F072" w14:textId="77777777" w:rsidR="00EB7498" w:rsidRDefault="00381178">
            <w:r>
              <w:t xml:space="preserve">ADD </w:t>
            </w:r>
            <w:r>
              <w:t>§</w:t>
            </w:r>
            <w:r>
              <w:t>2.2.1</w:t>
            </w:r>
          </w:p>
        </w:tc>
      </w:tr>
      <w:tr w:rsidR="00EB7498" w14:paraId="70B3C2A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DA3BEE" w14:textId="77777777" w:rsidR="00EB7498" w:rsidRDefault="00381178">
            <w:r>
              <w:t>FR-023</w:t>
            </w:r>
          </w:p>
        </w:tc>
        <w:tc>
          <w:tcPr>
            <w:tcW w:w="0" w:type="auto"/>
            <w:tcBorders>
              <w:top w:val="single" w:sz="1" w:space="0" w:color="000000"/>
              <w:left w:val="single" w:sz="1" w:space="0" w:color="000000"/>
              <w:bottom w:val="single" w:sz="1" w:space="0" w:color="000000"/>
              <w:right w:val="single" w:sz="1" w:space="0" w:color="000000"/>
            </w:tcBorders>
          </w:tcPr>
          <w:p w14:paraId="3339EEA8" w14:textId="77777777" w:rsidR="00EB7498" w:rsidRDefault="00381178">
            <w:r>
              <w:t>File retention policy</w:t>
            </w:r>
          </w:p>
        </w:tc>
        <w:tc>
          <w:tcPr>
            <w:tcW w:w="0" w:type="auto"/>
            <w:tcBorders>
              <w:top w:val="single" w:sz="1" w:space="0" w:color="000000"/>
              <w:left w:val="single" w:sz="1" w:space="0" w:color="000000"/>
              <w:bottom w:val="single" w:sz="1" w:space="0" w:color="000000"/>
              <w:right w:val="single" w:sz="1" w:space="0" w:color="000000"/>
            </w:tcBorders>
          </w:tcPr>
          <w:p w14:paraId="50856AA9" w14:textId="77777777" w:rsidR="00EB7498" w:rsidRDefault="00381178">
            <w:r>
              <w:t>Do not persist the physical inbound file after successful processing; overwrite the prior file on the next arrival. Only processed data is retained.</w:t>
            </w:r>
          </w:p>
        </w:tc>
        <w:tc>
          <w:tcPr>
            <w:tcW w:w="0" w:type="auto"/>
            <w:tcBorders>
              <w:top w:val="single" w:sz="1" w:space="0" w:color="000000"/>
              <w:left w:val="single" w:sz="1" w:space="0" w:color="000000"/>
              <w:bottom w:val="single" w:sz="1" w:space="0" w:color="000000"/>
              <w:right w:val="single" w:sz="1" w:space="0" w:color="000000"/>
            </w:tcBorders>
          </w:tcPr>
          <w:p w14:paraId="2959C81D"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45EB788" w14:textId="77777777" w:rsidR="00EB7498" w:rsidRDefault="00381178">
            <w:r>
              <w:t xml:space="preserve">ADD Decision 2, </w:t>
            </w:r>
            <w:r>
              <w:t>§</w:t>
            </w:r>
            <w:r>
              <w:t>2.2.15</w:t>
            </w:r>
          </w:p>
        </w:tc>
      </w:tr>
      <w:tr w:rsidR="00EB7498" w14:paraId="1F84EF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408B2A" w14:textId="77777777" w:rsidR="00EB7498" w:rsidRDefault="00381178">
            <w:r>
              <w:t>FR-024</w:t>
            </w:r>
          </w:p>
        </w:tc>
        <w:tc>
          <w:tcPr>
            <w:tcW w:w="0" w:type="auto"/>
            <w:tcBorders>
              <w:top w:val="single" w:sz="1" w:space="0" w:color="000000"/>
              <w:left w:val="single" w:sz="1" w:space="0" w:color="000000"/>
              <w:bottom w:val="single" w:sz="1" w:space="0" w:color="000000"/>
              <w:right w:val="single" w:sz="1" w:space="0" w:color="000000"/>
            </w:tcBorders>
          </w:tcPr>
          <w:p w14:paraId="3627B123" w14:textId="77777777" w:rsidR="00EB7498" w:rsidRDefault="00381178">
            <w:r>
              <w:t>Duplicate trigger handling</w:t>
            </w:r>
          </w:p>
        </w:tc>
        <w:tc>
          <w:tcPr>
            <w:tcW w:w="0" w:type="auto"/>
            <w:tcBorders>
              <w:top w:val="single" w:sz="1" w:space="0" w:color="000000"/>
              <w:left w:val="single" w:sz="1" w:space="0" w:color="000000"/>
              <w:bottom w:val="single" w:sz="1" w:space="0" w:color="000000"/>
              <w:right w:val="single" w:sz="1" w:space="0" w:color="000000"/>
            </w:tcBorders>
          </w:tcPr>
          <w:p w14:paraId="2BC34E41" w14:textId="77777777" w:rsidR="00EB7498" w:rsidRDefault="00381178">
            <w:r>
              <w:t xml:space="preserve">Where duplicate </w:t>
            </w:r>
          </w:p>
          <w:p w14:paraId="7E9DD27A" w14:textId="77777777" w:rsidR="00EB7498" w:rsidRDefault="00381178">
            <w:r>
              <w:rPr>
                <w:highlight w:val="lightGray"/>
              </w:rPr>
              <w:t>TRANSACTION_LEVEL_UNIQUE_ID</w:t>
            </w:r>
          </w:p>
          <w:p w14:paraId="07A07B60" w14:textId="77777777" w:rsidR="00EB7498" w:rsidRDefault="00381178">
            <w:r>
              <w:t xml:space="preserve"> rows exist in the same trigger file, create the case from the </w:t>
            </w:r>
          </w:p>
          <w:p w14:paraId="32A9B877" w14:textId="77777777" w:rsidR="00EB7498" w:rsidRDefault="00381178">
            <w:r>
              <w:rPr>
                <w:b/>
              </w:rPr>
              <w:t>last updated</w:t>
            </w:r>
          </w:p>
          <w:p w14:paraId="3416759D" w14:textId="77777777" w:rsidR="00EB7498" w:rsidRDefault="00381178">
            <w:r>
              <w:t xml:space="preserve"> record only.</w:t>
            </w:r>
          </w:p>
        </w:tc>
        <w:tc>
          <w:tcPr>
            <w:tcW w:w="0" w:type="auto"/>
            <w:tcBorders>
              <w:top w:val="single" w:sz="1" w:space="0" w:color="000000"/>
              <w:left w:val="single" w:sz="1" w:space="0" w:color="000000"/>
              <w:bottom w:val="single" w:sz="1" w:space="0" w:color="000000"/>
              <w:right w:val="single" w:sz="1" w:space="0" w:color="000000"/>
            </w:tcBorders>
          </w:tcPr>
          <w:p w14:paraId="5CAACD58"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F94837C" w14:textId="77777777" w:rsidR="00EB7498" w:rsidRDefault="00381178">
            <w:r>
              <w:t xml:space="preserve">ADD </w:t>
            </w:r>
            <w:r>
              <w:t>§</w:t>
            </w:r>
            <w:r>
              <w:t>2.2.1</w:t>
            </w:r>
          </w:p>
        </w:tc>
      </w:tr>
    </w:tbl>
    <w:p w14:paraId="49ECCD6B" w14:textId="77777777" w:rsidR="00EB7498" w:rsidRDefault="00EB7498"/>
    <w:p w14:paraId="1C915378" w14:textId="77777777" w:rsidR="00EB7498" w:rsidRDefault="00381178">
      <w:pPr>
        <w:pStyle w:val="Heading3"/>
      </w:pPr>
      <w:bookmarkStart w:id="15" w:name="_Toc238804667"/>
      <w:r>
        <w:t xml:space="preserve">4.3 Case Creation (FR-025 </w:t>
      </w:r>
      <w:r>
        <w:t>–</w:t>
      </w:r>
      <w:r>
        <w:t xml:space="preserve"> FR-032)</w:t>
      </w:r>
      <w:bookmarkEnd w:id="15"/>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22"/>
        <w:gridCol w:w="1812"/>
        <w:gridCol w:w="5716"/>
        <w:gridCol w:w="566"/>
        <w:gridCol w:w="1146"/>
      </w:tblGrid>
      <w:tr w:rsidR="00EB7498" w14:paraId="5B2C4C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3BF505"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2D336CCD" w14:textId="77777777" w:rsidR="00EB7498" w:rsidRDefault="00381178">
            <w:r>
              <w:t>Title</w:t>
            </w:r>
          </w:p>
        </w:tc>
        <w:tc>
          <w:tcPr>
            <w:tcW w:w="0" w:type="auto"/>
            <w:tcBorders>
              <w:top w:val="single" w:sz="1" w:space="0" w:color="000000"/>
              <w:left w:val="single" w:sz="1" w:space="0" w:color="000000"/>
              <w:bottom w:val="single" w:sz="1" w:space="0" w:color="000000"/>
              <w:right w:val="single" w:sz="1" w:space="0" w:color="000000"/>
            </w:tcBorders>
          </w:tcPr>
          <w:p w14:paraId="28E1BFDA"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7789DDB1"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7F0AC4C9" w14:textId="77777777" w:rsidR="00EB7498" w:rsidRDefault="00381178">
            <w:r>
              <w:t>Source</w:t>
            </w:r>
          </w:p>
        </w:tc>
      </w:tr>
      <w:tr w:rsidR="00EB7498" w14:paraId="2FCE8A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6D8FDE" w14:textId="77777777" w:rsidR="00EB7498" w:rsidRDefault="00381178">
            <w:r>
              <w:t>FR-025</w:t>
            </w:r>
          </w:p>
        </w:tc>
        <w:tc>
          <w:tcPr>
            <w:tcW w:w="0" w:type="auto"/>
            <w:tcBorders>
              <w:top w:val="single" w:sz="1" w:space="0" w:color="000000"/>
              <w:left w:val="single" w:sz="1" w:space="0" w:color="000000"/>
              <w:bottom w:val="single" w:sz="1" w:space="0" w:color="000000"/>
              <w:right w:val="single" w:sz="1" w:space="0" w:color="000000"/>
            </w:tcBorders>
          </w:tcPr>
          <w:p w14:paraId="7F3523FE" w14:textId="77777777" w:rsidR="00EB7498" w:rsidRDefault="00381178">
            <w:r>
              <w:t>Automatic case creation</w:t>
            </w:r>
          </w:p>
        </w:tc>
        <w:tc>
          <w:tcPr>
            <w:tcW w:w="0" w:type="auto"/>
            <w:tcBorders>
              <w:top w:val="single" w:sz="1" w:space="0" w:color="000000"/>
              <w:left w:val="single" w:sz="1" w:space="0" w:color="000000"/>
              <w:bottom w:val="single" w:sz="1" w:space="0" w:color="000000"/>
              <w:right w:val="single" w:sz="1" w:space="0" w:color="000000"/>
            </w:tcBorders>
          </w:tcPr>
          <w:p w14:paraId="34B2BA24" w14:textId="77777777" w:rsidR="00EB7498" w:rsidRDefault="00381178">
            <w:r>
              <w:t xml:space="preserve">After midnight, create cases from the ingested Trigger table, grouped by unique </w:t>
            </w:r>
          </w:p>
          <w:p w14:paraId="479BBC16" w14:textId="77777777" w:rsidR="00EB7498" w:rsidRDefault="00381178">
            <w:r>
              <w:rPr>
                <w:highlight w:val="lightGray"/>
              </w:rPr>
              <w:t>TRANSACTION_LEVEL_UNIQUE_ID</w:t>
            </w:r>
          </w:p>
          <w:p w14:paraId="3C8B7CFF" w14:textId="77777777" w:rsidR="00EB7498" w:rsidRDefault="00381178">
            <w:r>
              <w:t>, joining Transaction, Employee and Metric data.</w:t>
            </w:r>
          </w:p>
        </w:tc>
        <w:tc>
          <w:tcPr>
            <w:tcW w:w="0" w:type="auto"/>
            <w:tcBorders>
              <w:top w:val="single" w:sz="1" w:space="0" w:color="000000"/>
              <w:left w:val="single" w:sz="1" w:space="0" w:color="000000"/>
              <w:bottom w:val="single" w:sz="1" w:space="0" w:color="000000"/>
              <w:right w:val="single" w:sz="1" w:space="0" w:color="000000"/>
            </w:tcBorders>
          </w:tcPr>
          <w:p w14:paraId="4E4716C8"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841CFD3" w14:textId="77777777" w:rsidR="00EB7498" w:rsidRDefault="00381178">
            <w:r>
              <w:t xml:space="preserve">ADD </w:t>
            </w:r>
            <w:r>
              <w:t>§</w:t>
            </w:r>
            <w:r>
              <w:t>2.2.5</w:t>
            </w:r>
          </w:p>
        </w:tc>
      </w:tr>
      <w:tr w:rsidR="00EB7498" w14:paraId="14F356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B64A93" w14:textId="77777777" w:rsidR="00EB7498" w:rsidRDefault="00381178">
            <w:r>
              <w:t>FR-026</w:t>
            </w:r>
          </w:p>
        </w:tc>
        <w:tc>
          <w:tcPr>
            <w:tcW w:w="0" w:type="auto"/>
            <w:tcBorders>
              <w:top w:val="single" w:sz="1" w:space="0" w:color="000000"/>
              <w:left w:val="single" w:sz="1" w:space="0" w:color="000000"/>
              <w:bottom w:val="single" w:sz="1" w:space="0" w:color="000000"/>
              <w:right w:val="single" w:sz="1" w:space="0" w:color="000000"/>
            </w:tcBorders>
          </w:tcPr>
          <w:p w14:paraId="6957B441" w14:textId="77777777" w:rsidR="00EB7498" w:rsidRDefault="00381178">
            <w:r>
              <w:t>Case ID format</w:t>
            </w:r>
          </w:p>
        </w:tc>
        <w:tc>
          <w:tcPr>
            <w:tcW w:w="0" w:type="auto"/>
            <w:tcBorders>
              <w:top w:val="single" w:sz="1" w:space="0" w:color="000000"/>
              <w:left w:val="single" w:sz="1" w:space="0" w:color="000000"/>
              <w:bottom w:val="single" w:sz="1" w:space="0" w:color="000000"/>
              <w:right w:val="single" w:sz="1" w:space="0" w:color="000000"/>
            </w:tcBorders>
          </w:tcPr>
          <w:p w14:paraId="64AB0D0F" w14:textId="77777777" w:rsidR="00EB7498" w:rsidRDefault="00381178">
            <w:r>
              <w:t xml:space="preserve">Generate case IDs as </w:t>
            </w:r>
          </w:p>
          <w:p w14:paraId="1120E46D" w14:textId="77777777" w:rsidR="00EB7498" w:rsidRDefault="00381178">
            <w:r>
              <w:rPr>
                <w:highlight w:val="lightGray"/>
              </w:rPr>
              <w:t>BC-yyyymmddnnnnn</w:t>
            </w:r>
          </w:p>
          <w:p w14:paraId="35E7D342" w14:textId="77777777" w:rsidR="00EB7498" w:rsidRDefault="00381178">
            <w:r>
              <w:t xml:space="preserve"> and </w:t>
            </w:r>
          </w:p>
          <w:p w14:paraId="19A06485" w14:textId="77777777" w:rsidR="00EB7498" w:rsidRDefault="00381178">
            <w:r>
              <w:rPr>
                <w:highlight w:val="lightGray"/>
              </w:rPr>
              <w:t>RM-yyyymmddnnnnn</w:t>
            </w:r>
          </w:p>
          <w:p w14:paraId="393CF81E" w14:textId="77777777" w:rsidR="00EB7498" w:rsidRDefault="00381178">
            <w:r>
              <w:t xml:space="preserve"> (yyyy year, mm month, dd day, nnnnn incrementing).</w:t>
            </w:r>
          </w:p>
        </w:tc>
        <w:tc>
          <w:tcPr>
            <w:tcW w:w="0" w:type="auto"/>
            <w:tcBorders>
              <w:top w:val="single" w:sz="1" w:space="0" w:color="000000"/>
              <w:left w:val="single" w:sz="1" w:space="0" w:color="000000"/>
              <w:bottom w:val="single" w:sz="1" w:space="0" w:color="000000"/>
              <w:right w:val="single" w:sz="1" w:space="0" w:color="000000"/>
            </w:tcBorders>
          </w:tcPr>
          <w:p w14:paraId="73075A68"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C243ADE" w14:textId="77777777" w:rsidR="00EB7498" w:rsidRDefault="00381178">
            <w:r>
              <w:t xml:space="preserve">ADD </w:t>
            </w:r>
            <w:r>
              <w:t>§</w:t>
            </w:r>
            <w:r>
              <w:t>2.2.2</w:t>
            </w:r>
          </w:p>
        </w:tc>
      </w:tr>
      <w:tr w:rsidR="00EB7498" w14:paraId="55D6D7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657BAF1" w14:textId="77777777" w:rsidR="00EB7498" w:rsidRDefault="00381178">
            <w:r>
              <w:t>FR-027</w:t>
            </w:r>
          </w:p>
        </w:tc>
        <w:tc>
          <w:tcPr>
            <w:tcW w:w="0" w:type="auto"/>
            <w:tcBorders>
              <w:top w:val="single" w:sz="1" w:space="0" w:color="000000"/>
              <w:left w:val="single" w:sz="1" w:space="0" w:color="000000"/>
              <w:bottom w:val="single" w:sz="1" w:space="0" w:color="000000"/>
              <w:right w:val="single" w:sz="1" w:space="0" w:color="000000"/>
            </w:tcBorders>
          </w:tcPr>
          <w:p w14:paraId="7EAB8FE8" w14:textId="77777777" w:rsidR="00EB7498" w:rsidRDefault="00381178">
            <w:r>
              <w:t>Workbasket routing on creation</w:t>
            </w:r>
          </w:p>
        </w:tc>
        <w:tc>
          <w:tcPr>
            <w:tcW w:w="0" w:type="auto"/>
            <w:tcBorders>
              <w:top w:val="single" w:sz="1" w:space="0" w:color="000000"/>
              <w:left w:val="single" w:sz="1" w:space="0" w:color="000000"/>
              <w:bottom w:val="single" w:sz="1" w:space="0" w:color="000000"/>
              <w:right w:val="single" w:sz="1" w:space="0" w:color="000000"/>
            </w:tcBorders>
          </w:tcPr>
          <w:p w14:paraId="16BCA7C0" w14:textId="77777777" w:rsidR="00EB7498" w:rsidRDefault="00381178">
            <w:r>
              <w:t xml:space="preserve">Route the new case to a workbasket based on the Trigger file </w:t>
            </w:r>
          </w:p>
          <w:p w14:paraId="5E7C3CF3" w14:textId="77777777" w:rsidR="00EB7498" w:rsidRDefault="00381178">
            <w:r>
              <w:rPr>
                <w:highlight w:val="lightGray"/>
              </w:rPr>
              <w:t>QUEUE_TYPE</w:t>
            </w:r>
          </w:p>
          <w:p w14:paraId="5F3B2C10"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7C165054"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F14A3A4" w14:textId="77777777" w:rsidR="00EB7498" w:rsidRDefault="00381178">
            <w:r>
              <w:t xml:space="preserve">ADD </w:t>
            </w:r>
            <w:r>
              <w:t>§</w:t>
            </w:r>
            <w:r>
              <w:t>2.2.1</w:t>
            </w:r>
          </w:p>
        </w:tc>
      </w:tr>
      <w:tr w:rsidR="00EB7498" w14:paraId="3321B3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2815A5" w14:textId="77777777" w:rsidR="00EB7498" w:rsidRDefault="00381178">
            <w:r>
              <w:t>FR-028</w:t>
            </w:r>
          </w:p>
        </w:tc>
        <w:tc>
          <w:tcPr>
            <w:tcW w:w="0" w:type="auto"/>
            <w:tcBorders>
              <w:top w:val="single" w:sz="1" w:space="0" w:color="000000"/>
              <w:left w:val="single" w:sz="1" w:space="0" w:color="000000"/>
              <w:bottom w:val="single" w:sz="1" w:space="0" w:color="000000"/>
              <w:right w:val="single" w:sz="1" w:space="0" w:color="000000"/>
            </w:tcBorders>
          </w:tcPr>
          <w:p w14:paraId="52D31888" w14:textId="77777777" w:rsidR="00EB7498" w:rsidRDefault="00381178">
            <w:r>
              <w:t>Review Type assignment</w:t>
            </w:r>
          </w:p>
        </w:tc>
        <w:tc>
          <w:tcPr>
            <w:tcW w:w="0" w:type="auto"/>
            <w:tcBorders>
              <w:top w:val="single" w:sz="1" w:space="0" w:color="000000"/>
              <w:left w:val="single" w:sz="1" w:space="0" w:color="000000"/>
              <w:bottom w:val="single" w:sz="1" w:space="0" w:color="000000"/>
              <w:right w:val="single" w:sz="1" w:space="0" w:color="000000"/>
            </w:tcBorders>
          </w:tcPr>
          <w:p w14:paraId="0760FF16" w14:textId="77777777" w:rsidR="00EB7498" w:rsidRDefault="00381178">
            <w:r>
              <w:t>Assign the Review Type Template ID from the trigger row; this drives the question set presented to the analyst.</w:t>
            </w:r>
          </w:p>
        </w:tc>
        <w:tc>
          <w:tcPr>
            <w:tcW w:w="0" w:type="auto"/>
            <w:tcBorders>
              <w:top w:val="single" w:sz="1" w:space="0" w:color="000000"/>
              <w:left w:val="single" w:sz="1" w:space="0" w:color="000000"/>
              <w:bottom w:val="single" w:sz="1" w:space="0" w:color="000000"/>
              <w:right w:val="single" w:sz="1" w:space="0" w:color="000000"/>
            </w:tcBorders>
          </w:tcPr>
          <w:p w14:paraId="2F26B520"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AFF670F" w14:textId="77777777" w:rsidR="00EB7498" w:rsidRDefault="00381178">
            <w:r>
              <w:t xml:space="preserve">ADD </w:t>
            </w:r>
            <w:r>
              <w:t>§</w:t>
            </w:r>
            <w:r>
              <w:t>2.2.1</w:t>
            </w:r>
          </w:p>
        </w:tc>
      </w:tr>
      <w:tr w:rsidR="00EB7498" w14:paraId="444B2C7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FE2A95" w14:textId="77777777" w:rsidR="00EB7498" w:rsidRDefault="00381178">
            <w:r>
              <w:t>FR-029</w:t>
            </w:r>
          </w:p>
        </w:tc>
        <w:tc>
          <w:tcPr>
            <w:tcW w:w="0" w:type="auto"/>
            <w:tcBorders>
              <w:top w:val="single" w:sz="1" w:space="0" w:color="000000"/>
              <w:left w:val="single" w:sz="1" w:space="0" w:color="000000"/>
              <w:bottom w:val="single" w:sz="1" w:space="0" w:color="000000"/>
              <w:right w:val="single" w:sz="1" w:space="0" w:color="000000"/>
            </w:tcBorders>
          </w:tcPr>
          <w:p w14:paraId="67B47549" w14:textId="77777777" w:rsidR="00EB7498" w:rsidRDefault="00381178">
            <w:r>
              <w:t>Exception workbasket</w:t>
            </w:r>
          </w:p>
        </w:tc>
        <w:tc>
          <w:tcPr>
            <w:tcW w:w="0" w:type="auto"/>
            <w:tcBorders>
              <w:top w:val="single" w:sz="1" w:space="0" w:color="000000"/>
              <w:left w:val="single" w:sz="1" w:space="0" w:color="000000"/>
              <w:bottom w:val="single" w:sz="1" w:space="0" w:color="000000"/>
              <w:right w:val="single" w:sz="1" w:space="0" w:color="000000"/>
            </w:tcBorders>
          </w:tcPr>
          <w:p w14:paraId="11046596" w14:textId="77777777" w:rsidR="00EB7498" w:rsidRDefault="00381178">
            <w:r>
              <w:t>Where the trigger's transaction or related employee was not loaded at least one day prior, route the case to the exception workbasket (</w:t>
            </w:r>
          </w:p>
          <w:p w14:paraId="70B9ECD4" w14:textId="77777777" w:rsidR="00EB7498" w:rsidRDefault="00381178">
            <w:r>
              <w:rPr>
                <w:highlight w:val="lightGray"/>
              </w:rPr>
              <w:t>BCExceptionWB</w:t>
            </w:r>
          </w:p>
          <w:p w14:paraId="27BF69D8"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754C3B70"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8912BD4" w14:textId="77777777" w:rsidR="00EB7498" w:rsidRDefault="00381178">
            <w:r>
              <w:t xml:space="preserve">ADD </w:t>
            </w:r>
            <w:r>
              <w:t>§</w:t>
            </w:r>
            <w:r>
              <w:t>2.1.2</w:t>
            </w:r>
          </w:p>
        </w:tc>
      </w:tr>
      <w:tr w:rsidR="00EB7498" w14:paraId="0BB5E1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F5EA3D" w14:textId="77777777" w:rsidR="00EB7498" w:rsidRDefault="00381178">
            <w:r>
              <w:t>FR-030</w:t>
            </w:r>
          </w:p>
        </w:tc>
        <w:tc>
          <w:tcPr>
            <w:tcW w:w="0" w:type="auto"/>
            <w:tcBorders>
              <w:top w:val="single" w:sz="1" w:space="0" w:color="000000"/>
              <w:left w:val="single" w:sz="1" w:space="0" w:color="000000"/>
              <w:bottom w:val="single" w:sz="1" w:space="0" w:color="000000"/>
              <w:right w:val="single" w:sz="1" w:space="0" w:color="000000"/>
            </w:tcBorders>
          </w:tcPr>
          <w:p w14:paraId="7F27D630" w14:textId="77777777" w:rsidR="00EB7498" w:rsidRDefault="00381178">
            <w:r>
              <w:t>Manual case creation</w:t>
            </w:r>
          </w:p>
        </w:tc>
        <w:tc>
          <w:tcPr>
            <w:tcW w:w="0" w:type="auto"/>
            <w:tcBorders>
              <w:top w:val="single" w:sz="1" w:space="0" w:color="000000"/>
              <w:left w:val="single" w:sz="1" w:space="0" w:color="000000"/>
              <w:bottom w:val="single" w:sz="1" w:space="0" w:color="000000"/>
              <w:right w:val="single" w:sz="1" w:space="0" w:color="000000"/>
            </w:tcBorders>
          </w:tcPr>
          <w:p w14:paraId="3650D9D6" w14:textId="77777777" w:rsidR="00EB7498" w:rsidRDefault="00381178">
            <w:r>
              <w:t xml:space="preserve">Allow RBAC-permitted analysts to create a case manually: search transactions by </w:t>
            </w:r>
          </w:p>
          <w:p w14:paraId="56C1BDE2" w14:textId="77777777" w:rsidR="00EB7498" w:rsidRDefault="00381178">
            <w:r>
              <w:rPr>
                <w:b/>
              </w:rPr>
              <w:t>Application Date range (mandatory)</w:t>
            </w:r>
          </w:p>
          <w:p w14:paraId="619E6A74" w14:textId="77777777" w:rsidR="00EB7498" w:rsidRDefault="00381178">
            <w:r>
              <w:t xml:space="preserve"> and </w:t>
            </w:r>
          </w:p>
          <w:p w14:paraId="1566DECD" w14:textId="77777777" w:rsidR="00EB7498" w:rsidRDefault="00381178">
            <w:r>
              <w:rPr>
                <w:b/>
              </w:rPr>
              <w:t>Funded Date range (optional)</w:t>
            </w:r>
          </w:p>
          <w:p w14:paraId="267E1F36" w14:textId="77777777" w:rsidR="00EB7498" w:rsidRDefault="00381178">
            <w:r>
              <w:t>, select a transaction, then supply case parameters.</w:t>
            </w:r>
          </w:p>
        </w:tc>
        <w:tc>
          <w:tcPr>
            <w:tcW w:w="0" w:type="auto"/>
            <w:tcBorders>
              <w:top w:val="single" w:sz="1" w:space="0" w:color="000000"/>
              <w:left w:val="single" w:sz="1" w:space="0" w:color="000000"/>
              <w:bottom w:val="single" w:sz="1" w:space="0" w:color="000000"/>
              <w:right w:val="single" w:sz="1" w:space="0" w:color="000000"/>
            </w:tcBorders>
          </w:tcPr>
          <w:p w14:paraId="4F80320F"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40D4251" w14:textId="77777777" w:rsidR="00EB7498" w:rsidRDefault="00381178">
            <w:r>
              <w:t xml:space="preserve">ADD </w:t>
            </w:r>
            <w:r>
              <w:t>§</w:t>
            </w:r>
            <w:r>
              <w:t>2.2.4, SCR 1</w:t>
            </w:r>
          </w:p>
        </w:tc>
      </w:tr>
      <w:tr w:rsidR="00EB7498" w14:paraId="7601A05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8EA365" w14:textId="77777777" w:rsidR="00EB7498" w:rsidRDefault="00381178">
            <w:r>
              <w:t>FR-031</w:t>
            </w:r>
          </w:p>
        </w:tc>
        <w:tc>
          <w:tcPr>
            <w:tcW w:w="0" w:type="auto"/>
            <w:tcBorders>
              <w:top w:val="single" w:sz="1" w:space="0" w:color="000000"/>
              <w:left w:val="single" w:sz="1" w:space="0" w:color="000000"/>
              <w:bottom w:val="single" w:sz="1" w:space="0" w:color="000000"/>
              <w:right w:val="single" w:sz="1" w:space="0" w:color="000000"/>
            </w:tcBorders>
          </w:tcPr>
          <w:p w14:paraId="0A1F496A" w14:textId="77777777" w:rsidR="00EB7498" w:rsidRDefault="00381178">
            <w:r>
              <w:t>Case parameter capture</w:t>
            </w:r>
          </w:p>
        </w:tc>
        <w:tc>
          <w:tcPr>
            <w:tcW w:w="0" w:type="auto"/>
            <w:tcBorders>
              <w:top w:val="single" w:sz="1" w:space="0" w:color="000000"/>
              <w:left w:val="single" w:sz="1" w:space="0" w:color="000000"/>
              <w:bottom w:val="single" w:sz="1" w:space="0" w:color="000000"/>
              <w:right w:val="single" w:sz="1" w:space="0" w:color="000000"/>
            </w:tcBorders>
          </w:tcPr>
          <w:p w14:paraId="6D501450" w14:textId="77777777" w:rsidR="00EB7498" w:rsidRDefault="00381178">
            <w:r>
              <w:t>On manual creation capture Queue Type*, Review name*, Review Template ID or Name*, and optional Assign to, then Create.</w:t>
            </w:r>
          </w:p>
        </w:tc>
        <w:tc>
          <w:tcPr>
            <w:tcW w:w="0" w:type="auto"/>
            <w:tcBorders>
              <w:top w:val="single" w:sz="1" w:space="0" w:color="000000"/>
              <w:left w:val="single" w:sz="1" w:space="0" w:color="000000"/>
              <w:bottom w:val="single" w:sz="1" w:space="0" w:color="000000"/>
              <w:right w:val="single" w:sz="1" w:space="0" w:color="000000"/>
            </w:tcBorders>
          </w:tcPr>
          <w:p w14:paraId="342832BB"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52EF88B" w14:textId="77777777" w:rsidR="00EB7498" w:rsidRDefault="00381178">
            <w:r>
              <w:t>SCR 2</w:t>
            </w:r>
          </w:p>
        </w:tc>
      </w:tr>
      <w:tr w:rsidR="00EB7498" w14:paraId="7A5E6F9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71447C" w14:textId="77777777" w:rsidR="00EB7498" w:rsidRDefault="00381178">
            <w:r>
              <w:t>FR-032</w:t>
            </w:r>
          </w:p>
        </w:tc>
        <w:tc>
          <w:tcPr>
            <w:tcW w:w="0" w:type="auto"/>
            <w:tcBorders>
              <w:top w:val="single" w:sz="1" w:space="0" w:color="000000"/>
              <w:left w:val="single" w:sz="1" w:space="0" w:color="000000"/>
              <w:bottom w:val="single" w:sz="1" w:space="0" w:color="000000"/>
              <w:right w:val="single" w:sz="1" w:space="0" w:color="000000"/>
            </w:tcBorders>
          </w:tcPr>
          <w:p w14:paraId="0F5D0DE9" w14:textId="77777777" w:rsidR="00EB7498" w:rsidRDefault="00381178">
            <w:r>
              <w:t>Inflight case immutability</w:t>
            </w:r>
          </w:p>
        </w:tc>
        <w:tc>
          <w:tcPr>
            <w:tcW w:w="0" w:type="auto"/>
            <w:tcBorders>
              <w:top w:val="single" w:sz="1" w:space="0" w:color="000000"/>
              <w:left w:val="single" w:sz="1" w:space="0" w:color="000000"/>
              <w:bottom w:val="single" w:sz="1" w:space="0" w:color="000000"/>
              <w:right w:val="single" w:sz="1" w:space="0" w:color="000000"/>
            </w:tcBorders>
          </w:tcPr>
          <w:p w14:paraId="7FEB5458" w14:textId="77777777" w:rsidR="00EB7498" w:rsidRDefault="00381178">
            <w:r>
              <w:t>Cases already created and saved shall not be updated by subsequent Transaction file updates; only NEW cases reflect updated data (exception: Income Queue cases).</w:t>
            </w:r>
          </w:p>
        </w:tc>
        <w:tc>
          <w:tcPr>
            <w:tcW w:w="0" w:type="auto"/>
            <w:tcBorders>
              <w:top w:val="single" w:sz="1" w:space="0" w:color="000000"/>
              <w:left w:val="single" w:sz="1" w:space="0" w:color="000000"/>
              <w:bottom w:val="single" w:sz="1" w:space="0" w:color="000000"/>
              <w:right w:val="single" w:sz="1" w:space="0" w:color="000000"/>
            </w:tcBorders>
          </w:tcPr>
          <w:p w14:paraId="020FB6B9"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2FE18956" w14:textId="77777777" w:rsidR="00EB7498" w:rsidRDefault="00381178">
            <w:r>
              <w:t xml:space="preserve">ADD </w:t>
            </w:r>
            <w:r>
              <w:t>§</w:t>
            </w:r>
            <w:r>
              <w:t>2.2.1</w:t>
            </w:r>
          </w:p>
        </w:tc>
      </w:tr>
    </w:tbl>
    <w:p w14:paraId="13EB4840" w14:textId="77777777" w:rsidR="00EB7498" w:rsidRDefault="00EB7498"/>
    <w:p w14:paraId="443F7DD1" w14:textId="77777777" w:rsidR="00EB7498" w:rsidRDefault="00381178">
      <w:pPr>
        <w:pStyle w:val="Heading3"/>
      </w:pPr>
      <w:bookmarkStart w:id="16" w:name="_Toc238804668"/>
      <w:r>
        <w:t xml:space="preserve">4.4 Case Lifecycle </w:t>
      </w:r>
      <w:r>
        <w:t>—</w:t>
      </w:r>
      <w:r>
        <w:t xml:space="preserve"> Stages and Processing (FR-033 </w:t>
      </w:r>
      <w:r>
        <w:t>–</w:t>
      </w:r>
      <w:r>
        <w:t xml:space="preserve"> FR-047)</w:t>
      </w:r>
      <w:bookmarkEnd w:id="1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08"/>
        <w:gridCol w:w="2213"/>
        <w:gridCol w:w="5269"/>
        <w:gridCol w:w="566"/>
        <w:gridCol w:w="1206"/>
      </w:tblGrid>
      <w:tr w:rsidR="00EB7498" w14:paraId="5DE053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CA881A"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3ED42ABB" w14:textId="77777777" w:rsidR="00EB7498" w:rsidRDefault="00381178">
            <w:r>
              <w:t>Title</w:t>
            </w:r>
          </w:p>
        </w:tc>
        <w:tc>
          <w:tcPr>
            <w:tcW w:w="0" w:type="auto"/>
            <w:tcBorders>
              <w:top w:val="single" w:sz="1" w:space="0" w:color="000000"/>
              <w:left w:val="single" w:sz="1" w:space="0" w:color="000000"/>
              <w:bottom w:val="single" w:sz="1" w:space="0" w:color="000000"/>
              <w:right w:val="single" w:sz="1" w:space="0" w:color="000000"/>
            </w:tcBorders>
          </w:tcPr>
          <w:p w14:paraId="6C78273D"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58865129"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33E4716E" w14:textId="77777777" w:rsidR="00EB7498" w:rsidRDefault="00381178">
            <w:r>
              <w:t>Source</w:t>
            </w:r>
          </w:p>
        </w:tc>
      </w:tr>
      <w:tr w:rsidR="00EB7498" w14:paraId="06D589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E25F2D" w14:textId="77777777" w:rsidR="00EB7498" w:rsidRDefault="00381178">
            <w:r>
              <w:t>FR-033</w:t>
            </w:r>
          </w:p>
        </w:tc>
        <w:tc>
          <w:tcPr>
            <w:tcW w:w="0" w:type="auto"/>
            <w:tcBorders>
              <w:top w:val="single" w:sz="1" w:space="0" w:color="000000"/>
              <w:left w:val="single" w:sz="1" w:space="0" w:color="000000"/>
              <w:bottom w:val="single" w:sz="1" w:space="0" w:color="000000"/>
              <w:right w:val="single" w:sz="1" w:space="0" w:color="000000"/>
            </w:tcBorders>
          </w:tcPr>
          <w:p w14:paraId="646A05AE" w14:textId="77777777" w:rsidR="00EB7498" w:rsidRDefault="00381178">
            <w:r>
              <w:t>Four-stage lifecycle</w:t>
            </w:r>
          </w:p>
        </w:tc>
        <w:tc>
          <w:tcPr>
            <w:tcW w:w="0" w:type="auto"/>
            <w:tcBorders>
              <w:top w:val="single" w:sz="1" w:space="0" w:color="000000"/>
              <w:left w:val="single" w:sz="1" w:space="0" w:color="000000"/>
              <w:bottom w:val="single" w:sz="1" w:space="0" w:color="000000"/>
              <w:right w:val="single" w:sz="1" w:space="0" w:color="000000"/>
            </w:tcBorders>
          </w:tcPr>
          <w:p w14:paraId="5268D73A" w14:textId="77777777" w:rsidR="00EB7498" w:rsidRDefault="00381178">
            <w:r>
              <w:t xml:space="preserve">Present and enforce the stage model: </w:t>
            </w:r>
          </w:p>
          <w:p w14:paraId="1B15B5F2" w14:textId="77777777" w:rsidR="00EB7498" w:rsidRDefault="00381178">
            <w:r>
              <w:rPr>
                <w:b/>
              </w:rPr>
              <w:t xml:space="preserve">Initialization </w:t>
            </w:r>
            <w:r>
              <w:rPr>
                <w:b/>
              </w:rPr>
              <w:t>→</w:t>
            </w:r>
            <w:r>
              <w:rPr>
                <w:b/>
              </w:rPr>
              <w:t xml:space="preserve"> Triage </w:t>
            </w:r>
            <w:r>
              <w:rPr>
                <w:b/>
              </w:rPr>
              <w:t>→</w:t>
            </w:r>
            <w:r>
              <w:rPr>
                <w:b/>
              </w:rPr>
              <w:t xml:space="preserve"> Review </w:t>
            </w:r>
            <w:r>
              <w:rPr>
                <w:b/>
              </w:rPr>
              <w:t>→</w:t>
            </w:r>
            <w:r>
              <w:rPr>
                <w:b/>
              </w:rPr>
              <w:t xml:space="preserve"> Recommendation and action</w:t>
            </w:r>
          </w:p>
          <w:p w14:paraId="2AF1D1A4" w14:textId="77777777" w:rsidR="00EB7498" w:rsidRDefault="00381178">
            <w:r>
              <w:t>, with a visual stepper showing completed stages.</w:t>
            </w:r>
          </w:p>
        </w:tc>
        <w:tc>
          <w:tcPr>
            <w:tcW w:w="0" w:type="auto"/>
            <w:tcBorders>
              <w:top w:val="single" w:sz="1" w:space="0" w:color="000000"/>
              <w:left w:val="single" w:sz="1" w:space="0" w:color="000000"/>
              <w:bottom w:val="single" w:sz="1" w:space="0" w:color="000000"/>
              <w:right w:val="single" w:sz="1" w:space="0" w:color="000000"/>
            </w:tcBorders>
          </w:tcPr>
          <w:p w14:paraId="1A045A6B"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40D8C8B" w14:textId="77777777" w:rsidR="00EB7498" w:rsidRDefault="00381178">
            <w:r>
              <w:t>SCR 1</w:t>
            </w:r>
            <w:r>
              <w:t>–</w:t>
            </w:r>
            <w:r>
              <w:t>14</w:t>
            </w:r>
          </w:p>
        </w:tc>
      </w:tr>
      <w:tr w:rsidR="00EB7498" w14:paraId="5B44E9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1797B1" w14:textId="77777777" w:rsidR="00EB7498" w:rsidRDefault="00381178">
            <w:r>
              <w:t>FR-034</w:t>
            </w:r>
          </w:p>
        </w:tc>
        <w:tc>
          <w:tcPr>
            <w:tcW w:w="0" w:type="auto"/>
            <w:tcBorders>
              <w:top w:val="single" w:sz="1" w:space="0" w:color="000000"/>
              <w:left w:val="single" w:sz="1" w:space="0" w:color="000000"/>
              <w:bottom w:val="single" w:sz="1" w:space="0" w:color="000000"/>
              <w:right w:val="single" w:sz="1" w:space="0" w:color="000000"/>
            </w:tcBorders>
          </w:tcPr>
          <w:p w14:paraId="29232D0E" w14:textId="77777777" w:rsidR="00EB7498" w:rsidRDefault="00381178">
            <w:r>
              <w:t>Triage step</w:t>
            </w:r>
          </w:p>
        </w:tc>
        <w:tc>
          <w:tcPr>
            <w:tcW w:w="0" w:type="auto"/>
            <w:tcBorders>
              <w:top w:val="single" w:sz="1" w:space="0" w:color="000000"/>
              <w:left w:val="single" w:sz="1" w:space="0" w:color="000000"/>
              <w:bottom w:val="single" w:sz="1" w:space="0" w:color="000000"/>
              <w:right w:val="single" w:sz="1" w:space="0" w:color="000000"/>
            </w:tcBorders>
          </w:tcPr>
          <w:p w14:paraId="45843E10" w14:textId="77777777" w:rsidR="00EB7498" w:rsidRDefault="00381178">
            <w:r>
              <w:t>Sr Analyst/Manager shall triage: modify SLA, modify employee details, modify transaction details, assign to another user or self-assign.</w:t>
            </w:r>
          </w:p>
        </w:tc>
        <w:tc>
          <w:tcPr>
            <w:tcW w:w="0" w:type="auto"/>
            <w:tcBorders>
              <w:top w:val="single" w:sz="1" w:space="0" w:color="000000"/>
              <w:left w:val="single" w:sz="1" w:space="0" w:color="000000"/>
              <w:bottom w:val="single" w:sz="1" w:space="0" w:color="000000"/>
              <w:right w:val="single" w:sz="1" w:space="0" w:color="000000"/>
            </w:tcBorders>
          </w:tcPr>
          <w:p w14:paraId="7D4DCCB1"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2CB29D2F" w14:textId="77777777" w:rsidR="00EB7498" w:rsidRDefault="00381178">
            <w:r>
              <w:t xml:space="preserve">ADD </w:t>
            </w:r>
            <w:r>
              <w:t>§</w:t>
            </w:r>
            <w:r>
              <w:t>2.2.6.1, SCR 4</w:t>
            </w:r>
          </w:p>
        </w:tc>
      </w:tr>
      <w:tr w:rsidR="00EB7498" w14:paraId="4030AB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C702EB" w14:textId="77777777" w:rsidR="00EB7498" w:rsidRDefault="00381178">
            <w:r>
              <w:t>FR-035</w:t>
            </w:r>
          </w:p>
        </w:tc>
        <w:tc>
          <w:tcPr>
            <w:tcW w:w="0" w:type="auto"/>
            <w:tcBorders>
              <w:top w:val="single" w:sz="1" w:space="0" w:color="000000"/>
              <w:left w:val="single" w:sz="1" w:space="0" w:color="000000"/>
              <w:bottom w:val="single" w:sz="1" w:space="0" w:color="000000"/>
              <w:right w:val="single" w:sz="1" w:space="0" w:color="000000"/>
            </w:tcBorders>
          </w:tcPr>
          <w:p w14:paraId="56C7F1B9" w14:textId="77777777" w:rsidR="00EB7498" w:rsidRDefault="00381178">
            <w:r>
              <w:t>Triage decision form</w:t>
            </w:r>
          </w:p>
        </w:tc>
        <w:tc>
          <w:tcPr>
            <w:tcW w:w="0" w:type="auto"/>
            <w:tcBorders>
              <w:top w:val="single" w:sz="1" w:space="0" w:color="000000"/>
              <w:left w:val="single" w:sz="1" w:space="0" w:color="000000"/>
              <w:bottom w:val="single" w:sz="1" w:space="0" w:color="000000"/>
              <w:right w:val="single" w:sz="1" w:space="0" w:color="000000"/>
            </w:tcBorders>
          </w:tcPr>
          <w:p w14:paraId="4F9125E4" w14:textId="77777777" w:rsidR="00EB7498" w:rsidRDefault="00381178">
            <w:r>
              <w:t>Triage Decision form shall capture Assign to* (dropdown), SLA (Business Days)*, Notes (free text), with Cancel / Save / Submit actions.</w:t>
            </w:r>
          </w:p>
        </w:tc>
        <w:tc>
          <w:tcPr>
            <w:tcW w:w="0" w:type="auto"/>
            <w:tcBorders>
              <w:top w:val="single" w:sz="1" w:space="0" w:color="000000"/>
              <w:left w:val="single" w:sz="1" w:space="0" w:color="000000"/>
              <w:bottom w:val="single" w:sz="1" w:space="0" w:color="000000"/>
              <w:right w:val="single" w:sz="1" w:space="0" w:color="000000"/>
            </w:tcBorders>
          </w:tcPr>
          <w:p w14:paraId="0E6773F2"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1D7D5C5" w14:textId="77777777" w:rsidR="00EB7498" w:rsidRDefault="00381178">
            <w:r>
              <w:t>SCR 4</w:t>
            </w:r>
          </w:p>
        </w:tc>
      </w:tr>
      <w:tr w:rsidR="00EB7498" w14:paraId="23C4D1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35EB47" w14:textId="77777777" w:rsidR="00EB7498" w:rsidRDefault="00381178">
            <w:r>
              <w:t>FR-036</w:t>
            </w:r>
          </w:p>
        </w:tc>
        <w:tc>
          <w:tcPr>
            <w:tcW w:w="0" w:type="auto"/>
            <w:tcBorders>
              <w:top w:val="single" w:sz="1" w:space="0" w:color="000000"/>
              <w:left w:val="single" w:sz="1" w:space="0" w:color="000000"/>
              <w:bottom w:val="single" w:sz="1" w:space="0" w:color="000000"/>
              <w:right w:val="single" w:sz="1" w:space="0" w:color="000000"/>
            </w:tcBorders>
          </w:tcPr>
          <w:p w14:paraId="7D8FD2D0" w14:textId="77777777" w:rsidR="00EB7498" w:rsidRDefault="00381178">
            <w:r>
              <w:t>BC Review activities</w:t>
            </w:r>
          </w:p>
        </w:tc>
        <w:tc>
          <w:tcPr>
            <w:tcW w:w="0" w:type="auto"/>
            <w:tcBorders>
              <w:top w:val="single" w:sz="1" w:space="0" w:color="000000"/>
              <w:left w:val="single" w:sz="1" w:space="0" w:color="000000"/>
              <w:bottom w:val="single" w:sz="1" w:space="0" w:color="000000"/>
              <w:right w:val="single" w:sz="1" w:space="0" w:color="000000"/>
            </w:tcBorders>
          </w:tcPr>
          <w:p w14:paraId="11977578" w14:textId="77777777" w:rsidR="00EB7498" w:rsidRDefault="00381178">
            <w:r>
              <w:t>In Review, the BC analyst shall be able to: close out-of-scope case; assign lender task for information; answer Review Type Template questions; request second opinion; provide rating and comments per required role.</w:t>
            </w:r>
          </w:p>
        </w:tc>
        <w:tc>
          <w:tcPr>
            <w:tcW w:w="0" w:type="auto"/>
            <w:tcBorders>
              <w:top w:val="single" w:sz="1" w:space="0" w:color="000000"/>
              <w:left w:val="single" w:sz="1" w:space="0" w:color="000000"/>
              <w:bottom w:val="single" w:sz="1" w:space="0" w:color="000000"/>
              <w:right w:val="single" w:sz="1" w:space="0" w:color="000000"/>
            </w:tcBorders>
          </w:tcPr>
          <w:p w14:paraId="7A823277"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FD6F012" w14:textId="77777777" w:rsidR="00EB7498" w:rsidRDefault="00381178">
            <w:r>
              <w:t xml:space="preserve">ADD </w:t>
            </w:r>
            <w:r>
              <w:t>§</w:t>
            </w:r>
            <w:r>
              <w:t>2.2.6.2</w:t>
            </w:r>
          </w:p>
        </w:tc>
      </w:tr>
      <w:tr w:rsidR="00EB7498" w14:paraId="6F2F16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AC0241" w14:textId="77777777" w:rsidR="00EB7498" w:rsidRDefault="00381178">
            <w:r>
              <w:t>FR-037</w:t>
            </w:r>
          </w:p>
        </w:tc>
        <w:tc>
          <w:tcPr>
            <w:tcW w:w="0" w:type="auto"/>
            <w:tcBorders>
              <w:top w:val="single" w:sz="1" w:space="0" w:color="000000"/>
              <w:left w:val="single" w:sz="1" w:space="0" w:color="000000"/>
              <w:bottom w:val="single" w:sz="1" w:space="0" w:color="000000"/>
              <w:right w:val="single" w:sz="1" w:space="0" w:color="000000"/>
            </w:tcBorders>
          </w:tcPr>
          <w:p w14:paraId="71DF6ADA" w14:textId="77777777" w:rsidR="00EB7498" w:rsidRDefault="00381178">
            <w:r>
              <w:t>RM Review activities</w:t>
            </w:r>
          </w:p>
        </w:tc>
        <w:tc>
          <w:tcPr>
            <w:tcW w:w="0" w:type="auto"/>
            <w:tcBorders>
              <w:top w:val="single" w:sz="1" w:space="0" w:color="000000"/>
              <w:left w:val="single" w:sz="1" w:space="0" w:color="000000"/>
              <w:bottom w:val="single" w:sz="1" w:space="0" w:color="000000"/>
              <w:right w:val="single" w:sz="1" w:space="0" w:color="000000"/>
            </w:tcBorders>
          </w:tcPr>
          <w:p w14:paraId="231314F9" w14:textId="77777777" w:rsidR="00EB7498" w:rsidRDefault="00381178">
            <w:r>
              <w:t>In Review, the RM analyst shall be able to: close out-of-scope case (manager approval required); close case as incomplete; assign fraud task; answer template questions; request second opinion; provide rating and comments per required role.</w:t>
            </w:r>
          </w:p>
        </w:tc>
        <w:tc>
          <w:tcPr>
            <w:tcW w:w="0" w:type="auto"/>
            <w:tcBorders>
              <w:top w:val="single" w:sz="1" w:space="0" w:color="000000"/>
              <w:left w:val="single" w:sz="1" w:space="0" w:color="000000"/>
              <w:bottom w:val="single" w:sz="1" w:space="0" w:color="000000"/>
              <w:right w:val="single" w:sz="1" w:space="0" w:color="000000"/>
            </w:tcBorders>
          </w:tcPr>
          <w:p w14:paraId="2E185DF7"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7D98779" w14:textId="77777777" w:rsidR="00EB7498" w:rsidRDefault="00381178">
            <w:r>
              <w:t xml:space="preserve">ADD </w:t>
            </w:r>
            <w:r>
              <w:t>§</w:t>
            </w:r>
            <w:r>
              <w:t>2.2.6.2</w:t>
            </w:r>
          </w:p>
        </w:tc>
      </w:tr>
      <w:tr w:rsidR="00EB7498" w14:paraId="455910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7A76F4" w14:textId="77777777" w:rsidR="00EB7498" w:rsidRDefault="00381178">
            <w:r>
              <w:t>FR-038</w:t>
            </w:r>
          </w:p>
        </w:tc>
        <w:tc>
          <w:tcPr>
            <w:tcW w:w="0" w:type="auto"/>
            <w:tcBorders>
              <w:top w:val="single" w:sz="1" w:space="0" w:color="000000"/>
              <w:left w:val="single" w:sz="1" w:space="0" w:color="000000"/>
              <w:bottom w:val="single" w:sz="1" w:space="0" w:color="000000"/>
              <w:right w:val="single" w:sz="1" w:space="0" w:color="000000"/>
            </w:tcBorders>
          </w:tcPr>
          <w:p w14:paraId="01326841" w14:textId="77777777" w:rsidR="00EB7498" w:rsidRDefault="00381178">
            <w:r>
              <w:t>Role rating tabs</w:t>
            </w:r>
          </w:p>
        </w:tc>
        <w:tc>
          <w:tcPr>
            <w:tcW w:w="0" w:type="auto"/>
            <w:tcBorders>
              <w:top w:val="single" w:sz="1" w:space="0" w:color="000000"/>
              <w:left w:val="single" w:sz="1" w:space="0" w:color="000000"/>
              <w:bottom w:val="single" w:sz="1" w:space="0" w:color="000000"/>
              <w:right w:val="single" w:sz="1" w:space="0" w:color="000000"/>
            </w:tcBorders>
          </w:tcPr>
          <w:p w14:paraId="05D6319A" w14:textId="77777777" w:rsidR="00EB7498" w:rsidRDefault="00381178">
            <w:r>
              <w:t xml:space="preserve">Rating and Recommendation shall present tabs per role: </w:t>
            </w:r>
          </w:p>
          <w:p w14:paraId="053985F7" w14:textId="77777777" w:rsidR="00EB7498" w:rsidRDefault="00381178">
            <w:r>
              <w:rPr>
                <w:b/>
              </w:rPr>
              <w:t>Lender, Overrider, UW-CA, IVO, RCS, Other 1, Other 2, Other 3</w:t>
            </w:r>
          </w:p>
          <w:p w14:paraId="0AD5095E" w14:textId="77777777" w:rsidR="00EB7498" w:rsidRDefault="00381178">
            <w:r>
              <w:t>, each showing Operator ID and Employee Name.</w:t>
            </w:r>
          </w:p>
        </w:tc>
        <w:tc>
          <w:tcPr>
            <w:tcW w:w="0" w:type="auto"/>
            <w:tcBorders>
              <w:top w:val="single" w:sz="1" w:space="0" w:color="000000"/>
              <w:left w:val="single" w:sz="1" w:space="0" w:color="000000"/>
              <w:bottom w:val="single" w:sz="1" w:space="0" w:color="000000"/>
              <w:right w:val="single" w:sz="1" w:space="0" w:color="000000"/>
            </w:tcBorders>
          </w:tcPr>
          <w:p w14:paraId="29D50AE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D11222D" w14:textId="77777777" w:rsidR="00EB7498" w:rsidRDefault="00381178">
            <w:r>
              <w:t>SCR 5</w:t>
            </w:r>
          </w:p>
        </w:tc>
      </w:tr>
      <w:tr w:rsidR="00EB7498" w14:paraId="2767E8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E4B86C" w14:textId="77777777" w:rsidR="00EB7498" w:rsidRDefault="00381178">
            <w:r>
              <w:t>FR-039</w:t>
            </w:r>
          </w:p>
        </w:tc>
        <w:tc>
          <w:tcPr>
            <w:tcW w:w="0" w:type="auto"/>
            <w:tcBorders>
              <w:top w:val="single" w:sz="1" w:space="0" w:color="000000"/>
              <w:left w:val="single" w:sz="1" w:space="0" w:color="000000"/>
              <w:bottom w:val="single" w:sz="1" w:space="0" w:color="000000"/>
              <w:right w:val="single" w:sz="1" w:space="0" w:color="000000"/>
            </w:tcBorders>
          </w:tcPr>
          <w:p w14:paraId="5583C7D2" w14:textId="77777777" w:rsidR="00EB7498" w:rsidRDefault="00381178">
            <w:r>
              <w:t>Primary/secondary errors</w:t>
            </w:r>
          </w:p>
        </w:tc>
        <w:tc>
          <w:tcPr>
            <w:tcW w:w="0" w:type="auto"/>
            <w:tcBorders>
              <w:top w:val="single" w:sz="1" w:space="0" w:color="000000"/>
              <w:left w:val="single" w:sz="1" w:space="0" w:color="000000"/>
              <w:bottom w:val="single" w:sz="1" w:space="0" w:color="000000"/>
              <w:right w:val="single" w:sz="1" w:space="0" w:color="000000"/>
            </w:tcBorders>
          </w:tcPr>
          <w:p w14:paraId="3B95B328" w14:textId="77777777" w:rsidR="00EB7498" w:rsidRDefault="00381178">
            <w:r>
              <w:t xml:space="preserve">Allow the analyst to add one or more errors per role, flag exactly one as the </w:t>
            </w:r>
          </w:p>
          <w:p w14:paraId="7906E6A3" w14:textId="77777777" w:rsidR="00EB7498" w:rsidRDefault="00381178">
            <w:r>
              <w:rPr>
                <w:b/>
              </w:rPr>
              <w:t>primary error</w:t>
            </w:r>
          </w:p>
          <w:p w14:paraId="18CAE4A4" w14:textId="77777777" w:rsidR="00EB7498" w:rsidRDefault="00381178">
            <w:r>
              <w:t>, and delete errors.</w:t>
            </w:r>
          </w:p>
        </w:tc>
        <w:tc>
          <w:tcPr>
            <w:tcW w:w="0" w:type="auto"/>
            <w:tcBorders>
              <w:top w:val="single" w:sz="1" w:space="0" w:color="000000"/>
              <w:left w:val="single" w:sz="1" w:space="0" w:color="000000"/>
              <w:bottom w:val="single" w:sz="1" w:space="0" w:color="000000"/>
              <w:right w:val="single" w:sz="1" w:space="0" w:color="000000"/>
            </w:tcBorders>
          </w:tcPr>
          <w:p w14:paraId="3AB230EF"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10C13FE" w14:textId="77777777" w:rsidR="00EB7498" w:rsidRDefault="00381178">
            <w:r>
              <w:t>SCR 6</w:t>
            </w:r>
          </w:p>
        </w:tc>
      </w:tr>
      <w:tr w:rsidR="00EB7498" w14:paraId="3678B3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602E15" w14:textId="77777777" w:rsidR="00EB7498" w:rsidRDefault="00381178">
            <w:r>
              <w:t>FR-040</w:t>
            </w:r>
          </w:p>
        </w:tc>
        <w:tc>
          <w:tcPr>
            <w:tcW w:w="0" w:type="auto"/>
            <w:tcBorders>
              <w:top w:val="single" w:sz="1" w:space="0" w:color="000000"/>
              <w:left w:val="single" w:sz="1" w:space="0" w:color="000000"/>
              <w:bottom w:val="single" w:sz="1" w:space="0" w:color="000000"/>
              <w:right w:val="single" w:sz="1" w:space="0" w:color="000000"/>
            </w:tcBorders>
          </w:tcPr>
          <w:p w14:paraId="7CD4AEDF" w14:textId="77777777" w:rsidR="00EB7498" w:rsidRDefault="00381178">
            <w:r>
              <w:t>BC due diligence outcome</w:t>
            </w:r>
          </w:p>
        </w:tc>
        <w:tc>
          <w:tcPr>
            <w:tcW w:w="0" w:type="auto"/>
            <w:tcBorders>
              <w:top w:val="single" w:sz="1" w:space="0" w:color="000000"/>
              <w:left w:val="single" w:sz="1" w:space="0" w:color="000000"/>
              <w:bottom w:val="single" w:sz="1" w:space="0" w:color="000000"/>
              <w:right w:val="single" w:sz="1" w:space="0" w:color="000000"/>
            </w:tcBorders>
          </w:tcPr>
          <w:p w14:paraId="064599A6" w14:textId="77777777" w:rsidR="00EB7498" w:rsidRDefault="00381178">
            <w:r>
              <w:t xml:space="preserve">Capture BC due diligence outcome (e.g. </w:t>
            </w:r>
          </w:p>
          <w:p w14:paraId="372439DD" w14:textId="77777777" w:rsidR="00EB7498" w:rsidRDefault="00381178">
            <w:r>
              <w:rPr>
                <w:b/>
              </w:rPr>
              <w:t>Escalation</w:t>
            </w:r>
          </w:p>
          <w:p w14:paraId="03CCB4D9" w14:textId="77777777" w:rsidR="00EB7498" w:rsidRDefault="00381178">
            <w:r>
              <w:t xml:space="preserve">, Coaching, FYI), </w:t>
            </w:r>
          </w:p>
          <w:p w14:paraId="5F4288FA" w14:textId="77777777" w:rsidR="00EB7498" w:rsidRDefault="00381178">
            <w:r>
              <w:rPr>
                <w:b/>
              </w:rPr>
              <w:t>Employee Accountable</w:t>
            </w:r>
          </w:p>
          <w:p w14:paraId="168DB5BD" w14:textId="77777777" w:rsidR="00EB7498" w:rsidRDefault="00381178">
            <w:r>
              <w:t xml:space="preserve"> (Yes/No), an </w:t>
            </w:r>
          </w:p>
          <w:p w14:paraId="5581E21C" w14:textId="77777777" w:rsidR="00EB7498" w:rsidRDefault="00381178">
            <w:r>
              <w:rPr>
                <w:b/>
              </w:rPr>
              <w:t>Alignment change?</w:t>
            </w:r>
          </w:p>
          <w:p w14:paraId="72CC2CD4" w14:textId="77777777" w:rsidR="00EB7498" w:rsidRDefault="00381178">
            <w:r>
              <w:t xml:space="preserve"> flag, and Comments.</w:t>
            </w:r>
          </w:p>
        </w:tc>
        <w:tc>
          <w:tcPr>
            <w:tcW w:w="0" w:type="auto"/>
            <w:tcBorders>
              <w:top w:val="single" w:sz="1" w:space="0" w:color="000000"/>
              <w:left w:val="single" w:sz="1" w:space="0" w:color="000000"/>
              <w:bottom w:val="single" w:sz="1" w:space="0" w:color="000000"/>
              <w:right w:val="single" w:sz="1" w:space="0" w:color="000000"/>
            </w:tcBorders>
          </w:tcPr>
          <w:p w14:paraId="1DE0A6FF"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E73405B" w14:textId="77777777" w:rsidR="00EB7498" w:rsidRDefault="00381178">
            <w:r>
              <w:t>SCR 6</w:t>
            </w:r>
          </w:p>
        </w:tc>
      </w:tr>
      <w:tr w:rsidR="00EB7498" w14:paraId="4222CF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9D849E" w14:textId="77777777" w:rsidR="00EB7498" w:rsidRDefault="00381178">
            <w:r>
              <w:t>FR-041</w:t>
            </w:r>
          </w:p>
        </w:tc>
        <w:tc>
          <w:tcPr>
            <w:tcW w:w="0" w:type="auto"/>
            <w:tcBorders>
              <w:top w:val="single" w:sz="1" w:space="0" w:color="000000"/>
              <w:left w:val="single" w:sz="1" w:space="0" w:color="000000"/>
              <w:bottom w:val="single" w:sz="1" w:space="0" w:color="000000"/>
              <w:right w:val="single" w:sz="1" w:space="0" w:color="000000"/>
            </w:tcBorders>
          </w:tcPr>
          <w:p w14:paraId="68F57278" w14:textId="77777777" w:rsidR="00EB7498" w:rsidRDefault="00381178">
            <w:r>
              <w:t>Counter display</w:t>
            </w:r>
          </w:p>
        </w:tc>
        <w:tc>
          <w:tcPr>
            <w:tcW w:w="0" w:type="auto"/>
            <w:tcBorders>
              <w:top w:val="single" w:sz="1" w:space="0" w:color="000000"/>
              <w:left w:val="single" w:sz="1" w:space="0" w:color="000000"/>
              <w:bottom w:val="single" w:sz="1" w:space="0" w:color="000000"/>
              <w:right w:val="single" w:sz="1" w:space="0" w:color="000000"/>
            </w:tcBorders>
          </w:tcPr>
          <w:p w14:paraId="2B3553F7" w14:textId="77777777" w:rsidR="00EB7498" w:rsidRDefault="00381178">
            <w:r>
              <w:t xml:space="preserve">Display current </w:t>
            </w:r>
          </w:p>
          <w:p w14:paraId="37E2F390" w14:textId="77777777" w:rsidR="00EB7498" w:rsidRDefault="00381178">
            <w:r>
              <w:rPr>
                <w:b/>
              </w:rPr>
              <w:t>Escalation / Coaching / FYI</w:t>
            </w:r>
          </w:p>
          <w:p w14:paraId="18A6A412" w14:textId="77777777" w:rsidR="00EB7498" w:rsidRDefault="00381178">
            <w:r>
              <w:t xml:space="preserve"> counters for the rated operator on the rating screen.</w:t>
            </w:r>
          </w:p>
        </w:tc>
        <w:tc>
          <w:tcPr>
            <w:tcW w:w="0" w:type="auto"/>
            <w:tcBorders>
              <w:top w:val="single" w:sz="1" w:space="0" w:color="000000"/>
              <w:left w:val="single" w:sz="1" w:space="0" w:color="000000"/>
              <w:bottom w:val="single" w:sz="1" w:space="0" w:color="000000"/>
              <w:right w:val="single" w:sz="1" w:space="0" w:color="000000"/>
            </w:tcBorders>
          </w:tcPr>
          <w:p w14:paraId="4BF10853"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8D9446C" w14:textId="77777777" w:rsidR="00EB7498" w:rsidRDefault="00381178">
            <w:r>
              <w:t>SCR 6, SCR 7</w:t>
            </w:r>
          </w:p>
        </w:tc>
      </w:tr>
      <w:tr w:rsidR="00EB7498" w14:paraId="183ED4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C711468" w14:textId="77777777" w:rsidR="00EB7498" w:rsidRDefault="00381178">
            <w:r>
              <w:t>FR-042</w:t>
            </w:r>
          </w:p>
        </w:tc>
        <w:tc>
          <w:tcPr>
            <w:tcW w:w="0" w:type="auto"/>
            <w:tcBorders>
              <w:top w:val="single" w:sz="1" w:space="0" w:color="000000"/>
              <w:left w:val="single" w:sz="1" w:space="0" w:color="000000"/>
              <w:bottom w:val="single" w:sz="1" w:space="0" w:color="000000"/>
              <w:right w:val="single" w:sz="1" w:space="0" w:color="000000"/>
            </w:tcBorders>
          </w:tcPr>
          <w:p w14:paraId="2928B771" w14:textId="77777777" w:rsidR="00EB7498" w:rsidRDefault="00381178">
            <w:r>
              <w:t>Manager hierarchy display</w:t>
            </w:r>
          </w:p>
        </w:tc>
        <w:tc>
          <w:tcPr>
            <w:tcW w:w="0" w:type="auto"/>
            <w:tcBorders>
              <w:top w:val="single" w:sz="1" w:space="0" w:color="000000"/>
              <w:left w:val="single" w:sz="1" w:space="0" w:color="000000"/>
              <w:bottom w:val="single" w:sz="1" w:space="0" w:color="000000"/>
              <w:right w:val="single" w:sz="1" w:space="0" w:color="000000"/>
            </w:tcBorders>
          </w:tcPr>
          <w:p w14:paraId="1A1245D7" w14:textId="77777777" w:rsidR="00EB7498" w:rsidRDefault="00381178">
            <w:r>
              <w:t xml:space="preserve">Display 1st and 2nd level manager details </w:t>
            </w:r>
            <w:r>
              <w:t>—</w:t>
            </w:r>
            <w:r>
              <w:t xml:space="preserve"> Operator ID, COINS ID, Employee Name, Email address, Job Title, Transit </w:t>
            </w:r>
            <w:r>
              <w:t>—</w:t>
            </w:r>
            <w:r>
              <w:t xml:space="preserve"> as editable fields on the escalation form.</w:t>
            </w:r>
          </w:p>
        </w:tc>
        <w:tc>
          <w:tcPr>
            <w:tcW w:w="0" w:type="auto"/>
            <w:tcBorders>
              <w:top w:val="single" w:sz="1" w:space="0" w:color="000000"/>
              <w:left w:val="single" w:sz="1" w:space="0" w:color="000000"/>
              <w:bottom w:val="single" w:sz="1" w:space="0" w:color="000000"/>
              <w:right w:val="single" w:sz="1" w:space="0" w:color="000000"/>
            </w:tcBorders>
          </w:tcPr>
          <w:p w14:paraId="4A0E1023"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88DF00D" w14:textId="77777777" w:rsidR="00EB7498" w:rsidRDefault="00381178">
            <w:r>
              <w:t>SCR 7, SCR 8</w:t>
            </w:r>
          </w:p>
        </w:tc>
      </w:tr>
      <w:tr w:rsidR="00EB7498" w14:paraId="7F779F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64576F" w14:textId="77777777" w:rsidR="00EB7498" w:rsidRDefault="00381178">
            <w:r>
              <w:t>FR-043</w:t>
            </w:r>
          </w:p>
        </w:tc>
        <w:tc>
          <w:tcPr>
            <w:tcW w:w="0" w:type="auto"/>
            <w:tcBorders>
              <w:top w:val="single" w:sz="1" w:space="0" w:color="000000"/>
              <w:left w:val="single" w:sz="1" w:space="0" w:color="000000"/>
              <w:bottom w:val="single" w:sz="1" w:space="0" w:color="000000"/>
              <w:right w:val="single" w:sz="1" w:space="0" w:color="000000"/>
            </w:tcBorders>
          </w:tcPr>
          <w:p w14:paraId="4D7B0AA6" w14:textId="77777777" w:rsidR="00EB7498" w:rsidRDefault="00381178">
            <w:r>
              <w:t>BC Recommendation activities</w:t>
            </w:r>
          </w:p>
        </w:tc>
        <w:tc>
          <w:tcPr>
            <w:tcW w:w="0" w:type="auto"/>
            <w:tcBorders>
              <w:top w:val="single" w:sz="1" w:space="0" w:color="000000"/>
              <w:left w:val="single" w:sz="1" w:space="0" w:color="000000"/>
              <w:bottom w:val="single" w:sz="1" w:space="0" w:color="000000"/>
              <w:right w:val="single" w:sz="1" w:space="0" w:color="000000"/>
            </w:tcBorders>
          </w:tcPr>
          <w:p w14:paraId="04546D88" w14:textId="77777777" w:rsidR="00EB7498" w:rsidRDefault="00381178">
            <w:r>
              <w:t>In Recommendation: determine communication method; share result with partners; receive partner reversal/attestation decisions; provide final rating; share final result with partners.</w:t>
            </w:r>
          </w:p>
        </w:tc>
        <w:tc>
          <w:tcPr>
            <w:tcW w:w="0" w:type="auto"/>
            <w:tcBorders>
              <w:top w:val="single" w:sz="1" w:space="0" w:color="000000"/>
              <w:left w:val="single" w:sz="1" w:space="0" w:color="000000"/>
              <w:bottom w:val="single" w:sz="1" w:space="0" w:color="000000"/>
              <w:right w:val="single" w:sz="1" w:space="0" w:color="000000"/>
            </w:tcBorders>
          </w:tcPr>
          <w:p w14:paraId="35FAAB1C"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C832D8E" w14:textId="77777777" w:rsidR="00EB7498" w:rsidRDefault="00381178">
            <w:r>
              <w:t xml:space="preserve">ADD </w:t>
            </w:r>
            <w:r>
              <w:t>§</w:t>
            </w:r>
            <w:r>
              <w:t>2.2.6.3</w:t>
            </w:r>
          </w:p>
        </w:tc>
      </w:tr>
      <w:tr w:rsidR="00EB7498" w14:paraId="12BB443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299983" w14:textId="77777777" w:rsidR="00EB7498" w:rsidRDefault="00381178">
            <w:r>
              <w:t>FR-044</w:t>
            </w:r>
          </w:p>
        </w:tc>
        <w:tc>
          <w:tcPr>
            <w:tcW w:w="0" w:type="auto"/>
            <w:tcBorders>
              <w:top w:val="single" w:sz="1" w:space="0" w:color="000000"/>
              <w:left w:val="single" w:sz="1" w:space="0" w:color="000000"/>
              <w:bottom w:val="single" w:sz="1" w:space="0" w:color="000000"/>
              <w:right w:val="single" w:sz="1" w:space="0" w:color="000000"/>
            </w:tcBorders>
          </w:tcPr>
          <w:p w14:paraId="75F311A0" w14:textId="77777777" w:rsidR="00EB7498" w:rsidRDefault="00381178">
            <w:r>
              <w:t>RM Recommendation activities</w:t>
            </w:r>
          </w:p>
        </w:tc>
        <w:tc>
          <w:tcPr>
            <w:tcW w:w="0" w:type="auto"/>
            <w:tcBorders>
              <w:top w:val="single" w:sz="1" w:space="0" w:color="000000"/>
              <w:left w:val="single" w:sz="1" w:space="0" w:color="000000"/>
              <w:bottom w:val="single" w:sz="1" w:space="0" w:color="000000"/>
              <w:right w:val="single" w:sz="1" w:space="0" w:color="000000"/>
            </w:tcBorders>
          </w:tcPr>
          <w:p w14:paraId="08F81B91" w14:textId="77777777" w:rsidR="00EB7498" w:rsidRDefault="00381178">
            <w:r>
              <w:t>In Recommendation: provide final rating; assign task to analyst to correct review/decision/rating; share final result with partners via the Final Result report section.</w:t>
            </w:r>
          </w:p>
        </w:tc>
        <w:tc>
          <w:tcPr>
            <w:tcW w:w="0" w:type="auto"/>
            <w:tcBorders>
              <w:top w:val="single" w:sz="1" w:space="0" w:color="000000"/>
              <w:left w:val="single" w:sz="1" w:space="0" w:color="000000"/>
              <w:bottom w:val="single" w:sz="1" w:space="0" w:color="000000"/>
              <w:right w:val="single" w:sz="1" w:space="0" w:color="000000"/>
            </w:tcBorders>
          </w:tcPr>
          <w:p w14:paraId="314647A5"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03740BB" w14:textId="77777777" w:rsidR="00EB7498" w:rsidRDefault="00381178">
            <w:r>
              <w:t xml:space="preserve">ADD </w:t>
            </w:r>
            <w:r>
              <w:t>§</w:t>
            </w:r>
            <w:r>
              <w:t>2.2.6.3</w:t>
            </w:r>
          </w:p>
        </w:tc>
      </w:tr>
      <w:tr w:rsidR="00EB7498" w14:paraId="29CABE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33C1D3" w14:textId="77777777" w:rsidR="00EB7498" w:rsidRDefault="00381178">
            <w:r>
              <w:t>FR-045</w:t>
            </w:r>
          </w:p>
        </w:tc>
        <w:tc>
          <w:tcPr>
            <w:tcW w:w="0" w:type="auto"/>
            <w:tcBorders>
              <w:top w:val="single" w:sz="1" w:space="0" w:color="000000"/>
              <w:left w:val="single" w:sz="1" w:space="0" w:color="000000"/>
              <w:bottom w:val="single" w:sz="1" w:space="0" w:color="000000"/>
              <w:right w:val="single" w:sz="1" w:space="0" w:color="000000"/>
            </w:tcBorders>
          </w:tcPr>
          <w:p w14:paraId="1D9F9412" w14:textId="77777777" w:rsidR="00EB7498" w:rsidRDefault="00381178">
            <w:r>
              <w:t>Case closure</w:t>
            </w:r>
          </w:p>
        </w:tc>
        <w:tc>
          <w:tcPr>
            <w:tcW w:w="0" w:type="auto"/>
            <w:tcBorders>
              <w:top w:val="single" w:sz="1" w:space="0" w:color="000000"/>
              <w:left w:val="single" w:sz="1" w:space="0" w:color="000000"/>
              <w:bottom w:val="single" w:sz="1" w:space="0" w:color="000000"/>
              <w:right w:val="single" w:sz="1" w:space="0" w:color="000000"/>
            </w:tcBorders>
          </w:tcPr>
          <w:p w14:paraId="0E0036E8" w14:textId="77777777" w:rsidR="00EB7498" w:rsidRDefault="00381178">
            <w:r>
              <w:t xml:space="preserve">Move the case to </w:t>
            </w:r>
          </w:p>
          <w:p w14:paraId="394716E2" w14:textId="77777777" w:rsidR="00EB7498" w:rsidRDefault="00381178">
            <w:r>
              <w:rPr>
                <w:b/>
              </w:rPr>
              <w:t>Resolved-Review Completed</w:t>
            </w:r>
          </w:p>
          <w:p w14:paraId="7745A335" w14:textId="77777777" w:rsidR="00EB7498" w:rsidRDefault="00381178">
            <w:r>
              <w:t xml:space="preserve"> when all dependent tasks are complete.</w:t>
            </w:r>
          </w:p>
        </w:tc>
        <w:tc>
          <w:tcPr>
            <w:tcW w:w="0" w:type="auto"/>
            <w:tcBorders>
              <w:top w:val="single" w:sz="1" w:space="0" w:color="000000"/>
              <w:left w:val="single" w:sz="1" w:space="0" w:color="000000"/>
              <w:bottom w:val="single" w:sz="1" w:space="0" w:color="000000"/>
              <w:right w:val="single" w:sz="1" w:space="0" w:color="000000"/>
            </w:tcBorders>
          </w:tcPr>
          <w:p w14:paraId="4593108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5EEEB6E" w14:textId="77777777" w:rsidR="00EB7498" w:rsidRDefault="00381178">
            <w:r>
              <w:t xml:space="preserve">ADD </w:t>
            </w:r>
            <w:r>
              <w:t>§</w:t>
            </w:r>
            <w:r>
              <w:t>2.2.7, SCR 14</w:t>
            </w:r>
          </w:p>
        </w:tc>
      </w:tr>
      <w:tr w:rsidR="00EB7498" w14:paraId="39A4948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FF7D33" w14:textId="77777777" w:rsidR="00EB7498" w:rsidRDefault="00381178">
            <w:r>
              <w:t>FR-046</w:t>
            </w:r>
          </w:p>
        </w:tc>
        <w:tc>
          <w:tcPr>
            <w:tcW w:w="0" w:type="auto"/>
            <w:tcBorders>
              <w:top w:val="single" w:sz="1" w:space="0" w:color="000000"/>
              <w:left w:val="single" w:sz="1" w:space="0" w:color="000000"/>
              <w:bottom w:val="single" w:sz="1" w:space="0" w:color="000000"/>
              <w:right w:val="single" w:sz="1" w:space="0" w:color="000000"/>
            </w:tcBorders>
          </w:tcPr>
          <w:p w14:paraId="21730A83" w14:textId="77777777" w:rsidR="00EB7498" w:rsidRDefault="00381178">
            <w:r>
              <w:t>RM close-stage flows</w:t>
            </w:r>
          </w:p>
        </w:tc>
        <w:tc>
          <w:tcPr>
            <w:tcW w:w="0" w:type="auto"/>
            <w:tcBorders>
              <w:top w:val="single" w:sz="1" w:space="0" w:color="000000"/>
              <w:left w:val="single" w:sz="1" w:space="0" w:color="000000"/>
              <w:bottom w:val="single" w:sz="1" w:space="0" w:color="000000"/>
              <w:right w:val="single" w:sz="1" w:space="0" w:color="000000"/>
            </w:tcBorders>
          </w:tcPr>
          <w:p w14:paraId="5566F62A" w14:textId="77777777" w:rsidR="00EB7498" w:rsidRDefault="00381178">
            <w:r>
              <w:t>For RM, Preliminary Review and Final Result flows shall execute within the Close stage.</w:t>
            </w:r>
          </w:p>
        </w:tc>
        <w:tc>
          <w:tcPr>
            <w:tcW w:w="0" w:type="auto"/>
            <w:tcBorders>
              <w:top w:val="single" w:sz="1" w:space="0" w:color="000000"/>
              <w:left w:val="single" w:sz="1" w:space="0" w:color="000000"/>
              <w:bottom w:val="single" w:sz="1" w:space="0" w:color="000000"/>
              <w:right w:val="single" w:sz="1" w:space="0" w:color="000000"/>
            </w:tcBorders>
          </w:tcPr>
          <w:p w14:paraId="69FE9A66"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7761F88" w14:textId="77777777" w:rsidR="00EB7498" w:rsidRDefault="00381178">
            <w:r>
              <w:t xml:space="preserve">ADD </w:t>
            </w:r>
            <w:r>
              <w:t>§</w:t>
            </w:r>
            <w:r>
              <w:t>2.2.7</w:t>
            </w:r>
          </w:p>
        </w:tc>
      </w:tr>
      <w:tr w:rsidR="00EB7498" w14:paraId="527D71D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E1C225" w14:textId="77777777" w:rsidR="00EB7498" w:rsidRDefault="00381178">
            <w:r>
              <w:t>FR-047</w:t>
            </w:r>
          </w:p>
        </w:tc>
        <w:tc>
          <w:tcPr>
            <w:tcW w:w="0" w:type="auto"/>
            <w:tcBorders>
              <w:top w:val="single" w:sz="1" w:space="0" w:color="000000"/>
              <w:left w:val="single" w:sz="1" w:space="0" w:color="000000"/>
              <w:bottom w:val="single" w:sz="1" w:space="0" w:color="000000"/>
              <w:right w:val="single" w:sz="1" w:space="0" w:color="000000"/>
            </w:tcBorders>
          </w:tcPr>
          <w:p w14:paraId="64E208DD" w14:textId="77777777" w:rsidR="00EB7498" w:rsidRDefault="00381178">
            <w:r>
              <w:t>Reopen case</w:t>
            </w:r>
          </w:p>
        </w:tc>
        <w:tc>
          <w:tcPr>
            <w:tcW w:w="0" w:type="auto"/>
            <w:tcBorders>
              <w:top w:val="single" w:sz="1" w:space="0" w:color="000000"/>
              <w:left w:val="single" w:sz="1" w:space="0" w:color="000000"/>
              <w:bottom w:val="single" w:sz="1" w:space="0" w:color="000000"/>
              <w:right w:val="single" w:sz="1" w:space="0" w:color="000000"/>
            </w:tcBorders>
          </w:tcPr>
          <w:p w14:paraId="4E7AF734" w14:textId="77777777" w:rsidR="00EB7498" w:rsidRDefault="00381178">
            <w:r>
              <w:t xml:space="preserve">Allow a </w:t>
            </w:r>
          </w:p>
          <w:p w14:paraId="5E6A5577" w14:textId="77777777" w:rsidR="00EB7498" w:rsidRDefault="00381178">
            <w:r>
              <w:rPr>
                <w:b/>
              </w:rPr>
              <w:t>Reopen Case</w:t>
            </w:r>
          </w:p>
          <w:p w14:paraId="305D8C53" w14:textId="77777777" w:rsidR="00EB7498" w:rsidRDefault="00381178">
            <w:r>
              <w:t xml:space="preserve"> action on a resolved case.</w:t>
            </w:r>
          </w:p>
        </w:tc>
        <w:tc>
          <w:tcPr>
            <w:tcW w:w="0" w:type="auto"/>
            <w:tcBorders>
              <w:top w:val="single" w:sz="1" w:space="0" w:color="000000"/>
              <w:left w:val="single" w:sz="1" w:space="0" w:color="000000"/>
              <w:bottom w:val="single" w:sz="1" w:space="0" w:color="000000"/>
              <w:right w:val="single" w:sz="1" w:space="0" w:color="000000"/>
            </w:tcBorders>
          </w:tcPr>
          <w:p w14:paraId="0FDD1AA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055467A" w14:textId="77777777" w:rsidR="00EB7498" w:rsidRDefault="00381178">
            <w:r>
              <w:t xml:space="preserve">ADD </w:t>
            </w:r>
            <w:r>
              <w:t>§</w:t>
            </w:r>
            <w:r>
              <w:t>2.2.3, SCR 14</w:t>
            </w:r>
          </w:p>
        </w:tc>
      </w:tr>
    </w:tbl>
    <w:p w14:paraId="31841AF2" w14:textId="77777777" w:rsidR="00EB7498" w:rsidRDefault="00EB7498"/>
    <w:p w14:paraId="340A7C59" w14:textId="77777777" w:rsidR="00EB7498" w:rsidRDefault="00381178">
      <w:pPr>
        <w:pStyle w:val="Heading3"/>
      </w:pPr>
      <w:bookmarkStart w:id="17" w:name="_Toc238804669"/>
      <w:r>
        <w:t xml:space="preserve">4.5 Work Assignment, Workbaskets and GetNext (FR-048 </w:t>
      </w:r>
      <w:r>
        <w:t>–</w:t>
      </w:r>
      <w:r>
        <w:t xml:space="preserve"> FR-056)</w:t>
      </w:r>
      <w:bookmarkEnd w:id="1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13"/>
        <w:gridCol w:w="1774"/>
        <w:gridCol w:w="5802"/>
        <w:gridCol w:w="566"/>
        <w:gridCol w:w="1107"/>
      </w:tblGrid>
      <w:tr w:rsidR="00EB7498" w14:paraId="3934E3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513249"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7302C6B9" w14:textId="77777777" w:rsidR="00EB7498" w:rsidRDefault="00381178">
            <w:r>
              <w:t>Title</w:t>
            </w:r>
          </w:p>
        </w:tc>
        <w:tc>
          <w:tcPr>
            <w:tcW w:w="0" w:type="auto"/>
            <w:tcBorders>
              <w:top w:val="single" w:sz="1" w:space="0" w:color="000000"/>
              <w:left w:val="single" w:sz="1" w:space="0" w:color="000000"/>
              <w:bottom w:val="single" w:sz="1" w:space="0" w:color="000000"/>
              <w:right w:val="single" w:sz="1" w:space="0" w:color="000000"/>
            </w:tcBorders>
          </w:tcPr>
          <w:p w14:paraId="4C8EADDA"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18B06DC6"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436FF5C8" w14:textId="77777777" w:rsidR="00EB7498" w:rsidRDefault="00381178">
            <w:r>
              <w:t>Source</w:t>
            </w:r>
          </w:p>
        </w:tc>
      </w:tr>
      <w:tr w:rsidR="00EB7498" w14:paraId="08A301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AE45B" w14:textId="77777777" w:rsidR="00EB7498" w:rsidRDefault="00381178">
            <w:r>
              <w:t>FR-048</w:t>
            </w:r>
          </w:p>
        </w:tc>
        <w:tc>
          <w:tcPr>
            <w:tcW w:w="0" w:type="auto"/>
            <w:tcBorders>
              <w:top w:val="single" w:sz="1" w:space="0" w:color="000000"/>
              <w:left w:val="single" w:sz="1" w:space="0" w:color="000000"/>
              <w:bottom w:val="single" w:sz="1" w:space="0" w:color="000000"/>
              <w:right w:val="single" w:sz="1" w:space="0" w:color="000000"/>
            </w:tcBorders>
          </w:tcPr>
          <w:p w14:paraId="4BB75E89" w14:textId="77777777" w:rsidR="00EB7498" w:rsidRDefault="00381178">
            <w:r>
              <w:t>BC workbaskets</w:t>
            </w:r>
          </w:p>
        </w:tc>
        <w:tc>
          <w:tcPr>
            <w:tcW w:w="0" w:type="auto"/>
            <w:tcBorders>
              <w:top w:val="single" w:sz="1" w:space="0" w:color="000000"/>
              <w:left w:val="single" w:sz="1" w:space="0" w:color="000000"/>
              <w:bottom w:val="single" w:sz="1" w:space="0" w:color="000000"/>
              <w:right w:val="single" w:sz="1" w:space="0" w:color="000000"/>
            </w:tcBorders>
          </w:tcPr>
          <w:p w14:paraId="54B281B0" w14:textId="77777777" w:rsidR="00EB7498" w:rsidRDefault="00381178">
            <w:r>
              <w:t>Provide BC workbaskets: BCToRMReferralWB, BCExceptionWB, BCReversalRequestWB, BCSecondOpinionWB, BCBranchAccountabilityWB, BCGeneralWB, BCOECPWB, RM Alignment WB, RM Reversal WB.</w:t>
            </w:r>
          </w:p>
        </w:tc>
        <w:tc>
          <w:tcPr>
            <w:tcW w:w="0" w:type="auto"/>
            <w:tcBorders>
              <w:top w:val="single" w:sz="1" w:space="0" w:color="000000"/>
              <w:left w:val="single" w:sz="1" w:space="0" w:color="000000"/>
              <w:bottom w:val="single" w:sz="1" w:space="0" w:color="000000"/>
              <w:right w:val="single" w:sz="1" w:space="0" w:color="000000"/>
            </w:tcBorders>
          </w:tcPr>
          <w:p w14:paraId="5F26278F"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55C884FF" w14:textId="77777777" w:rsidR="00EB7498" w:rsidRDefault="00381178">
            <w:r>
              <w:t xml:space="preserve">ADD </w:t>
            </w:r>
            <w:r>
              <w:t>§</w:t>
            </w:r>
            <w:r>
              <w:t>2.2.2</w:t>
            </w:r>
          </w:p>
        </w:tc>
      </w:tr>
      <w:tr w:rsidR="00EB7498" w14:paraId="40FB62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8252E7" w14:textId="77777777" w:rsidR="00EB7498" w:rsidRDefault="00381178">
            <w:r>
              <w:t>FR-049</w:t>
            </w:r>
          </w:p>
        </w:tc>
        <w:tc>
          <w:tcPr>
            <w:tcW w:w="0" w:type="auto"/>
            <w:tcBorders>
              <w:top w:val="single" w:sz="1" w:space="0" w:color="000000"/>
              <w:left w:val="single" w:sz="1" w:space="0" w:color="000000"/>
              <w:bottom w:val="single" w:sz="1" w:space="0" w:color="000000"/>
              <w:right w:val="single" w:sz="1" w:space="0" w:color="000000"/>
            </w:tcBorders>
          </w:tcPr>
          <w:p w14:paraId="52B36AD1" w14:textId="77777777" w:rsidR="00EB7498" w:rsidRDefault="00381178">
            <w:r>
              <w:t>BC workbasket access matrix</w:t>
            </w:r>
          </w:p>
        </w:tc>
        <w:tc>
          <w:tcPr>
            <w:tcW w:w="0" w:type="auto"/>
            <w:tcBorders>
              <w:top w:val="single" w:sz="1" w:space="0" w:color="000000"/>
              <w:left w:val="single" w:sz="1" w:space="0" w:color="000000"/>
              <w:bottom w:val="single" w:sz="1" w:space="0" w:color="000000"/>
              <w:right w:val="single" w:sz="1" w:space="0" w:color="000000"/>
            </w:tcBorders>
          </w:tcPr>
          <w:p w14:paraId="4815BA5A" w14:textId="77777777" w:rsidR="00EB7498" w:rsidRDefault="00381178">
            <w:r>
              <w:t>Enforce access: BCManager and BCSrAnalyst have access to all listed BC workbaskets; BCAnalystLv2 to BCSecondOpinionWB only; BCAnalyst, BCLender, BCOverrider, BCFrontLineMgr and BCPartner have no workbasket access.</w:t>
            </w:r>
          </w:p>
        </w:tc>
        <w:tc>
          <w:tcPr>
            <w:tcW w:w="0" w:type="auto"/>
            <w:tcBorders>
              <w:top w:val="single" w:sz="1" w:space="0" w:color="000000"/>
              <w:left w:val="single" w:sz="1" w:space="0" w:color="000000"/>
              <w:bottom w:val="single" w:sz="1" w:space="0" w:color="000000"/>
              <w:right w:val="single" w:sz="1" w:space="0" w:color="000000"/>
            </w:tcBorders>
          </w:tcPr>
          <w:p w14:paraId="049AF427"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7952D65" w14:textId="77777777" w:rsidR="00EB7498" w:rsidRDefault="00381178">
            <w:r>
              <w:t xml:space="preserve">ADD </w:t>
            </w:r>
            <w:r>
              <w:t>§</w:t>
            </w:r>
            <w:r>
              <w:t>2.2.2</w:t>
            </w:r>
          </w:p>
        </w:tc>
      </w:tr>
      <w:tr w:rsidR="00EB7498" w14:paraId="368ABD5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FE5DB5" w14:textId="77777777" w:rsidR="00EB7498" w:rsidRDefault="00381178">
            <w:r>
              <w:t>FR-050</w:t>
            </w:r>
          </w:p>
        </w:tc>
        <w:tc>
          <w:tcPr>
            <w:tcW w:w="0" w:type="auto"/>
            <w:tcBorders>
              <w:top w:val="single" w:sz="1" w:space="0" w:color="000000"/>
              <w:left w:val="single" w:sz="1" w:space="0" w:color="000000"/>
              <w:bottom w:val="single" w:sz="1" w:space="0" w:color="000000"/>
              <w:right w:val="single" w:sz="1" w:space="0" w:color="000000"/>
            </w:tcBorders>
          </w:tcPr>
          <w:p w14:paraId="675DABBD" w14:textId="77777777" w:rsidR="00EB7498" w:rsidRDefault="00381178">
            <w:r>
              <w:t>RM workbaskets</w:t>
            </w:r>
          </w:p>
        </w:tc>
        <w:tc>
          <w:tcPr>
            <w:tcW w:w="0" w:type="auto"/>
            <w:tcBorders>
              <w:top w:val="single" w:sz="1" w:space="0" w:color="000000"/>
              <w:left w:val="single" w:sz="1" w:space="0" w:color="000000"/>
              <w:bottom w:val="single" w:sz="1" w:space="0" w:color="000000"/>
              <w:right w:val="single" w:sz="1" w:space="0" w:color="000000"/>
            </w:tcBorders>
          </w:tcPr>
          <w:p w14:paraId="0F925A57" w14:textId="77777777" w:rsidR="00EB7498" w:rsidRDefault="00381178">
            <w:r>
              <w:t>Provide RM workbaskets: RMUnderwriterWB, RMLenderWB, RMIVOWB, RMFunderWB, RMFraudWB, RMCreditAdjudicatorWB (CA Admin), RMChannelWB.</w:t>
            </w:r>
          </w:p>
        </w:tc>
        <w:tc>
          <w:tcPr>
            <w:tcW w:w="0" w:type="auto"/>
            <w:tcBorders>
              <w:top w:val="single" w:sz="1" w:space="0" w:color="000000"/>
              <w:left w:val="single" w:sz="1" w:space="0" w:color="000000"/>
              <w:bottom w:val="single" w:sz="1" w:space="0" w:color="000000"/>
              <w:right w:val="single" w:sz="1" w:space="0" w:color="000000"/>
            </w:tcBorders>
          </w:tcPr>
          <w:p w14:paraId="7CA06590"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0653ABA" w14:textId="77777777" w:rsidR="00EB7498" w:rsidRDefault="00381178">
            <w:r>
              <w:t xml:space="preserve">ADD </w:t>
            </w:r>
            <w:r>
              <w:t>§</w:t>
            </w:r>
            <w:r>
              <w:t>2.2.6.2</w:t>
            </w:r>
          </w:p>
        </w:tc>
      </w:tr>
      <w:tr w:rsidR="00EB7498" w14:paraId="3AF8F8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8DE522" w14:textId="77777777" w:rsidR="00EB7498" w:rsidRDefault="00381178">
            <w:r>
              <w:t>FR-051</w:t>
            </w:r>
          </w:p>
        </w:tc>
        <w:tc>
          <w:tcPr>
            <w:tcW w:w="0" w:type="auto"/>
            <w:tcBorders>
              <w:top w:val="single" w:sz="1" w:space="0" w:color="000000"/>
              <w:left w:val="single" w:sz="1" w:space="0" w:color="000000"/>
              <w:bottom w:val="single" w:sz="1" w:space="0" w:color="000000"/>
              <w:right w:val="single" w:sz="1" w:space="0" w:color="000000"/>
            </w:tcBorders>
          </w:tcPr>
          <w:p w14:paraId="759C03DE" w14:textId="77777777" w:rsidR="00EB7498" w:rsidRDefault="00381178">
            <w:r>
              <w:t>RM partner channel scoping</w:t>
            </w:r>
          </w:p>
        </w:tc>
        <w:tc>
          <w:tcPr>
            <w:tcW w:w="0" w:type="auto"/>
            <w:tcBorders>
              <w:top w:val="single" w:sz="1" w:space="0" w:color="000000"/>
              <w:left w:val="single" w:sz="1" w:space="0" w:color="000000"/>
              <w:bottom w:val="single" w:sz="1" w:space="0" w:color="000000"/>
              <w:right w:val="single" w:sz="1" w:space="0" w:color="000000"/>
            </w:tcBorders>
          </w:tcPr>
          <w:p w14:paraId="7D4D5687" w14:textId="77777777" w:rsidR="00EB7498" w:rsidRDefault="00381178">
            <w:r>
              <w:t>RM partners shall only view tasks/cases for their own channel (e.g. Lender Simplii sees only RMLenderWB rows belonging to Simplii).</w:t>
            </w:r>
          </w:p>
        </w:tc>
        <w:tc>
          <w:tcPr>
            <w:tcW w:w="0" w:type="auto"/>
            <w:tcBorders>
              <w:top w:val="single" w:sz="1" w:space="0" w:color="000000"/>
              <w:left w:val="single" w:sz="1" w:space="0" w:color="000000"/>
              <w:bottom w:val="single" w:sz="1" w:space="0" w:color="000000"/>
              <w:right w:val="single" w:sz="1" w:space="0" w:color="000000"/>
            </w:tcBorders>
          </w:tcPr>
          <w:p w14:paraId="1AFD750D"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8803EE1" w14:textId="77777777" w:rsidR="00EB7498" w:rsidRDefault="00381178">
            <w:r>
              <w:t xml:space="preserve">ADD </w:t>
            </w:r>
            <w:r>
              <w:t>§</w:t>
            </w:r>
            <w:r>
              <w:t>2.2.6.2</w:t>
            </w:r>
          </w:p>
        </w:tc>
      </w:tr>
      <w:tr w:rsidR="00EB7498" w14:paraId="1FB926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C5BB05D" w14:textId="77777777" w:rsidR="00EB7498" w:rsidRDefault="00381178">
            <w:r>
              <w:t>FR-052</w:t>
            </w:r>
          </w:p>
        </w:tc>
        <w:tc>
          <w:tcPr>
            <w:tcW w:w="0" w:type="auto"/>
            <w:tcBorders>
              <w:top w:val="single" w:sz="1" w:space="0" w:color="000000"/>
              <w:left w:val="single" w:sz="1" w:space="0" w:color="000000"/>
              <w:bottom w:val="single" w:sz="1" w:space="0" w:color="000000"/>
              <w:right w:val="single" w:sz="1" w:space="0" w:color="000000"/>
            </w:tcBorders>
          </w:tcPr>
          <w:p w14:paraId="6489D7AB" w14:textId="77777777" w:rsidR="00EB7498" w:rsidRDefault="00381178">
            <w:r>
              <w:t xml:space="preserve">GetNext </w:t>
            </w:r>
            <w:r>
              <w:t>—</w:t>
            </w:r>
            <w:r>
              <w:t xml:space="preserve"> BC</w:t>
            </w:r>
          </w:p>
        </w:tc>
        <w:tc>
          <w:tcPr>
            <w:tcW w:w="0" w:type="auto"/>
            <w:tcBorders>
              <w:top w:val="single" w:sz="1" w:space="0" w:color="000000"/>
              <w:left w:val="single" w:sz="1" w:space="0" w:color="000000"/>
              <w:bottom w:val="single" w:sz="1" w:space="0" w:color="000000"/>
              <w:right w:val="single" w:sz="1" w:space="0" w:color="000000"/>
            </w:tcBorders>
          </w:tcPr>
          <w:p w14:paraId="1723ACF1" w14:textId="77777777" w:rsidR="00EB7498" w:rsidRDefault="00381178">
            <w:r>
              <w:t xml:space="preserve">On GetNext, sort available workbasket cases by </w:t>
            </w:r>
          </w:p>
          <w:p w14:paraId="4EAE49A7" w14:textId="77777777" w:rsidR="00EB7498" w:rsidRDefault="00381178">
            <w:r>
              <w:rPr>
                <w:b/>
              </w:rPr>
              <w:t>complexity descending</w:t>
            </w:r>
          </w:p>
          <w:p w14:paraId="0F4C7D0A" w14:textId="77777777" w:rsidR="00EB7498" w:rsidRDefault="00381178">
            <w:r>
              <w:t xml:space="preserve"> and assign the highest-complexity available case to the analyst.</w:t>
            </w:r>
          </w:p>
        </w:tc>
        <w:tc>
          <w:tcPr>
            <w:tcW w:w="0" w:type="auto"/>
            <w:tcBorders>
              <w:top w:val="single" w:sz="1" w:space="0" w:color="000000"/>
              <w:left w:val="single" w:sz="1" w:space="0" w:color="000000"/>
              <w:bottom w:val="single" w:sz="1" w:space="0" w:color="000000"/>
              <w:right w:val="single" w:sz="1" w:space="0" w:color="000000"/>
            </w:tcBorders>
          </w:tcPr>
          <w:p w14:paraId="0465954B"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81D1B9D" w14:textId="77777777" w:rsidR="00EB7498" w:rsidRDefault="00381178">
            <w:r>
              <w:t xml:space="preserve">ADD </w:t>
            </w:r>
            <w:r>
              <w:t>§</w:t>
            </w:r>
            <w:r>
              <w:t>2.2.3.7</w:t>
            </w:r>
          </w:p>
        </w:tc>
      </w:tr>
      <w:tr w:rsidR="00EB7498" w14:paraId="6981FA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12A5B3" w14:textId="77777777" w:rsidR="00EB7498" w:rsidRDefault="00381178">
            <w:r>
              <w:t>FR-053</w:t>
            </w:r>
          </w:p>
        </w:tc>
        <w:tc>
          <w:tcPr>
            <w:tcW w:w="0" w:type="auto"/>
            <w:tcBorders>
              <w:top w:val="single" w:sz="1" w:space="0" w:color="000000"/>
              <w:left w:val="single" w:sz="1" w:space="0" w:color="000000"/>
              <w:bottom w:val="single" w:sz="1" w:space="0" w:color="000000"/>
              <w:right w:val="single" w:sz="1" w:space="0" w:color="000000"/>
            </w:tcBorders>
          </w:tcPr>
          <w:p w14:paraId="6F6B76FA" w14:textId="77777777" w:rsidR="00EB7498" w:rsidRDefault="00381178">
            <w:r>
              <w:t xml:space="preserve">GetNext complexity config </w:t>
            </w:r>
            <w:r>
              <w:t>—</w:t>
            </w:r>
            <w:r>
              <w:t xml:space="preserve"> BC</w:t>
            </w:r>
          </w:p>
        </w:tc>
        <w:tc>
          <w:tcPr>
            <w:tcW w:w="0" w:type="auto"/>
            <w:tcBorders>
              <w:top w:val="single" w:sz="1" w:space="0" w:color="000000"/>
              <w:left w:val="single" w:sz="1" w:space="0" w:color="000000"/>
              <w:bottom w:val="single" w:sz="1" w:space="0" w:color="000000"/>
              <w:right w:val="single" w:sz="1" w:space="0" w:color="000000"/>
            </w:tcBorders>
          </w:tcPr>
          <w:p w14:paraId="08C04272" w14:textId="77777777" w:rsidR="00EB7498" w:rsidRDefault="00381178">
            <w:r>
              <w:t xml:space="preserve">Allow the BC admin to assign a complexity value of </w:t>
            </w:r>
          </w:p>
          <w:p w14:paraId="52C1B900" w14:textId="77777777" w:rsidR="00EB7498" w:rsidRDefault="00381178">
            <w:r>
              <w:rPr>
                <w:b/>
              </w:rPr>
              <w:t>0</w:t>
            </w:r>
            <w:r>
              <w:rPr>
                <w:b/>
              </w:rPr>
              <w:t>–</w:t>
            </w:r>
            <w:r>
              <w:rPr>
                <w:b/>
              </w:rPr>
              <w:t>90 in increments of 1</w:t>
            </w:r>
          </w:p>
          <w:p w14:paraId="6CE30792" w14:textId="77777777" w:rsidR="00EB7498" w:rsidRDefault="00381178">
            <w:r>
              <w:t xml:space="preserve"> to each combination of Review Template ID + Review Name.</w:t>
            </w:r>
          </w:p>
        </w:tc>
        <w:tc>
          <w:tcPr>
            <w:tcW w:w="0" w:type="auto"/>
            <w:tcBorders>
              <w:top w:val="single" w:sz="1" w:space="0" w:color="000000"/>
              <w:left w:val="single" w:sz="1" w:space="0" w:color="000000"/>
              <w:bottom w:val="single" w:sz="1" w:space="0" w:color="000000"/>
              <w:right w:val="single" w:sz="1" w:space="0" w:color="000000"/>
            </w:tcBorders>
          </w:tcPr>
          <w:p w14:paraId="5CA64C52"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2CACF5C" w14:textId="77777777" w:rsidR="00EB7498" w:rsidRDefault="00381178">
            <w:r>
              <w:t xml:space="preserve">ADD </w:t>
            </w:r>
            <w:r>
              <w:t>§</w:t>
            </w:r>
            <w:r>
              <w:t>2.2.3.7</w:t>
            </w:r>
          </w:p>
        </w:tc>
      </w:tr>
      <w:tr w:rsidR="00EB7498" w14:paraId="02106E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60BC53" w14:textId="77777777" w:rsidR="00EB7498" w:rsidRDefault="00381178">
            <w:r>
              <w:t>FR-054</w:t>
            </w:r>
          </w:p>
        </w:tc>
        <w:tc>
          <w:tcPr>
            <w:tcW w:w="0" w:type="auto"/>
            <w:tcBorders>
              <w:top w:val="single" w:sz="1" w:space="0" w:color="000000"/>
              <w:left w:val="single" w:sz="1" w:space="0" w:color="000000"/>
              <w:bottom w:val="single" w:sz="1" w:space="0" w:color="000000"/>
              <w:right w:val="single" w:sz="1" w:space="0" w:color="000000"/>
            </w:tcBorders>
          </w:tcPr>
          <w:p w14:paraId="2C258C54" w14:textId="77777777" w:rsidR="00EB7498" w:rsidRDefault="00381178">
            <w:r>
              <w:t xml:space="preserve">GetNext </w:t>
            </w:r>
            <w:r>
              <w:t>—</w:t>
            </w:r>
            <w:r>
              <w:t xml:space="preserve"> RM</w:t>
            </w:r>
          </w:p>
        </w:tc>
        <w:tc>
          <w:tcPr>
            <w:tcW w:w="0" w:type="auto"/>
            <w:tcBorders>
              <w:top w:val="single" w:sz="1" w:space="0" w:color="000000"/>
              <w:left w:val="single" w:sz="1" w:space="0" w:color="000000"/>
              <w:bottom w:val="single" w:sz="1" w:space="0" w:color="000000"/>
              <w:right w:val="single" w:sz="1" w:space="0" w:color="000000"/>
            </w:tcBorders>
          </w:tcPr>
          <w:p w14:paraId="378533A1" w14:textId="77777777" w:rsidR="00EB7498" w:rsidRDefault="00381178">
            <w:r>
              <w:t>On GetNext, filter workbasket cases to the Review Names assigned to the analyst's COINS ID and assign the first available case.</w:t>
            </w:r>
          </w:p>
        </w:tc>
        <w:tc>
          <w:tcPr>
            <w:tcW w:w="0" w:type="auto"/>
            <w:tcBorders>
              <w:top w:val="single" w:sz="1" w:space="0" w:color="000000"/>
              <w:left w:val="single" w:sz="1" w:space="0" w:color="000000"/>
              <w:bottom w:val="single" w:sz="1" w:space="0" w:color="000000"/>
              <w:right w:val="single" w:sz="1" w:space="0" w:color="000000"/>
            </w:tcBorders>
          </w:tcPr>
          <w:p w14:paraId="0C1A7B69"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EFD2F67" w14:textId="77777777" w:rsidR="00EB7498" w:rsidRDefault="00381178">
            <w:r>
              <w:t xml:space="preserve">ADD </w:t>
            </w:r>
            <w:r>
              <w:t>§</w:t>
            </w:r>
            <w:r>
              <w:t>2.2.3.8</w:t>
            </w:r>
          </w:p>
        </w:tc>
      </w:tr>
      <w:tr w:rsidR="00EB7498" w14:paraId="0AAEC44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B6AA25F" w14:textId="77777777" w:rsidR="00EB7498" w:rsidRDefault="00381178">
            <w:r>
              <w:t>FR-055</w:t>
            </w:r>
          </w:p>
        </w:tc>
        <w:tc>
          <w:tcPr>
            <w:tcW w:w="0" w:type="auto"/>
            <w:tcBorders>
              <w:top w:val="single" w:sz="1" w:space="0" w:color="000000"/>
              <w:left w:val="single" w:sz="1" w:space="0" w:color="000000"/>
              <w:bottom w:val="single" w:sz="1" w:space="0" w:color="000000"/>
              <w:right w:val="single" w:sz="1" w:space="0" w:color="000000"/>
            </w:tcBorders>
          </w:tcPr>
          <w:p w14:paraId="54E3F9DE" w14:textId="77777777" w:rsidR="00EB7498" w:rsidRDefault="00381178">
            <w:r>
              <w:t xml:space="preserve">GetNext config </w:t>
            </w:r>
            <w:r>
              <w:t>—</w:t>
            </w:r>
            <w:r>
              <w:t xml:space="preserve"> RM</w:t>
            </w:r>
          </w:p>
        </w:tc>
        <w:tc>
          <w:tcPr>
            <w:tcW w:w="0" w:type="auto"/>
            <w:tcBorders>
              <w:top w:val="single" w:sz="1" w:space="0" w:color="000000"/>
              <w:left w:val="single" w:sz="1" w:space="0" w:color="000000"/>
              <w:bottom w:val="single" w:sz="1" w:space="0" w:color="000000"/>
              <w:right w:val="single" w:sz="1" w:space="0" w:color="000000"/>
            </w:tcBorders>
          </w:tcPr>
          <w:p w14:paraId="48F5A4F2" w14:textId="77777777" w:rsidR="00EB7498" w:rsidRDefault="00381178">
            <w:r>
              <w:t xml:space="preserve">Allow the RM admin to map Review Name </w:t>
            </w:r>
            <w:r>
              <w:t>→</w:t>
            </w:r>
            <w:r>
              <w:t xml:space="preserve"> one or more Analyst COINS IDs (Assign-To style picker).</w:t>
            </w:r>
          </w:p>
        </w:tc>
        <w:tc>
          <w:tcPr>
            <w:tcW w:w="0" w:type="auto"/>
            <w:tcBorders>
              <w:top w:val="single" w:sz="1" w:space="0" w:color="000000"/>
              <w:left w:val="single" w:sz="1" w:space="0" w:color="000000"/>
              <w:bottom w:val="single" w:sz="1" w:space="0" w:color="000000"/>
              <w:right w:val="single" w:sz="1" w:space="0" w:color="000000"/>
            </w:tcBorders>
          </w:tcPr>
          <w:p w14:paraId="12C5B5F4"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5E2038B" w14:textId="77777777" w:rsidR="00EB7498" w:rsidRDefault="00381178">
            <w:r>
              <w:t xml:space="preserve">ADD </w:t>
            </w:r>
            <w:r>
              <w:t>§</w:t>
            </w:r>
            <w:r>
              <w:t>2.2.3.8</w:t>
            </w:r>
          </w:p>
        </w:tc>
      </w:tr>
      <w:tr w:rsidR="00EB7498" w14:paraId="607A6B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AD07B9" w14:textId="77777777" w:rsidR="00EB7498" w:rsidRDefault="00381178">
            <w:r>
              <w:t>FR-056</w:t>
            </w:r>
          </w:p>
        </w:tc>
        <w:tc>
          <w:tcPr>
            <w:tcW w:w="0" w:type="auto"/>
            <w:tcBorders>
              <w:top w:val="single" w:sz="1" w:space="0" w:color="000000"/>
              <w:left w:val="single" w:sz="1" w:space="0" w:color="000000"/>
              <w:bottom w:val="single" w:sz="1" w:space="0" w:color="000000"/>
              <w:right w:val="single" w:sz="1" w:space="0" w:color="000000"/>
            </w:tcBorders>
          </w:tcPr>
          <w:p w14:paraId="220E30EE" w14:textId="77777777" w:rsidR="00EB7498" w:rsidRDefault="00381178">
            <w:r>
              <w:t>Overview task list</w:t>
            </w:r>
          </w:p>
        </w:tc>
        <w:tc>
          <w:tcPr>
            <w:tcW w:w="0" w:type="auto"/>
            <w:tcBorders>
              <w:top w:val="single" w:sz="1" w:space="0" w:color="000000"/>
              <w:left w:val="single" w:sz="1" w:space="0" w:color="000000"/>
              <w:bottom w:val="single" w:sz="1" w:space="0" w:color="000000"/>
              <w:right w:val="single" w:sz="1" w:space="0" w:color="000000"/>
            </w:tcBorders>
          </w:tcPr>
          <w:p w14:paraId="1577E385" w14:textId="77777777" w:rsidR="00EB7498" w:rsidRDefault="00381178">
            <w:r>
              <w:t xml:space="preserve">Display an </w:t>
            </w:r>
          </w:p>
          <w:p w14:paraId="33601C9D" w14:textId="77777777" w:rsidR="00EB7498" w:rsidRDefault="00381178">
            <w:r>
              <w:rPr>
                <w:b/>
              </w:rPr>
              <w:t>Overview</w:t>
            </w:r>
          </w:p>
          <w:p w14:paraId="09368ED3" w14:textId="77777777" w:rsidR="00EB7498" w:rsidRDefault="00381178">
            <w:r>
              <w:t xml:space="preserve"> task list per case showing Name, Assigned to, Goal, Deadline and Status with a </w:t>
            </w:r>
          </w:p>
          <w:p w14:paraId="0D11FBB0" w14:textId="77777777" w:rsidR="00EB7498" w:rsidRDefault="00381178">
            <w:r>
              <w:rPr>
                <w:b/>
              </w:rPr>
              <w:t>Go</w:t>
            </w:r>
          </w:p>
          <w:p w14:paraId="05F149E9" w14:textId="77777777" w:rsidR="00EB7498" w:rsidRDefault="00381178">
            <w:r>
              <w:t xml:space="preserve"> action per row, and a </w:t>
            </w:r>
          </w:p>
          <w:p w14:paraId="14AD2140" w14:textId="77777777" w:rsidR="00EB7498" w:rsidRDefault="00381178">
            <w:r>
              <w:rPr>
                <w:b/>
              </w:rPr>
              <w:t>View all</w:t>
            </w:r>
          </w:p>
          <w:p w14:paraId="50E1512A" w14:textId="77777777" w:rsidR="00EB7498" w:rsidRDefault="00381178">
            <w:r>
              <w:t xml:space="preserve"> toggle.</w:t>
            </w:r>
          </w:p>
        </w:tc>
        <w:tc>
          <w:tcPr>
            <w:tcW w:w="0" w:type="auto"/>
            <w:tcBorders>
              <w:top w:val="single" w:sz="1" w:space="0" w:color="000000"/>
              <w:left w:val="single" w:sz="1" w:space="0" w:color="000000"/>
              <w:bottom w:val="single" w:sz="1" w:space="0" w:color="000000"/>
              <w:right w:val="single" w:sz="1" w:space="0" w:color="000000"/>
            </w:tcBorders>
          </w:tcPr>
          <w:p w14:paraId="6EF3ABF2"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5184E24" w14:textId="77777777" w:rsidR="00EB7498" w:rsidRDefault="00381178">
            <w:r>
              <w:t>SCR 3, 4, 9, 14</w:t>
            </w:r>
          </w:p>
        </w:tc>
      </w:tr>
    </w:tbl>
    <w:p w14:paraId="538893EA" w14:textId="77777777" w:rsidR="00EB7498" w:rsidRDefault="00EB7498"/>
    <w:p w14:paraId="399F4C4E" w14:textId="77777777" w:rsidR="00EB7498" w:rsidRDefault="00381178">
      <w:pPr>
        <w:pStyle w:val="Heading3"/>
      </w:pPr>
      <w:bookmarkStart w:id="18" w:name="_Toc238804670"/>
      <w:r>
        <w:t xml:space="preserve">4.6 Case-Level Actions (FR-057 </w:t>
      </w:r>
      <w:r>
        <w:t>–</w:t>
      </w:r>
      <w:r>
        <w:t xml:space="preserve"> FR-069)</w:t>
      </w:r>
      <w:bookmarkEnd w:id="1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55"/>
        <w:gridCol w:w="2066"/>
        <w:gridCol w:w="5507"/>
        <w:gridCol w:w="566"/>
        <w:gridCol w:w="1068"/>
      </w:tblGrid>
      <w:tr w:rsidR="00EB7498" w14:paraId="1C9FCB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3F0D13"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20E56959" w14:textId="77777777" w:rsidR="00EB7498" w:rsidRDefault="00381178">
            <w:r>
              <w:t>Title</w:t>
            </w:r>
          </w:p>
        </w:tc>
        <w:tc>
          <w:tcPr>
            <w:tcW w:w="0" w:type="auto"/>
            <w:tcBorders>
              <w:top w:val="single" w:sz="1" w:space="0" w:color="000000"/>
              <w:left w:val="single" w:sz="1" w:space="0" w:color="000000"/>
              <w:bottom w:val="single" w:sz="1" w:space="0" w:color="000000"/>
              <w:right w:val="single" w:sz="1" w:space="0" w:color="000000"/>
            </w:tcBorders>
          </w:tcPr>
          <w:p w14:paraId="1C072DD6"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5A762E8D"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02E4BFD4" w14:textId="77777777" w:rsidR="00EB7498" w:rsidRDefault="00381178">
            <w:r>
              <w:t>Source</w:t>
            </w:r>
          </w:p>
        </w:tc>
      </w:tr>
      <w:tr w:rsidR="00EB7498" w14:paraId="7748FB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3BDEE6" w14:textId="77777777" w:rsidR="00EB7498" w:rsidRDefault="00381178">
            <w:r>
              <w:t>FR-057</w:t>
            </w:r>
          </w:p>
        </w:tc>
        <w:tc>
          <w:tcPr>
            <w:tcW w:w="0" w:type="auto"/>
            <w:tcBorders>
              <w:top w:val="single" w:sz="1" w:space="0" w:color="000000"/>
              <w:left w:val="single" w:sz="1" w:space="0" w:color="000000"/>
              <w:bottom w:val="single" w:sz="1" w:space="0" w:color="000000"/>
              <w:right w:val="single" w:sz="1" w:space="0" w:color="000000"/>
            </w:tcBorders>
          </w:tcPr>
          <w:p w14:paraId="48E2FFDC" w14:textId="77777777" w:rsidR="00EB7498" w:rsidRDefault="00381178">
            <w:r>
              <w:t>Case assignment</w:t>
            </w:r>
          </w:p>
        </w:tc>
        <w:tc>
          <w:tcPr>
            <w:tcW w:w="0" w:type="auto"/>
            <w:tcBorders>
              <w:top w:val="single" w:sz="1" w:space="0" w:color="000000"/>
              <w:left w:val="single" w:sz="1" w:space="0" w:color="000000"/>
              <w:bottom w:val="single" w:sz="1" w:space="0" w:color="000000"/>
              <w:right w:val="single" w:sz="1" w:space="0" w:color="000000"/>
            </w:tcBorders>
          </w:tcPr>
          <w:p w14:paraId="477E80C0" w14:textId="77777777" w:rsidR="00EB7498" w:rsidRDefault="00381178">
            <w:r>
              <w:t>Allow case assignment/re-assignment (BC and RM).</w:t>
            </w:r>
          </w:p>
        </w:tc>
        <w:tc>
          <w:tcPr>
            <w:tcW w:w="0" w:type="auto"/>
            <w:tcBorders>
              <w:top w:val="single" w:sz="1" w:space="0" w:color="000000"/>
              <w:left w:val="single" w:sz="1" w:space="0" w:color="000000"/>
              <w:bottom w:val="single" w:sz="1" w:space="0" w:color="000000"/>
              <w:right w:val="single" w:sz="1" w:space="0" w:color="000000"/>
            </w:tcBorders>
          </w:tcPr>
          <w:p w14:paraId="5B1E19D1"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2CD15F7D" w14:textId="77777777" w:rsidR="00EB7498" w:rsidRDefault="00381178">
            <w:r>
              <w:t xml:space="preserve">ADD </w:t>
            </w:r>
            <w:r>
              <w:t>§</w:t>
            </w:r>
            <w:r>
              <w:t>2.2.3</w:t>
            </w:r>
          </w:p>
        </w:tc>
      </w:tr>
      <w:tr w:rsidR="00EB7498" w14:paraId="1DD2C35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F2B1F0" w14:textId="77777777" w:rsidR="00EB7498" w:rsidRDefault="00381178">
            <w:r>
              <w:t>FR-058</w:t>
            </w:r>
          </w:p>
        </w:tc>
        <w:tc>
          <w:tcPr>
            <w:tcW w:w="0" w:type="auto"/>
            <w:tcBorders>
              <w:top w:val="single" w:sz="1" w:space="0" w:color="000000"/>
              <w:left w:val="single" w:sz="1" w:space="0" w:color="000000"/>
              <w:bottom w:val="single" w:sz="1" w:space="0" w:color="000000"/>
              <w:right w:val="single" w:sz="1" w:space="0" w:color="000000"/>
            </w:tcBorders>
          </w:tcPr>
          <w:p w14:paraId="0AA112A4" w14:textId="77777777" w:rsidR="00EB7498" w:rsidRDefault="00381178">
            <w:r>
              <w:t>Modify employee details</w:t>
            </w:r>
          </w:p>
        </w:tc>
        <w:tc>
          <w:tcPr>
            <w:tcW w:w="0" w:type="auto"/>
            <w:tcBorders>
              <w:top w:val="single" w:sz="1" w:space="0" w:color="000000"/>
              <w:left w:val="single" w:sz="1" w:space="0" w:color="000000"/>
              <w:bottom w:val="single" w:sz="1" w:space="0" w:color="000000"/>
              <w:right w:val="single" w:sz="1" w:space="0" w:color="000000"/>
            </w:tcBorders>
          </w:tcPr>
          <w:p w14:paraId="6054D7DF" w14:textId="77777777" w:rsidR="00EB7498" w:rsidRDefault="00381178">
            <w:r>
              <w:t>Allow modification of employee details sourced from the HR service feed (BC and RM).</w:t>
            </w:r>
          </w:p>
        </w:tc>
        <w:tc>
          <w:tcPr>
            <w:tcW w:w="0" w:type="auto"/>
            <w:tcBorders>
              <w:top w:val="single" w:sz="1" w:space="0" w:color="000000"/>
              <w:left w:val="single" w:sz="1" w:space="0" w:color="000000"/>
              <w:bottom w:val="single" w:sz="1" w:space="0" w:color="000000"/>
              <w:right w:val="single" w:sz="1" w:space="0" w:color="000000"/>
            </w:tcBorders>
          </w:tcPr>
          <w:p w14:paraId="31EA6BF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93DAAEC" w14:textId="77777777" w:rsidR="00EB7498" w:rsidRDefault="00381178">
            <w:r>
              <w:t xml:space="preserve">ADD </w:t>
            </w:r>
            <w:r>
              <w:t>§</w:t>
            </w:r>
            <w:r>
              <w:t>2.2.3</w:t>
            </w:r>
          </w:p>
        </w:tc>
      </w:tr>
      <w:tr w:rsidR="00EB7498" w14:paraId="1B1FD8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9C2BB5" w14:textId="77777777" w:rsidR="00EB7498" w:rsidRDefault="00381178">
            <w:r>
              <w:t>FR-059</w:t>
            </w:r>
          </w:p>
        </w:tc>
        <w:tc>
          <w:tcPr>
            <w:tcW w:w="0" w:type="auto"/>
            <w:tcBorders>
              <w:top w:val="single" w:sz="1" w:space="0" w:color="000000"/>
              <w:left w:val="single" w:sz="1" w:space="0" w:color="000000"/>
              <w:bottom w:val="single" w:sz="1" w:space="0" w:color="000000"/>
              <w:right w:val="single" w:sz="1" w:space="0" w:color="000000"/>
            </w:tcBorders>
          </w:tcPr>
          <w:p w14:paraId="37458F74" w14:textId="77777777" w:rsidR="00EB7498" w:rsidRDefault="00381178">
            <w:r>
              <w:t>Modify transaction details</w:t>
            </w:r>
          </w:p>
        </w:tc>
        <w:tc>
          <w:tcPr>
            <w:tcW w:w="0" w:type="auto"/>
            <w:tcBorders>
              <w:top w:val="single" w:sz="1" w:space="0" w:color="000000"/>
              <w:left w:val="single" w:sz="1" w:space="0" w:color="000000"/>
              <w:bottom w:val="single" w:sz="1" w:space="0" w:color="000000"/>
              <w:right w:val="single" w:sz="1" w:space="0" w:color="000000"/>
            </w:tcBorders>
          </w:tcPr>
          <w:p w14:paraId="029D20AC" w14:textId="77777777" w:rsidR="00EB7498" w:rsidRDefault="00381178">
            <w:r>
              <w:t xml:space="preserve">Allow modification of transaction details, </w:t>
            </w:r>
          </w:p>
          <w:p w14:paraId="60FB1D8E" w14:textId="77777777" w:rsidR="00EB7498" w:rsidRDefault="00381178">
            <w:r>
              <w:rPr>
                <w:b/>
              </w:rPr>
              <w:t>except Source, Application number and Product Type</w:t>
            </w:r>
          </w:p>
          <w:p w14:paraId="1CA9BDD6" w14:textId="77777777" w:rsidR="00EB7498" w:rsidRDefault="00381178">
            <w:r>
              <w:t xml:space="preserve"> which are read-only.</w:t>
            </w:r>
          </w:p>
        </w:tc>
        <w:tc>
          <w:tcPr>
            <w:tcW w:w="0" w:type="auto"/>
            <w:tcBorders>
              <w:top w:val="single" w:sz="1" w:space="0" w:color="000000"/>
              <w:left w:val="single" w:sz="1" w:space="0" w:color="000000"/>
              <w:bottom w:val="single" w:sz="1" w:space="0" w:color="000000"/>
              <w:right w:val="single" w:sz="1" w:space="0" w:color="000000"/>
            </w:tcBorders>
          </w:tcPr>
          <w:p w14:paraId="36E47EC7"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6E06F6E" w14:textId="77777777" w:rsidR="00EB7498" w:rsidRDefault="00381178">
            <w:r>
              <w:t xml:space="preserve">ADD </w:t>
            </w:r>
            <w:r>
              <w:t>§</w:t>
            </w:r>
            <w:r>
              <w:t>2.2.3</w:t>
            </w:r>
          </w:p>
        </w:tc>
      </w:tr>
      <w:tr w:rsidR="00EB7498" w14:paraId="632A3C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C85FA8" w14:textId="77777777" w:rsidR="00EB7498" w:rsidRDefault="00381178">
            <w:r>
              <w:t>FR-060</w:t>
            </w:r>
          </w:p>
        </w:tc>
        <w:tc>
          <w:tcPr>
            <w:tcW w:w="0" w:type="auto"/>
            <w:tcBorders>
              <w:top w:val="single" w:sz="1" w:space="0" w:color="000000"/>
              <w:left w:val="single" w:sz="1" w:space="0" w:color="000000"/>
              <w:bottom w:val="single" w:sz="1" w:space="0" w:color="000000"/>
              <w:right w:val="single" w:sz="1" w:space="0" w:color="000000"/>
            </w:tcBorders>
          </w:tcPr>
          <w:p w14:paraId="350A7EB5" w14:textId="77777777" w:rsidR="00EB7498" w:rsidRDefault="00381178">
            <w:r>
              <w:t>Change stage (BC)</w:t>
            </w:r>
          </w:p>
        </w:tc>
        <w:tc>
          <w:tcPr>
            <w:tcW w:w="0" w:type="auto"/>
            <w:tcBorders>
              <w:top w:val="single" w:sz="1" w:space="0" w:color="000000"/>
              <w:left w:val="single" w:sz="1" w:space="0" w:color="000000"/>
              <w:bottom w:val="single" w:sz="1" w:space="0" w:color="000000"/>
              <w:right w:val="single" w:sz="1" w:space="0" w:color="000000"/>
            </w:tcBorders>
          </w:tcPr>
          <w:p w14:paraId="6EABB4F3" w14:textId="77777777" w:rsidR="00EB7498" w:rsidRDefault="00381178">
            <w:r>
              <w:t>Allow a BC user to change the case stage.</w:t>
            </w:r>
          </w:p>
        </w:tc>
        <w:tc>
          <w:tcPr>
            <w:tcW w:w="0" w:type="auto"/>
            <w:tcBorders>
              <w:top w:val="single" w:sz="1" w:space="0" w:color="000000"/>
              <w:left w:val="single" w:sz="1" w:space="0" w:color="000000"/>
              <w:bottom w:val="single" w:sz="1" w:space="0" w:color="000000"/>
              <w:right w:val="single" w:sz="1" w:space="0" w:color="000000"/>
            </w:tcBorders>
          </w:tcPr>
          <w:p w14:paraId="4C49CE41"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467A76BE" w14:textId="77777777" w:rsidR="00EB7498" w:rsidRDefault="00381178">
            <w:r>
              <w:t xml:space="preserve">ADD </w:t>
            </w:r>
            <w:r>
              <w:t>§</w:t>
            </w:r>
            <w:r>
              <w:t>2.2.3</w:t>
            </w:r>
          </w:p>
        </w:tc>
      </w:tr>
      <w:tr w:rsidR="00EB7498" w14:paraId="1359B6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6A6B64" w14:textId="77777777" w:rsidR="00EB7498" w:rsidRDefault="00381178">
            <w:r>
              <w:t>FR-061</w:t>
            </w:r>
          </w:p>
        </w:tc>
        <w:tc>
          <w:tcPr>
            <w:tcW w:w="0" w:type="auto"/>
            <w:tcBorders>
              <w:top w:val="single" w:sz="1" w:space="0" w:color="000000"/>
              <w:left w:val="single" w:sz="1" w:space="0" w:color="000000"/>
              <w:bottom w:val="single" w:sz="1" w:space="0" w:color="000000"/>
              <w:right w:val="single" w:sz="1" w:space="0" w:color="000000"/>
            </w:tcBorders>
          </w:tcPr>
          <w:p w14:paraId="1BA6D803" w14:textId="77777777" w:rsidR="00EB7498" w:rsidRDefault="00381178">
            <w:r>
              <w:t>Cancel case</w:t>
            </w:r>
          </w:p>
        </w:tc>
        <w:tc>
          <w:tcPr>
            <w:tcW w:w="0" w:type="auto"/>
            <w:tcBorders>
              <w:top w:val="single" w:sz="1" w:space="0" w:color="000000"/>
              <w:left w:val="single" w:sz="1" w:space="0" w:color="000000"/>
              <w:bottom w:val="single" w:sz="1" w:space="0" w:color="000000"/>
              <w:right w:val="single" w:sz="1" w:space="0" w:color="000000"/>
            </w:tcBorders>
          </w:tcPr>
          <w:p w14:paraId="6AB9A827" w14:textId="77777777" w:rsidR="00EB7498" w:rsidRDefault="00381178">
            <w:r>
              <w:t>Allow case cancellation (BC and RM).</w:t>
            </w:r>
          </w:p>
        </w:tc>
        <w:tc>
          <w:tcPr>
            <w:tcW w:w="0" w:type="auto"/>
            <w:tcBorders>
              <w:top w:val="single" w:sz="1" w:space="0" w:color="000000"/>
              <w:left w:val="single" w:sz="1" w:space="0" w:color="000000"/>
              <w:bottom w:val="single" w:sz="1" w:space="0" w:color="000000"/>
              <w:right w:val="single" w:sz="1" w:space="0" w:color="000000"/>
            </w:tcBorders>
          </w:tcPr>
          <w:p w14:paraId="6F74E1CB"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2070BB9" w14:textId="77777777" w:rsidR="00EB7498" w:rsidRDefault="00381178">
            <w:r>
              <w:t xml:space="preserve">ADD </w:t>
            </w:r>
            <w:r>
              <w:t>§</w:t>
            </w:r>
            <w:r>
              <w:t>2.2.3</w:t>
            </w:r>
          </w:p>
        </w:tc>
      </w:tr>
      <w:tr w:rsidR="00EB7498" w14:paraId="384319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B9A940" w14:textId="77777777" w:rsidR="00EB7498" w:rsidRDefault="00381178">
            <w:r>
              <w:t>FR-062</w:t>
            </w:r>
          </w:p>
        </w:tc>
        <w:tc>
          <w:tcPr>
            <w:tcW w:w="0" w:type="auto"/>
            <w:tcBorders>
              <w:top w:val="single" w:sz="1" w:space="0" w:color="000000"/>
              <w:left w:val="single" w:sz="1" w:space="0" w:color="000000"/>
              <w:bottom w:val="single" w:sz="1" w:space="0" w:color="000000"/>
              <w:right w:val="single" w:sz="1" w:space="0" w:color="000000"/>
            </w:tcBorders>
          </w:tcPr>
          <w:p w14:paraId="349EFB08" w14:textId="77777777" w:rsidR="00EB7498" w:rsidRDefault="00381178">
            <w:r>
              <w:t>Close as out of scope</w:t>
            </w:r>
          </w:p>
        </w:tc>
        <w:tc>
          <w:tcPr>
            <w:tcW w:w="0" w:type="auto"/>
            <w:tcBorders>
              <w:top w:val="single" w:sz="1" w:space="0" w:color="000000"/>
              <w:left w:val="single" w:sz="1" w:space="0" w:color="000000"/>
              <w:bottom w:val="single" w:sz="1" w:space="0" w:color="000000"/>
              <w:right w:val="single" w:sz="1" w:space="0" w:color="000000"/>
            </w:tcBorders>
          </w:tcPr>
          <w:p w14:paraId="52112245" w14:textId="77777777" w:rsidR="00EB7498" w:rsidRDefault="00381178">
            <w:r>
              <w:t>BC: close case as out of scope. RM: create a manager task for out-of-scope approval.</w:t>
            </w:r>
          </w:p>
        </w:tc>
        <w:tc>
          <w:tcPr>
            <w:tcW w:w="0" w:type="auto"/>
            <w:tcBorders>
              <w:top w:val="single" w:sz="1" w:space="0" w:color="000000"/>
              <w:left w:val="single" w:sz="1" w:space="0" w:color="000000"/>
              <w:bottom w:val="single" w:sz="1" w:space="0" w:color="000000"/>
              <w:right w:val="single" w:sz="1" w:space="0" w:color="000000"/>
            </w:tcBorders>
          </w:tcPr>
          <w:p w14:paraId="765C8C07"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5774D603" w14:textId="77777777" w:rsidR="00EB7498" w:rsidRDefault="00381178">
            <w:r>
              <w:t xml:space="preserve">ADD </w:t>
            </w:r>
            <w:r>
              <w:t>§</w:t>
            </w:r>
            <w:r>
              <w:t>2.2.3</w:t>
            </w:r>
          </w:p>
        </w:tc>
      </w:tr>
      <w:tr w:rsidR="00EB7498" w14:paraId="26BB20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34C50C" w14:textId="77777777" w:rsidR="00EB7498" w:rsidRDefault="00381178">
            <w:r>
              <w:t>FR-063</w:t>
            </w:r>
          </w:p>
        </w:tc>
        <w:tc>
          <w:tcPr>
            <w:tcW w:w="0" w:type="auto"/>
            <w:tcBorders>
              <w:top w:val="single" w:sz="1" w:space="0" w:color="000000"/>
              <w:left w:val="single" w:sz="1" w:space="0" w:color="000000"/>
              <w:bottom w:val="single" w:sz="1" w:space="0" w:color="000000"/>
              <w:right w:val="single" w:sz="1" w:space="0" w:color="000000"/>
            </w:tcBorders>
          </w:tcPr>
          <w:p w14:paraId="60781687" w14:textId="77777777" w:rsidR="00EB7498" w:rsidRDefault="00381178">
            <w:r>
              <w:t>Close incomplete (RM)</w:t>
            </w:r>
          </w:p>
        </w:tc>
        <w:tc>
          <w:tcPr>
            <w:tcW w:w="0" w:type="auto"/>
            <w:tcBorders>
              <w:top w:val="single" w:sz="1" w:space="0" w:color="000000"/>
              <w:left w:val="single" w:sz="1" w:space="0" w:color="000000"/>
              <w:bottom w:val="single" w:sz="1" w:space="0" w:color="000000"/>
              <w:right w:val="single" w:sz="1" w:space="0" w:color="000000"/>
            </w:tcBorders>
          </w:tcPr>
          <w:p w14:paraId="7A052995" w14:textId="77777777" w:rsidR="00EB7498" w:rsidRDefault="00381178">
            <w:r>
              <w:t>Allow RM to close a case as incomplete.</w:t>
            </w:r>
          </w:p>
        </w:tc>
        <w:tc>
          <w:tcPr>
            <w:tcW w:w="0" w:type="auto"/>
            <w:tcBorders>
              <w:top w:val="single" w:sz="1" w:space="0" w:color="000000"/>
              <w:left w:val="single" w:sz="1" w:space="0" w:color="000000"/>
              <w:bottom w:val="single" w:sz="1" w:space="0" w:color="000000"/>
              <w:right w:val="single" w:sz="1" w:space="0" w:color="000000"/>
            </w:tcBorders>
          </w:tcPr>
          <w:p w14:paraId="33193E0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A6E5B8D" w14:textId="77777777" w:rsidR="00EB7498" w:rsidRDefault="00381178">
            <w:r>
              <w:t xml:space="preserve">ADD </w:t>
            </w:r>
            <w:r>
              <w:t>§</w:t>
            </w:r>
            <w:r>
              <w:t>2.2.3</w:t>
            </w:r>
          </w:p>
        </w:tc>
      </w:tr>
      <w:tr w:rsidR="00EB7498" w14:paraId="1616DB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D952D0" w14:textId="77777777" w:rsidR="00EB7498" w:rsidRDefault="00381178">
            <w:r>
              <w:t>FR-064</w:t>
            </w:r>
          </w:p>
        </w:tc>
        <w:tc>
          <w:tcPr>
            <w:tcW w:w="0" w:type="auto"/>
            <w:tcBorders>
              <w:top w:val="single" w:sz="1" w:space="0" w:color="000000"/>
              <w:left w:val="single" w:sz="1" w:space="0" w:color="000000"/>
              <w:bottom w:val="single" w:sz="1" w:space="0" w:color="000000"/>
              <w:right w:val="single" w:sz="1" w:space="0" w:color="000000"/>
            </w:tcBorders>
          </w:tcPr>
          <w:p w14:paraId="734AF0BE" w14:textId="77777777" w:rsidR="00EB7498" w:rsidRDefault="00381178">
            <w:r>
              <w:t>Create lender task (BC)</w:t>
            </w:r>
          </w:p>
        </w:tc>
        <w:tc>
          <w:tcPr>
            <w:tcW w:w="0" w:type="auto"/>
            <w:tcBorders>
              <w:top w:val="single" w:sz="1" w:space="0" w:color="000000"/>
              <w:left w:val="single" w:sz="1" w:space="0" w:color="000000"/>
              <w:bottom w:val="single" w:sz="1" w:space="0" w:color="000000"/>
              <w:right w:val="single" w:sz="1" w:space="0" w:color="000000"/>
            </w:tcBorders>
          </w:tcPr>
          <w:p w14:paraId="1D029A8B" w14:textId="77777777" w:rsidR="00EB7498" w:rsidRDefault="00381178">
            <w:r>
              <w:t>Allow BC to create a lender task to obtain required information.</w:t>
            </w:r>
          </w:p>
        </w:tc>
        <w:tc>
          <w:tcPr>
            <w:tcW w:w="0" w:type="auto"/>
            <w:tcBorders>
              <w:top w:val="single" w:sz="1" w:space="0" w:color="000000"/>
              <w:left w:val="single" w:sz="1" w:space="0" w:color="000000"/>
              <w:bottom w:val="single" w:sz="1" w:space="0" w:color="000000"/>
              <w:right w:val="single" w:sz="1" w:space="0" w:color="000000"/>
            </w:tcBorders>
          </w:tcPr>
          <w:p w14:paraId="07EF812B"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A3B0AB8" w14:textId="77777777" w:rsidR="00EB7498" w:rsidRDefault="00381178">
            <w:r>
              <w:t xml:space="preserve">ADD </w:t>
            </w:r>
            <w:r>
              <w:t>§</w:t>
            </w:r>
            <w:r>
              <w:t>2.2.3</w:t>
            </w:r>
          </w:p>
        </w:tc>
      </w:tr>
      <w:tr w:rsidR="00EB7498" w14:paraId="2BF7BE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FE38EF" w14:textId="77777777" w:rsidR="00EB7498" w:rsidRDefault="00381178">
            <w:r>
              <w:t>FR-065</w:t>
            </w:r>
          </w:p>
        </w:tc>
        <w:tc>
          <w:tcPr>
            <w:tcW w:w="0" w:type="auto"/>
            <w:tcBorders>
              <w:top w:val="single" w:sz="1" w:space="0" w:color="000000"/>
              <w:left w:val="single" w:sz="1" w:space="0" w:color="000000"/>
              <w:bottom w:val="single" w:sz="1" w:space="0" w:color="000000"/>
              <w:right w:val="single" w:sz="1" w:space="0" w:color="000000"/>
            </w:tcBorders>
          </w:tcPr>
          <w:p w14:paraId="04DAD569" w14:textId="77777777" w:rsidR="00EB7498" w:rsidRDefault="00381178">
            <w:r>
              <w:t>Create fraud review task (RM)</w:t>
            </w:r>
          </w:p>
        </w:tc>
        <w:tc>
          <w:tcPr>
            <w:tcW w:w="0" w:type="auto"/>
            <w:tcBorders>
              <w:top w:val="single" w:sz="1" w:space="0" w:color="000000"/>
              <w:left w:val="single" w:sz="1" w:space="0" w:color="000000"/>
              <w:bottom w:val="single" w:sz="1" w:space="0" w:color="000000"/>
              <w:right w:val="single" w:sz="1" w:space="0" w:color="000000"/>
            </w:tcBorders>
          </w:tcPr>
          <w:p w14:paraId="5A39D38B" w14:textId="77777777" w:rsidR="00EB7498" w:rsidRDefault="00381178">
            <w:r>
              <w:t>Allow RM to create a Fraud Review task routed to RMFraudWB.</w:t>
            </w:r>
          </w:p>
        </w:tc>
        <w:tc>
          <w:tcPr>
            <w:tcW w:w="0" w:type="auto"/>
            <w:tcBorders>
              <w:top w:val="single" w:sz="1" w:space="0" w:color="000000"/>
              <w:left w:val="single" w:sz="1" w:space="0" w:color="000000"/>
              <w:bottom w:val="single" w:sz="1" w:space="0" w:color="000000"/>
              <w:right w:val="single" w:sz="1" w:space="0" w:color="000000"/>
            </w:tcBorders>
          </w:tcPr>
          <w:p w14:paraId="77755063"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A99DE72" w14:textId="77777777" w:rsidR="00EB7498" w:rsidRDefault="00381178">
            <w:r>
              <w:t xml:space="preserve">ADD </w:t>
            </w:r>
            <w:r>
              <w:t>§</w:t>
            </w:r>
            <w:r>
              <w:t>2.2.3</w:t>
            </w:r>
          </w:p>
        </w:tc>
      </w:tr>
      <w:tr w:rsidR="00EB7498" w14:paraId="5BC8C0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5868E5" w14:textId="77777777" w:rsidR="00EB7498" w:rsidRDefault="00381178">
            <w:r>
              <w:t>FR-066</w:t>
            </w:r>
          </w:p>
        </w:tc>
        <w:tc>
          <w:tcPr>
            <w:tcW w:w="0" w:type="auto"/>
            <w:tcBorders>
              <w:top w:val="single" w:sz="1" w:space="0" w:color="000000"/>
              <w:left w:val="single" w:sz="1" w:space="0" w:color="000000"/>
              <w:bottom w:val="single" w:sz="1" w:space="0" w:color="000000"/>
              <w:right w:val="single" w:sz="1" w:space="0" w:color="000000"/>
            </w:tcBorders>
          </w:tcPr>
          <w:p w14:paraId="0CBD0D8F" w14:textId="77777777" w:rsidR="00EB7498" w:rsidRDefault="00381178">
            <w:r>
              <w:t>Request second opinion</w:t>
            </w:r>
          </w:p>
        </w:tc>
        <w:tc>
          <w:tcPr>
            <w:tcW w:w="0" w:type="auto"/>
            <w:tcBorders>
              <w:top w:val="single" w:sz="1" w:space="0" w:color="000000"/>
              <w:left w:val="single" w:sz="1" w:space="0" w:color="000000"/>
              <w:bottom w:val="single" w:sz="1" w:space="0" w:color="000000"/>
              <w:right w:val="single" w:sz="1" w:space="0" w:color="000000"/>
            </w:tcBorders>
          </w:tcPr>
          <w:p w14:paraId="4BBDDDCC" w14:textId="77777777" w:rsidR="00EB7498" w:rsidRDefault="00381178">
            <w:r>
              <w:t>Allow BC and RM to request a second opinion (routes to BCSecondOpinionWB / RM equivalent).</w:t>
            </w:r>
          </w:p>
        </w:tc>
        <w:tc>
          <w:tcPr>
            <w:tcW w:w="0" w:type="auto"/>
            <w:tcBorders>
              <w:top w:val="single" w:sz="1" w:space="0" w:color="000000"/>
              <w:left w:val="single" w:sz="1" w:space="0" w:color="000000"/>
              <w:bottom w:val="single" w:sz="1" w:space="0" w:color="000000"/>
              <w:right w:val="single" w:sz="1" w:space="0" w:color="000000"/>
            </w:tcBorders>
          </w:tcPr>
          <w:p w14:paraId="4DF2B373"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2DB2288" w14:textId="77777777" w:rsidR="00EB7498" w:rsidRDefault="00381178">
            <w:r>
              <w:t xml:space="preserve">ADD </w:t>
            </w:r>
            <w:r>
              <w:t>§</w:t>
            </w:r>
            <w:r>
              <w:t>2.2.3</w:t>
            </w:r>
          </w:p>
        </w:tc>
      </w:tr>
      <w:tr w:rsidR="00EB7498" w14:paraId="72FAE8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9B585E" w14:textId="77777777" w:rsidR="00EB7498" w:rsidRDefault="00381178">
            <w:r>
              <w:t>FR-067</w:t>
            </w:r>
          </w:p>
        </w:tc>
        <w:tc>
          <w:tcPr>
            <w:tcW w:w="0" w:type="auto"/>
            <w:tcBorders>
              <w:top w:val="single" w:sz="1" w:space="0" w:color="000000"/>
              <w:left w:val="single" w:sz="1" w:space="0" w:color="000000"/>
              <w:bottom w:val="single" w:sz="1" w:space="0" w:color="000000"/>
              <w:right w:val="single" w:sz="1" w:space="0" w:color="000000"/>
            </w:tcBorders>
          </w:tcPr>
          <w:p w14:paraId="4599DA93" w14:textId="77777777" w:rsidR="00EB7498" w:rsidRDefault="00381178">
            <w:r>
              <w:t>Cross-team referral</w:t>
            </w:r>
          </w:p>
        </w:tc>
        <w:tc>
          <w:tcPr>
            <w:tcW w:w="0" w:type="auto"/>
            <w:tcBorders>
              <w:top w:val="single" w:sz="1" w:space="0" w:color="000000"/>
              <w:left w:val="single" w:sz="1" w:space="0" w:color="000000"/>
              <w:bottom w:val="single" w:sz="1" w:space="0" w:color="000000"/>
              <w:right w:val="single" w:sz="1" w:space="0" w:color="000000"/>
            </w:tcBorders>
          </w:tcPr>
          <w:p w14:paraId="3A631DBB" w14:textId="77777777" w:rsidR="00EB7498" w:rsidRDefault="00381178">
            <w:r>
              <w:t>BC: request RM review (task) and create RM Reversal Request task. RM: create BC Review Case and create BC Alignment Task.</w:t>
            </w:r>
          </w:p>
        </w:tc>
        <w:tc>
          <w:tcPr>
            <w:tcW w:w="0" w:type="auto"/>
            <w:tcBorders>
              <w:top w:val="single" w:sz="1" w:space="0" w:color="000000"/>
              <w:left w:val="single" w:sz="1" w:space="0" w:color="000000"/>
              <w:bottom w:val="single" w:sz="1" w:space="0" w:color="000000"/>
              <w:right w:val="single" w:sz="1" w:space="0" w:color="000000"/>
            </w:tcBorders>
          </w:tcPr>
          <w:p w14:paraId="07787118"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297573F" w14:textId="77777777" w:rsidR="00EB7498" w:rsidRDefault="00381178">
            <w:r>
              <w:t xml:space="preserve">ADD </w:t>
            </w:r>
            <w:r>
              <w:t>§</w:t>
            </w:r>
            <w:r>
              <w:t>2.2.3</w:t>
            </w:r>
          </w:p>
        </w:tc>
      </w:tr>
      <w:tr w:rsidR="00EB7498" w14:paraId="36EA33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AABDFA" w14:textId="77777777" w:rsidR="00EB7498" w:rsidRDefault="00381178">
            <w:r>
              <w:t>FR-068</w:t>
            </w:r>
          </w:p>
        </w:tc>
        <w:tc>
          <w:tcPr>
            <w:tcW w:w="0" w:type="auto"/>
            <w:tcBorders>
              <w:top w:val="single" w:sz="1" w:space="0" w:color="000000"/>
              <w:left w:val="single" w:sz="1" w:space="0" w:color="000000"/>
              <w:bottom w:val="single" w:sz="1" w:space="0" w:color="000000"/>
              <w:right w:val="single" w:sz="1" w:space="0" w:color="000000"/>
            </w:tcBorders>
          </w:tcPr>
          <w:p w14:paraId="1746E462" w14:textId="77777777" w:rsidR="00EB7498" w:rsidRDefault="00381178">
            <w:r>
              <w:t>Branch accountability task (BC)</w:t>
            </w:r>
          </w:p>
        </w:tc>
        <w:tc>
          <w:tcPr>
            <w:tcW w:w="0" w:type="auto"/>
            <w:tcBorders>
              <w:top w:val="single" w:sz="1" w:space="0" w:color="000000"/>
              <w:left w:val="single" w:sz="1" w:space="0" w:color="000000"/>
              <w:bottom w:val="single" w:sz="1" w:space="0" w:color="000000"/>
              <w:right w:val="single" w:sz="1" w:space="0" w:color="000000"/>
            </w:tcBorders>
          </w:tcPr>
          <w:p w14:paraId="15B43ECC" w14:textId="77777777" w:rsidR="00EB7498" w:rsidRDefault="00381178">
            <w:r>
              <w:t>Allow BC to create a Branch Accountability task routed to BCBranchAccountabilityWB.</w:t>
            </w:r>
          </w:p>
        </w:tc>
        <w:tc>
          <w:tcPr>
            <w:tcW w:w="0" w:type="auto"/>
            <w:tcBorders>
              <w:top w:val="single" w:sz="1" w:space="0" w:color="000000"/>
              <w:left w:val="single" w:sz="1" w:space="0" w:color="000000"/>
              <w:bottom w:val="single" w:sz="1" w:space="0" w:color="000000"/>
              <w:right w:val="single" w:sz="1" w:space="0" w:color="000000"/>
            </w:tcBorders>
          </w:tcPr>
          <w:p w14:paraId="3ED9DE9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73E2A51" w14:textId="77777777" w:rsidR="00EB7498" w:rsidRDefault="00381178">
            <w:r>
              <w:t xml:space="preserve">ADD </w:t>
            </w:r>
            <w:r>
              <w:t>§</w:t>
            </w:r>
            <w:r>
              <w:t>2.2.3</w:t>
            </w:r>
          </w:p>
        </w:tc>
      </w:tr>
      <w:tr w:rsidR="00EB7498" w14:paraId="561C5E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D4F908" w14:textId="77777777" w:rsidR="00EB7498" w:rsidRDefault="00381178">
            <w:r>
              <w:t>FR-069</w:t>
            </w:r>
          </w:p>
        </w:tc>
        <w:tc>
          <w:tcPr>
            <w:tcW w:w="0" w:type="auto"/>
            <w:tcBorders>
              <w:top w:val="single" w:sz="1" w:space="0" w:color="000000"/>
              <w:left w:val="single" w:sz="1" w:space="0" w:color="000000"/>
              <w:bottom w:val="single" w:sz="1" w:space="0" w:color="000000"/>
              <w:right w:val="single" w:sz="1" w:space="0" w:color="000000"/>
            </w:tcBorders>
          </w:tcPr>
          <w:p w14:paraId="72628DE2" w14:textId="77777777" w:rsidR="00EB7498" w:rsidRDefault="00381178">
            <w:r>
              <w:t>Display case history</w:t>
            </w:r>
          </w:p>
        </w:tc>
        <w:tc>
          <w:tcPr>
            <w:tcW w:w="0" w:type="auto"/>
            <w:tcBorders>
              <w:top w:val="single" w:sz="1" w:space="0" w:color="000000"/>
              <w:left w:val="single" w:sz="1" w:space="0" w:color="000000"/>
              <w:bottom w:val="single" w:sz="1" w:space="0" w:color="000000"/>
              <w:right w:val="single" w:sz="1" w:space="0" w:color="000000"/>
            </w:tcBorders>
          </w:tcPr>
          <w:p w14:paraId="49E9F91C" w14:textId="77777777" w:rsidR="00EB7498" w:rsidRDefault="00381178">
            <w:r>
              <w:t>Display full case history (audit trail of stage, status, assignment and field changes).</w:t>
            </w:r>
          </w:p>
        </w:tc>
        <w:tc>
          <w:tcPr>
            <w:tcW w:w="0" w:type="auto"/>
            <w:tcBorders>
              <w:top w:val="single" w:sz="1" w:space="0" w:color="000000"/>
              <w:left w:val="single" w:sz="1" w:space="0" w:color="000000"/>
              <w:bottom w:val="single" w:sz="1" w:space="0" w:color="000000"/>
              <w:right w:val="single" w:sz="1" w:space="0" w:color="000000"/>
            </w:tcBorders>
          </w:tcPr>
          <w:p w14:paraId="30067121"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22EBD2F" w14:textId="77777777" w:rsidR="00EB7498" w:rsidRDefault="00381178">
            <w:r>
              <w:t xml:space="preserve">ADD </w:t>
            </w:r>
            <w:r>
              <w:t>§</w:t>
            </w:r>
            <w:r>
              <w:t>2.2.3</w:t>
            </w:r>
          </w:p>
        </w:tc>
      </w:tr>
    </w:tbl>
    <w:p w14:paraId="195EADAD" w14:textId="77777777" w:rsidR="00EB7498" w:rsidRDefault="00EB7498"/>
    <w:p w14:paraId="603993EC" w14:textId="77777777" w:rsidR="00EB7498" w:rsidRDefault="00381178">
      <w:pPr>
        <w:pStyle w:val="Heading3"/>
      </w:pPr>
      <w:bookmarkStart w:id="19" w:name="_Toc238804671"/>
      <w:r>
        <w:t xml:space="preserve">4.7 Bulk Actions (FR-070 </w:t>
      </w:r>
      <w:r>
        <w:t>–</w:t>
      </w:r>
      <w:r>
        <w:t xml:space="preserve"> FR-072)</w:t>
      </w:r>
      <w:bookmarkEnd w:id="1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65"/>
        <w:gridCol w:w="1845"/>
        <w:gridCol w:w="5706"/>
        <w:gridCol w:w="566"/>
        <w:gridCol w:w="1080"/>
      </w:tblGrid>
      <w:tr w:rsidR="00EB7498" w14:paraId="1DE8C8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ECA8EB"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6118ED3A" w14:textId="77777777" w:rsidR="00EB7498" w:rsidRDefault="00381178">
            <w:r>
              <w:t>Title</w:t>
            </w:r>
          </w:p>
        </w:tc>
        <w:tc>
          <w:tcPr>
            <w:tcW w:w="0" w:type="auto"/>
            <w:tcBorders>
              <w:top w:val="single" w:sz="1" w:space="0" w:color="000000"/>
              <w:left w:val="single" w:sz="1" w:space="0" w:color="000000"/>
              <w:bottom w:val="single" w:sz="1" w:space="0" w:color="000000"/>
              <w:right w:val="single" w:sz="1" w:space="0" w:color="000000"/>
            </w:tcBorders>
          </w:tcPr>
          <w:p w14:paraId="1451AA35"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1BFB6875"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16E302A2" w14:textId="77777777" w:rsidR="00EB7498" w:rsidRDefault="00381178">
            <w:r>
              <w:t>Source</w:t>
            </w:r>
          </w:p>
        </w:tc>
      </w:tr>
      <w:tr w:rsidR="00EB7498" w14:paraId="207637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5489EC" w14:textId="77777777" w:rsidR="00EB7498" w:rsidRDefault="00381178">
            <w:r>
              <w:t>FR-070</w:t>
            </w:r>
          </w:p>
        </w:tc>
        <w:tc>
          <w:tcPr>
            <w:tcW w:w="0" w:type="auto"/>
            <w:tcBorders>
              <w:top w:val="single" w:sz="1" w:space="0" w:color="000000"/>
              <w:left w:val="single" w:sz="1" w:space="0" w:color="000000"/>
              <w:bottom w:val="single" w:sz="1" w:space="0" w:color="000000"/>
              <w:right w:val="single" w:sz="1" w:space="0" w:color="000000"/>
            </w:tcBorders>
          </w:tcPr>
          <w:p w14:paraId="743BC3DA" w14:textId="77777777" w:rsidR="00EB7498" w:rsidRDefault="00381178">
            <w:r>
              <w:t>BC bulk actions</w:t>
            </w:r>
          </w:p>
        </w:tc>
        <w:tc>
          <w:tcPr>
            <w:tcW w:w="0" w:type="auto"/>
            <w:tcBorders>
              <w:top w:val="single" w:sz="1" w:space="0" w:color="000000"/>
              <w:left w:val="single" w:sz="1" w:space="0" w:color="000000"/>
              <w:bottom w:val="single" w:sz="1" w:space="0" w:color="000000"/>
              <w:right w:val="single" w:sz="1" w:space="0" w:color="000000"/>
            </w:tcBorders>
          </w:tcPr>
          <w:p w14:paraId="33D566FA" w14:textId="77777777" w:rsidR="00EB7498" w:rsidRDefault="00381178">
            <w:r>
              <w:t>BC Manager or Sr Analyst may: bulk-assign cases to an analyst; bulk-cancel selected cases; bulk-transfer case/task from one user to another.</w:t>
            </w:r>
          </w:p>
        </w:tc>
        <w:tc>
          <w:tcPr>
            <w:tcW w:w="0" w:type="auto"/>
            <w:tcBorders>
              <w:top w:val="single" w:sz="1" w:space="0" w:color="000000"/>
              <w:left w:val="single" w:sz="1" w:space="0" w:color="000000"/>
              <w:bottom w:val="single" w:sz="1" w:space="0" w:color="000000"/>
              <w:right w:val="single" w:sz="1" w:space="0" w:color="000000"/>
            </w:tcBorders>
          </w:tcPr>
          <w:p w14:paraId="1CDC4423"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92EB8D9" w14:textId="77777777" w:rsidR="00EB7498" w:rsidRDefault="00381178">
            <w:r>
              <w:t xml:space="preserve">ADD </w:t>
            </w:r>
            <w:r>
              <w:t>§</w:t>
            </w:r>
            <w:r>
              <w:t>2.2.3</w:t>
            </w:r>
          </w:p>
        </w:tc>
      </w:tr>
      <w:tr w:rsidR="00EB7498" w14:paraId="3718707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33351E" w14:textId="77777777" w:rsidR="00EB7498" w:rsidRDefault="00381178">
            <w:r>
              <w:t>FR-071</w:t>
            </w:r>
          </w:p>
        </w:tc>
        <w:tc>
          <w:tcPr>
            <w:tcW w:w="0" w:type="auto"/>
            <w:tcBorders>
              <w:top w:val="single" w:sz="1" w:space="0" w:color="000000"/>
              <w:left w:val="single" w:sz="1" w:space="0" w:color="000000"/>
              <w:bottom w:val="single" w:sz="1" w:space="0" w:color="000000"/>
              <w:right w:val="single" w:sz="1" w:space="0" w:color="000000"/>
            </w:tcBorders>
          </w:tcPr>
          <w:p w14:paraId="3189C50C" w14:textId="77777777" w:rsidR="00EB7498" w:rsidRDefault="00381178">
            <w:r>
              <w:t>RM bulk actions</w:t>
            </w:r>
          </w:p>
        </w:tc>
        <w:tc>
          <w:tcPr>
            <w:tcW w:w="0" w:type="auto"/>
            <w:tcBorders>
              <w:top w:val="single" w:sz="1" w:space="0" w:color="000000"/>
              <w:left w:val="single" w:sz="1" w:space="0" w:color="000000"/>
              <w:bottom w:val="single" w:sz="1" w:space="0" w:color="000000"/>
              <w:right w:val="single" w:sz="1" w:space="0" w:color="000000"/>
            </w:tcBorders>
          </w:tcPr>
          <w:p w14:paraId="0D592EA9" w14:textId="77777777" w:rsidR="00EB7498" w:rsidRDefault="00381178">
            <w:r>
              <w:t xml:space="preserve">RM Manager or Sr Analyst may: bulk-assign; bulk-cancel; bulk-close partner tasks ("Close Task" </w:t>
            </w:r>
            <w:r>
              <w:t>—</w:t>
            </w:r>
            <w:r>
              <w:t xml:space="preserve"> like Share Result but closes without sharing); bulk-transfer.</w:t>
            </w:r>
          </w:p>
        </w:tc>
        <w:tc>
          <w:tcPr>
            <w:tcW w:w="0" w:type="auto"/>
            <w:tcBorders>
              <w:top w:val="single" w:sz="1" w:space="0" w:color="000000"/>
              <w:left w:val="single" w:sz="1" w:space="0" w:color="000000"/>
              <w:bottom w:val="single" w:sz="1" w:space="0" w:color="000000"/>
              <w:right w:val="single" w:sz="1" w:space="0" w:color="000000"/>
            </w:tcBorders>
          </w:tcPr>
          <w:p w14:paraId="315FBFF2"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1536362" w14:textId="77777777" w:rsidR="00EB7498" w:rsidRDefault="00381178">
            <w:r>
              <w:t xml:space="preserve">ADD </w:t>
            </w:r>
            <w:r>
              <w:t>§</w:t>
            </w:r>
            <w:r>
              <w:t>2.2.3</w:t>
            </w:r>
          </w:p>
        </w:tc>
      </w:tr>
      <w:tr w:rsidR="00EB7498" w14:paraId="5BBDD8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9FFC45" w14:textId="77777777" w:rsidR="00EB7498" w:rsidRDefault="00381178">
            <w:r>
              <w:t>FR-072</w:t>
            </w:r>
          </w:p>
        </w:tc>
        <w:tc>
          <w:tcPr>
            <w:tcW w:w="0" w:type="auto"/>
            <w:tcBorders>
              <w:top w:val="single" w:sz="1" w:space="0" w:color="000000"/>
              <w:left w:val="single" w:sz="1" w:space="0" w:color="000000"/>
              <w:bottom w:val="single" w:sz="1" w:space="0" w:color="000000"/>
              <w:right w:val="single" w:sz="1" w:space="0" w:color="000000"/>
            </w:tcBorders>
          </w:tcPr>
          <w:p w14:paraId="779DB7E2" w14:textId="77777777" w:rsidR="00EB7498" w:rsidRDefault="00381178">
            <w:r>
              <w:t>RM bulk sharing restrictions</w:t>
            </w:r>
          </w:p>
        </w:tc>
        <w:tc>
          <w:tcPr>
            <w:tcW w:w="0" w:type="auto"/>
            <w:tcBorders>
              <w:top w:val="single" w:sz="1" w:space="0" w:color="000000"/>
              <w:left w:val="single" w:sz="1" w:space="0" w:color="000000"/>
              <w:bottom w:val="single" w:sz="1" w:space="0" w:color="000000"/>
              <w:right w:val="single" w:sz="1" w:space="0" w:color="000000"/>
            </w:tcBorders>
          </w:tcPr>
          <w:p w14:paraId="78A44A9D" w14:textId="77777777" w:rsidR="00EB7498" w:rsidRDefault="00381178">
            <w:r>
              <w:t xml:space="preserve">Creating Preliminary Review Partner Tasks, sharing final results with partners, and creating BC cases from bulk action shall be restricted to </w:t>
            </w:r>
          </w:p>
          <w:p w14:paraId="51CF706E" w14:textId="77777777" w:rsidR="00EB7498" w:rsidRDefault="00381178">
            <w:r>
              <w:rPr>
                <w:b/>
              </w:rPr>
              <w:t>Managers only</w:t>
            </w:r>
          </w:p>
          <w:p w14:paraId="1E190E7E" w14:textId="77777777" w:rsidR="00EB7498" w:rsidRDefault="00381178">
            <w:r>
              <w:t xml:space="preserve"> </w:t>
            </w:r>
            <w:r>
              <w:t>—</w:t>
            </w:r>
            <w:r>
              <w:t xml:space="preserve"> Senior (peer review) Analysts are excluded.</w:t>
            </w:r>
          </w:p>
        </w:tc>
        <w:tc>
          <w:tcPr>
            <w:tcW w:w="0" w:type="auto"/>
            <w:tcBorders>
              <w:top w:val="single" w:sz="1" w:space="0" w:color="000000"/>
              <w:left w:val="single" w:sz="1" w:space="0" w:color="000000"/>
              <w:bottom w:val="single" w:sz="1" w:space="0" w:color="000000"/>
              <w:right w:val="single" w:sz="1" w:space="0" w:color="000000"/>
            </w:tcBorders>
          </w:tcPr>
          <w:p w14:paraId="424DCC25"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D9D6F26" w14:textId="77777777" w:rsidR="00EB7498" w:rsidRDefault="00381178">
            <w:r>
              <w:t xml:space="preserve">ADD </w:t>
            </w:r>
            <w:r>
              <w:t>§</w:t>
            </w:r>
            <w:r>
              <w:t>2.2.3</w:t>
            </w:r>
          </w:p>
        </w:tc>
      </w:tr>
    </w:tbl>
    <w:p w14:paraId="1D191CDE" w14:textId="77777777" w:rsidR="00EB7498" w:rsidRDefault="00EB7498"/>
    <w:p w14:paraId="677530EF" w14:textId="77777777" w:rsidR="00EB7498" w:rsidRDefault="00381178">
      <w:pPr>
        <w:pStyle w:val="Heading3"/>
      </w:pPr>
      <w:bookmarkStart w:id="20" w:name="_Toc238804672"/>
      <w:r>
        <w:t xml:space="preserve">4.8 Case Information Tabs (FR-073 </w:t>
      </w:r>
      <w:r>
        <w:t>–</w:t>
      </w:r>
      <w:r>
        <w:t xml:space="preserve"> FR-078)</w:t>
      </w:r>
      <w:bookmarkEnd w:id="2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15"/>
        <w:gridCol w:w="1721"/>
        <w:gridCol w:w="5627"/>
        <w:gridCol w:w="566"/>
        <w:gridCol w:w="1333"/>
      </w:tblGrid>
      <w:tr w:rsidR="00EB7498" w14:paraId="6F19E9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E33B2F"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4962454D" w14:textId="77777777" w:rsidR="00EB7498" w:rsidRDefault="00381178">
            <w:r>
              <w:t>Title</w:t>
            </w:r>
          </w:p>
        </w:tc>
        <w:tc>
          <w:tcPr>
            <w:tcW w:w="0" w:type="auto"/>
            <w:tcBorders>
              <w:top w:val="single" w:sz="1" w:space="0" w:color="000000"/>
              <w:left w:val="single" w:sz="1" w:space="0" w:color="000000"/>
              <w:bottom w:val="single" w:sz="1" w:space="0" w:color="000000"/>
              <w:right w:val="single" w:sz="1" w:space="0" w:color="000000"/>
            </w:tcBorders>
          </w:tcPr>
          <w:p w14:paraId="5A0982E6"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39EF88EC"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356497A2" w14:textId="77777777" w:rsidR="00EB7498" w:rsidRDefault="00381178">
            <w:r>
              <w:t>Source</w:t>
            </w:r>
          </w:p>
        </w:tc>
      </w:tr>
      <w:tr w:rsidR="00EB7498" w14:paraId="0F15BE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2A85E1" w14:textId="77777777" w:rsidR="00EB7498" w:rsidRDefault="00381178">
            <w:r>
              <w:t>FR-073</w:t>
            </w:r>
          </w:p>
        </w:tc>
        <w:tc>
          <w:tcPr>
            <w:tcW w:w="0" w:type="auto"/>
            <w:tcBorders>
              <w:top w:val="single" w:sz="1" w:space="0" w:color="000000"/>
              <w:left w:val="single" w:sz="1" w:space="0" w:color="000000"/>
              <w:bottom w:val="single" w:sz="1" w:space="0" w:color="000000"/>
              <w:right w:val="single" w:sz="1" w:space="0" w:color="000000"/>
            </w:tcBorders>
          </w:tcPr>
          <w:p w14:paraId="0A5EFC0E" w14:textId="77777777" w:rsidR="00EB7498" w:rsidRDefault="00381178">
            <w:r>
              <w:t>Case information tabs</w:t>
            </w:r>
          </w:p>
        </w:tc>
        <w:tc>
          <w:tcPr>
            <w:tcW w:w="0" w:type="auto"/>
            <w:tcBorders>
              <w:top w:val="single" w:sz="1" w:space="0" w:color="000000"/>
              <w:left w:val="single" w:sz="1" w:space="0" w:color="000000"/>
              <w:bottom w:val="single" w:sz="1" w:space="0" w:color="000000"/>
              <w:right w:val="single" w:sz="1" w:space="0" w:color="000000"/>
            </w:tcBorders>
          </w:tcPr>
          <w:p w14:paraId="78F86D77" w14:textId="77777777" w:rsidR="00EB7498" w:rsidRDefault="00381178">
            <w:r>
              <w:t>Provide 12 tabs: Case Details, Overview, Transaction Information, Additional Metrics, Employee Information, Notes And Files, Lender Response (BC), Fraud Response (RM), Rating and Recommendation, Related Cases (BC), Auto Emails, Attachment List.</w:t>
            </w:r>
          </w:p>
        </w:tc>
        <w:tc>
          <w:tcPr>
            <w:tcW w:w="0" w:type="auto"/>
            <w:tcBorders>
              <w:top w:val="single" w:sz="1" w:space="0" w:color="000000"/>
              <w:left w:val="single" w:sz="1" w:space="0" w:color="000000"/>
              <w:bottom w:val="single" w:sz="1" w:space="0" w:color="000000"/>
              <w:right w:val="single" w:sz="1" w:space="0" w:color="000000"/>
            </w:tcBorders>
          </w:tcPr>
          <w:p w14:paraId="6D8C59E6"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C61CD82" w14:textId="77777777" w:rsidR="00EB7498" w:rsidRDefault="00381178">
            <w:r>
              <w:t xml:space="preserve">ADD </w:t>
            </w:r>
            <w:r>
              <w:t>§</w:t>
            </w:r>
            <w:r>
              <w:t>2.2.9</w:t>
            </w:r>
          </w:p>
        </w:tc>
      </w:tr>
      <w:tr w:rsidR="00EB7498" w14:paraId="58D758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4A8DF9" w14:textId="77777777" w:rsidR="00EB7498" w:rsidRDefault="00381178">
            <w:r>
              <w:t>FR-074</w:t>
            </w:r>
          </w:p>
        </w:tc>
        <w:tc>
          <w:tcPr>
            <w:tcW w:w="0" w:type="auto"/>
            <w:tcBorders>
              <w:top w:val="single" w:sz="1" w:space="0" w:color="000000"/>
              <w:left w:val="single" w:sz="1" w:space="0" w:color="000000"/>
              <w:bottom w:val="single" w:sz="1" w:space="0" w:color="000000"/>
              <w:right w:val="single" w:sz="1" w:space="0" w:color="000000"/>
            </w:tcBorders>
          </w:tcPr>
          <w:p w14:paraId="5735574E" w14:textId="77777777" w:rsidR="00EB7498" w:rsidRDefault="00381178">
            <w:r>
              <w:t>Tab availability</w:t>
            </w:r>
          </w:p>
        </w:tc>
        <w:tc>
          <w:tcPr>
            <w:tcW w:w="0" w:type="auto"/>
            <w:tcBorders>
              <w:top w:val="single" w:sz="1" w:space="0" w:color="000000"/>
              <w:left w:val="single" w:sz="1" w:space="0" w:color="000000"/>
              <w:bottom w:val="single" w:sz="1" w:space="0" w:color="000000"/>
              <w:right w:val="single" w:sz="1" w:space="0" w:color="000000"/>
            </w:tcBorders>
          </w:tcPr>
          <w:p w14:paraId="346340F9" w14:textId="77777777" w:rsidR="00EB7498" w:rsidRDefault="00381178">
            <w:r>
              <w:t>All tabs shall be displayed throughout the case lifecycle; where data is unavailable the tab is still shown with blank sections.</w:t>
            </w:r>
          </w:p>
        </w:tc>
        <w:tc>
          <w:tcPr>
            <w:tcW w:w="0" w:type="auto"/>
            <w:tcBorders>
              <w:top w:val="single" w:sz="1" w:space="0" w:color="000000"/>
              <w:left w:val="single" w:sz="1" w:space="0" w:color="000000"/>
              <w:bottom w:val="single" w:sz="1" w:space="0" w:color="000000"/>
              <w:right w:val="single" w:sz="1" w:space="0" w:color="000000"/>
            </w:tcBorders>
          </w:tcPr>
          <w:p w14:paraId="5EC0710A"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17BD6BA5" w14:textId="77777777" w:rsidR="00EB7498" w:rsidRDefault="00381178">
            <w:r>
              <w:t xml:space="preserve">ADD </w:t>
            </w:r>
            <w:r>
              <w:t>§</w:t>
            </w:r>
            <w:r>
              <w:t>2.2.9</w:t>
            </w:r>
          </w:p>
        </w:tc>
      </w:tr>
      <w:tr w:rsidR="00EB7498" w14:paraId="17A252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72E155" w14:textId="77777777" w:rsidR="00EB7498" w:rsidRDefault="00381178">
            <w:r>
              <w:t>FR-075</w:t>
            </w:r>
          </w:p>
        </w:tc>
        <w:tc>
          <w:tcPr>
            <w:tcW w:w="0" w:type="auto"/>
            <w:tcBorders>
              <w:top w:val="single" w:sz="1" w:space="0" w:color="000000"/>
              <w:left w:val="single" w:sz="1" w:space="0" w:color="000000"/>
              <w:bottom w:val="single" w:sz="1" w:space="0" w:color="000000"/>
              <w:right w:val="single" w:sz="1" w:space="0" w:color="000000"/>
            </w:tcBorders>
          </w:tcPr>
          <w:p w14:paraId="4A3B61F4" w14:textId="77777777" w:rsidR="00EB7498" w:rsidRDefault="00381178">
            <w:r>
              <w:t>Case header summary</w:t>
            </w:r>
          </w:p>
        </w:tc>
        <w:tc>
          <w:tcPr>
            <w:tcW w:w="0" w:type="auto"/>
            <w:tcBorders>
              <w:top w:val="single" w:sz="1" w:space="0" w:color="000000"/>
              <w:left w:val="single" w:sz="1" w:space="0" w:color="000000"/>
              <w:bottom w:val="single" w:sz="1" w:space="0" w:color="000000"/>
              <w:right w:val="single" w:sz="1" w:space="0" w:color="000000"/>
            </w:tcBorders>
          </w:tcPr>
          <w:p w14:paraId="6329B2F1" w14:textId="77777777" w:rsidR="00EB7498" w:rsidRDefault="00381178">
            <w:r>
              <w:t xml:space="preserve">Display a persistent case header/side panel: Case ID, case type, Status, Case Owner, Review Template ID or Name, Queue Type, Review name, Channel, Product Type, Purpose, PID Description, Created by/when, Updated by/when, Resolved by/when, plus a </w:t>
            </w:r>
          </w:p>
          <w:p w14:paraId="51C2B791" w14:textId="77777777" w:rsidR="00EB7498" w:rsidRDefault="00381178">
            <w:r>
              <w:rPr>
                <w:b/>
              </w:rPr>
              <w:t>Duplicate case</w:t>
            </w:r>
          </w:p>
          <w:p w14:paraId="360924B8" w14:textId="77777777" w:rsidR="00EB7498" w:rsidRDefault="00381178">
            <w:r>
              <w:t xml:space="preserve"> indicator where applicable.</w:t>
            </w:r>
          </w:p>
        </w:tc>
        <w:tc>
          <w:tcPr>
            <w:tcW w:w="0" w:type="auto"/>
            <w:tcBorders>
              <w:top w:val="single" w:sz="1" w:space="0" w:color="000000"/>
              <w:left w:val="single" w:sz="1" w:space="0" w:color="000000"/>
              <w:bottom w:val="single" w:sz="1" w:space="0" w:color="000000"/>
              <w:right w:val="single" w:sz="1" w:space="0" w:color="000000"/>
            </w:tcBorders>
          </w:tcPr>
          <w:p w14:paraId="17D28807"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2B93E94" w14:textId="77777777" w:rsidR="00EB7498" w:rsidRDefault="00381178">
            <w:r>
              <w:t>SCR 3</w:t>
            </w:r>
            <w:r>
              <w:t>–</w:t>
            </w:r>
            <w:r>
              <w:t>14</w:t>
            </w:r>
          </w:p>
        </w:tc>
      </w:tr>
      <w:tr w:rsidR="00EB7498" w14:paraId="0E92B1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462AE4" w14:textId="77777777" w:rsidR="00EB7498" w:rsidRDefault="00381178">
            <w:r>
              <w:t>FR-076</w:t>
            </w:r>
          </w:p>
        </w:tc>
        <w:tc>
          <w:tcPr>
            <w:tcW w:w="0" w:type="auto"/>
            <w:tcBorders>
              <w:top w:val="single" w:sz="1" w:space="0" w:color="000000"/>
              <w:left w:val="single" w:sz="1" w:space="0" w:color="000000"/>
              <w:bottom w:val="single" w:sz="1" w:space="0" w:color="000000"/>
              <w:right w:val="single" w:sz="1" w:space="0" w:color="000000"/>
            </w:tcBorders>
          </w:tcPr>
          <w:p w14:paraId="23E84FBC" w14:textId="77777777" w:rsidR="00EB7498" w:rsidRDefault="00381178">
            <w:r>
              <w:t>Additional Metrics behaviour</w:t>
            </w:r>
          </w:p>
        </w:tc>
        <w:tc>
          <w:tcPr>
            <w:tcW w:w="0" w:type="auto"/>
            <w:tcBorders>
              <w:top w:val="single" w:sz="1" w:space="0" w:color="000000"/>
              <w:left w:val="single" w:sz="1" w:space="0" w:color="000000"/>
              <w:bottom w:val="single" w:sz="1" w:space="0" w:color="000000"/>
              <w:right w:val="single" w:sz="1" w:space="0" w:color="000000"/>
            </w:tcBorders>
          </w:tcPr>
          <w:p w14:paraId="2247B026" w14:textId="77777777" w:rsidR="00EB7498" w:rsidRDefault="00381178">
            <w:r>
              <w:t xml:space="preserve">Where a case has more than one operator, display the same employee-level metrics organised by product category, with </w:t>
            </w:r>
          </w:p>
          <w:p w14:paraId="333D54E8" w14:textId="77777777" w:rsidR="00EB7498" w:rsidRDefault="00381178">
            <w:r>
              <w:rPr>
                <w:b/>
              </w:rPr>
              <w:t>no indication of which operator</w:t>
            </w:r>
          </w:p>
          <w:p w14:paraId="52EF1D79" w14:textId="77777777" w:rsidR="00EB7498" w:rsidRDefault="00381178">
            <w:r>
              <w:t xml:space="preserve"> a metric belongs to; display admin-selected criteria populated with the latest value.</w:t>
            </w:r>
          </w:p>
        </w:tc>
        <w:tc>
          <w:tcPr>
            <w:tcW w:w="0" w:type="auto"/>
            <w:tcBorders>
              <w:top w:val="single" w:sz="1" w:space="0" w:color="000000"/>
              <w:left w:val="single" w:sz="1" w:space="0" w:color="000000"/>
              <w:bottom w:val="single" w:sz="1" w:space="0" w:color="000000"/>
              <w:right w:val="single" w:sz="1" w:space="0" w:color="000000"/>
            </w:tcBorders>
          </w:tcPr>
          <w:p w14:paraId="3A4A98F4"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5ADA94FE" w14:textId="77777777" w:rsidR="00EB7498" w:rsidRDefault="00381178">
            <w:r>
              <w:t xml:space="preserve">ADD </w:t>
            </w:r>
            <w:r>
              <w:t>§</w:t>
            </w:r>
            <w:r>
              <w:t>2.2.9.4</w:t>
            </w:r>
          </w:p>
        </w:tc>
      </w:tr>
      <w:tr w:rsidR="00EB7498" w14:paraId="5F55ED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B57A21" w14:textId="77777777" w:rsidR="00EB7498" w:rsidRDefault="00381178">
            <w:r>
              <w:t>FR-077</w:t>
            </w:r>
          </w:p>
        </w:tc>
        <w:tc>
          <w:tcPr>
            <w:tcW w:w="0" w:type="auto"/>
            <w:tcBorders>
              <w:top w:val="single" w:sz="1" w:space="0" w:color="000000"/>
              <w:left w:val="single" w:sz="1" w:space="0" w:color="000000"/>
              <w:bottom w:val="single" w:sz="1" w:space="0" w:color="000000"/>
              <w:right w:val="single" w:sz="1" w:space="0" w:color="000000"/>
            </w:tcBorders>
          </w:tcPr>
          <w:p w14:paraId="491B1B81" w14:textId="77777777" w:rsidR="00EB7498" w:rsidRDefault="00381178">
            <w:r>
              <w:t>Related Cases (BC)</w:t>
            </w:r>
          </w:p>
        </w:tc>
        <w:tc>
          <w:tcPr>
            <w:tcW w:w="0" w:type="auto"/>
            <w:tcBorders>
              <w:top w:val="single" w:sz="1" w:space="0" w:color="000000"/>
              <w:left w:val="single" w:sz="1" w:space="0" w:color="000000"/>
              <w:bottom w:val="single" w:sz="1" w:space="0" w:color="000000"/>
              <w:right w:val="single" w:sz="1" w:space="0" w:color="000000"/>
            </w:tcBorders>
          </w:tcPr>
          <w:p w14:paraId="2FFB03B3" w14:textId="77777777" w:rsidR="00EB7498" w:rsidRDefault="00381178">
            <w:r>
              <w:t xml:space="preserve">Show related cases based on Transaction, Lender ID and Overrider ID work parties, plus a separate section for </w:t>
            </w:r>
          </w:p>
          <w:p w14:paraId="4BC9A9B7" w14:textId="77777777" w:rsidR="00EB7498" w:rsidRDefault="00381178">
            <w:r>
              <w:rPr>
                <w:b/>
              </w:rPr>
              <w:t>migrated historical cases matched on Operator ID</w:t>
            </w:r>
          </w:p>
          <w:p w14:paraId="1280BA75"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6F7DE056"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B14282C" w14:textId="77777777" w:rsidR="00EB7498" w:rsidRDefault="00381178">
            <w:r>
              <w:t xml:space="preserve">ADD </w:t>
            </w:r>
            <w:r>
              <w:t>§</w:t>
            </w:r>
            <w:r>
              <w:t>2.2.9.10</w:t>
            </w:r>
          </w:p>
        </w:tc>
      </w:tr>
      <w:tr w:rsidR="00EB7498" w14:paraId="02811F9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7AFB0C" w14:textId="77777777" w:rsidR="00EB7498" w:rsidRDefault="00381178">
            <w:r>
              <w:t>FR-078</w:t>
            </w:r>
          </w:p>
        </w:tc>
        <w:tc>
          <w:tcPr>
            <w:tcW w:w="0" w:type="auto"/>
            <w:tcBorders>
              <w:top w:val="single" w:sz="1" w:space="0" w:color="000000"/>
              <w:left w:val="single" w:sz="1" w:space="0" w:color="000000"/>
              <w:bottom w:val="single" w:sz="1" w:space="0" w:color="000000"/>
              <w:right w:val="single" w:sz="1" w:space="0" w:color="000000"/>
            </w:tcBorders>
          </w:tcPr>
          <w:p w14:paraId="4EFDFCE9" w14:textId="77777777" w:rsidR="00EB7498" w:rsidRDefault="00381178">
            <w:r>
              <w:t>Notes and attachments</w:t>
            </w:r>
          </w:p>
        </w:tc>
        <w:tc>
          <w:tcPr>
            <w:tcW w:w="0" w:type="auto"/>
            <w:tcBorders>
              <w:top w:val="single" w:sz="1" w:space="0" w:color="000000"/>
              <w:left w:val="single" w:sz="1" w:space="0" w:color="000000"/>
              <w:bottom w:val="single" w:sz="1" w:space="0" w:color="000000"/>
              <w:right w:val="single" w:sz="1" w:space="0" w:color="000000"/>
            </w:tcBorders>
          </w:tcPr>
          <w:p w14:paraId="00DC52BC" w14:textId="77777777" w:rsidR="00EB7498" w:rsidRDefault="00381178">
            <w:r>
              <w:t>Provide a case notes/activity feed and an attachment list supporting upload, view and download.</w:t>
            </w:r>
          </w:p>
        </w:tc>
        <w:tc>
          <w:tcPr>
            <w:tcW w:w="0" w:type="auto"/>
            <w:tcBorders>
              <w:top w:val="single" w:sz="1" w:space="0" w:color="000000"/>
              <w:left w:val="single" w:sz="1" w:space="0" w:color="000000"/>
              <w:bottom w:val="single" w:sz="1" w:space="0" w:color="000000"/>
              <w:right w:val="single" w:sz="1" w:space="0" w:color="000000"/>
            </w:tcBorders>
          </w:tcPr>
          <w:p w14:paraId="1F5EB2D7"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EFFB2F5" w14:textId="77777777" w:rsidR="00EB7498" w:rsidRDefault="00381178">
            <w:r>
              <w:t xml:space="preserve">ADD </w:t>
            </w:r>
            <w:r>
              <w:t>§</w:t>
            </w:r>
            <w:r>
              <w:t xml:space="preserve">2.2.9.6, </w:t>
            </w:r>
            <w:r>
              <w:t>§</w:t>
            </w:r>
            <w:r>
              <w:t>2.2.9.11</w:t>
            </w:r>
          </w:p>
        </w:tc>
      </w:tr>
    </w:tbl>
    <w:p w14:paraId="2EA66127" w14:textId="77777777" w:rsidR="00EB7498" w:rsidRDefault="00EB7498"/>
    <w:p w14:paraId="3FE9DD37" w14:textId="77777777" w:rsidR="00EB7498" w:rsidRDefault="00381178">
      <w:pPr>
        <w:pStyle w:val="Heading3"/>
      </w:pPr>
      <w:bookmarkStart w:id="21" w:name="_Toc238804673"/>
      <w:r>
        <w:t xml:space="preserve">4.9 Administration (FR-079 </w:t>
      </w:r>
      <w:r>
        <w:t>–</w:t>
      </w:r>
      <w:r>
        <w:t xml:space="preserve"> FR-086)</w:t>
      </w:r>
      <w:bookmarkEnd w:id="2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698"/>
        <w:gridCol w:w="1890"/>
        <w:gridCol w:w="5747"/>
        <w:gridCol w:w="566"/>
        <w:gridCol w:w="1061"/>
      </w:tblGrid>
      <w:tr w:rsidR="00EB7498" w14:paraId="5F788B5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D8571F"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4B92EAAC" w14:textId="77777777" w:rsidR="00EB7498" w:rsidRDefault="00381178">
            <w:r>
              <w:t>Title</w:t>
            </w:r>
          </w:p>
        </w:tc>
        <w:tc>
          <w:tcPr>
            <w:tcW w:w="0" w:type="auto"/>
            <w:tcBorders>
              <w:top w:val="single" w:sz="1" w:space="0" w:color="000000"/>
              <w:left w:val="single" w:sz="1" w:space="0" w:color="000000"/>
              <w:bottom w:val="single" w:sz="1" w:space="0" w:color="000000"/>
              <w:right w:val="single" w:sz="1" w:space="0" w:color="000000"/>
            </w:tcBorders>
          </w:tcPr>
          <w:p w14:paraId="5E419AFB"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15E36880"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502CBDC2" w14:textId="77777777" w:rsidR="00EB7498" w:rsidRDefault="00381178">
            <w:r>
              <w:t>Source</w:t>
            </w:r>
          </w:p>
        </w:tc>
      </w:tr>
      <w:tr w:rsidR="00EB7498" w14:paraId="46C2A1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86C74D" w14:textId="77777777" w:rsidR="00EB7498" w:rsidRDefault="00381178">
            <w:r>
              <w:t>FR-079</w:t>
            </w:r>
          </w:p>
        </w:tc>
        <w:tc>
          <w:tcPr>
            <w:tcW w:w="0" w:type="auto"/>
            <w:tcBorders>
              <w:top w:val="single" w:sz="1" w:space="0" w:color="000000"/>
              <w:left w:val="single" w:sz="1" w:space="0" w:color="000000"/>
              <w:bottom w:val="single" w:sz="1" w:space="0" w:color="000000"/>
              <w:right w:val="single" w:sz="1" w:space="0" w:color="000000"/>
            </w:tcBorders>
          </w:tcPr>
          <w:p w14:paraId="03989304" w14:textId="77777777" w:rsidR="00EB7498" w:rsidRDefault="00381178">
            <w:r>
              <w:t>Admin hub</w:t>
            </w:r>
          </w:p>
        </w:tc>
        <w:tc>
          <w:tcPr>
            <w:tcW w:w="0" w:type="auto"/>
            <w:tcBorders>
              <w:top w:val="single" w:sz="1" w:space="0" w:color="000000"/>
              <w:left w:val="single" w:sz="1" w:space="0" w:color="000000"/>
              <w:bottom w:val="single" w:sz="1" w:space="0" w:color="000000"/>
              <w:right w:val="single" w:sz="1" w:space="0" w:color="000000"/>
            </w:tcBorders>
          </w:tcPr>
          <w:p w14:paraId="0F4CC338" w14:textId="77777777" w:rsidR="00EB7498" w:rsidRDefault="00381178">
            <w:r>
              <w:t xml:space="preserve">Provide a single administration entry point linking to: Dropdown Value Maintenance, PID Maintenance, Review Type Maintenance, BC Coaching/Escalation/FYI Communication, BC FYI/Coaching/Escalation counter, GetNext BC Maintenance, RM Communication method, GetNext RM Maintenance. Separate BC and RM admin screens and backing tables; </w:t>
            </w:r>
          </w:p>
          <w:p w14:paraId="0EE9E8C1" w14:textId="77777777" w:rsidR="00EB7498" w:rsidRDefault="00381178">
            <w:r>
              <w:rPr>
                <w:b/>
              </w:rPr>
              <w:t>PID and PID Group are shared</w:t>
            </w:r>
          </w:p>
          <w:p w14:paraId="3E92EA70" w14:textId="77777777" w:rsidR="00EB7498" w:rsidRDefault="00381178">
            <w:r>
              <w:t xml:space="preserve"> between BC and RM.</w:t>
            </w:r>
          </w:p>
        </w:tc>
        <w:tc>
          <w:tcPr>
            <w:tcW w:w="0" w:type="auto"/>
            <w:tcBorders>
              <w:top w:val="single" w:sz="1" w:space="0" w:color="000000"/>
              <w:left w:val="single" w:sz="1" w:space="0" w:color="000000"/>
              <w:bottom w:val="single" w:sz="1" w:space="0" w:color="000000"/>
              <w:right w:val="single" w:sz="1" w:space="0" w:color="000000"/>
            </w:tcBorders>
          </w:tcPr>
          <w:p w14:paraId="2538989D"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7439548" w14:textId="77777777" w:rsidR="00EB7498" w:rsidRDefault="00381178">
            <w:r>
              <w:t xml:space="preserve">ADD </w:t>
            </w:r>
            <w:r>
              <w:t>§</w:t>
            </w:r>
            <w:r>
              <w:t>2.2.3</w:t>
            </w:r>
          </w:p>
        </w:tc>
      </w:tr>
      <w:tr w:rsidR="00EB7498" w14:paraId="0BB86B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B11A00" w14:textId="77777777" w:rsidR="00EB7498" w:rsidRDefault="00381178">
            <w:r>
              <w:t>FR-080</w:t>
            </w:r>
          </w:p>
        </w:tc>
        <w:tc>
          <w:tcPr>
            <w:tcW w:w="0" w:type="auto"/>
            <w:tcBorders>
              <w:top w:val="single" w:sz="1" w:space="0" w:color="000000"/>
              <w:left w:val="single" w:sz="1" w:space="0" w:color="000000"/>
              <w:bottom w:val="single" w:sz="1" w:space="0" w:color="000000"/>
              <w:right w:val="single" w:sz="1" w:space="0" w:color="000000"/>
            </w:tcBorders>
          </w:tcPr>
          <w:p w14:paraId="2C3F2E3E" w14:textId="77777777" w:rsidR="00EB7498" w:rsidRDefault="00381178">
            <w:r>
              <w:t>Dropdown maintenance</w:t>
            </w:r>
          </w:p>
        </w:tc>
        <w:tc>
          <w:tcPr>
            <w:tcW w:w="0" w:type="auto"/>
            <w:tcBorders>
              <w:top w:val="single" w:sz="1" w:space="0" w:color="000000"/>
              <w:left w:val="single" w:sz="1" w:space="0" w:color="000000"/>
              <w:bottom w:val="single" w:sz="1" w:space="0" w:color="000000"/>
              <w:right w:val="single" w:sz="1" w:space="0" w:color="000000"/>
            </w:tcBorders>
          </w:tcPr>
          <w:p w14:paraId="0EDDDBDD" w14:textId="77777777" w:rsidR="00EB7498" w:rsidRDefault="00381178">
            <w:r>
              <w:t>Allow admins to select an editable dropdown list and add, edit or remove its values without a development release.</w:t>
            </w:r>
          </w:p>
        </w:tc>
        <w:tc>
          <w:tcPr>
            <w:tcW w:w="0" w:type="auto"/>
            <w:tcBorders>
              <w:top w:val="single" w:sz="1" w:space="0" w:color="000000"/>
              <w:left w:val="single" w:sz="1" w:space="0" w:color="000000"/>
              <w:bottom w:val="single" w:sz="1" w:space="0" w:color="000000"/>
              <w:right w:val="single" w:sz="1" w:space="0" w:color="000000"/>
            </w:tcBorders>
          </w:tcPr>
          <w:p w14:paraId="704870DE"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261EEEB5" w14:textId="77777777" w:rsidR="00EB7498" w:rsidRDefault="00381178">
            <w:r>
              <w:t xml:space="preserve">ADD </w:t>
            </w:r>
            <w:r>
              <w:t>§</w:t>
            </w:r>
            <w:r>
              <w:t>2.2.3.1</w:t>
            </w:r>
          </w:p>
        </w:tc>
      </w:tr>
      <w:tr w:rsidR="00EB7498" w14:paraId="4F18E5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02B2E0" w14:textId="77777777" w:rsidR="00EB7498" w:rsidRDefault="00381178">
            <w:r>
              <w:t>FR-081</w:t>
            </w:r>
          </w:p>
        </w:tc>
        <w:tc>
          <w:tcPr>
            <w:tcW w:w="0" w:type="auto"/>
            <w:tcBorders>
              <w:top w:val="single" w:sz="1" w:space="0" w:color="000000"/>
              <w:left w:val="single" w:sz="1" w:space="0" w:color="000000"/>
              <w:bottom w:val="single" w:sz="1" w:space="0" w:color="000000"/>
              <w:right w:val="single" w:sz="1" w:space="0" w:color="000000"/>
            </w:tcBorders>
          </w:tcPr>
          <w:p w14:paraId="2B950D20" w14:textId="77777777" w:rsidR="00EB7498" w:rsidRDefault="00381178">
            <w:r>
              <w:t>PID maintenance</w:t>
            </w:r>
          </w:p>
        </w:tc>
        <w:tc>
          <w:tcPr>
            <w:tcW w:w="0" w:type="auto"/>
            <w:tcBorders>
              <w:top w:val="single" w:sz="1" w:space="0" w:color="000000"/>
              <w:left w:val="single" w:sz="1" w:space="0" w:color="000000"/>
              <w:bottom w:val="single" w:sz="1" w:space="0" w:color="000000"/>
              <w:right w:val="single" w:sz="1" w:space="0" w:color="000000"/>
            </w:tcBorders>
          </w:tcPr>
          <w:p w14:paraId="10253E9F" w14:textId="77777777" w:rsidR="00EB7498" w:rsidRDefault="00381178">
            <w:r>
              <w:t xml:space="preserve">Allow admins to add, update and delete PID </w:t>
            </w:r>
            <w:r>
              <w:t>→</w:t>
            </w:r>
            <w:r>
              <w:t xml:space="preserve"> PID_Description mappings and PID Group </w:t>
            </w:r>
            <w:r>
              <w:t>→</w:t>
            </w:r>
            <w:r>
              <w:t xml:space="preserve"> PID mappings (initial list supplied by Analytics).</w:t>
            </w:r>
          </w:p>
        </w:tc>
        <w:tc>
          <w:tcPr>
            <w:tcW w:w="0" w:type="auto"/>
            <w:tcBorders>
              <w:top w:val="single" w:sz="1" w:space="0" w:color="000000"/>
              <w:left w:val="single" w:sz="1" w:space="0" w:color="000000"/>
              <w:bottom w:val="single" w:sz="1" w:space="0" w:color="000000"/>
              <w:right w:val="single" w:sz="1" w:space="0" w:color="000000"/>
            </w:tcBorders>
          </w:tcPr>
          <w:p w14:paraId="7FE023DD"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54CCC7C6" w14:textId="77777777" w:rsidR="00EB7498" w:rsidRDefault="00381178">
            <w:r>
              <w:t xml:space="preserve">ADD </w:t>
            </w:r>
            <w:r>
              <w:t>§</w:t>
            </w:r>
            <w:r>
              <w:t>2.2.3.2</w:t>
            </w:r>
          </w:p>
        </w:tc>
      </w:tr>
      <w:tr w:rsidR="00EB7498" w14:paraId="1FEAA6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32C308" w14:textId="77777777" w:rsidR="00EB7498" w:rsidRDefault="00381178">
            <w:r>
              <w:t>FR-082</w:t>
            </w:r>
          </w:p>
        </w:tc>
        <w:tc>
          <w:tcPr>
            <w:tcW w:w="0" w:type="auto"/>
            <w:tcBorders>
              <w:top w:val="single" w:sz="1" w:space="0" w:color="000000"/>
              <w:left w:val="single" w:sz="1" w:space="0" w:color="000000"/>
              <w:bottom w:val="single" w:sz="1" w:space="0" w:color="000000"/>
              <w:right w:val="single" w:sz="1" w:space="0" w:color="000000"/>
            </w:tcBorders>
          </w:tcPr>
          <w:p w14:paraId="7B70B9EF" w14:textId="77777777" w:rsidR="00EB7498" w:rsidRDefault="00381178">
            <w:r>
              <w:t>Review Type maintenance</w:t>
            </w:r>
          </w:p>
        </w:tc>
        <w:tc>
          <w:tcPr>
            <w:tcW w:w="0" w:type="auto"/>
            <w:tcBorders>
              <w:top w:val="single" w:sz="1" w:space="0" w:color="000000"/>
              <w:left w:val="single" w:sz="1" w:space="0" w:color="000000"/>
              <w:bottom w:val="single" w:sz="1" w:space="0" w:color="000000"/>
              <w:right w:val="single" w:sz="1" w:space="0" w:color="000000"/>
            </w:tcBorders>
          </w:tcPr>
          <w:p w14:paraId="2E99F039" w14:textId="77777777" w:rsidR="00EB7498" w:rsidRDefault="00381178">
            <w:r>
              <w:t>Allow admins to create, duplicate, update and deactivate a Review Type; the system generates a unique Review Type ID on save; a Review Type holds a series of questions and permitted responses; assignment is keyed on Queue Type, Channel, PID, Product Type and Purpose. BC and RM maintain separate Review Types.</w:t>
            </w:r>
          </w:p>
        </w:tc>
        <w:tc>
          <w:tcPr>
            <w:tcW w:w="0" w:type="auto"/>
            <w:tcBorders>
              <w:top w:val="single" w:sz="1" w:space="0" w:color="000000"/>
              <w:left w:val="single" w:sz="1" w:space="0" w:color="000000"/>
              <w:bottom w:val="single" w:sz="1" w:space="0" w:color="000000"/>
              <w:right w:val="single" w:sz="1" w:space="0" w:color="000000"/>
            </w:tcBorders>
          </w:tcPr>
          <w:p w14:paraId="62A191D9"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B65152F" w14:textId="77777777" w:rsidR="00EB7498" w:rsidRDefault="00381178">
            <w:r>
              <w:t xml:space="preserve">ADD </w:t>
            </w:r>
            <w:r>
              <w:t>§</w:t>
            </w:r>
            <w:r>
              <w:t>2.2.3.3</w:t>
            </w:r>
          </w:p>
        </w:tc>
      </w:tr>
      <w:tr w:rsidR="00EB7498" w14:paraId="145CCD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0B3B1D" w14:textId="77777777" w:rsidR="00EB7498" w:rsidRDefault="00381178">
            <w:r>
              <w:t>FR-083</w:t>
            </w:r>
          </w:p>
        </w:tc>
        <w:tc>
          <w:tcPr>
            <w:tcW w:w="0" w:type="auto"/>
            <w:tcBorders>
              <w:top w:val="single" w:sz="1" w:space="0" w:color="000000"/>
              <w:left w:val="single" w:sz="1" w:space="0" w:color="000000"/>
              <w:bottom w:val="single" w:sz="1" w:space="0" w:color="000000"/>
              <w:right w:val="single" w:sz="1" w:space="0" w:color="000000"/>
            </w:tcBorders>
          </w:tcPr>
          <w:p w14:paraId="31E77F95" w14:textId="77777777" w:rsidR="00EB7498" w:rsidRDefault="00381178">
            <w:r>
              <w:t>BC communication method</w:t>
            </w:r>
          </w:p>
        </w:tc>
        <w:tc>
          <w:tcPr>
            <w:tcW w:w="0" w:type="auto"/>
            <w:tcBorders>
              <w:top w:val="single" w:sz="1" w:space="0" w:color="000000"/>
              <w:left w:val="single" w:sz="1" w:space="0" w:color="000000"/>
              <w:bottom w:val="single" w:sz="1" w:space="0" w:color="000000"/>
              <w:right w:val="single" w:sz="1" w:space="0" w:color="000000"/>
            </w:tcBorders>
          </w:tcPr>
          <w:p w14:paraId="19164BE0" w14:textId="77777777" w:rsidR="00EB7498" w:rsidRDefault="00381178">
            <w:r>
              <w:t xml:space="preserve">Allow the BC admin to set the Coaching/Escalation/FYI communication method per channel to </w:t>
            </w:r>
          </w:p>
          <w:p w14:paraId="07699490" w14:textId="77777777" w:rsidR="00EB7498" w:rsidRDefault="00381178">
            <w:r>
              <w:rPr>
                <w:b/>
              </w:rPr>
              <w:t>Real Time</w:t>
            </w:r>
          </w:p>
          <w:p w14:paraId="78751706" w14:textId="77777777" w:rsidR="00EB7498" w:rsidRDefault="00381178">
            <w:r>
              <w:t xml:space="preserve"> (default), </w:t>
            </w:r>
          </w:p>
          <w:p w14:paraId="3F0142A8" w14:textId="77777777" w:rsidR="00EB7498" w:rsidRDefault="00381178">
            <w:r>
              <w:rPr>
                <w:b/>
              </w:rPr>
              <w:t>Hold</w:t>
            </w:r>
          </w:p>
          <w:p w14:paraId="2E66FC14" w14:textId="77777777" w:rsidR="00EB7498" w:rsidRDefault="00381178">
            <w:r>
              <w:t xml:space="preserve"> (bulk tasks created by batch at an admin-selected frequency) or </w:t>
            </w:r>
          </w:p>
          <w:p w14:paraId="3FE144F6" w14:textId="77777777" w:rsidR="00EB7498" w:rsidRDefault="00381178">
            <w:r>
              <w:rPr>
                <w:b/>
              </w:rPr>
              <w:t>Consolidate</w:t>
            </w:r>
          </w:p>
          <w:p w14:paraId="401F65F6" w14:textId="77777777" w:rsidR="00EB7498" w:rsidRDefault="00381178">
            <w:r>
              <w:t xml:space="preserve"> (via OECP round-trip through Analytics).</w:t>
            </w:r>
          </w:p>
        </w:tc>
        <w:tc>
          <w:tcPr>
            <w:tcW w:w="0" w:type="auto"/>
            <w:tcBorders>
              <w:top w:val="single" w:sz="1" w:space="0" w:color="000000"/>
              <w:left w:val="single" w:sz="1" w:space="0" w:color="000000"/>
              <w:bottom w:val="single" w:sz="1" w:space="0" w:color="000000"/>
              <w:right w:val="single" w:sz="1" w:space="0" w:color="000000"/>
            </w:tcBorders>
          </w:tcPr>
          <w:p w14:paraId="0F976AFB"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EEFE624" w14:textId="77777777" w:rsidR="00EB7498" w:rsidRDefault="00381178">
            <w:r>
              <w:t xml:space="preserve">ADD </w:t>
            </w:r>
            <w:r>
              <w:t>§</w:t>
            </w:r>
            <w:r>
              <w:t>2.2.3.4</w:t>
            </w:r>
          </w:p>
        </w:tc>
      </w:tr>
      <w:tr w:rsidR="00EB7498" w14:paraId="0825D7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424423" w14:textId="77777777" w:rsidR="00EB7498" w:rsidRDefault="00381178">
            <w:r>
              <w:t>FR-084</w:t>
            </w:r>
          </w:p>
        </w:tc>
        <w:tc>
          <w:tcPr>
            <w:tcW w:w="0" w:type="auto"/>
            <w:tcBorders>
              <w:top w:val="single" w:sz="1" w:space="0" w:color="000000"/>
              <w:left w:val="single" w:sz="1" w:space="0" w:color="000000"/>
              <w:bottom w:val="single" w:sz="1" w:space="0" w:color="000000"/>
              <w:right w:val="single" w:sz="1" w:space="0" w:color="000000"/>
            </w:tcBorders>
          </w:tcPr>
          <w:p w14:paraId="543CD59F" w14:textId="77777777" w:rsidR="00EB7498" w:rsidRDefault="00381178">
            <w:r>
              <w:t>RM communication method</w:t>
            </w:r>
          </w:p>
        </w:tc>
        <w:tc>
          <w:tcPr>
            <w:tcW w:w="0" w:type="auto"/>
            <w:tcBorders>
              <w:top w:val="single" w:sz="1" w:space="0" w:color="000000"/>
              <w:left w:val="single" w:sz="1" w:space="0" w:color="000000"/>
              <w:bottom w:val="single" w:sz="1" w:space="0" w:color="000000"/>
              <w:right w:val="single" w:sz="1" w:space="0" w:color="000000"/>
            </w:tcBorders>
          </w:tcPr>
          <w:p w14:paraId="3CDC059C" w14:textId="77777777" w:rsidR="00EB7498" w:rsidRDefault="00381178">
            <w:r>
              <w:t xml:space="preserve">Default RM communication method for every Channel + Review Name + Role combination is </w:t>
            </w:r>
          </w:p>
          <w:p w14:paraId="5FD00B22" w14:textId="77777777" w:rsidR="00EB7498" w:rsidRDefault="00381178">
            <w:r>
              <w:rPr>
                <w:b/>
              </w:rPr>
              <w:t>Hold</w:t>
            </w:r>
          </w:p>
          <w:p w14:paraId="4B4812E8" w14:textId="77777777" w:rsidR="00EB7498" w:rsidRDefault="00381178">
            <w:r>
              <w:t xml:space="preserve">; only combinations manually added on the RM Realtime Communication screen become </w:t>
            </w:r>
          </w:p>
          <w:p w14:paraId="270A3C47" w14:textId="77777777" w:rsidR="00EB7498" w:rsidRDefault="00381178">
            <w:r>
              <w:rPr>
                <w:b/>
              </w:rPr>
              <w:t>Real Time</w:t>
            </w:r>
          </w:p>
          <w:p w14:paraId="4EB73C25"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668B34CD"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57582C1" w14:textId="77777777" w:rsidR="00EB7498" w:rsidRDefault="00381178">
            <w:r>
              <w:t xml:space="preserve">ADD </w:t>
            </w:r>
            <w:r>
              <w:t>§</w:t>
            </w:r>
            <w:r>
              <w:t>2.2.3.5</w:t>
            </w:r>
          </w:p>
        </w:tc>
      </w:tr>
      <w:tr w:rsidR="00EB7498" w14:paraId="052417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C02B8A" w14:textId="77777777" w:rsidR="00EB7498" w:rsidRDefault="00381178">
            <w:r>
              <w:t>FR-085</w:t>
            </w:r>
          </w:p>
        </w:tc>
        <w:tc>
          <w:tcPr>
            <w:tcW w:w="0" w:type="auto"/>
            <w:tcBorders>
              <w:top w:val="single" w:sz="1" w:space="0" w:color="000000"/>
              <w:left w:val="single" w:sz="1" w:space="0" w:color="000000"/>
              <w:bottom w:val="single" w:sz="1" w:space="0" w:color="000000"/>
              <w:right w:val="single" w:sz="1" w:space="0" w:color="000000"/>
            </w:tcBorders>
          </w:tcPr>
          <w:p w14:paraId="1D530CD3" w14:textId="77777777" w:rsidR="00EB7498" w:rsidRDefault="00381178">
            <w:r>
              <w:t>Counter reset basis</w:t>
            </w:r>
          </w:p>
        </w:tc>
        <w:tc>
          <w:tcPr>
            <w:tcW w:w="0" w:type="auto"/>
            <w:tcBorders>
              <w:top w:val="single" w:sz="1" w:space="0" w:color="000000"/>
              <w:left w:val="single" w:sz="1" w:space="0" w:color="000000"/>
              <w:bottom w:val="single" w:sz="1" w:space="0" w:color="000000"/>
              <w:right w:val="single" w:sz="1" w:space="0" w:color="000000"/>
            </w:tcBorders>
          </w:tcPr>
          <w:p w14:paraId="161FBD44" w14:textId="77777777" w:rsidR="00EB7498" w:rsidRDefault="00381178">
            <w:r>
              <w:t xml:space="preserve">Allow the BC admin to select the Escalation/Coaching/FYI counter reset basis: </w:t>
            </w:r>
          </w:p>
          <w:p w14:paraId="5AAC9F89" w14:textId="77777777" w:rsidR="00EB7498" w:rsidRDefault="00381178">
            <w:r>
              <w:rPr>
                <w:b/>
              </w:rPr>
              <w:t xml:space="preserve">Fiscal Year (Nov 01 </w:t>
            </w:r>
            <w:r>
              <w:rPr>
                <w:b/>
              </w:rPr>
              <w:t>–</w:t>
            </w:r>
            <w:r>
              <w:rPr>
                <w:b/>
              </w:rPr>
              <w:t xml:space="preserve"> Oct 31)</w:t>
            </w:r>
          </w:p>
          <w:p w14:paraId="2B712FB3" w14:textId="77777777" w:rsidR="00EB7498" w:rsidRDefault="00381178">
            <w:r>
              <w:t xml:space="preserve"> or </w:t>
            </w:r>
          </w:p>
          <w:p w14:paraId="303FB334" w14:textId="77777777" w:rsidR="00EB7498" w:rsidRDefault="00381178">
            <w:r>
              <w:rPr>
                <w:b/>
              </w:rPr>
              <w:t xml:space="preserve">Rolling 12 months (current date </w:t>
            </w:r>
            <w:r>
              <w:rPr>
                <w:b/>
              </w:rPr>
              <w:t>−</w:t>
            </w:r>
            <w:r>
              <w:rPr>
                <w:b/>
              </w:rPr>
              <w:t xml:space="preserve"> 365)</w:t>
            </w:r>
          </w:p>
          <w:p w14:paraId="16CAAF2E" w14:textId="77777777" w:rsidR="00EB7498" w:rsidRDefault="00381178">
            <w:r>
              <w:t>. Counters are calculated at Operator ID level irrespective of role; RM case ratings are excluded from BC counter logic.</w:t>
            </w:r>
          </w:p>
        </w:tc>
        <w:tc>
          <w:tcPr>
            <w:tcW w:w="0" w:type="auto"/>
            <w:tcBorders>
              <w:top w:val="single" w:sz="1" w:space="0" w:color="000000"/>
              <w:left w:val="single" w:sz="1" w:space="0" w:color="000000"/>
              <w:bottom w:val="single" w:sz="1" w:space="0" w:color="000000"/>
              <w:right w:val="single" w:sz="1" w:space="0" w:color="000000"/>
            </w:tcBorders>
          </w:tcPr>
          <w:p w14:paraId="78AF30A7"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3EA78AA" w14:textId="77777777" w:rsidR="00EB7498" w:rsidRDefault="00381178">
            <w:r>
              <w:t xml:space="preserve">ADD </w:t>
            </w:r>
            <w:r>
              <w:t>§</w:t>
            </w:r>
            <w:r>
              <w:t>2.2.3.9</w:t>
            </w:r>
          </w:p>
        </w:tc>
      </w:tr>
      <w:tr w:rsidR="00EB7498" w14:paraId="2EAC5D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AC5249" w14:textId="77777777" w:rsidR="00EB7498" w:rsidRDefault="00381178">
            <w:r>
              <w:t>FR-086</w:t>
            </w:r>
          </w:p>
        </w:tc>
        <w:tc>
          <w:tcPr>
            <w:tcW w:w="0" w:type="auto"/>
            <w:tcBorders>
              <w:top w:val="single" w:sz="1" w:space="0" w:color="000000"/>
              <w:left w:val="single" w:sz="1" w:space="0" w:color="000000"/>
              <w:bottom w:val="single" w:sz="1" w:space="0" w:color="000000"/>
              <w:right w:val="single" w:sz="1" w:space="0" w:color="000000"/>
            </w:tcBorders>
          </w:tcPr>
          <w:p w14:paraId="71DD9495" w14:textId="77777777" w:rsidR="00EB7498" w:rsidRDefault="00381178">
            <w:r>
              <w:t>Admin change scope</w:t>
            </w:r>
          </w:p>
        </w:tc>
        <w:tc>
          <w:tcPr>
            <w:tcW w:w="0" w:type="auto"/>
            <w:tcBorders>
              <w:top w:val="single" w:sz="1" w:space="0" w:color="000000"/>
              <w:left w:val="single" w:sz="1" w:space="0" w:color="000000"/>
              <w:bottom w:val="single" w:sz="1" w:space="0" w:color="000000"/>
              <w:right w:val="single" w:sz="1" w:space="0" w:color="000000"/>
            </w:tcBorders>
          </w:tcPr>
          <w:p w14:paraId="5C99FEB4" w14:textId="77777777" w:rsidR="00EB7498" w:rsidRDefault="00381178">
            <w:r>
              <w:t xml:space="preserve">Administration changes shall affect </w:t>
            </w:r>
          </w:p>
          <w:p w14:paraId="1ACD32DC" w14:textId="77777777" w:rsidR="00EB7498" w:rsidRDefault="00381178">
            <w:r>
              <w:rPr>
                <w:b/>
              </w:rPr>
              <w:t>only new cases</w:t>
            </w:r>
          </w:p>
          <w:p w14:paraId="4D24D1E0" w14:textId="77777777" w:rsidR="00EB7498" w:rsidRDefault="00381178">
            <w:r>
              <w:t>; existing cases are unaffected.</w:t>
            </w:r>
          </w:p>
        </w:tc>
        <w:tc>
          <w:tcPr>
            <w:tcW w:w="0" w:type="auto"/>
            <w:tcBorders>
              <w:top w:val="single" w:sz="1" w:space="0" w:color="000000"/>
              <w:left w:val="single" w:sz="1" w:space="0" w:color="000000"/>
              <w:bottom w:val="single" w:sz="1" w:space="0" w:color="000000"/>
              <w:right w:val="single" w:sz="1" w:space="0" w:color="000000"/>
            </w:tcBorders>
          </w:tcPr>
          <w:p w14:paraId="189461CF"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F78F71A" w14:textId="77777777" w:rsidR="00EB7498" w:rsidRDefault="00381178">
            <w:r>
              <w:t xml:space="preserve">ADD </w:t>
            </w:r>
            <w:r>
              <w:t>§</w:t>
            </w:r>
            <w:r>
              <w:t>2.2.3</w:t>
            </w:r>
          </w:p>
        </w:tc>
      </w:tr>
    </w:tbl>
    <w:p w14:paraId="257B06A1" w14:textId="77777777" w:rsidR="00EB7498" w:rsidRDefault="00EB7498"/>
    <w:p w14:paraId="7BBA23D4" w14:textId="77777777" w:rsidR="00EB7498" w:rsidRDefault="00381178">
      <w:pPr>
        <w:pStyle w:val="Heading3"/>
      </w:pPr>
      <w:bookmarkStart w:id="22" w:name="_Toc238804674"/>
      <w:r>
        <w:t xml:space="preserve">4.10 Escalation, Communication and Partner Response (FR-087 </w:t>
      </w:r>
      <w:r>
        <w:t>–</w:t>
      </w:r>
      <w:r>
        <w:t xml:space="preserve"> FR-092)</w:t>
      </w:r>
      <w:bookmarkEnd w:id="22"/>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07"/>
        <w:gridCol w:w="1434"/>
        <w:gridCol w:w="5983"/>
        <w:gridCol w:w="566"/>
        <w:gridCol w:w="1272"/>
      </w:tblGrid>
      <w:tr w:rsidR="00EB7498" w14:paraId="19CDDD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FD77F3"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4CEF6989" w14:textId="77777777" w:rsidR="00EB7498" w:rsidRDefault="00381178">
            <w:r>
              <w:t>Title</w:t>
            </w:r>
          </w:p>
        </w:tc>
        <w:tc>
          <w:tcPr>
            <w:tcW w:w="0" w:type="auto"/>
            <w:tcBorders>
              <w:top w:val="single" w:sz="1" w:space="0" w:color="000000"/>
              <w:left w:val="single" w:sz="1" w:space="0" w:color="000000"/>
              <w:bottom w:val="single" w:sz="1" w:space="0" w:color="000000"/>
              <w:right w:val="single" w:sz="1" w:space="0" w:color="000000"/>
            </w:tcBorders>
          </w:tcPr>
          <w:p w14:paraId="17B098D2" w14:textId="77777777" w:rsidR="00EB7498" w:rsidRDefault="00381178">
            <w:r>
              <w:t>Description</w:t>
            </w:r>
          </w:p>
        </w:tc>
        <w:tc>
          <w:tcPr>
            <w:tcW w:w="0" w:type="auto"/>
            <w:tcBorders>
              <w:top w:val="single" w:sz="1" w:space="0" w:color="000000"/>
              <w:left w:val="single" w:sz="1" w:space="0" w:color="000000"/>
              <w:bottom w:val="single" w:sz="1" w:space="0" w:color="000000"/>
              <w:right w:val="single" w:sz="1" w:space="0" w:color="000000"/>
            </w:tcBorders>
          </w:tcPr>
          <w:p w14:paraId="6CE360EA"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6A09ECC9" w14:textId="77777777" w:rsidR="00EB7498" w:rsidRDefault="00381178">
            <w:r>
              <w:t>Source</w:t>
            </w:r>
          </w:p>
        </w:tc>
      </w:tr>
      <w:tr w:rsidR="00EB7498" w14:paraId="1296A6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C766BA" w14:textId="77777777" w:rsidR="00EB7498" w:rsidRDefault="00381178">
            <w:r>
              <w:t>FR-087</w:t>
            </w:r>
          </w:p>
        </w:tc>
        <w:tc>
          <w:tcPr>
            <w:tcW w:w="0" w:type="auto"/>
            <w:tcBorders>
              <w:top w:val="single" w:sz="1" w:space="0" w:color="000000"/>
              <w:left w:val="single" w:sz="1" w:space="0" w:color="000000"/>
              <w:bottom w:val="single" w:sz="1" w:space="0" w:color="000000"/>
              <w:right w:val="single" w:sz="1" w:space="0" w:color="000000"/>
            </w:tcBorders>
          </w:tcPr>
          <w:p w14:paraId="41BCA5B1" w14:textId="77777777" w:rsidR="00EB7498" w:rsidRDefault="00381178">
            <w:r>
              <w:t>Escalation matrix</w:t>
            </w:r>
          </w:p>
        </w:tc>
        <w:tc>
          <w:tcPr>
            <w:tcW w:w="0" w:type="auto"/>
            <w:tcBorders>
              <w:top w:val="single" w:sz="1" w:space="0" w:color="000000"/>
              <w:left w:val="single" w:sz="1" w:space="0" w:color="000000"/>
              <w:bottom w:val="single" w:sz="1" w:space="0" w:color="000000"/>
              <w:right w:val="single" w:sz="1" w:space="0" w:color="000000"/>
            </w:tcBorders>
          </w:tcPr>
          <w:p w14:paraId="7D2D5302" w14:textId="77777777" w:rsidR="00EB7498" w:rsidRDefault="00381178">
            <w:r>
              <w:t xml:space="preserve">Route escalation tasks by current escalation counter: counter 0 or 1 </w:t>
            </w:r>
            <w:r>
              <w:t>→</w:t>
            </w:r>
            <w:r>
              <w:t xml:space="preserve"> 1-level-up manager; 2 </w:t>
            </w:r>
            <w:r>
              <w:t>→</w:t>
            </w:r>
            <w:r>
              <w:t xml:space="preserve"> 2-level-up; 3 </w:t>
            </w:r>
            <w:r>
              <w:t>→</w:t>
            </w:r>
            <w:r>
              <w:t xml:space="preserve"> 3-level-up; 4 and above </w:t>
            </w:r>
            <w:r>
              <w:t>→</w:t>
            </w:r>
            <w:r>
              <w:t xml:space="preserve"> 4-level-up manager.</w:t>
            </w:r>
          </w:p>
        </w:tc>
        <w:tc>
          <w:tcPr>
            <w:tcW w:w="0" w:type="auto"/>
            <w:tcBorders>
              <w:top w:val="single" w:sz="1" w:space="0" w:color="000000"/>
              <w:left w:val="single" w:sz="1" w:space="0" w:color="000000"/>
              <w:bottom w:val="single" w:sz="1" w:space="0" w:color="000000"/>
              <w:right w:val="single" w:sz="1" w:space="0" w:color="000000"/>
            </w:tcBorders>
          </w:tcPr>
          <w:p w14:paraId="4ED68084"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60D2D7C" w14:textId="77777777" w:rsidR="00EB7498" w:rsidRDefault="00381178">
            <w:r>
              <w:t xml:space="preserve">ADD </w:t>
            </w:r>
            <w:r>
              <w:t>§</w:t>
            </w:r>
            <w:r>
              <w:t>2.2.5</w:t>
            </w:r>
          </w:p>
        </w:tc>
      </w:tr>
      <w:tr w:rsidR="00EB7498" w14:paraId="1781F6F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747B34" w14:textId="77777777" w:rsidR="00EB7498" w:rsidRDefault="00381178">
            <w:r>
              <w:t>FR-088</w:t>
            </w:r>
          </w:p>
        </w:tc>
        <w:tc>
          <w:tcPr>
            <w:tcW w:w="0" w:type="auto"/>
            <w:tcBorders>
              <w:top w:val="single" w:sz="1" w:space="0" w:color="000000"/>
              <w:left w:val="single" w:sz="1" w:space="0" w:color="000000"/>
              <w:bottom w:val="single" w:sz="1" w:space="0" w:color="000000"/>
              <w:right w:val="single" w:sz="1" w:space="0" w:color="000000"/>
            </w:tcBorders>
          </w:tcPr>
          <w:p w14:paraId="67A75C32" w14:textId="77777777" w:rsidR="00EB7498" w:rsidRDefault="00381178">
            <w:r>
              <w:t>Real-time task creation</w:t>
            </w:r>
          </w:p>
        </w:tc>
        <w:tc>
          <w:tcPr>
            <w:tcW w:w="0" w:type="auto"/>
            <w:tcBorders>
              <w:top w:val="single" w:sz="1" w:space="0" w:color="000000"/>
              <w:left w:val="single" w:sz="1" w:space="0" w:color="000000"/>
              <w:bottom w:val="single" w:sz="1" w:space="0" w:color="000000"/>
              <w:right w:val="single" w:sz="1" w:space="0" w:color="000000"/>
            </w:tcBorders>
          </w:tcPr>
          <w:p w14:paraId="1A88CFFF" w14:textId="77777777" w:rsidR="00EB7498" w:rsidRDefault="00381178">
            <w:r>
              <w:t xml:space="preserve">Where the Channel + Review Name combination is configured Real Time: create a real-time BC case for Lender in Channel MA / Banking Centre / EMTG / Telephone Banking; create a real-time role workbasket task (UW, CA admin, Funder, IVO) per channel for other channels. Appraiser, Other 1, Other 2, Other 3 and System roles generate </w:t>
            </w:r>
          </w:p>
          <w:p w14:paraId="0DA01759" w14:textId="77777777" w:rsidR="00EB7498" w:rsidRDefault="00381178">
            <w:r>
              <w:rPr>
                <w:b/>
              </w:rPr>
              <w:t>no task</w:t>
            </w:r>
          </w:p>
          <w:p w14:paraId="51AC5D2A"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5C7EF810"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DFF558F" w14:textId="77777777" w:rsidR="00EB7498" w:rsidRDefault="00381178">
            <w:r>
              <w:t xml:space="preserve">ADD </w:t>
            </w:r>
            <w:r>
              <w:t>§</w:t>
            </w:r>
            <w:r>
              <w:t>2.2.6.2</w:t>
            </w:r>
          </w:p>
        </w:tc>
      </w:tr>
      <w:tr w:rsidR="00EB7498" w14:paraId="4C4F35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EC150E" w14:textId="77777777" w:rsidR="00EB7498" w:rsidRDefault="00381178">
            <w:r>
              <w:t>FR-089</w:t>
            </w:r>
          </w:p>
        </w:tc>
        <w:tc>
          <w:tcPr>
            <w:tcW w:w="0" w:type="auto"/>
            <w:tcBorders>
              <w:top w:val="single" w:sz="1" w:space="0" w:color="000000"/>
              <w:left w:val="single" w:sz="1" w:space="0" w:color="000000"/>
              <w:bottom w:val="single" w:sz="1" w:space="0" w:color="000000"/>
              <w:right w:val="single" w:sz="1" w:space="0" w:color="000000"/>
            </w:tcBorders>
          </w:tcPr>
          <w:p w14:paraId="4EF0A42F" w14:textId="77777777" w:rsidR="00EB7498" w:rsidRDefault="00381178">
            <w:r>
              <w:t>Hold task creation</w:t>
            </w:r>
          </w:p>
        </w:tc>
        <w:tc>
          <w:tcPr>
            <w:tcW w:w="0" w:type="auto"/>
            <w:tcBorders>
              <w:top w:val="single" w:sz="1" w:space="0" w:color="000000"/>
              <w:left w:val="single" w:sz="1" w:space="0" w:color="000000"/>
              <w:bottom w:val="single" w:sz="1" w:space="0" w:color="000000"/>
              <w:right w:val="single" w:sz="1" w:space="0" w:color="000000"/>
            </w:tcBorders>
          </w:tcPr>
          <w:p w14:paraId="00D780B6" w14:textId="77777777" w:rsidR="00EB7498" w:rsidRDefault="00381178">
            <w:r>
              <w:t xml:space="preserve">Where the combination is not configured Real Time: create the role task in the </w:t>
            </w:r>
          </w:p>
          <w:p w14:paraId="66716D3A" w14:textId="77777777" w:rsidR="00EB7498" w:rsidRDefault="00381178">
            <w:r>
              <w:rPr>
                <w:b/>
              </w:rPr>
              <w:t>Preliminary Review WB</w:t>
            </w:r>
          </w:p>
          <w:p w14:paraId="2878433B" w14:textId="77777777" w:rsidR="00EB7498" w:rsidRDefault="00381178">
            <w:r>
              <w:t xml:space="preserve"> for manager/partner review before onward BC case or lender task creation. TB and EMTG are treated as Banking Centre and route to BC (there is no RM partner workbasket for Lender TB/EMTG).</w:t>
            </w:r>
          </w:p>
        </w:tc>
        <w:tc>
          <w:tcPr>
            <w:tcW w:w="0" w:type="auto"/>
            <w:tcBorders>
              <w:top w:val="single" w:sz="1" w:space="0" w:color="000000"/>
              <w:left w:val="single" w:sz="1" w:space="0" w:color="000000"/>
              <w:bottom w:val="single" w:sz="1" w:space="0" w:color="000000"/>
              <w:right w:val="single" w:sz="1" w:space="0" w:color="000000"/>
            </w:tcBorders>
          </w:tcPr>
          <w:p w14:paraId="28B808B9"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7337654" w14:textId="77777777" w:rsidR="00EB7498" w:rsidRDefault="00381178">
            <w:r>
              <w:t xml:space="preserve">ADD </w:t>
            </w:r>
            <w:r>
              <w:t>§</w:t>
            </w:r>
            <w:r>
              <w:t>2.2.6.2</w:t>
            </w:r>
          </w:p>
        </w:tc>
      </w:tr>
      <w:tr w:rsidR="00EB7498" w14:paraId="3D466B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B7F630" w14:textId="77777777" w:rsidR="00EB7498" w:rsidRDefault="00381178">
            <w:r>
              <w:t>FR-090</w:t>
            </w:r>
          </w:p>
        </w:tc>
        <w:tc>
          <w:tcPr>
            <w:tcW w:w="0" w:type="auto"/>
            <w:tcBorders>
              <w:top w:val="single" w:sz="1" w:space="0" w:color="000000"/>
              <w:left w:val="single" w:sz="1" w:space="0" w:color="000000"/>
              <w:bottom w:val="single" w:sz="1" w:space="0" w:color="000000"/>
              <w:right w:val="single" w:sz="1" w:space="0" w:color="000000"/>
            </w:tcBorders>
          </w:tcPr>
          <w:p w14:paraId="4D6C460F" w14:textId="77777777" w:rsidR="00EB7498" w:rsidRDefault="00381178">
            <w:r>
              <w:t>Partner response capture</w:t>
            </w:r>
          </w:p>
        </w:tc>
        <w:tc>
          <w:tcPr>
            <w:tcW w:w="0" w:type="auto"/>
            <w:tcBorders>
              <w:top w:val="single" w:sz="1" w:space="0" w:color="000000"/>
              <w:left w:val="single" w:sz="1" w:space="0" w:color="000000"/>
              <w:bottom w:val="single" w:sz="1" w:space="0" w:color="000000"/>
              <w:right w:val="single" w:sz="1" w:space="0" w:color="000000"/>
            </w:tcBorders>
          </w:tcPr>
          <w:p w14:paraId="4DC8973F" w14:textId="77777777" w:rsidR="00EB7498" w:rsidRDefault="00381178">
            <w:r>
              <w:t>The partner response screen shall present read-only Lender Rating and Recommendation context (Employee Name, Application number, Region, Customer name, Market, Funded Date, Operator ID, Mortgage Number, Application Date, MMortgage Number, Source, Class Number, Transit, Transaction Level Unique ID) plus editable response fields, with an SLA countdown ("Due 1 hour from now").</w:t>
            </w:r>
          </w:p>
        </w:tc>
        <w:tc>
          <w:tcPr>
            <w:tcW w:w="0" w:type="auto"/>
            <w:tcBorders>
              <w:top w:val="single" w:sz="1" w:space="0" w:color="000000"/>
              <w:left w:val="single" w:sz="1" w:space="0" w:color="000000"/>
              <w:bottom w:val="single" w:sz="1" w:space="0" w:color="000000"/>
              <w:right w:val="single" w:sz="1" w:space="0" w:color="000000"/>
            </w:tcBorders>
          </w:tcPr>
          <w:p w14:paraId="235F3803"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6F482B1" w14:textId="77777777" w:rsidR="00EB7498" w:rsidRDefault="00381178">
            <w:r>
              <w:t>SCR 10, 11</w:t>
            </w:r>
          </w:p>
        </w:tc>
      </w:tr>
      <w:tr w:rsidR="00EB7498" w14:paraId="50EB75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8CB9B5" w14:textId="77777777" w:rsidR="00EB7498" w:rsidRDefault="00381178">
            <w:r>
              <w:t>FR-091</w:t>
            </w:r>
          </w:p>
        </w:tc>
        <w:tc>
          <w:tcPr>
            <w:tcW w:w="0" w:type="auto"/>
            <w:tcBorders>
              <w:top w:val="single" w:sz="1" w:space="0" w:color="000000"/>
              <w:left w:val="single" w:sz="1" w:space="0" w:color="000000"/>
              <w:bottom w:val="single" w:sz="1" w:space="0" w:color="000000"/>
              <w:right w:val="single" w:sz="1" w:space="0" w:color="000000"/>
            </w:tcBorders>
          </w:tcPr>
          <w:p w14:paraId="1EBD3796" w14:textId="77777777" w:rsidR="00EB7498" w:rsidRDefault="00381178">
            <w:r>
              <w:t>Partner response fields</w:t>
            </w:r>
          </w:p>
        </w:tc>
        <w:tc>
          <w:tcPr>
            <w:tcW w:w="0" w:type="auto"/>
            <w:tcBorders>
              <w:top w:val="single" w:sz="1" w:space="0" w:color="000000"/>
              <w:left w:val="single" w:sz="1" w:space="0" w:color="000000"/>
              <w:bottom w:val="single" w:sz="1" w:space="0" w:color="000000"/>
              <w:right w:val="single" w:sz="1" w:space="0" w:color="000000"/>
            </w:tcBorders>
          </w:tcPr>
          <w:p w14:paraId="5C0A3F5F" w14:textId="77777777" w:rsidR="00EB7498" w:rsidRDefault="00381178">
            <w:r>
              <w:t>Capture per role: Attestation Provided? (Yes/No), Reversal Status (Reversal Accepted / Reversal Declined / Reduced to Coaching / Justification Required), Reason for Reversal (LDDM Error, Risk Mgmt Error, Underwriter Error, Back Office Error, Documents provided Post review, Lender Benefit, Other), Comments by analyst, Comments by Frontline Manager, Response Date. Comments fields support up to 4000 characters.</w:t>
            </w:r>
          </w:p>
        </w:tc>
        <w:tc>
          <w:tcPr>
            <w:tcW w:w="0" w:type="auto"/>
            <w:tcBorders>
              <w:top w:val="single" w:sz="1" w:space="0" w:color="000000"/>
              <w:left w:val="single" w:sz="1" w:space="0" w:color="000000"/>
              <w:bottom w:val="single" w:sz="1" w:space="0" w:color="000000"/>
              <w:right w:val="single" w:sz="1" w:space="0" w:color="000000"/>
            </w:tcBorders>
          </w:tcPr>
          <w:p w14:paraId="102DFD1A"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F537CE6" w14:textId="77777777" w:rsidR="00EB7498" w:rsidRDefault="00381178">
            <w:r>
              <w:t xml:space="preserve">SCR 13, IA-IN </w:t>
            </w:r>
            <w:r>
              <w:t>§</w:t>
            </w:r>
            <w:r>
              <w:t>3.1.6</w:t>
            </w:r>
          </w:p>
        </w:tc>
      </w:tr>
      <w:tr w:rsidR="00EB7498" w14:paraId="770CA3F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F7147E" w14:textId="77777777" w:rsidR="00EB7498" w:rsidRDefault="00381178">
            <w:r>
              <w:t>FR-092</w:t>
            </w:r>
          </w:p>
        </w:tc>
        <w:tc>
          <w:tcPr>
            <w:tcW w:w="0" w:type="auto"/>
            <w:tcBorders>
              <w:top w:val="single" w:sz="1" w:space="0" w:color="000000"/>
              <w:left w:val="single" w:sz="1" w:space="0" w:color="000000"/>
              <w:bottom w:val="single" w:sz="1" w:space="0" w:color="000000"/>
              <w:right w:val="single" w:sz="1" w:space="0" w:color="000000"/>
            </w:tcBorders>
          </w:tcPr>
          <w:p w14:paraId="68DA279F" w14:textId="77777777" w:rsidR="00EB7498" w:rsidRDefault="00381178">
            <w:r>
              <w:t>OECP round-trip</w:t>
            </w:r>
          </w:p>
        </w:tc>
        <w:tc>
          <w:tcPr>
            <w:tcW w:w="0" w:type="auto"/>
            <w:tcBorders>
              <w:top w:val="single" w:sz="1" w:space="0" w:color="000000"/>
              <w:left w:val="single" w:sz="1" w:space="0" w:color="000000"/>
              <w:bottom w:val="single" w:sz="1" w:space="0" w:color="000000"/>
              <w:right w:val="single" w:sz="1" w:space="0" w:color="000000"/>
            </w:tcBorders>
          </w:tcPr>
          <w:p w14:paraId="142EF6BA" w14:textId="77777777" w:rsidR="00EB7498" w:rsidRDefault="00381178">
            <w:r>
              <w:t xml:space="preserve">Where communication method is </w:t>
            </w:r>
          </w:p>
          <w:p w14:paraId="68BBE9A0" w14:textId="77777777" w:rsidR="00EB7498" w:rsidRDefault="00381178">
            <w:r>
              <w:rPr>
                <w:b/>
              </w:rPr>
              <w:t>Consolidate</w:t>
            </w:r>
          </w:p>
          <w:p w14:paraId="0BFE97D7" w14:textId="77777777" w:rsidR="00EB7498" w:rsidRDefault="00381178">
            <w:r>
              <w:t>: send daily case information to Analytics via extract; receive the OECP response file; update lender and overrider ratings from the returned attestation, reversal status, reversal reason and comments, keyed on Case_Id.</w:t>
            </w:r>
          </w:p>
        </w:tc>
        <w:tc>
          <w:tcPr>
            <w:tcW w:w="0" w:type="auto"/>
            <w:tcBorders>
              <w:top w:val="single" w:sz="1" w:space="0" w:color="000000"/>
              <w:left w:val="single" w:sz="1" w:space="0" w:color="000000"/>
              <w:bottom w:val="single" w:sz="1" w:space="0" w:color="000000"/>
              <w:right w:val="single" w:sz="1" w:space="0" w:color="000000"/>
            </w:tcBorders>
          </w:tcPr>
          <w:p w14:paraId="4113B81F"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2C8B4CC3" w14:textId="77777777" w:rsidR="00EB7498" w:rsidRDefault="00381178">
            <w:r>
              <w:t xml:space="preserve">ADD </w:t>
            </w:r>
            <w:r>
              <w:t>§</w:t>
            </w:r>
            <w:r>
              <w:t xml:space="preserve">2.2.3.4, IA-IN </w:t>
            </w:r>
            <w:r>
              <w:t>§</w:t>
            </w:r>
            <w:r>
              <w:t>3.1.6</w:t>
            </w:r>
          </w:p>
        </w:tc>
      </w:tr>
    </w:tbl>
    <w:p w14:paraId="3AFB0D61" w14:textId="77777777" w:rsidR="00EB7498" w:rsidRDefault="00EB7498"/>
    <w:p w14:paraId="4C3D0333" w14:textId="77777777" w:rsidR="00EB7498" w:rsidRDefault="00381178">
      <w:pPr>
        <w:pStyle w:val="Heading2"/>
      </w:pPr>
      <w:bookmarkStart w:id="23" w:name="_Toc238804675"/>
      <w:r>
        <w:t>5. Non-Functional Requirements</w:t>
      </w:r>
      <w:bookmarkEnd w:id="2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860"/>
        <w:gridCol w:w="1850"/>
        <w:gridCol w:w="4833"/>
        <w:gridCol w:w="566"/>
        <w:gridCol w:w="1853"/>
      </w:tblGrid>
      <w:tr w:rsidR="00EB7498" w14:paraId="2C15D2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B0A7DF"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232508E1" w14:textId="77777777" w:rsidR="00EB7498" w:rsidRDefault="00381178">
            <w:r>
              <w:t>Category</w:t>
            </w:r>
          </w:p>
        </w:tc>
        <w:tc>
          <w:tcPr>
            <w:tcW w:w="0" w:type="auto"/>
            <w:tcBorders>
              <w:top w:val="single" w:sz="1" w:space="0" w:color="000000"/>
              <w:left w:val="single" w:sz="1" w:space="0" w:color="000000"/>
              <w:bottom w:val="single" w:sz="1" w:space="0" w:color="000000"/>
              <w:right w:val="single" w:sz="1" w:space="0" w:color="000000"/>
            </w:tcBorders>
          </w:tcPr>
          <w:p w14:paraId="5ED264AC" w14:textId="77777777" w:rsidR="00EB7498" w:rsidRDefault="00381178">
            <w:r>
              <w:t>Requirement</w:t>
            </w:r>
          </w:p>
        </w:tc>
        <w:tc>
          <w:tcPr>
            <w:tcW w:w="0" w:type="auto"/>
            <w:tcBorders>
              <w:top w:val="single" w:sz="1" w:space="0" w:color="000000"/>
              <w:left w:val="single" w:sz="1" w:space="0" w:color="000000"/>
              <w:bottom w:val="single" w:sz="1" w:space="0" w:color="000000"/>
              <w:right w:val="single" w:sz="1" w:space="0" w:color="000000"/>
            </w:tcBorders>
          </w:tcPr>
          <w:p w14:paraId="486CF885" w14:textId="77777777" w:rsidR="00EB7498" w:rsidRDefault="00381178">
            <w:r>
              <w:t>Pri</w:t>
            </w:r>
          </w:p>
        </w:tc>
        <w:tc>
          <w:tcPr>
            <w:tcW w:w="0" w:type="auto"/>
            <w:tcBorders>
              <w:top w:val="single" w:sz="1" w:space="0" w:color="000000"/>
              <w:left w:val="single" w:sz="1" w:space="0" w:color="000000"/>
              <w:bottom w:val="single" w:sz="1" w:space="0" w:color="000000"/>
              <w:right w:val="single" w:sz="1" w:space="0" w:color="000000"/>
            </w:tcBorders>
          </w:tcPr>
          <w:p w14:paraId="1786DE96" w14:textId="77777777" w:rsidR="00EB7498" w:rsidRDefault="00381178">
            <w:r>
              <w:t>Source</w:t>
            </w:r>
          </w:p>
        </w:tc>
      </w:tr>
      <w:tr w:rsidR="00EB7498" w14:paraId="3AE3B9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496493" w14:textId="77777777" w:rsidR="00EB7498" w:rsidRDefault="00381178">
            <w:r>
              <w:t>NFR-001</w:t>
            </w:r>
          </w:p>
        </w:tc>
        <w:tc>
          <w:tcPr>
            <w:tcW w:w="0" w:type="auto"/>
            <w:tcBorders>
              <w:top w:val="single" w:sz="1" w:space="0" w:color="000000"/>
              <w:left w:val="single" w:sz="1" w:space="0" w:color="000000"/>
              <w:bottom w:val="single" w:sz="1" w:space="0" w:color="000000"/>
              <w:right w:val="single" w:sz="1" w:space="0" w:color="000000"/>
            </w:tcBorders>
          </w:tcPr>
          <w:p w14:paraId="06A44821" w14:textId="77777777" w:rsidR="00EB7498" w:rsidRDefault="00381178">
            <w:r>
              <w:t>Security</w:t>
            </w:r>
          </w:p>
        </w:tc>
        <w:tc>
          <w:tcPr>
            <w:tcW w:w="0" w:type="auto"/>
            <w:tcBorders>
              <w:top w:val="single" w:sz="1" w:space="0" w:color="000000"/>
              <w:left w:val="single" w:sz="1" w:space="0" w:color="000000"/>
              <w:bottom w:val="single" w:sz="1" w:space="0" w:color="000000"/>
              <w:right w:val="single" w:sz="1" w:space="0" w:color="000000"/>
            </w:tcBorders>
          </w:tcPr>
          <w:p w14:paraId="676FBC9A" w14:textId="77777777" w:rsidR="00EB7498" w:rsidRDefault="00381178">
            <w:r>
              <w:t>Authentication via enterprise SSO (Entra ID) replacing Pega SAML 2.0; no local credential store.</w:t>
            </w:r>
          </w:p>
        </w:tc>
        <w:tc>
          <w:tcPr>
            <w:tcW w:w="0" w:type="auto"/>
            <w:tcBorders>
              <w:top w:val="single" w:sz="1" w:space="0" w:color="000000"/>
              <w:left w:val="single" w:sz="1" w:space="0" w:color="000000"/>
              <w:bottom w:val="single" w:sz="1" w:space="0" w:color="000000"/>
              <w:right w:val="single" w:sz="1" w:space="0" w:color="000000"/>
            </w:tcBorders>
          </w:tcPr>
          <w:p w14:paraId="44A35D00"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A33A8E8" w14:textId="77777777" w:rsidR="00EB7498" w:rsidRDefault="00381178">
            <w:r>
              <w:t xml:space="preserve">ADD </w:t>
            </w:r>
            <w:r>
              <w:t>§</w:t>
            </w:r>
            <w:r>
              <w:t>1.13.1</w:t>
            </w:r>
          </w:p>
        </w:tc>
      </w:tr>
      <w:tr w:rsidR="00EB7498" w14:paraId="287E2E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48A3D3" w14:textId="77777777" w:rsidR="00EB7498" w:rsidRDefault="00381178">
            <w:r>
              <w:t>NFR-002</w:t>
            </w:r>
          </w:p>
        </w:tc>
        <w:tc>
          <w:tcPr>
            <w:tcW w:w="0" w:type="auto"/>
            <w:tcBorders>
              <w:top w:val="single" w:sz="1" w:space="0" w:color="000000"/>
              <w:left w:val="single" w:sz="1" w:space="0" w:color="000000"/>
              <w:bottom w:val="single" w:sz="1" w:space="0" w:color="000000"/>
              <w:right w:val="single" w:sz="1" w:space="0" w:color="000000"/>
            </w:tcBorders>
          </w:tcPr>
          <w:p w14:paraId="76C1C238" w14:textId="77777777" w:rsidR="00EB7498" w:rsidRDefault="00381178">
            <w:r>
              <w:t>Security</w:t>
            </w:r>
          </w:p>
        </w:tc>
        <w:tc>
          <w:tcPr>
            <w:tcW w:w="0" w:type="auto"/>
            <w:tcBorders>
              <w:top w:val="single" w:sz="1" w:space="0" w:color="000000"/>
              <w:left w:val="single" w:sz="1" w:space="0" w:color="000000"/>
              <w:bottom w:val="single" w:sz="1" w:space="0" w:color="000000"/>
              <w:right w:val="single" w:sz="1" w:space="0" w:color="000000"/>
            </w:tcBorders>
          </w:tcPr>
          <w:p w14:paraId="0244E61E" w14:textId="77777777" w:rsidR="00EB7498" w:rsidRDefault="00381178">
            <w:r>
              <w:t xml:space="preserve">All web traffic over HTTPS/TLS in line with </w:t>
            </w:r>
          </w:p>
          <w:p w14:paraId="283CC579" w14:textId="77777777" w:rsidR="00EB7498" w:rsidRDefault="00381178">
            <w:r>
              <w:rPr>
                <w:b/>
              </w:rPr>
              <w:t>CIBC SC-83 Cryptography</w:t>
            </w:r>
          </w:p>
          <w:p w14:paraId="3E706BC1" w14:textId="77777777" w:rsidR="00EB7498" w:rsidRDefault="00381178">
            <w:r>
              <w:t xml:space="preserve"> standard.</w:t>
            </w:r>
          </w:p>
        </w:tc>
        <w:tc>
          <w:tcPr>
            <w:tcW w:w="0" w:type="auto"/>
            <w:tcBorders>
              <w:top w:val="single" w:sz="1" w:space="0" w:color="000000"/>
              <w:left w:val="single" w:sz="1" w:space="0" w:color="000000"/>
              <w:bottom w:val="single" w:sz="1" w:space="0" w:color="000000"/>
              <w:right w:val="single" w:sz="1" w:space="0" w:color="000000"/>
            </w:tcBorders>
          </w:tcPr>
          <w:p w14:paraId="79E2AFD0"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87FC390" w14:textId="77777777" w:rsidR="00EB7498" w:rsidRDefault="00381178">
            <w:r>
              <w:t xml:space="preserve">ADD </w:t>
            </w:r>
            <w:r>
              <w:t>§</w:t>
            </w:r>
            <w:r>
              <w:t>1.13.3</w:t>
            </w:r>
          </w:p>
        </w:tc>
      </w:tr>
      <w:tr w:rsidR="00EB7498" w14:paraId="7D494A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D161A4" w14:textId="77777777" w:rsidR="00EB7498" w:rsidRDefault="00381178">
            <w:r>
              <w:t>NFR-003</w:t>
            </w:r>
          </w:p>
        </w:tc>
        <w:tc>
          <w:tcPr>
            <w:tcW w:w="0" w:type="auto"/>
            <w:tcBorders>
              <w:top w:val="single" w:sz="1" w:space="0" w:color="000000"/>
              <w:left w:val="single" w:sz="1" w:space="0" w:color="000000"/>
              <w:bottom w:val="single" w:sz="1" w:space="0" w:color="000000"/>
              <w:right w:val="single" w:sz="1" w:space="0" w:color="000000"/>
            </w:tcBorders>
          </w:tcPr>
          <w:p w14:paraId="7A9B8C4B" w14:textId="77777777" w:rsidR="00EB7498" w:rsidRDefault="00381178">
            <w:r>
              <w:t>Security</w:t>
            </w:r>
          </w:p>
        </w:tc>
        <w:tc>
          <w:tcPr>
            <w:tcW w:w="0" w:type="auto"/>
            <w:tcBorders>
              <w:top w:val="single" w:sz="1" w:space="0" w:color="000000"/>
              <w:left w:val="single" w:sz="1" w:space="0" w:color="000000"/>
              <w:bottom w:val="single" w:sz="1" w:space="0" w:color="000000"/>
              <w:right w:val="single" w:sz="1" w:space="0" w:color="000000"/>
            </w:tcBorders>
          </w:tcPr>
          <w:p w14:paraId="3C621088" w14:textId="77777777" w:rsidR="00EB7498" w:rsidRDefault="00381178">
            <w:r>
              <w:t>All 8 file feeds encrypted in transit using SFTP.</w:t>
            </w:r>
          </w:p>
        </w:tc>
        <w:tc>
          <w:tcPr>
            <w:tcW w:w="0" w:type="auto"/>
            <w:tcBorders>
              <w:top w:val="single" w:sz="1" w:space="0" w:color="000000"/>
              <w:left w:val="single" w:sz="1" w:space="0" w:color="000000"/>
              <w:bottom w:val="single" w:sz="1" w:space="0" w:color="000000"/>
              <w:right w:val="single" w:sz="1" w:space="0" w:color="000000"/>
            </w:tcBorders>
          </w:tcPr>
          <w:p w14:paraId="192111D7"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24B6362E" w14:textId="77777777" w:rsidR="00EB7498" w:rsidRDefault="00381178">
            <w:r>
              <w:t xml:space="preserve">ADD </w:t>
            </w:r>
            <w:r>
              <w:t>§</w:t>
            </w:r>
            <w:r>
              <w:t>1.13.3</w:t>
            </w:r>
          </w:p>
        </w:tc>
      </w:tr>
      <w:tr w:rsidR="00EB7498" w14:paraId="0A780D3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C43DAC" w14:textId="77777777" w:rsidR="00EB7498" w:rsidRDefault="00381178">
            <w:r>
              <w:t>NFR-004</w:t>
            </w:r>
          </w:p>
        </w:tc>
        <w:tc>
          <w:tcPr>
            <w:tcW w:w="0" w:type="auto"/>
            <w:tcBorders>
              <w:top w:val="single" w:sz="1" w:space="0" w:color="000000"/>
              <w:left w:val="single" w:sz="1" w:space="0" w:color="000000"/>
              <w:bottom w:val="single" w:sz="1" w:space="0" w:color="000000"/>
              <w:right w:val="single" w:sz="1" w:space="0" w:color="000000"/>
            </w:tcBorders>
          </w:tcPr>
          <w:p w14:paraId="267EDE9B" w14:textId="77777777" w:rsidR="00EB7498" w:rsidRDefault="00381178">
            <w:r>
              <w:t>Security</w:t>
            </w:r>
          </w:p>
        </w:tc>
        <w:tc>
          <w:tcPr>
            <w:tcW w:w="0" w:type="auto"/>
            <w:tcBorders>
              <w:top w:val="single" w:sz="1" w:space="0" w:color="000000"/>
              <w:left w:val="single" w:sz="1" w:space="0" w:color="000000"/>
              <w:bottom w:val="single" w:sz="1" w:space="0" w:color="000000"/>
              <w:right w:val="single" w:sz="1" w:space="0" w:color="000000"/>
            </w:tcBorders>
          </w:tcPr>
          <w:p w14:paraId="6C2EA22B" w14:textId="77777777" w:rsidR="00EB7498" w:rsidRDefault="00381178">
            <w:r>
              <w:t>No secrets or credentials stored in application configuration or source; use managed identity / Key Vault.</w:t>
            </w:r>
          </w:p>
        </w:tc>
        <w:tc>
          <w:tcPr>
            <w:tcW w:w="0" w:type="auto"/>
            <w:tcBorders>
              <w:top w:val="single" w:sz="1" w:space="0" w:color="000000"/>
              <w:left w:val="single" w:sz="1" w:space="0" w:color="000000"/>
              <w:bottom w:val="single" w:sz="1" w:space="0" w:color="000000"/>
              <w:right w:val="single" w:sz="1" w:space="0" w:color="000000"/>
            </w:tcBorders>
          </w:tcPr>
          <w:p w14:paraId="54103EDC"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E4865DA" w14:textId="77777777" w:rsidR="00EB7498" w:rsidRDefault="00381178">
            <w:r>
              <w:t>Delivery standard</w:t>
            </w:r>
          </w:p>
        </w:tc>
      </w:tr>
      <w:tr w:rsidR="00EB7498" w14:paraId="14F78A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A9F2F6D" w14:textId="77777777" w:rsidR="00EB7498" w:rsidRDefault="00381178">
            <w:r>
              <w:t>NFR-005</w:t>
            </w:r>
          </w:p>
        </w:tc>
        <w:tc>
          <w:tcPr>
            <w:tcW w:w="0" w:type="auto"/>
            <w:tcBorders>
              <w:top w:val="single" w:sz="1" w:space="0" w:color="000000"/>
              <w:left w:val="single" w:sz="1" w:space="0" w:color="000000"/>
              <w:bottom w:val="single" w:sz="1" w:space="0" w:color="000000"/>
              <w:right w:val="single" w:sz="1" w:space="0" w:color="000000"/>
            </w:tcBorders>
          </w:tcPr>
          <w:p w14:paraId="07EB3088" w14:textId="77777777" w:rsidR="00EB7498" w:rsidRDefault="00381178">
            <w:r>
              <w:t>Security</w:t>
            </w:r>
          </w:p>
        </w:tc>
        <w:tc>
          <w:tcPr>
            <w:tcW w:w="0" w:type="auto"/>
            <w:tcBorders>
              <w:top w:val="single" w:sz="1" w:space="0" w:color="000000"/>
              <w:left w:val="single" w:sz="1" w:space="0" w:color="000000"/>
              <w:bottom w:val="single" w:sz="1" w:space="0" w:color="000000"/>
              <w:right w:val="single" w:sz="1" w:space="0" w:color="000000"/>
            </w:tcBorders>
          </w:tcPr>
          <w:p w14:paraId="64B19344" w14:textId="77777777" w:rsidR="00EB7498" w:rsidRDefault="00381178">
            <w:r>
              <w:t>No web services / public API surface exposed by the application beyond platform-managed endpoints.</w:t>
            </w:r>
          </w:p>
        </w:tc>
        <w:tc>
          <w:tcPr>
            <w:tcW w:w="0" w:type="auto"/>
            <w:tcBorders>
              <w:top w:val="single" w:sz="1" w:space="0" w:color="000000"/>
              <w:left w:val="single" w:sz="1" w:space="0" w:color="000000"/>
              <w:bottom w:val="single" w:sz="1" w:space="0" w:color="000000"/>
              <w:right w:val="single" w:sz="1" w:space="0" w:color="000000"/>
            </w:tcBorders>
          </w:tcPr>
          <w:p w14:paraId="0B6B8AF2"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37BE2754" w14:textId="77777777" w:rsidR="00EB7498" w:rsidRDefault="00381178">
            <w:r>
              <w:t xml:space="preserve">ADD </w:t>
            </w:r>
            <w:r>
              <w:t>§</w:t>
            </w:r>
            <w:r>
              <w:t xml:space="preserve">1.13.3, </w:t>
            </w:r>
            <w:r>
              <w:t>§</w:t>
            </w:r>
            <w:r>
              <w:t>2.1.4</w:t>
            </w:r>
          </w:p>
        </w:tc>
      </w:tr>
      <w:tr w:rsidR="00EB7498" w14:paraId="4AA0CC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9A400D" w14:textId="77777777" w:rsidR="00EB7498" w:rsidRDefault="00381178">
            <w:r>
              <w:t>NFR-006</w:t>
            </w:r>
          </w:p>
        </w:tc>
        <w:tc>
          <w:tcPr>
            <w:tcW w:w="0" w:type="auto"/>
            <w:tcBorders>
              <w:top w:val="single" w:sz="1" w:space="0" w:color="000000"/>
              <w:left w:val="single" w:sz="1" w:space="0" w:color="000000"/>
              <w:bottom w:val="single" w:sz="1" w:space="0" w:color="000000"/>
              <w:right w:val="single" w:sz="1" w:space="0" w:color="000000"/>
            </w:tcBorders>
          </w:tcPr>
          <w:p w14:paraId="73982044" w14:textId="77777777" w:rsidR="00EB7498" w:rsidRDefault="00381178">
            <w:r>
              <w:t>Security</w:t>
            </w:r>
          </w:p>
        </w:tc>
        <w:tc>
          <w:tcPr>
            <w:tcW w:w="0" w:type="auto"/>
            <w:tcBorders>
              <w:top w:val="single" w:sz="1" w:space="0" w:color="000000"/>
              <w:left w:val="single" w:sz="1" w:space="0" w:color="000000"/>
              <w:bottom w:val="single" w:sz="1" w:space="0" w:color="000000"/>
              <w:right w:val="single" w:sz="1" w:space="0" w:color="000000"/>
            </w:tcBorders>
          </w:tcPr>
          <w:p w14:paraId="2E1AC01F" w14:textId="77777777" w:rsidR="00EB7498" w:rsidRDefault="00381178">
            <w:r>
              <w:t>Role-based access control with least privilege; hidden UI controls shall not be relied upon as a security boundary.</w:t>
            </w:r>
          </w:p>
        </w:tc>
        <w:tc>
          <w:tcPr>
            <w:tcW w:w="0" w:type="auto"/>
            <w:tcBorders>
              <w:top w:val="single" w:sz="1" w:space="0" w:color="000000"/>
              <w:left w:val="single" w:sz="1" w:space="0" w:color="000000"/>
              <w:bottom w:val="single" w:sz="1" w:space="0" w:color="000000"/>
              <w:right w:val="single" w:sz="1" w:space="0" w:color="000000"/>
            </w:tcBorders>
          </w:tcPr>
          <w:p w14:paraId="534942FF"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C9C1365" w14:textId="77777777" w:rsidR="00EB7498" w:rsidRDefault="00381178">
            <w:r>
              <w:t>Delivery standard</w:t>
            </w:r>
          </w:p>
        </w:tc>
      </w:tr>
      <w:tr w:rsidR="00EB7498" w14:paraId="2544F1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D611A8" w14:textId="77777777" w:rsidR="00EB7498" w:rsidRDefault="00381178">
            <w:r>
              <w:t>NFR-007</w:t>
            </w:r>
          </w:p>
        </w:tc>
        <w:tc>
          <w:tcPr>
            <w:tcW w:w="0" w:type="auto"/>
            <w:tcBorders>
              <w:top w:val="single" w:sz="1" w:space="0" w:color="000000"/>
              <w:left w:val="single" w:sz="1" w:space="0" w:color="000000"/>
              <w:bottom w:val="single" w:sz="1" w:space="0" w:color="000000"/>
              <w:right w:val="single" w:sz="1" w:space="0" w:color="000000"/>
            </w:tcBorders>
          </w:tcPr>
          <w:p w14:paraId="5070081D" w14:textId="77777777" w:rsidR="00EB7498" w:rsidRDefault="00381178">
            <w:r>
              <w:t>Performance</w:t>
            </w:r>
          </w:p>
        </w:tc>
        <w:tc>
          <w:tcPr>
            <w:tcW w:w="0" w:type="auto"/>
            <w:tcBorders>
              <w:top w:val="single" w:sz="1" w:space="0" w:color="000000"/>
              <w:left w:val="single" w:sz="1" w:space="0" w:color="000000"/>
              <w:bottom w:val="single" w:sz="1" w:space="0" w:color="000000"/>
              <w:right w:val="single" w:sz="1" w:space="0" w:color="000000"/>
            </w:tcBorders>
          </w:tcPr>
          <w:p w14:paraId="74F40F35" w14:textId="77777777" w:rsidR="00EB7498" w:rsidRDefault="00381178">
            <w:r>
              <w:t>Optimise flows and service calls; avoid unnecessary calls to deliver the best user experience.</w:t>
            </w:r>
          </w:p>
        </w:tc>
        <w:tc>
          <w:tcPr>
            <w:tcW w:w="0" w:type="auto"/>
            <w:tcBorders>
              <w:top w:val="single" w:sz="1" w:space="0" w:color="000000"/>
              <w:left w:val="single" w:sz="1" w:space="0" w:color="000000"/>
              <w:bottom w:val="single" w:sz="1" w:space="0" w:color="000000"/>
              <w:right w:val="single" w:sz="1" w:space="0" w:color="000000"/>
            </w:tcBorders>
          </w:tcPr>
          <w:p w14:paraId="51F859D1"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F9A809E" w14:textId="77777777" w:rsidR="00EB7498" w:rsidRDefault="00381178">
            <w:r>
              <w:t xml:space="preserve">ADD </w:t>
            </w:r>
            <w:r>
              <w:t>§</w:t>
            </w:r>
            <w:r>
              <w:t>1.12</w:t>
            </w:r>
          </w:p>
        </w:tc>
      </w:tr>
      <w:tr w:rsidR="00EB7498" w14:paraId="5EFE65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E386FB" w14:textId="77777777" w:rsidR="00EB7498" w:rsidRDefault="00381178">
            <w:r>
              <w:t>NFR-008</w:t>
            </w:r>
          </w:p>
        </w:tc>
        <w:tc>
          <w:tcPr>
            <w:tcW w:w="0" w:type="auto"/>
            <w:tcBorders>
              <w:top w:val="single" w:sz="1" w:space="0" w:color="000000"/>
              <w:left w:val="single" w:sz="1" w:space="0" w:color="000000"/>
              <w:bottom w:val="single" w:sz="1" w:space="0" w:color="000000"/>
              <w:right w:val="single" w:sz="1" w:space="0" w:color="000000"/>
            </w:tcBorders>
          </w:tcPr>
          <w:p w14:paraId="13BE3F07" w14:textId="77777777" w:rsidR="00EB7498" w:rsidRDefault="00381178">
            <w:r>
              <w:t>Performance</w:t>
            </w:r>
          </w:p>
        </w:tc>
        <w:tc>
          <w:tcPr>
            <w:tcW w:w="0" w:type="auto"/>
            <w:tcBorders>
              <w:top w:val="single" w:sz="1" w:space="0" w:color="000000"/>
              <w:left w:val="single" w:sz="1" w:space="0" w:color="000000"/>
              <w:bottom w:val="single" w:sz="1" w:space="0" w:color="000000"/>
              <w:right w:val="single" w:sz="1" w:space="0" w:color="000000"/>
            </w:tcBorders>
          </w:tcPr>
          <w:p w14:paraId="04849BFB" w14:textId="77777777" w:rsidR="00EB7498" w:rsidRDefault="00381178">
            <w:r>
              <w:t>Case list and search views shall return within 3 seconds at p95 under production volumes.</w:t>
            </w:r>
          </w:p>
        </w:tc>
        <w:tc>
          <w:tcPr>
            <w:tcW w:w="0" w:type="auto"/>
            <w:tcBorders>
              <w:top w:val="single" w:sz="1" w:space="0" w:color="000000"/>
              <w:left w:val="single" w:sz="1" w:space="0" w:color="000000"/>
              <w:bottom w:val="single" w:sz="1" w:space="0" w:color="000000"/>
              <w:right w:val="single" w:sz="1" w:space="0" w:color="000000"/>
            </w:tcBorders>
          </w:tcPr>
          <w:p w14:paraId="6E6094A4"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A335B15" w14:textId="77777777" w:rsidR="00EB7498" w:rsidRDefault="00381178">
            <w:r>
              <w:t>Derived (</w:t>
            </w:r>
          </w:p>
          <w:p w14:paraId="6F39DFB6" w14:textId="77777777" w:rsidR="00EB7498" w:rsidRDefault="00381178">
            <w:r>
              <w:rPr>
                <w:b/>
              </w:rPr>
              <w:t>assumption ASS-009</w:t>
            </w:r>
          </w:p>
          <w:p w14:paraId="1A4833F8" w14:textId="77777777" w:rsidR="00EB7498" w:rsidRDefault="00381178">
            <w:r>
              <w:t>)</w:t>
            </w:r>
          </w:p>
        </w:tc>
      </w:tr>
      <w:tr w:rsidR="00EB7498" w14:paraId="01347C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878528" w14:textId="77777777" w:rsidR="00EB7498" w:rsidRDefault="00381178">
            <w:r>
              <w:t>NFR-009</w:t>
            </w:r>
          </w:p>
        </w:tc>
        <w:tc>
          <w:tcPr>
            <w:tcW w:w="0" w:type="auto"/>
            <w:tcBorders>
              <w:top w:val="single" w:sz="1" w:space="0" w:color="000000"/>
              <w:left w:val="single" w:sz="1" w:space="0" w:color="000000"/>
              <w:bottom w:val="single" w:sz="1" w:space="0" w:color="000000"/>
              <w:right w:val="single" w:sz="1" w:space="0" w:color="000000"/>
            </w:tcBorders>
          </w:tcPr>
          <w:p w14:paraId="4A0C4432" w14:textId="77777777" w:rsidR="00EB7498" w:rsidRDefault="00381178">
            <w:r>
              <w:t>Performance</w:t>
            </w:r>
          </w:p>
        </w:tc>
        <w:tc>
          <w:tcPr>
            <w:tcW w:w="0" w:type="auto"/>
            <w:tcBorders>
              <w:top w:val="single" w:sz="1" w:space="0" w:color="000000"/>
              <w:left w:val="single" w:sz="1" w:space="0" w:color="000000"/>
              <w:bottom w:val="single" w:sz="1" w:space="0" w:color="000000"/>
              <w:right w:val="single" w:sz="1" w:space="0" w:color="000000"/>
            </w:tcBorders>
          </w:tcPr>
          <w:p w14:paraId="53A104E2" w14:textId="77777777" w:rsidR="00EB7498" w:rsidRDefault="00381178">
            <w:r>
              <w:t>Daily ingestion of up to 100,000 transaction rows, 50,000+ metric rows and 5,200 trigger rows shall complete within the overnight batch window.</w:t>
            </w:r>
          </w:p>
        </w:tc>
        <w:tc>
          <w:tcPr>
            <w:tcW w:w="0" w:type="auto"/>
            <w:tcBorders>
              <w:top w:val="single" w:sz="1" w:space="0" w:color="000000"/>
              <w:left w:val="single" w:sz="1" w:space="0" w:color="000000"/>
              <w:bottom w:val="single" w:sz="1" w:space="0" w:color="000000"/>
              <w:right w:val="single" w:sz="1" w:space="0" w:color="000000"/>
            </w:tcBorders>
          </w:tcPr>
          <w:p w14:paraId="63454052"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2C16B0B" w14:textId="77777777" w:rsidR="00EB7498" w:rsidRDefault="00381178">
            <w:r>
              <w:t xml:space="preserve">IA-IN </w:t>
            </w:r>
            <w:r>
              <w:t>§</w:t>
            </w:r>
            <w:r>
              <w:t>2.3</w:t>
            </w:r>
          </w:p>
        </w:tc>
      </w:tr>
      <w:tr w:rsidR="00EB7498" w14:paraId="5320F9C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939689" w14:textId="77777777" w:rsidR="00EB7498" w:rsidRDefault="00381178">
            <w:r>
              <w:t>NFR-010</w:t>
            </w:r>
          </w:p>
        </w:tc>
        <w:tc>
          <w:tcPr>
            <w:tcW w:w="0" w:type="auto"/>
            <w:tcBorders>
              <w:top w:val="single" w:sz="1" w:space="0" w:color="000000"/>
              <w:left w:val="single" w:sz="1" w:space="0" w:color="000000"/>
              <w:bottom w:val="single" w:sz="1" w:space="0" w:color="000000"/>
              <w:right w:val="single" w:sz="1" w:space="0" w:color="000000"/>
            </w:tcBorders>
          </w:tcPr>
          <w:p w14:paraId="1A02D9B1" w14:textId="77777777" w:rsidR="00EB7498" w:rsidRDefault="00381178">
            <w:r>
              <w:t>Scalability</w:t>
            </w:r>
          </w:p>
        </w:tc>
        <w:tc>
          <w:tcPr>
            <w:tcW w:w="0" w:type="auto"/>
            <w:tcBorders>
              <w:top w:val="single" w:sz="1" w:space="0" w:color="000000"/>
              <w:left w:val="single" w:sz="1" w:space="0" w:color="000000"/>
              <w:bottom w:val="single" w:sz="1" w:space="0" w:color="000000"/>
              <w:right w:val="single" w:sz="1" w:space="0" w:color="000000"/>
            </w:tcBorders>
          </w:tcPr>
          <w:p w14:paraId="7A662B05" w14:textId="77777777" w:rsidR="00EB7498" w:rsidRDefault="00381178">
            <w:r>
              <w:t>The data tier shall sustain ~91,250,000 Metric rows/month and ~18,250,000 Transaction rows/month with 30% and 15% annual growth respectively.</w:t>
            </w:r>
          </w:p>
        </w:tc>
        <w:tc>
          <w:tcPr>
            <w:tcW w:w="0" w:type="auto"/>
            <w:tcBorders>
              <w:top w:val="single" w:sz="1" w:space="0" w:color="000000"/>
              <w:left w:val="single" w:sz="1" w:space="0" w:color="000000"/>
              <w:bottom w:val="single" w:sz="1" w:space="0" w:color="000000"/>
              <w:right w:val="single" w:sz="1" w:space="0" w:color="000000"/>
            </w:tcBorders>
          </w:tcPr>
          <w:p w14:paraId="3C8D6936"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80A02FA" w14:textId="77777777" w:rsidR="00EB7498" w:rsidRDefault="00381178">
            <w:r>
              <w:t xml:space="preserve">IA-IN </w:t>
            </w:r>
            <w:r>
              <w:t>§</w:t>
            </w:r>
            <w:r>
              <w:t>2.3</w:t>
            </w:r>
          </w:p>
        </w:tc>
      </w:tr>
      <w:tr w:rsidR="00EB7498" w14:paraId="473282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1C042A" w14:textId="77777777" w:rsidR="00EB7498" w:rsidRDefault="00381178">
            <w:r>
              <w:t>NFR-011</w:t>
            </w:r>
          </w:p>
        </w:tc>
        <w:tc>
          <w:tcPr>
            <w:tcW w:w="0" w:type="auto"/>
            <w:tcBorders>
              <w:top w:val="single" w:sz="1" w:space="0" w:color="000000"/>
              <w:left w:val="single" w:sz="1" w:space="0" w:color="000000"/>
              <w:bottom w:val="single" w:sz="1" w:space="0" w:color="000000"/>
              <w:right w:val="single" w:sz="1" w:space="0" w:color="000000"/>
            </w:tcBorders>
          </w:tcPr>
          <w:p w14:paraId="54D89F2A" w14:textId="77777777" w:rsidR="00EB7498" w:rsidRDefault="00381178">
            <w:r>
              <w:t>Availability</w:t>
            </w:r>
          </w:p>
        </w:tc>
        <w:tc>
          <w:tcPr>
            <w:tcW w:w="0" w:type="auto"/>
            <w:tcBorders>
              <w:top w:val="single" w:sz="1" w:space="0" w:color="000000"/>
              <w:left w:val="single" w:sz="1" w:space="0" w:color="000000"/>
              <w:bottom w:val="single" w:sz="1" w:space="0" w:color="000000"/>
              <w:right w:val="single" w:sz="1" w:space="0" w:color="000000"/>
            </w:tcBorders>
          </w:tcPr>
          <w:p w14:paraId="155EFB48" w14:textId="77777777" w:rsidR="00EB7498" w:rsidRDefault="00381178">
            <w:r>
              <w:t>Application availability shall meet the CIBC standard for regulatory tier applications (</w:t>
            </w:r>
          </w:p>
          <w:p w14:paraId="77DAB7A5" w14:textId="77777777" w:rsidR="00EB7498" w:rsidRDefault="00381178">
            <w:r>
              <w:rPr>
                <w:b/>
              </w:rPr>
              <w:t xml:space="preserve">target to be confirmed </w:t>
            </w:r>
            <w:r>
              <w:rPr>
                <w:b/>
              </w:rPr>
              <w:t>—</w:t>
            </w:r>
            <w:r>
              <w:rPr>
                <w:b/>
              </w:rPr>
              <w:t xml:space="preserve"> OQ-011</w:t>
            </w:r>
          </w:p>
          <w:p w14:paraId="1CC42184"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2B468013"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AAC1871" w14:textId="77777777" w:rsidR="00EB7498" w:rsidRDefault="00381178">
            <w:r>
              <w:t>Gap</w:t>
            </w:r>
          </w:p>
        </w:tc>
      </w:tr>
      <w:tr w:rsidR="00EB7498" w14:paraId="794D3D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B57A6D" w14:textId="77777777" w:rsidR="00EB7498" w:rsidRDefault="00381178">
            <w:r>
              <w:t>NFR-012</w:t>
            </w:r>
          </w:p>
        </w:tc>
        <w:tc>
          <w:tcPr>
            <w:tcW w:w="0" w:type="auto"/>
            <w:tcBorders>
              <w:top w:val="single" w:sz="1" w:space="0" w:color="000000"/>
              <w:left w:val="single" w:sz="1" w:space="0" w:color="000000"/>
              <w:bottom w:val="single" w:sz="1" w:space="0" w:color="000000"/>
              <w:right w:val="single" w:sz="1" w:space="0" w:color="000000"/>
            </w:tcBorders>
          </w:tcPr>
          <w:p w14:paraId="0826B225" w14:textId="77777777" w:rsidR="00EB7498" w:rsidRDefault="00381178">
            <w:r>
              <w:t>Accessibility</w:t>
            </w:r>
          </w:p>
        </w:tc>
        <w:tc>
          <w:tcPr>
            <w:tcW w:w="0" w:type="auto"/>
            <w:tcBorders>
              <w:top w:val="single" w:sz="1" w:space="0" w:color="000000"/>
              <w:left w:val="single" w:sz="1" w:space="0" w:color="000000"/>
              <w:bottom w:val="single" w:sz="1" w:space="0" w:color="000000"/>
              <w:right w:val="single" w:sz="1" w:space="0" w:color="000000"/>
            </w:tcBorders>
          </w:tcPr>
          <w:p w14:paraId="4F8CE35F" w14:textId="77777777" w:rsidR="00EB7498" w:rsidRDefault="00381178">
            <w:r>
              <w:t xml:space="preserve">The application shall conform to </w:t>
            </w:r>
          </w:p>
          <w:p w14:paraId="6AFB9A9C" w14:textId="77777777" w:rsidR="00EB7498" w:rsidRDefault="00381178">
            <w:r>
              <w:rPr>
                <w:b/>
              </w:rPr>
              <w:t>WCAG 2.1 Level AA</w:t>
            </w:r>
          </w:p>
          <w:p w14:paraId="5167507A" w14:textId="77777777" w:rsidR="00EB7498" w:rsidRDefault="00381178">
            <w:r>
              <w:t xml:space="preserve"> and CIBC accessibility standards, verified by audit </w:t>
            </w:r>
            <w:r>
              <w:t>—</w:t>
            </w:r>
            <w:r>
              <w:t xml:space="preserve"> explicitly closing the Pega gap where accessibility was not developed for.</w:t>
            </w:r>
          </w:p>
        </w:tc>
        <w:tc>
          <w:tcPr>
            <w:tcW w:w="0" w:type="auto"/>
            <w:tcBorders>
              <w:top w:val="single" w:sz="1" w:space="0" w:color="000000"/>
              <w:left w:val="single" w:sz="1" w:space="0" w:color="000000"/>
              <w:bottom w:val="single" w:sz="1" w:space="0" w:color="000000"/>
              <w:right w:val="single" w:sz="1" w:space="0" w:color="000000"/>
            </w:tcBorders>
          </w:tcPr>
          <w:p w14:paraId="03873144"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479A21E" w14:textId="77777777" w:rsidR="00EB7498" w:rsidRDefault="00381178">
            <w:r>
              <w:t xml:space="preserve">ADD </w:t>
            </w:r>
            <w:r>
              <w:t>§</w:t>
            </w:r>
            <w:r>
              <w:t>1.9 (gap), Delivery standard</w:t>
            </w:r>
          </w:p>
        </w:tc>
      </w:tr>
      <w:tr w:rsidR="00EB7498" w14:paraId="4A541C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387C0B" w14:textId="77777777" w:rsidR="00EB7498" w:rsidRDefault="00381178">
            <w:r>
              <w:t>NFR-013</w:t>
            </w:r>
          </w:p>
        </w:tc>
        <w:tc>
          <w:tcPr>
            <w:tcW w:w="0" w:type="auto"/>
            <w:tcBorders>
              <w:top w:val="single" w:sz="1" w:space="0" w:color="000000"/>
              <w:left w:val="single" w:sz="1" w:space="0" w:color="000000"/>
              <w:bottom w:val="single" w:sz="1" w:space="0" w:color="000000"/>
              <w:right w:val="single" w:sz="1" w:space="0" w:color="000000"/>
            </w:tcBorders>
          </w:tcPr>
          <w:p w14:paraId="48FB88B0" w14:textId="77777777" w:rsidR="00EB7498" w:rsidRDefault="00381178">
            <w:r>
              <w:t>Accessibility</w:t>
            </w:r>
          </w:p>
        </w:tc>
        <w:tc>
          <w:tcPr>
            <w:tcW w:w="0" w:type="auto"/>
            <w:tcBorders>
              <w:top w:val="single" w:sz="1" w:space="0" w:color="000000"/>
              <w:left w:val="single" w:sz="1" w:space="0" w:color="000000"/>
              <w:bottom w:val="single" w:sz="1" w:space="0" w:color="000000"/>
              <w:right w:val="single" w:sz="1" w:space="0" w:color="000000"/>
            </w:tcBorders>
          </w:tcPr>
          <w:p w14:paraId="74B7A7D8" w14:textId="77777777" w:rsidR="00EB7498" w:rsidRDefault="00381178">
            <w:r>
              <w:t>Full keyboard navigation, screen-reader support, accessible labels, sufficient colour contrast and responsive layout.</w:t>
            </w:r>
          </w:p>
        </w:tc>
        <w:tc>
          <w:tcPr>
            <w:tcW w:w="0" w:type="auto"/>
            <w:tcBorders>
              <w:top w:val="single" w:sz="1" w:space="0" w:color="000000"/>
              <w:left w:val="single" w:sz="1" w:space="0" w:color="000000"/>
              <w:bottom w:val="single" w:sz="1" w:space="0" w:color="000000"/>
              <w:right w:val="single" w:sz="1" w:space="0" w:color="000000"/>
            </w:tcBorders>
          </w:tcPr>
          <w:p w14:paraId="44AEF67D"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0732FE58" w14:textId="77777777" w:rsidR="00EB7498" w:rsidRDefault="00381178">
            <w:r>
              <w:t>Delivery standard</w:t>
            </w:r>
          </w:p>
        </w:tc>
      </w:tr>
      <w:tr w:rsidR="00EB7498" w14:paraId="6F3EDA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E101F2" w14:textId="77777777" w:rsidR="00EB7498" w:rsidRDefault="00381178">
            <w:r>
              <w:t>NFR-014</w:t>
            </w:r>
          </w:p>
        </w:tc>
        <w:tc>
          <w:tcPr>
            <w:tcW w:w="0" w:type="auto"/>
            <w:tcBorders>
              <w:top w:val="single" w:sz="1" w:space="0" w:color="000000"/>
              <w:left w:val="single" w:sz="1" w:space="0" w:color="000000"/>
              <w:bottom w:val="single" w:sz="1" w:space="0" w:color="000000"/>
              <w:right w:val="single" w:sz="1" w:space="0" w:color="000000"/>
            </w:tcBorders>
          </w:tcPr>
          <w:p w14:paraId="2E1459DC" w14:textId="77777777" w:rsidR="00EB7498" w:rsidRDefault="00381178">
            <w:r>
              <w:t>Auditability</w:t>
            </w:r>
          </w:p>
        </w:tc>
        <w:tc>
          <w:tcPr>
            <w:tcW w:w="0" w:type="auto"/>
            <w:tcBorders>
              <w:top w:val="single" w:sz="1" w:space="0" w:color="000000"/>
              <w:left w:val="single" w:sz="1" w:space="0" w:color="000000"/>
              <w:bottom w:val="single" w:sz="1" w:space="0" w:color="000000"/>
              <w:right w:val="single" w:sz="1" w:space="0" w:color="000000"/>
            </w:tcBorders>
          </w:tcPr>
          <w:p w14:paraId="5DC8288F" w14:textId="77777777" w:rsidR="00EB7498" w:rsidRDefault="00381178">
            <w:r>
              <w:t>Record a complete, immutable audit trail of case creation, stage/status transitions, assignments, rating changes and administrative configuration changes.</w:t>
            </w:r>
          </w:p>
        </w:tc>
        <w:tc>
          <w:tcPr>
            <w:tcW w:w="0" w:type="auto"/>
            <w:tcBorders>
              <w:top w:val="single" w:sz="1" w:space="0" w:color="000000"/>
              <w:left w:val="single" w:sz="1" w:space="0" w:color="000000"/>
              <w:bottom w:val="single" w:sz="1" w:space="0" w:color="000000"/>
              <w:right w:val="single" w:sz="1" w:space="0" w:color="000000"/>
            </w:tcBorders>
          </w:tcPr>
          <w:p w14:paraId="62C8D568"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DAFE05B" w14:textId="77777777" w:rsidR="00EB7498" w:rsidRDefault="00381178">
            <w:r>
              <w:t xml:space="preserve">ADD </w:t>
            </w:r>
            <w:r>
              <w:t>§</w:t>
            </w:r>
            <w:r>
              <w:t>2.2.3, regulatory</w:t>
            </w:r>
          </w:p>
        </w:tc>
      </w:tr>
      <w:tr w:rsidR="00EB7498" w14:paraId="5ABA0C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4899C0" w14:textId="77777777" w:rsidR="00EB7498" w:rsidRDefault="00381178">
            <w:r>
              <w:t>NFR-015</w:t>
            </w:r>
          </w:p>
        </w:tc>
        <w:tc>
          <w:tcPr>
            <w:tcW w:w="0" w:type="auto"/>
            <w:tcBorders>
              <w:top w:val="single" w:sz="1" w:space="0" w:color="000000"/>
              <w:left w:val="single" w:sz="1" w:space="0" w:color="000000"/>
              <w:bottom w:val="single" w:sz="1" w:space="0" w:color="000000"/>
              <w:right w:val="single" w:sz="1" w:space="0" w:color="000000"/>
            </w:tcBorders>
          </w:tcPr>
          <w:p w14:paraId="513F515C" w14:textId="77777777" w:rsidR="00EB7498" w:rsidRDefault="00381178">
            <w:r>
              <w:t>Auditability</w:t>
            </w:r>
          </w:p>
        </w:tc>
        <w:tc>
          <w:tcPr>
            <w:tcW w:w="0" w:type="auto"/>
            <w:tcBorders>
              <w:top w:val="single" w:sz="1" w:space="0" w:color="000000"/>
              <w:left w:val="single" w:sz="1" w:space="0" w:color="000000"/>
              <w:bottom w:val="single" w:sz="1" w:space="0" w:color="000000"/>
              <w:right w:val="single" w:sz="1" w:space="0" w:color="000000"/>
            </w:tcBorders>
          </w:tcPr>
          <w:p w14:paraId="052124DF" w14:textId="77777777" w:rsidR="00EB7498" w:rsidRDefault="00381178">
            <w:r>
              <w:t>Administrative configuration changes (dropdowns, PIDs, review types, communication methods, GetNext, counter basis) shall be versioned and attributable to a named user with timestamp.</w:t>
            </w:r>
          </w:p>
        </w:tc>
        <w:tc>
          <w:tcPr>
            <w:tcW w:w="0" w:type="auto"/>
            <w:tcBorders>
              <w:top w:val="single" w:sz="1" w:space="0" w:color="000000"/>
              <w:left w:val="single" w:sz="1" w:space="0" w:color="000000"/>
              <w:bottom w:val="single" w:sz="1" w:space="0" w:color="000000"/>
              <w:right w:val="single" w:sz="1" w:space="0" w:color="000000"/>
            </w:tcBorders>
          </w:tcPr>
          <w:p w14:paraId="63902872"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2C6C886A" w14:textId="77777777" w:rsidR="00EB7498" w:rsidRDefault="00381178">
            <w:r>
              <w:t>Derived</w:t>
            </w:r>
          </w:p>
        </w:tc>
      </w:tr>
      <w:tr w:rsidR="00EB7498" w14:paraId="2628B44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84E4DF" w14:textId="77777777" w:rsidR="00EB7498" w:rsidRDefault="00381178">
            <w:r>
              <w:t>NFR-016</w:t>
            </w:r>
          </w:p>
        </w:tc>
        <w:tc>
          <w:tcPr>
            <w:tcW w:w="0" w:type="auto"/>
            <w:tcBorders>
              <w:top w:val="single" w:sz="1" w:space="0" w:color="000000"/>
              <w:left w:val="single" w:sz="1" w:space="0" w:color="000000"/>
              <w:bottom w:val="single" w:sz="1" w:space="0" w:color="000000"/>
              <w:right w:val="single" w:sz="1" w:space="0" w:color="000000"/>
            </w:tcBorders>
          </w:tcPr>
          <w:p w14:paraId="3B4D164E" w14:textId="77777777" w:rsidR="00EB7498" w:rsidRDefault="00381178">
            <w:r>
              <w:t>Compliance</w:t>
            </w:r>
          </w:p>
        </w:tc>
        <w:tc>
          <w:tcPr>
            <w:tcW w:w="0" w:type="auto"/>
            <w:tcBorders>
              <w:top w:val="single" w:sz="1" w:space="0" w:color="000000"/>
              <w:left w:val="single" w:sz="1" w:space="0" w:color="000000"/>
              <w:bottom w:val="single" w:sz="1" w:space="0" w:color="000000"/>
              <w:right w:val="single" w:sz="1" w:space="0" w:color="000000"/>
            </w:tcBorders>
          </w:tcPr>
          <w:p w14:paraId="175D7944" w14:textId="77777777" w:rsidR="00EB7498" w:rsidRDefault="00381178">
            <w:r>
              <w:t>Support OSFI lending-practice oversight obligations for CIBC PBB and Simplii residential mortgage, secured and unsecured loans and lines.</w:t>
            </w:r>
          </w:p>
        </w:tc>
        <w:tc>
          <w:tcPr>
            <w:tcW w:w="0" w:type="auto"/>
            <w:tcBorders>
              <w:top w:val="single" w:sz="1" w:space="0" w:color="000000"/>
              <w:left w:val="single" w:sz="1" w:space="0" w:color="000000"/>
              <w:bottom w:val="single" w:sz="1" w:space="0" w:color="000000"/>
              <w:right w:val="single" w:sz="1" w:space="0" w:color="000000"/>
            </w:tcBorders>
          </w:tcPr>
          <w:p w14:paraId="7801F1C1"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7DA460F6" w14:textId="77777777" w:rsidR="00EB7498" w:rsidRDefault="00381178">
            <w:r>
              <w:t xml:space="preserve">ADD </w:t>
            </w:r>
            <w:r>
              <w:t>§</w:t>
            </w:r>
            <w:r>
              <w:t xml:space="preserve">1.1, </w:t>
            </w:r>
            <w:r>
              <w:t>§</w:t>
            </w:r>
            <w:r>
              <w:t>1.2</w:t>
            </w:r>
          </w:p>
        </w:tc>
      </w:tr>
      <w:tr w:rsidR="00EB7498" w14:paraId="5451DF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98EBD4" w14:textId="77777777" w:rsidR="00EB7498" w:rsidRDefault="00381178">
            <w:r>
              <w:t>NFR-017</w:t>
            </w:r>
          </w:p>
        </w:tc>
        <w:tc>
          <w:tcPr>
            <w:tcW w:w="0" w:type="auto"/>
            <w:tcBorders>
              <w:top w:val="single" w:sz="1" w:space="0" w:color="000000"/>
              <w:left w:val="single" w:sz="1" w:space="0" w:color="000000"/>
              <w:bottom w:val="single" w:sz="1" w:space="0" w:color="000000"/>
              <w:right w:val="single" w:sz="1" w:space="0" w:color="000000"/>
            </w:tcBorders>
          </w:tcPr>
          <w:p w14:paraId="3F9BC3EF" w14:textId="77777777" w:rsidR="00EB7498" w:rsidRDefault="00381178">
            <w:r>
              <w:t>Compliance / Retention</w:t>
            </w:r>
          </w:p>
        </w:tc>
        <w:tc>
          <w:tcPr>
            <w:tcW w:w="0" w:type="auto"/>
            <w:tcBorders>
              <w:top w:val="single" w:sz="1" w:space="0" w:color="000000"/>
              <w:left w:val="single" w:sz="1" w:space="0" w:color="000000"/>
              <w:bottom w:val="single" w:sz="1" w:space="0" w:color="000000"/>
              <w:right w:val="single" w:sz="1" w:space="0" w:color="000000"/>
            </w:tcBorders>
          </w:tcPr>
          <w:p w14:paraId="55B89033" w14:textId="77777777" w:rsidR="00EB7498" w:rsidRDefault="00381178">
            <w:r>
              <w:t xml:space="preserve">Implement the LDD retention policy: </w:t>
            </w:r>
          </w:p>
          <w:p w14:paraId="2480E658" w14:textId="77777777" w:rsidR="00EB7498" w:rsidRDefault="00381178">
            <w:r>
              <w:rPr>
                <w:b/>
              </w:rPr>
              <w:t>purge 7 years after the year in which the case is closed</w:t>
            </w:r>
          </w:p>
          <w:p w14:paraId="00119471" w14:textId="77777777" w:rsidR="00EB7498" w:rsidRDefault="00381178">
            <w:r>
              <w:t xml:space="preserve"> </w:t>
            </w:r>
            <w:r>
              <w:t>—</w:t>
            </w:r>
            <w:r>
              <w:t xml:space="preserve"> a capability the Pega platform could not provide.</w:t>
            </w:r>
          </w:p>
        </w:tc>
        <w:tc>
          <w:tcPr>
            <w:tcW w:w="0" w:type="auto"/>
            <w:tcBorders>
              <w:top w:val="single" w:sz="1" w:space="0" w:color="000000"/>
              <w:left w:val="single" w:sz="1" w:space="0" w:color="000000"/>
              <w:bottom w:val="single" w:sz="1" w:space="0" w:color="000000"/>
              <w:right w:val="single" w:sz="1" w:space="0" w:color="000000"/>
            </w:tcBorders>
          </w:tcPr>
          <w:p w14:paraId="3D7857B1"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4CC8F452" w14:textId="77777777" w:rsidR="00EB7498" w:rsidRDefault="00381178">
            <w:r>
              <w:t xml:space="preserve">ADD </w:t>
            </w:r>
            <w:r>
              <w:t>§</w:t>
            </w:r>
            <w:r>
              <w:t>1.11 Risk 1</w:t>
            </w:r>
          </w:p>
        </w:tc>
      </w:tr>
      <w:tr w:rsidR="00EB7498" w14:paraId="541B12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EAD48D" w14:textId="77777777" w:rsidR="00EB7498" w:rsidRDefault="00381178">
            <w:r>
              <w:t>NFR-018</w:t>
            </w:r>
          </w:p>
        </w:tc>
        <w:tc>
          <w:tcPr>
            <w:tcW w:w="0" w:type="auto"/>
            <w:tcBorders>
              <w:top w:val="single" w:sz="1" w:space="0" w:color="000000"/>
              <w:left w:val="single" w:sz="1" w:space="0" w:color="000000"/>
              <w:bottom w:val="single" w:sz="1" w:space="0" w:color="000000"/>
              <w:right w:val="single" w:sz="1" w:space="0" w:color="000000"/>
            </w:tcBorders>
          </w:tcPr>
          <w:p w14:paraId="42E908F4" w14:textId="77777777" w:rsidR="00EB7498" w:rsidRDefault="00381178">
            <w:r>
              <w:t>Compliance / Retention</w:t>
            </w:r>
          </w:p>
        </w:tc>
        <w:tc>
          <w:tcPr>
            <w:tcW w:w="0" w:type="auto"/>
            <w:tcBorders>
              <w:top w:val="single" w:sz="1" w:space="0" w:color="000000"/>
              <w:left w:val="single" w:sz="1" w:space="0" w:color="000000"/>
              <w:bottom w:val="single" w:sz="1" w:space="0" w:color="000000"/>
              <w:right w:val="single" w:sz="1" w:space="0" w:color="000000"/>
            </w:tcBorders>
          </w:tcPr>
          <w:p w14:paraId="0109496B" w14:textId="77777777" w:rsidR="00EB7498" w:rsidRDefault="00381178">
            <w:r>
              <w:t>Implement archival/purge of ingested transaction data (Pega intent was quarterly delete/archive, deferred) to protect performance.</w:t>
            </w:r>
          </w:p>
        </w:tc>
        <w:tc>
          <w:tcPr>
            <w:tcW w:w="0" w:type="auto"/>
            <w:tcBorders>
              <w:top w:val="single" w:sz="1" w:space="0" w:color="000000"/>
              <w:left w:val="single" w:sz="1" w:space="0" w:color="000000"/>
              <w:bottom w:val="single" w:sz="1" w:space="0" w:color="000000"/>
              <w:right w:val="single" w:sz="1" w:space="0" w:color="000000"/>
            </w:tcBorders>
          </w:tcPr>
          <w:p w14:paraId="5C523A01"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598811AE" w14:textId="77777777" w:rsidR="00EB7498" w:rsidRDefault="00381178">
            <w:r>
              <w:t>ADD Decision 13</w:t>
            </w:r>
          </w:p>
        </w:tc>
      </w:tr>
      <w:tr w:rsidR="00EB7498" w14:paraId="068DD4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DB222AF" w14:textId="77777777" w:rsidR="00EB7498" w:rsidRDefault="00381178">
            <w:r>
              <w:t>NFR-019</w:t>
            </w:r>
          </w:p>
        </w:tc>
        <w:tc>
          <w:tcPr>
            <w:tcW w:w="0" w:type="auto"/>
            <w:tcBorders>
              <w:top w:val="single" w:sz="1" w:space="0" w:color="000000"/>
              <w:left w:val="single" w:sz="1" w:space="0" w:color="000000"/>
              <w:bottom w:val="single" w:sz="1" w:space="0" w:color="000000"/>
              <w:right w:val="single" w:sz="1" w:space="0" w:color="000000"/>
            </w:tcBorders>
          </w:tcPr>
          <w:p w14:paraId="25E94E78" w14:textId="77777777" w:rsidR="00EB7498" w:rsidRDefault="00381178">
            <w:r>
              <w:t>Data Residency</w:t>
            </w:r>
          </w:p>
        </w:tc>
        <w:tc>
          <w:tcPr>
            <w:tcW w:w="0" w:type="auto"/>
            <w:tcBorders>
              <w:top w:val="single" w:sz="1" w:space="0" w:color="000000"/>
              <w:left w:val="single" w:sz="1" w:space="0" w:color="000000"/>
              <w:bottom w:val="single" w:sz="1" w:space="0" w:color="000000"/>
              <w:right w:val="single" w:sz="1" w:space="0" w:color="000000"/>
            </w:tcBorders>
          </w:tcPr>
          <w:p w14:paraId="02742298" w14:textId="77777777" w:rsidR="00EB7498" w:rsidRDefault="00381178">
            <w:r>
              <w:t>All application and Dataverse data shall reside in Canada (</w:t>
            </w:r>
          </w:p>
          <w:p w14:paraId="3C5FE242" w14:textId="77777777" w:rsidR="00EB7498" w:rsidRDefault="00381178">
            <w:r>
              <w:rPr>
                <w:b/>
              </w:rPr>
              <w:t xml:space="preserve">requires formal confirmation </w:t>
            </w:r>
            <w:r>
              <w:rPr>
                <w:b/>
              </w:rPr>
              <w:t>—</w:t>
            </w:r>
            <w:r>
              <w:rPr>
                <w:b/>
              </w:rPr>
              <w:t xml:space="preserve"> blocking decision OQ-002</w:t>
            </w:r>
          </w:p>
          <w:p w14:paraId="4577CAEE"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1FB0EBD9"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6154A013" w14:textId="77777777" w:rsidR="00EB7498" w:rsidRDefault="00381178">
            <w:r>
              <w:t xml:space="preserve">Gap </w:t>
            </w:r>
            <w:r>
              <w:t>—</w:t>
            </w:r>
            <w:r>
              <w:t xml:space="preserve"> Canadian bank, OSFI</w:t>
            </w:r>
          </w:p>
        </w:tc>
      </w:tr>
      <w:tr w:rsidR="00EB7498" w14:paraId="0D3BFF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14121D" w14:textId="77777777" w:rsidR="00EB7498" w:rsidRDefault="00381178">
            <w:r>
              <w:t>NFR-020</w:t>
            </w:r>
          </w:p>
        </w:tc>
        <w:tc>
          <w:tcPr>
            <w:tcW w:w="0" w:type="auto"/>
            <w:tcBorders>
              <w:top w:val="single" w:sz="1" w:space="0" w:color="000000"/>
              <w:left w:val="single" w:sz="1" w:space="0" w:color="000000"/>
              <w:bottom w:val="single" w:sz="1" w:space="0" w:color="000000"/>
              <w:right w:val="single" w:sz="1" w:space="0" w:color="000000"/>
            </w:tcBorders>
          </w:tcPr>
          <w:p w14:paraId="3F078FDE" w14:textId="77777777" w:rsidR="00EB7498" w:rsidRDefault="00381178">
            <w:r>
              <w:t>Data Protection</w:t>
            </w:r>
          </w:p>
        </w:tc>
        <w:tc>
          <w:tcPr>
            <w:tcW w:w="0" w:type="auto"/>
            <w:tcBorders>
              <w:top w:val="single" w:sz="1" w:space="0" w:color="000000"/>
              <w:left w:val="single" w:sz="1" w:space="0" w:color="000000"/>
              <w:bottom w:val="single" w:sz="1" w:space="0" w:color="000000"/>
              <w:right w:val="single" w:sz="1" w:space="0" w:color="000000"/>
            </w:tcBorders>
          </w:tcPr>
          <w:p w14:paraId="20270D5E" w14:textId="77777777" w:rsidR="00EB7498" w:rsidRDefault="00381178">
            <w:r>
              <w:t>Personal data (customer names, property addresses, credit scores, incomes, employee identifiers) shall be protected by column-level security and masked in exports where not required.</w:t>
            </w:r>
          </w:p>
        </w:tc>
        <w:tc>
          <w:tcPr>
            <w:tcW w:w="0" w:type="auto"/>
            <w:tcBorders>
              <w:top w:val="single" w:sz="1" w:space="0" w:color="000000"/>
              <w:left w:val="single" w:sz="1" w:space="0" w:color="000000"/>
              <w:bottom w:val="single" w:sz="1" w:space="0" w:color="000000"/>
              <w:right w:val="single" w:sz="1" w:space="0" w:color="000000"/>
            </w:tcBorders>
          </w:tcPr>
          <w:p w14:paraId="1538A133"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388CD108" w14:textId="77777777" w:rsidR="00EB7498" w:rsidRDefault="00381178">
            <w:r>
              <w:t>Derived from IA-IN field inventory</w:t>
            </w:r>
          </w:p>
        </w:tc>
      </w:tr>
      <w:tr w:rsidR="00EB7498" w14:paraId="127A28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D49B74" w14:textId="77777777" w:rsidR="00EB7498" w:rsidRDefault="00381178">
            <w:r>
              <w:t>NFR-021</w:t>
            </w:r>
          </w:p>
        </w:tc>
        <w:tc>
          <w:tcPr>
            <w:tcW w:w="0" w:type="auto"/>
            <w:tcBorders>
              <w:top w:val="single" w:sz="1" w:space="0" w:color="000000"/>
              <w:left w:val="single" w:sz="1" w:space="0" w:color="000000"/>
              <w:bottom w:val="single" w:sz="1" w:space="0" w:color="000000"/>
              <w:right w:val="single" w:sz="1" w:space="0" w:color="000000"/>
            </w:tcBorders>
          </w:tcPr>
          <w:p w14:paraId="645C91DF" w14:textId="77777777" w:rsidR="00EB7498" w:rsidRDefault="00381178">
            <w:r>
              <w:t>Usability</w:t>
            </w:r>
          </w:p>
        </w:tc>
        <w:tc>
          <w:tcPr>
            <w:tcW w:w="0" w:type="auto"/>
            <w:tcBorders>
              <w:top w:val="single" w:sz="1" w:space="0" w:color="000000"/>
              <w:left w:val="single" w:sz="1" w:space="0" w:color="000000"/>
              <w:bottom w:val="single" w:sz="1" w:space="0" w:color="000000"/>
              <w:right w:val="single" w:sz="1" w:space="0" w:color="000000"/>
            </w:tcBorders>
          </w:tcPr>
          <w:p w14:paraId="4E5504F5" w14:textId="77777777" w:rsidR="00EB7498" w:rsidRDefault="00381178">
            <w:r>
              <w:t>Sorting shall apply to one column at a time and shall not be nested; filtering shall be available on multiple columns and may be nested.</w:t>
            </w:r>
          </w:p>
        </w:tc>
        <w:tc>
          <w:tcPr>
            <w:tcW w:w="0" w:type="auto"/>
            <w:tcBorders>
              <w:top w:val="single" w:sz="1" w:space="0" w:color="000000"/>
              <w:left w:val="single" w:sz="1" w:space="0" w:color="000000"/>
              <w:bottom w:val="single" w:sz="1" w:space="0" w:color="000000"/>
              <w:right w:val="single" w:sz="1" w:space="0" w:color="000000"/>
            </w:tcBorders>
          </w:tcPr>
          <w:p w14:paraId="2EAC08E4"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18DDDD29" w14:textId="77777777" w:rsidR="00EB7498" w:rsidRDefault="00381178">
            <w:r>
              <w:t>ADD Decision 10</w:t>
            </w:r>
          </w:p>
        </w:tc>
      </w:tr>
      <w:tr w:rsidR="00EB7498" w14:paraId="6A4CD98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72FEC4" w14:textId="77777777" w:rsidR="00EB7498" w:rsidRDefault="00381178">
            <w:r>
              <w:t>NFR-022</w:t>
            </w:r>
          </w:p>
        </w:tc>
        <w:tc>
          <w:tcPr>
            <w:tcW w:w="0" w:type="auto"/>
            <w:tcBorders>
              <w:top w:val="single" w:sz="1" w:space="0" w:color="000000"/>
              <w:left w:val="single" w:sz="1" w:space="0" w:color="000000"/>
              <w:bottom w:val="single" w:sz="1" w:space="0" w:color="000000"/>
              <w:right w:val="single" w:sz="1" w:space="0" w:color="000000"/>
            </w:tcBorders>
          </w:tcPr>
          <w:p w14:paraId="1DA498F8" w14:textId="77777777" w:rsidR="00EB7498" w:rsidRDefault="00381178">
            <w:r>
              <w:t>Usability</w:t>
            </w:r>
          </w:p>
        </w:tc>
        <w:tc>
          <w:tcPr>
            <w:tcW w:w="0" w:type="auto"/>
            <w:tcBorders>
              <w:top w:val="single" w:sz="1" w:space="0" w:color="000000"/>
              <w:left w:val="single" w:sz="1" w:space="0" w:color="000000"/>
              <w:bottom w:val="single" w:sz="1" w:space="0" w:color="000000"/>
              <w:right w:val="single" w:sz="1" w:space="0" w:color="000000"/>
            </w:tcBorders>
          </w:tcPr>
          <w:p w14:paraId="4E8D2DFF" w14:textId="77777777" w:rsidR="00EB7498" w:rsidRDefault="00381178">
            <w:r>
              <w:t>Consistent single-click interaction model across all lists.</w:t>
            </w:r>
          </w:p>
        </w:tc>
        <w:tc>
          <w:tcPr>
            <w:tcW w:w="0" w:type="auto"/>
            <w:tcBorders>
              <w:top w:val="single" w:sz="1" w:space="0" w:color="000000"/>
              <w:left w:val="single" w:sz="1" w:space="0" w:color="000000"/>
              <w:bottom w:val="single" w:sz="1" w:space="0" w:color="000000"/>
              <w:right w:val="single" w:sz="1" w:space="0" w:color="000000"/>
            </w:tcBorders>
          </w:tcPr>
          <w:p w14:paraId="192A698E"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0B201EDE" w14:textId="77777777" w:rsidR="00EB7498" w:rsidRDefault="00381178">
            <w:r>
              <w:t>ADD Decision 7</w:t>
            </w:r>
          </w:p>
        </w:tc>
      </w:tr>
      <w:tr w:rsidR="00EB7498" w14:paraId="147CEF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42EB30" w14:textId="77777777" w:rsidR="00EB7498" w:rsidRDefault="00381178">
            <w:r>
              <w:t>NFR-023</w:t>
            </w:r>
          </w:p>
        </w:tc>
        <w:tc>
          <w:tcPr>
            <w:tcW w:w="0" w:type="auto"/>
            <w:tcBorders>
              <w:top w:val="single" w:sz="1" w:space="0" w:color="000000"/>
              <w:left w:val="single" w:sz="1" w:space="0" w:color="000000"/>
              <w:bottom w:val="single" w:sz="1" w:space="0" w:color="000000"/>
              <w:right w:val="single" w:sz="1" w:space="0" w:color="000000"/>
            </w:tcBorders>
          </w:tcPr>
          <w:p w14:paraId="1F4558AC" w14:textId="77777777" w:rsidR="00EB7498" w:rsidRDefault="00381178">
            <w:r>
              <w:t>Localisation</w:t>
            </w:r>
          </w:p>
        </w:tc>
        <w:tc>
          <w:tcPr>
            <w:tcW w:w="0" w:type="auto"/>
            <w:tcBorders>
              <w:top w:val="single" w:sz="1" w:space="0" w:color="000000"/>
              <w:left w:val="single" w:sz="1" w:space="0" w:color="000000"/>
              <w:bottom w:val="single" w:sz="1" w:space="0" w:color="000000"/>
              <w:right w:val="single" w:sz="1" w:space="0" w:color="000000"/>
            </w:tcBorders>
          </w:tcPr>
          <w:p w14:paraId="426775DB" w14:textId="77777777" w:rsidR="00EB7498" w:rsidRDefault="00381178">
            <w:r>
              <w:t>Full English and French localisation of UI, notifications and rating content.</w:t>
            </w:r>
          </w:p>
        </w:tc>
        <w:tc>
          <w:tcPr>
            <w:tcW w:w="0" w:type="auto"/>
            <w:tcBorders>
              <w:top w:val="single" w:sz="1" w:space="0" w:color="000000"/>
              <w:left w:val="single" w:sz="1" w:space="0" w:color="000000"/>
              <w:bottom w:val="single" w:sz="1" w:space="0" w:color="000000"/>
              <w:right w:val="single" w:sz="1" w:space="0" w:color="000000"/>
            </w:tcBorders>
          </w:tcPr>
          <w:p w14:paraId="16213551"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3072757" w14:textId="77777777" w:rsidR="00EB7498" w:rsidRDefault="00381178">
            <w:r>
              <w:t>SCR</w:t>
            </w:r>
          </w:p>
        </w:tc>
      </w:tr>
      <w:tr w:rsidR="00EB7498" w14:paraId="614BDC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0E11B9" w14:textId="77777777" w:rsidR="00EB7498" w:rsidRDefault="00381178">
            <w:r>
              <w:t>NFR-024</w:t>
            </w:r>
          </w:p>
        </w:tc>
        <w:tc>
          <w:tcPr>
            <w:tcW w:w="0" w:type="auto"/>
            <w:tcBorders>
              <w:top w:val="single" w:sz="1" w:space="0" w:color="000000"/>
              <w:left w:val="single" w:sz="1" w:space="0" w:color="000000"/>
              <w:bottom w:val="single" w:sz="1" w:space="0" w:color="000000"/>
              <w:right w:val="single" w:sz="1" w:space="0" w:color="000000"/>
            </w:tcBorders>
          </w:tcPr>
          <w:p w14:paraId="6ECAB4E1" w14:textId="77777777" w:rsidR="00EB7498" w:rsidRDefault="00381178">
            <w:r>
              <w:t>Maintainability</w:t>
            </w:r>
          </w:p>
        </w:tc>
        <w:tc>
          <w:tcPr>
            <w:tcW w:w="0" w:type="auto"/>
            <w:tcBorders>
              <w:top w:val="single" w:sz="1" w:space="0" w:color="000000"/>
              <w:left w:val="single" w:sz="1" w:space="0" w:color="000000"/>
              <w:bottom w:val="single" w:sz="1" w:space="0" w:color="000000"/>
              <w:right w:val="single" w:sz="1" w:space="0" w:color="000000"/>
            </w:tcBorders>
          </w:tcPr>
          <w:p w14:paraId="718A114C" w14:textId="77777777" w:rsidR="00EB7498" w:rsidRDefault="00381178">
            <w:r>
              <w:t>Data elements shall be defined with an explicit maximum length matching the Interface Agreement specifications.</w:t>
            </w:r>
          </w:p>
        </w:tc>
        <w:tc>
          <w:tcPr>
            <w:tcW w:w="0" w:type="auto"/>
            <w:tcBorders>
              <w:top w:val="single" w:sz="1" w:space="0" w:color="000000"/>
              <w:left w:val="single" w:sz="1" w:space="0" w:color="000000"/>
              <w:bottom w:val="single" w:sz="1" w:space="0" w:color="000000"/>
              <w:right w:val="single" w:sz="1" w:space="0" w:color="000000"/>
            </w:tcBorders>
          </w:tcPr>
          <w:p w14:paraId="58C690A9"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54A88D91" w14:textId="77777777" w:rsidR="00EB7498" w:rsidRDefault="00381178">
            <w:r>
              <w:t xml:space="preserve">ADD </w:t>
            </w:r>
            <w:r>
              <w:t>§</w:t>
            </w:r>
            <w:r>
              <w:t>1.7.3</w:t>
            </w:r>
          </w:p>
        </w:tc>
      </w:tr>
      <w:tr w:rsidR="00EB7498" w14:paraId="492011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4E5926" w14:textId="77777777" w:rsidR="00EB7498" w:rsidRDefault="00381178">
            <w:r>
              <w:t>NFR-025</w:t>
            </w:r>
          </w:p>
        </w:tc>
        <w:tc>
          <w:tcPr>
            <w:tcW w:w="0" w:type="auto"/>
            <w:tcBorders>
              <w:top w:val="single" w:sz="1" w:space="0" w:color="000000"/>
              <w:left w:val="single" w:sz="1" w:space="0" w:color="000000"/>
              <w:bottom w:val="single" w:sz="1" w:space="0" w:color="000000"/>
              <w:right w:val="single" w:sz="1" w:space="0" w:color="000000"/>
            </w:tcBorders>
          </w:tcPr>
          <w:p w14:paraId="76BED9F9" w14:textId="77777777" w:rsidR="00EB7498" w:rsidRDefault="00381178">
            <w:r>
              <w:t>Operability</w:t>
            </w:r>
          </w:p>
        </w:tc>
        <w:tc>
          <w:tcPr>
            <w:tcW w:w="0" w:type="auto"/>
            <w:tcBorders>
              <w:top w:val="single" w:sz="1" w:space="0" w:color="000000"/>
              <w:left w:val="single" w:sz="1" w:space="0" w:color="000000"/>
              <w:bottom w:val="single" w:sz="1" w:space="0" w:color="000000"/>
              <w:right w:val="single" w:sz="1" w:space="0" w:color="000000"/>
            </w:tcBorders>
          </w:tcPr>
          <w:p w14:paraId="12BD1720" w14:textId="77777777" w:rsidR="00EB7498" w:rsidRDefault="00381178">
            <w:r>
              <w:t xml:space="preserve">Extraction jobs shall auto-retry up to </w:t>
            </w:r>
          </w:p>
          <w:p w14:paraId="7B2CEF3A" w14:textId="77777777" w:rsidR="00EB7498" w:rsidRDefault="00381178">
            <w:r>
              <w:rPr>
                <w:b/>
              </w:rPr>
              <w:t>3 times</w:t>
            </w:r>
          </w:p>
          <w:p w14:paraId="05E284A7" w14:textId="77777777" w:rsidR="00EB7498" w:rsidRDefault="00381178">
            <w:r>
              <w:t xml:space="preserve"> on failure before raising an operational alert.</w:t>
            </w:r>
          </w:p>
        </w:tc>
        <w:tc>
          <w:tcPr>
            <w:tcW w:w="0" w:type="auto"/>
            <w:tcBorders>
              <w:top w:val="single" w:sz="1" w:space="0" w:color="000000"/>
              <w:left w:val="single" w:sz="1" w:space="0" w:color="000000"/>
              <w:bottom w:val="single" w:sz="1" w:space="0" w:color="000000"/>
              <w:right w:val="single" w:sz="1" w:space="0" w:color="000000"/>
            </w:tcBorders>
          </w:tcPr>
          <w:p w14:paraId="5E07A274" w14:textId="77777777" w:rsidR="00EB7498" w:rsidRDefault="00381178">
            <w:r>
              <w:t>M</w:t>
            </w:r>
          </w:p>
        </w:tc>
        <w:tc>
          <w:tcPr>
            <w:tcW w:w="0" w:type="auto"/>
            <w:tcBorders>
              <w:top w:val="single" w:sz="1" w:space="0" w:color="000000"/>
              <w:left w:val="single" w:sz="1" w:space="0" w:color="000000"/>
              <w:bottom w:val="single" w:sz="1" w:space="0" w:color="000000"/>
              <w:right w:val="single" w:sz="1" w:space="0" w:color="000000"/>
            </w:tcBorders>
          </w:tcPr>
          <w:p w14:paraId="65F02749" w14:textId="77777777" w:rsidR="00EB7498" w:rsidRDefault="00381178">
            <w:r>
              <w:t xml:space="preserve">IA-OUT </w:t>
            </w:r>
            <w:r>
              <w:t>§</w:t>
            </w:r>
            <w:r>
              <w:t>4</w:t>
            </w:r>
          </w:p>
        </w:tc>
      </w:tr>
      <w:tr w:rsidR="00EB7498" w14:paraId="3C5BC9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5EAAB0" w14:textId="77777777" w:rsidR="00EB7498" w:rsidRDefault="00381178">
            <w:r>
              <w:t>NFR-026</w:t>
            </w:r>
          </w:p>
        </w:tc>
        <w:tc>
          <w:tcPr>
            <w:tcW w:w="0" w:type="auto"/>
            <w:tcBorders>
              <w:top w:val="single" w:sz="1" w:space="0" w:color="000000"/>
              <w:left w:val="single" w:sz="1" w:space="0" w:color="000000"/>
              <w:bottom w:val="single" w:sz="1" w:space="0" w:color="000000"/>
              <w:right w:val="single" w:sz="1" w:space="0" w:color="000000"/>
            </w:tcBorders>
          </w:tcPr>
          <w:p w14:paraId="40C72058" w14:textId="77777777" w:rsidR="00EB7498" w:rsidRDefault="00381178">
            <w:r>
              <w:t>ALM</w:t>
            </w:r>
          </w:p>
        </w:tc>
        <w:tc>
          <w:tcPr>
            <w:tcW w:w="0" w:type="auto"/>
            <w:tcBorders>
              <w:top w:val="single" w:sz="1" w:space="0" w:color="000000"/>
              <w:left w:val="single" w:sz="1" w:space="0" w:color="000000"/>
              <w:bottom w:val="single" w:sz="1" w:space="0" w:color="000000"/>
              <w:right w:val="single" w:sz="1" w:space="0" w:color="000000"/>
            </w:tcBorders>
          </w:tcPr>
          <w:p w14:paraId="323093EE" w14:textId="77777777" w:rsidR="00EB7498" w:rsidRDefault="00381178">
            <w:r>
              <w:t>Solution shall be delivered through managed-solution ALM across DIT, SIT, UAT, PTE and Production environments with no direct production authoring.</w:t>
            </w:r>
          </w:p>
        </w:tc>
        <w:tc>
          <w:tcPr>
            <w:tcW w:w="0" w:type="auto"/>
            <w:tcBorders>
              <w:top w:val="single" w:sz="1" w:space="0" w:color="000000"/>
              <w:left w:val="single" w:sz="1" w:space="0" w:color="000000"/>
              <w:bottom w:val="single" w:sz="1" w:space="0" w:color="000000"/>
              <w:right w:val="single" w:sz="1" w:space="0" w:color="000000"/>
            </w:tcBorders>
          </w:tcPr>
          <w:p w14:paraId="0CA7E1A3" w14:textId="77777777" w:rsidR="00EB7498" w:rsidRDefault="00381178">
            <w:r>
              <w:t>H</w:t>
            </w:r>
          </w:p>
        </w:tc>
        <w:tc>
          <w:tcPr>
            <w:tcW w:w="0" w:type="auto"/>
            <w:tcBorders>
              <w:top w:val="single" w:sz="1" w:space="0" w:color="000000"/>
              <w:left w:val="single" w:sz="1" w:space="0" w:color="000000"/>
              <w:bottom w:val="single" w:sz="1" w:space="0" w:color="000000"/>
              <w:right w:val="single" w:sz="1" w:space="0" w:color="000000"/>
            </w:tcBorders>
          </w:tcPr>
          <w:p w14:paraId="1F87EB54" w14:textId="77777777" w:rsidR="00EB7498" w:rsidRDefault="00381178">
            <w:r>
              <w:t xml:space="preserve">ADD </w:t>
            </w:r>
            <w:r>
              <w:t>§</w:t>
            </w:r>
            <w:r>
              <w:t>5, delivery standard</w:t>
            </w:r>
          </w:p>
        </w:tc>
      </w:tr>
    </w:tbl>
    <w:p w14:paraId="284B91F3" w14:textId="77777777" w:rsidR="00EB7498" w:rsidRDefault="00EB7498"/>
    <w:p w14:paraId="762ADCF5" w14:textId="77777777" w:rsidR="00EB7498" w:rsidRDefault="00381178">
      <w:pPr>
        <w:pStyle w:val="Heading2"/>
      </w:pPr>
      <w:bookmarkStart w:id="24" w:name="_Toc238804676"/>
      <w:r>
        <w:t>6. Business Processes</w:t>
      </w:r>
      <w:bookmarkEnd w:id="24"/>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634"/>
        <w:gridCol w:w="1858"/>
        <w:gridCol w:w="1634"/>
        <w:gridCol w:w="1214"/>
        <w:gridCol w:w="2805"/>
        <w:gridCol w:w="1817"/>
      </w:tblGrid>
      <w:tr w:rsidR="00EB7498" w14:paraId="11CBC5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6BA05B"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6CF3BEEA" w14:textId="77777777" w:rsidR="00EB7498" w:rsidRDefault="00381178">
            <w:r>
              <w:t>Process</w:t>
            </w:r>
          </w:p>
        </w:tc>
        <w:tc>
          <w:tcPr>
            <w:tcW w:w="0" w:type="auto"/>
            <w:tcBorders>
              <w:top w:val="single" w:sz="1" w:space="0" w:color="000000"/>
              <w:left w:val="single" w:sz="1" w:space="0" w:color="000000"/>
              <w:bottom w:val="single" w:sz="1" w:space="0" w:color="000000"/>
              <w:right w:val="single" w:sz="1" w:space="0" w:color="000000"/>
            </w:tcBorders>
          </w:tcPr>
          <w:p w14:paraId="5DEFFA83" w14:textId="77777777" w:rsidR="00EB7498" w:rsidRDefault="00381178">
            <w:r>
              <w:t>Trigger</w:t>
            </w:r>
          </w:p>
        </w:tc>
        <w:tc>
          <w:tcPr>
            <w:tcW w:w="0" w:type="auto"/>
            <w:tcBorders>
              <w:top w:val="single" w:sz="1" w:space="0" w:color="000000"/>
              <w:left w:val="single" w:sz="1" w:space="0" w:color="000000"/>
              <w:bottom w:val="single" w:sz="1" w:space="0" w:color="000000"/>
              <w:right w:val="single" w:sz="1" w:space="0" w:color="000000"/>
            </w:tcBorders>
          </w:tcPr>
          <w:p w14:paraId="5A6A55D2" w14:textId="77777777" w:rsidR="00EB7498" w:rsidRDefault="00381178">
            <w:r>
              <w:t>Actor</w:t>
            </w:r>
          </w:p>
        </w:tc>
        <w:tc>
          <w:tcPr>
            <w:tcW w:w="0" w:type="auto"/>
            <w:tcBorders>
              <w:top w:val="single" w:sz="1" w:space="0" w:color="000000"/>
              <w:left w:val="single" w:sz="1" w:space="0" w:color="000000"/>
              <w:bottom w:val="single" w:sz="1" w:space="0" w:color="000000"/>
              <w:right w:val="single" w:sz="1" w:space="0" w:color="000000"/>
            </w:tcBorders>
          </w:tcPr>
          <w:p w14:paraId="3C6B3826" w14:textId="77777777" w:rsidR="00EB7498" w:rsidRDefault="00381178">
            <w:r>
              <w:t>Key Actions</w:t>
            </w:r>
          </w:p>
        </w:tc>
        <w:tc>
          <w:tcPr>
            <w:tcW w:w="0" w:type="auto"/>
            <w:tcBorders>
              <w:top w:val="single" w:sz="1" w:space="0" w:color="000000"/>
              <w:left w:val="single" w:sz="1" w:space="0" w:color="000000"/>
              <w:bottom w:val="single" w:sz="1" w:space="0" w:color="000000"/>
              <w:right w:val="single" w:sz="1" w:space="0" w:color="000000"/>
            </w:tcBorders>
          </w:tcPr>
          <w:p w14:paraId="7855E1FE" w14:textId="77777777" w:rsidR="00EB7498" w:rsidRDefault="00381178">
            <w:r>
              <w:t>Outcome</w:t>
            </w:r>
          </w:p>
        </w:tc>
      </w:tr>
      <w:tr w:rsidR="00EB7498" w14:paraId="1B8367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6300D4" w14:textId="77777777" w:rsidR="00EB7498" w:rsidRDefault="00381178">
            <w:r>
              <w:t>BP-001</w:t>
            </w:r>
          </w:p>
        </w:tc>
        <w:tc>
          <w:tcPr>
            <w:tcW w:w="0" w:type="auto"/>
            <w:tcBorders>
              <w:top w:val="single" w:sz="1" w:space="0" w:color="000000"/>
              <w:left w:val="single" w:sz="1" w:space="0" w:color="000000"/>
              <w:bottom w:val="single" w:sz="1" w:space="0" w:color="000000"/>
              <w:right w:val="single" w:sz="1" w:space="0" w:color="000000"/>
            </w:tcBorders>
          </w:tcPr>
          <w:p w14:paraId="5E23B15C" w14:textId="77777777" w:rsidR="00EB7498" w:rsidRDefault="00381178">
            <w:r>
              <w:t>Daily File Ingestion</w:t>
            </w:r>
          </w:p>
        </w:tc>
        <w:tc>
          <w:tcPr>
            <w:tcW w:w="0" w:type="auto"/>
            <w:tcBorders>
              <w:top w:val="single" w:sz="1" w:space="0" w:color="000000"/>
              <w:left w:val="single" w:sz="1" w:space="0" w:color="000000"/>
              <w:bottom w:val="single" w:sz="1" w:space="0" w:color="000000"/>
              <w:right w:val="single" w:sz="1" w:space="0" w:color="000000"/>
            </w:tcBorders>
          </w:tcPr>
          <w:p w14:paraId="1A58094A" w14:textId="77777777" w:rsidR="00EB7498" w:rsidRDefault="00381178">
            <w:r>
              <w:t>Files present at NAS/Feedhub before 17:00; batch runs after midnight</w:t>
            </w:r>
          </w:p>
        </w:tc>
        <w:tc>
          <w:tcPr>
            <w:tcW w:w="0" w:type="auto"/>
            <w:tcBorders>
              <w:top w:val="single" w:sz="1" w:space="0" w:color="000000"/>
              <w:left w:val="single" w:sz="1" w:space="0" w:color="000000"/>
              <w:bottom w:val="single" w:sz="1" w:space="0" w:color="000000"/>
              <w:right w:val="single" w:sz="1" w:space="0" w:color="000000"/>
            </w:tcBorders>
          </w:tcPr>
          <w:p w14:paraId="3E6920D1" w14:textId="77777777" w:rsidR="00EB7498" w:rsidRDefault="00381178">
            <w:r>
              <w:t>System / Analytics teams</w:t>
            </w:r>
          </w:p>
        </w:tc>
        <w:tc>
          <w:tcPr>
            <w:tcW w:w="0" w:type="auto"/>
            <w:tcBorders>
              <w:top w:val="single" w:sz="1" w:space="0" w:color="000000"/>
              <w:left w:val="single" w:sz="1" w:space="0" w:color="000000"/>
              <w:bottom w:val="single" w:sz="1" w:space="0" w:color="000000"/>
              <w:right w:val="single" w:sz="1" w:space="0" w:color="000000"/>
            </w:tcBorders>
          </w:tcPr>
          <w:p w14:paraId="621CCFF6" w14:textId="77777777" w:rsidR="00EB7498" w:rsidRDefault="00381178">
            <w:r>
              <w:t xml:space="preserve">Pull files via SFTP </w:t>
            </w:r>
            <w:r>
              <w:t>→</w:t>
            </w:r>
            <w:r>
              <w:t xml:space="preserve"> validate header </w:t>
            </w:r>
            <w:r>
              <w:t>→</w:t>
            </w:r>
            <w:r>
              <w:t xml:space="preserve"> parse and validate rows </w:t>
            </w:r>
            <w:r>
              <w:t>→</w:t>
            </w:r>
            <w:r>
              <w:t xml:space="preserve"> validate trailer/row count </w:t>
            </w:r>
            <w:r>
              <w:t>→</w:t>
            </w:r>
            <w:r>
              <w:t xml:space="preserve"> upsert to data tables </w:t>
            </w:r>
            <w:r>
              <w:t>→</w:t>
            </w:r>
            <w:r>
              <w:t xml:space="preserve"> update Batch Status </w:t>
            </w:r>
            <w:r>
              <w:t>→</w:t>
            </w:r>
            <w:r>
              <w:t xml:space="preserve"> notify</w:t>
            </w:r>
          </w:p>
        </w:tc>
        <w:tc>
          <w:tcPr>
            <w:tcW w:w="0" w:type="auto"/>
            <w:tcBorders>
              <w:top w:val="single" w:sz="1" w:space="0" w:color="000000"/>
              <w:left w:val="single" w:sz="1" w:space="0" w:color="000000"/>
              <w:bottom w:val="single" w:sz="1" w:space="0" w:color="000000"/>
              <w:right w:val="single" w:sz="1" w:space="0" w:color="000000"/>
            </w:tcBorders>
          </w:tcPr>
          <w:p w14:paraId="0662E8A3" w14:textId="77777777" w:rsidR="00EB7498" w:rsidRDefault="00381178">
            <w:r>
              <w:t>Data tables loaded or whole file rejected with notification</w:t>
            </w:r>
          </w:p>
        </w:tc>
      </w:tr>
      <w:tr w:rsidR="00EB7498" w14:paraId="3489F8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2BE1C9" w14:textId="77777777" w:rsidR="00EB7498" w:rsidRDefault="00381178">
            <w:r>
              <w:t>BP-002</w:t>
            </w:r>
          </w:p>
        </w:tc>
        <w:tc>
          <w:tcPr>
            <w:tcW w:w="0" w:type="auto"/>
            <w:tcBorders>
              <w:top w:val="single" w:sz="1" w:space="0" w:color="000000"/>
              <w:left w:val="single" w:sz="1" w:space="0" w:color="000000"/>
              <w:bottom w:val="single" w:sz="1" w:space="0" w:color="000000"/>
              <w:right w:val="single" w:sz="1" w:space="0" w:color="000000"/>
            </w:tcBorders>
          </w:tcPr>
          <w:p w14:paraId="7D81A260" w14:textId="77777777" w:rsidR="00EB7498" w:rsidRDefault="00381178">
            <w:r>
              <w:t>Automatic Case Creation</w:t>
            </w:r>
          </w:p>
        </w:tc>
        <w:tc>
          <w:tcPr>
            <w:tcW w:w="0" w:type="auto"/>
            <w:tcBorders>
              <w:top w:val="single" w:sz="1" w:space="0" w:color="000000"/>
              <w:left w:val="single" w:sz="1" w:space="0" w:color="000000"/>
              <w:bottom w:val="single" w:sz="1" w:space="0" w:color="000000"/>
              <w:right w:val="single" w:sz="1" w:space="0" w:color="000000"/>
            </w:tcBorders>
          </w:tcPr>
          <w:p w14:paraId="713F2C37" w14:textId="77777777" w:rsidR="00EB7498" w:rsidRDefault="00381178">
            <w:r>
              <w:t>Successful Trigger file load</w:t>
            </w:r>
          </w:p>
        </w:tc>
        <w:tc>
          <w:tcPr>
            <w:tcW w:w="0" w:type="auto"/>
            <w:tcBorders>
              <w:top w:val="single" w:sz="1" w:space="0" w:color="000000"/>
              <w:left w:val="single" w:sz="1" w:space="0" w:color="000000"/>
              <w:bottom w:val="single" w:sz="1" w:space="0" w:color="000000"/>
              <w:right w:val="single" w:sz="1" w:space="0" w:color="000000"/>
            </w:tcBorders>
          </w:tcPr>
          <w:p w14:paraId="1F903730" w14:textId="77777777" w:rsidR="00EB7498" w:rsidRDefault="00381178">
            <w:r>
              <w:t>System</w:t>
            </w:r>
          </w:p>
        </w:tc>
        <w:tc>
          <w:tcPr>
            <w:tcW w:w="0" w:type="auto"/>
            <w:tcBorders>
              <w:top w:val="single" w:sz="1" w:space="0" w:color="000000"/>
              <w:left w:val="single" w:sz="1" w:space="0" w:color="000000"/>
              <w:bottom w:val="single" w:sz="1" w:space="0" w:color="000000"/>
              <w:right w:val="single" w:sz="1" w:space="0" w:color="000000"/>
            </w:tcBorders>
          </w:tcPr>
          <w:p w14:paraId="7AA1F3FE" w14:textId="77777777" w:rsidR="00EB7498" w:rsidRDefault="00381178">
            <w:r>
              <w:t xml:space="preserve">Group by unique Transaction Level Unique ID </w:t>
            </w:r>
            <w:r>
              <w:t>→</w:t>
            </w:r>
            <w:r>
              <w:t xml:space="preserve"> validate Active Review Type Template </w:t>
            </w:r>
            <w:r>
              <w:t>→</w:t>
            </w:r>
            <w:r>
              <w:t xml:space="preserve"> join Transaction/Employee/Metric </w:t>
            </w:r>
            <w:r>
              <w:t>→</w:t>
            </w:r>
            <w:r>
              <w:t xml:space="preserve"> create case </w:t>
            </w:r>
            <w:r>
              <w:t>→</w:t>
            </w:r>
            <w:r>
              <w:t xml:space="preserve"> route by Queue Type</w:t>
            </w:r>
          </w:p>
        </w:tc>
        <w:tc>
          <w:tcPr>
            <w:tcW w:w="0" w:type="auto"/>
            <w:tcBorders>
              <w:top w:val="single" w:sz="1" w:space="0" w:color="000000"/>
              <w:left w:val="single" w:sz="1" w:space="0" w:color="000000"/>
              <w:bottom w:val="single" w:sz="1" w:space="0" w:color="000000"/>
              <w:right w:val="single" w:sz="1" w:space="0" w:color="000000"/>
            </w:tcBorders>
          </w:tcPr>
          <w:p w14:paraId="321A4306" w14:textId="77777777" w:rsidR="00EB7498" w:rsidRDefault="00381178">
            <w:r>
              <w:t>BC/RM cases created and queued, or trigger file rejected</w:t>
            </w:r>
          </w:p>
        </w:tc>
      </w:tr>
      <w:tr w:rsidR="00EB7498" w14:paraId="74E3034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0D2141" w14:textId="77777777" w:rsidR="00EB7498" w:rsidRDefault="00381178">
            <w:r>
              <w:t>BP-003</w:t>
            </w:r>
          </w:p>
        </w:tc>
        <w:tc>
          <w:tcPr>
            <w:tcW w:w="0" w:type="auto"/>
            <w:tcBorders>
              <w:top w:val="single" w:sz="1" w:space="0" w:color="000000"/>
              <w:left w:val="single" w:sz="1" w:space="0" w:color="000000"/>
              <w:bottom w:val="single" w:sz="1" w:space="0" w:color="000000"/>
              <w:right w:val="single" w:sz="1" w:space="0" w:color="000000"/>
            </w:tcBorders>
          </w:tcPr>
          <w:p w14:paraId="0EC18D6A" w14:textId="77777777" w:rsidR="00EB7498" w:rsidRDefault="00381178">
            <w:r>
              <w:t>Manual Case Creation</w:t>
            </w:r>
          </w:p>
        </w:tc>
        <w:tc>
          <w:tcPr>
            <w:tcW w:w="0" w:type="auto"/>
            <w:tcBorders>
              <w:top w:val="single" w:sz="1" w:space="0" w:color="000000"/>
              <w:left w:val="single" w:sz="1" w:space="0" w:color="000000"/>
              <w:bottom w:val="single" w:sz="1" w:space="0" w:color="000000"/>
              <w:right w:val="single" w:sz="1" w:space="0" w:color="000000"/>
            </w:tcBorders>
          </w:tcPr>
          <w:p w14:paraId="325AC3F8" w14:textId="77777777" w:rsidR="00EB7498" w:rsidRDefault="00381178">
            <w:r>
              <w:t>Analyst initiates</w:t>
            </w:r>
          </w:p>
        </w:tc>
        <w:tc>
          <w:tcPr>
            <w:tcW w:w="0" w:type="auto"/>
            <w:tcBorders>
              <w:top w:val="single" w:sz="1" w:space="0" w:color="000000"/>
              <w:left w:val="single" w:sz="1" w:space="0" w:color="000000"/>
              <w:bottom w:val="single" w:sz="1" w:space="0" w:color="000000"/>
              <w:right w:val="single" w:sz="1" w:space="0" w:color="000000"/>
            </w:tcBorders>
          </w:tcPr>
          <w:p w14:paraId="5F1CDE3A" w14:textId="77777777" w:rsidR="00EB7498" w:rsidRDefault="00381178">
            <w:r>
              <w:t>BC/RM Analyst (RBAC-permitted)</w:t>
            </w:r>
          </w:p>
        </w:tc>
        <w:tc>
          <w:tcPr>
            <w:tcW w:w="0" w:type="auto"/>
            <w:tcBorders>
              <w:top w:val="single" w:sz="1" w:space="0" w:color="000000"/>
              <w:left w:val="single" w:sz="1" w:space="0" w:color="000000"/>
              <w:bottom w:val="single" w:sz="1" w:space="0" w:color="000000"/>
              <w:right w:val="single" w:sz="1" w:space="0" w:color="000000"/>
            </w:tcBorders>
          </w:tcPr>
          <w:p w14:paraId="71864ECE" w14:textId="77777777" w:rsidR="00EB7498" w:rsidRDefault="00381178">
            <w:r>
              <w:t xml:space="preserve">Search transactions by Application Date range (mandatory) and Funded Date range (optional) </w:t>
            </w:r>
            <w:r>
              <w:t>→</w:t>
            </w:r>
            <w:r>
              <w:t xml:space="preserve"> select transaction </w:t>
            </w:r>
            <w:r>
              <w:t>→</w:t>
            </w:r>
            <w:r>
              <w:t xml:space="preserve"> Continue </w:t>
            </w:r>
            <w:r>
              <w:t>→</w:t>
            </w:r>
            <w:r>
              <w:t xml:space="preserve"> set Queue Type, Review name, Review Template, Assign to </w:t>
            </w:r>
            <w:r>
              <w:t>→</w:t>
            </w:r>
            <w:r>
              <w:t xml:space="preserve"> Create</w:t>
            </w:r>
          </w:p>
        </w:tc>
        <w:tc>
          <w:tcPr>
            <w:tcW w:w="0" w:type="auto"/>
            <w:tcBorders>
              <w:top w:val="single" w:sz="1" w:space="0" w:color="000000"/>
              <w:left w:val="single" w:sz="1" w:space="0" w:color="000000"/>
              <w:bottom w:val="single" w:sz="1" w:space="0" w:color="000000"/>
              <w:right w:val="single" w:sz="1" w:space="0" w:color="000000"/>
            </w:tcBorders>
          </w:tcPr>
          <w:p w14:paraId="488A18B7" w14:textId="77777777" w:rsidR="00EB7498" w:rsidRDefault="00381178">
            <w:r>
              <w:t xml:space="preserve">New case in Initialization </w:t>
            </w:r>
            <w:r>
              <w:t>→</w:t>
            </w:r>
            <w:r>
              <w:t xml:space="preserve"> Triage</w:t>
            </w:r>
          </w:p>
        </w:tc>
      </w:tr>
      <w:tr w:rsidR="00EB7498" w14:paraId="28AD8D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0118ED" w14:textId="77777777" w:rsidR="00EB7498" w:rsidRDefault="00381178">
            <w:r>
              <w:t>BP-004</w:t>
            </w:r>
          </w:p>
        </w:tc>
        <w:tc>
          <w:tcPr>
            <w:tcW w:w="0" w:type="auto"/>
            <w:tcBorders>
              <w:top w:val="single" w:sz="1" w:space="0" w:color="000000"/>
              <w:left w:val="single" w:sz="1" w:space="0" w:color="000000"/>
              <w:bottom w:val="single" w:sz="1" w:space="0" w:color="000000"/>
              <w:right w:val="single" w:sz="1" w:space="0" w:color="000000"/>
            </w:tcBorders>
          </w:tcPr>
          <w:p w14:paraId="7926120A" w14:textId="77777777" w:rsidR="00EB7498" w:rsidRDefault="00381178">
            <w:r>
              <w:t>Manual Income Queue Case Creation</w:t>
            </w:r>
          </w:p>
        </w:tc>
        <w:tc>
          <w:tcPr>
            <w:tcW w:w="0" w:type="auto"/>
            <w:tcBorders>
              <w:top w:val="single" w:sz="1" w:space="0" w:color="000000"/>
              <w:left w:val="single" w:sz="1" w:space="0" w:color="000000"/>
              <w:bottom w:val="single" w:sz="1" w:space="0" w:color="000000"/>
              <w:right w:val="single" w:sz="1" w:space="0" w:color="000000"/>
            </w:tcBorders>
          </w:tcPr>
          <w:p w14:paraId="448EF096" w14:textId="77777777" w:rsidR="00EB7498" w:rsidRDefault="00381178">
            <w:r>
              <w:t>Analyst initiates for income queue</w:t>
            </w:r>
          </w:p>
        </w:tc>
        <w:tc>
          <w:tcPr>
            <w:tcW w:w="0" w:type="auto"/>
            <w:tcBorders>
              <w:top w:val="single" w:sz="1" w:space="0" w:color="000000"/>
              <w:left w:val="single" w:sz="1" w:space="0" w:color="000000"/>
              <w:bottom w:val="single" w:sz="1" w:space="0" w:color="000000"/>
              <w:right w:val="single" w:sz="1" w:space="0" w:color="000000"/>
            </w:tcBorders>
          </w:tcPr>
          <w:p w14:paraId="3AB07426" w14:textId="77777777" w:rsidR="00EB7498" w:rsidRDefault="00381178">
            <w:r>
              <w:t>BC Analyst</w:t>
            </w:r>
          </w:p>
        </w:tc>
        <w:tc>
          <w:tcPr>
            <w:tcW w:w="0" w:type="auto"/>
            <w:tcBorders>
              <w:top w:val="single" w:sz="1" w:space="0" w:color="000000"/>
              <w:left w:val="single" w:sz="1" w:space="0" w:color="000000"/>
              <w:bottom w:val="single" w:sz="1" w:space="0" w:color="000000"/>
              <w:right w:val="single" w:sz="1" w:space="0" w:color="000000"/>
            </w:tcBorders>
          </w:tcPr>
          <w:p w14:paraId="1E649E7D" w14:textId="77777777" w:rsidR="00EB7498" w:rsidRDefault="00381178">
            <w:r>
              <w:t>As BP-003 with Income Queue type; inflight updates permitted for Income Queue cases</w:t>
            </w:r>
          </w:p>
        </w:tc>
        <w:tc>
          <w:tcPr>
            <w:tcW w:w="0" w:type="auto"/>
            <w:tcBorders>
              <w:top w:val="single" w:sz="1" w:space="0" w:color="000000"/>
              <w:left w:val="single" w:sz="1" w:space="0" w:color="000000"/>
              <w:bottom w:val="single" w:sz="1" w:space="0" w:color="000000"/>
              <w:right w:val="single" w:sz="1" w:space="0" w:color="000000"/>
            </w:tcBorders>
          </w:tcPr>
          <w:p w14:paraId="1520DC3B" w14:textId="77777777" w:rsidR="00EB7498" w:rsidRDefault="00381178">
            <w:r>
              <w:t>Income Queue case created</w:t>
            </w:r>
          </w:p>
        </w:tc>
      </w:tr>
      <w:tr w:rsidR="00EB7498" w14:paraId="3ECB27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18D364" w14:textId="77777777" w:rsidR="00EB7498" w:rsidRDefault="00381178">
            <w:r>
              <w:t>BP-005</w:t>
            </w:r>
          </w:p>
        </w:tc>
        <w:tc>
          <w:tcPr>
            <w:tcW w:w="0" w:type="auto"/>
            <w:tcBorders>
              <w:top w:val="single" w:sz="1" w:space="0" w:color="000000"/>
              <w:left w:val="single" w:sz="1" w:space="0" w:color="000000"/>
              <w:bottom w:val="single" w:sz="1" w:space="0" w:color="000000"/>
              <w:right w:val="single" w:sz="1" w:space="0" w:color="000000"/>
            </w:tcBorders>
          </w:tcPr>
          <w:p w14:paraId="44726FE8" w14:textId="77777777" w:rsidR="00EB7498" w:rsidRDefault="00381178">
            <w:r>
              <w:t>Case Triage</w:t>
            </w:r>
          </w:p>
        </w:tc>
        <w:tc>
          <w:tcPr>
            <w:tcW w:w="0" w:type="auto"/>
            <w:tcBorders>
              <w:top w:val="single" w:sz="1" w:space="0" w:color="000000"/>
              <w:left w:val="single" w:sz="1" w:space="0" w:color="000000"/>
              <w:bottom w:val="single" w:sz="1" w:space="0" w:color="000000"/>
              <w:right w:val="single" w:sz="1" w:space="0" w:color="000000"/>
            </w:tcBorders>
          </w:tcPr>
          <w:p w14:paraId="753BE32E" w14:textId="77777777" w:rsidR="00EB7498" w:rsidRDefault="00381178">
            <w:r>
              <w:t>Case enters Triage stage</w:t>
            </w:r>
          </w:p>
        </w:tc>
        <w:tc>
          <w:tcPr>
            <w:tcW w:w="0" w:type="auto"/>
            <w:tcBorders>
              <w:top w:val="single" w:sz="1" w:space="0" w:color="000000"/>
              <w:left w:val="single" w:sz="1" w:space="0" w:color="000000"/>
              <w:bottom w:val="single" w:sz="1" w:space="0" w:color="000000"/>
              <w:right w:val="single" w:sz="1" w:space="0" w:color="000000"/>
            </w:tcBorders>
          </w:tcPr>
          <w:p w14:paraId="15875BFE" w14:textId="77777777" w:rsidR="00EB7498" w:rsidRDefault="00381178">
            <w:r>
              <w:t>BC/RM Sr Analyst or Manager</w:t>
            </w:r>
          </w:p>
        </w:tc>
        <w:tc>
          <w:tcPr>
            <w:tcW w:w="0" w:type="auto"/>
            <w:tcBorders>
              <w:top w:val="single" w:sz="1" w:space="0" w:color="000000"/>
              <w:left w:val="single" w:sz="1" w:space="0" w:color="000000"/>
              <w:bottom w:val="single" w:sz="1" w:space="0" w:color="000000"/>
              <w:right w:val="single" w:sz="1" w:space="0" w:color="000000"/>
            </w:tcBorders>
          </w:tcPr>
          <w:p w14:paraId="04E0D18E" w14:textId="77777777" w:rsidR="00EB7498" w:rsidRDefault="00381178">
            <w:r>
              <w:t xml:space="preserve">Review case, modify SLA/employee/transaction details, assign to analyst or self, add notes </w:t>
            </w:r>
            <w:r>
              <w:t>→</w:t>
            </w:r>
            <w:r>
              <w:t xml:space="preserve"> Submit</w:t>
            </w:r>
          </w:p>
        </w:tc>
        <w:tc>
          <w:tcPr>
            <w:tcW w:w="0" w:type="auto"/>
            <w:tcBorders>
              <w:top w:val="single" w:sz="1" w:space="0" w:color="000000"/>
              <w:left w:val="single" w:sz="1" w:space="0" w:color="000000"/>
              <w:bottom w:val="single" w:sz="1" w:space="0" w:color="000000"/>
              <w:right w:val="single" w:sz="1" w:space="0" w:color="000000"/>
            </w:tcBorders>
          </w:tcPr>
          <w:p w14:paraId="3FD3E37E" w14:textId="77777777" w:rsidR="00EB7498" w:rsidRDefault="00381178">
            <w:r>
              <w:t>Case assigned and moved to Review</w:t>
            </w:r>
          </w:p>
        </w:tc>
      </w:tr>
      <w:tr w:rsidR="00EB7498" w14:paraId="1BD0DE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B2561C" w14:textId="77777777" w:rsidR="00EB7498" w:rsidRDefault="00381178">
            <w:r>
              <w:t>BP-006</w:t>
            </w:r>
          </w:p>
        </w:tc>
        <w:tc>
          <w:tcPr>
            <w:tcW w:w="0" w:type="auto"/>
            <w:tcBorders>
              <w:top w:val="single" w:sz="1" w:space="0" w:color="000000"/>
              <w:left w:val="single" w:sz="1" w:space="0" w:color="000000"/>
              <w:bottom w:val="single" w:sz="1" w:space="0" w:color="000000"/>
              <w:right w:val="single" w:sz="1" w:space="0" w:color="000000"/>
            </w:tcBorders>
          </w:tcPr>
          <w:p w14:paraId="5E9E278B" w14:textId="77777777" w:rsidR="00EB7498" w:rsidRDefault="00381178">
            <w:r>
              <w:t>BC Case Review</w:t>
            </w:r>
          </w:p>
        </w:tc>
        <w:tc>
          <w:tcPr>
            <w:tcW w:w="0" w:type="auto"/>
            <w:tcBorders>
              <w:top w:val="single" w:sz="1" w:space="0" w:color="000000"/>
              <w:left w:val="single" w:sz="1" w:space="0" w:color="000000"/>
              <w:bottom w:val="single" w:sz="1" w:space="0" w:color="000000"/>
              <w:right w:val="single" w:sz="1" w:space="0" w:color="000000"/>
            </w:tcBorders>
          </w:tcPr>
          <w:p w14:paraId="745FE240" w14:textId="77777777" w:rsidR="00EB7498" w:rsidRDefault="00381178">
            <w:r>
              <w:t>Case enters Review stage</w:t>
            </w:r>
          </w:p>
        </w:tc>
        <w:tc>
          <w:tcPr>
            <w:tcW w:w="0" w:type="auto"/>
            <w:tcBorders>
              <w:top w:val="single" w:sz="1" w:space="0" w:color="000000"/>
              <w:left w:val="single" w:sz="1" w:space="0" w:color="000000"/>
              <w:bottom w:val="single" w:sz="1" w:space="0" w:color="000000"/>
              <w:right w:val="single" w:sz="1" w:space="0" w:color="000000"/>
            </w:tcBorders>
          </w:tcPr>
          <w:p w14:paraId="1D779A87" w14:textId="77777777" w:rsidR="00EB7498" w:rsidRDefault="00381178">
            <w:r>
              <w:t>BC Analyst</w:t>
            </w:r>
          </w:p>
        </w:tc>
        <w:tc>
          <w:tcPr>
            <w:tcW w:w="0" w:type="auto"/>
            <w:tcBorders>
              <w:top w:val="single" w:sz="1" w:space="0" w:color="000000"/>
              <w:left w:val="single" w:sz="1" w:space="0" w:color="000000"/>
              <w:bottom w:val="single" w:sz="1" w:space="0" w:color="000000"/>
              <w:right w:val="single" w:sz="1" w:space="0" w:color="000000"/>
            </w:tcBorders>
          </w:tcPr>
          <w:p w14:paraId="106FE877" w14:textId="77777777" w:rsidR="00EB7498" w:rsidRDefault="00381178">
            <w:r>
              <w:t xml:space="preserve">Answer review-type questions </w:t>
            </w:r>
            <w:r>
              <w:t>→</w:t>
            </w:r>
            <w:r>
              <w:t xml:space="preserve"> rate Lender/Overrider/UW-CA/IVO/RCS/Other roles </w:t>
            </w:r>
            <w:r>
              <w:t>→</w:t>
            </w:r>
            <w:r>
              <w:t xml:space="preserve"> select primary and secondary errors </w:t>
            </w:r>
            <w:r>
              <w:t>→</w:t>
            </w:r>
            <w:r>
              <w:t xml:space="preserve"> set BC due diligence outcome and Employee Accountable </w:t>
            </w:r>
            <w:r>
              <w:t>→</w:t>
            </w:r>
            <w:r>
              <w:t xml:space="preserve"> optionally request second opinion, create lender task, or close out of scope</w:t>
            </w:r>
          </w:p>
        </w:tc>
        <w:tc>
          <w:tcPr>
            <w:tcW w:w="0" w:type="auto"/>
            <w:tcBorders>
              <w:top w:val="single" w:sz="1" w:space="0" w:color="000000"/>
              <w:left w:val="single" w:sz="1" w:space="0" w:color="000000"/>
              <w:bottom w:val="single" w:sz="1" w:space="0" w:color="000000"/>
              <w:right w:val="single" w:sz="1" w:space="0" w:color="000000"/>
            </w:tcBorders>
          </w:tcPr>
          <w:p w14:paraId="3035D248" w14:textId="77777777" w:rsidR="00EB7498" w:rsidRDefault="00381178">
            <w:r>
              <w:t>Ratings recorded, case moves to Recommendation</w:t>
            </w:r>
          </w:p>
        </w:tc>
      </w:tr>
      <w:tr w:rsidR="00EB7498" w14:paraId="2187980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FCBBB1" w14:textId="77777777" w:rsidR="00EB7498" w:rsidRDefault="00381178">
            <w:r>
              <w:t>BP-007</w:t>
            </w:r>
          </w:p>
        </w:tc>
        <w:tc>
          <w:tcPr>
            <w:tcW w:w="0" w:type="auto"/>
            <w:tcBorders>
              <w:top w:val="single" w:sz="1" w:space="0" w:color="000000"/>
              <w:left w:val="single" w:sz="1" w:space="0" w:color="000000"/>
              <w:bottom w:val="single" w:sz="1" w:space="0" w:color="000000"/>
              <w:right w:val="single" w:sz="1" w:space="0" w:color="000000"/>
            </w:tcBorders>
          </w:tcPr>
          <w:p w14:paraId="18B94B65" w14:textId="77777777" w:rsidR="00EB7498" w:rsidRDefault="00381178">
            <w:r>
              <w:t>RM Case Review</w:t>
            </w:r>
          </w:p>
        </w:tc>
        <w:tc>
          <w:tcPr>
            <w:tcW w:w="0" w:type="auto"/>
            <w:tcBorders>
              <w:top w:val="single" w:sz="1" w:space="0" w:color="000000"/>
              <w:left w:val="single" w:sz="1" w:space="0" w:color="000000"/>
              <w:bottom w:val="single" w:sz="1" w:space="0" w:color="000000"/>
              <w:right w:val="single" w:sz="1" w:space="0" w:color="000000"/>
            </w:tcBorders>
          </w:tcPr>
          <w:p w14:paraId="178E3038" w14:textId="77777777" w:rsidR="00EB7498" w:rsidRDefault="00381178">
            <w:r>
              <w:t>Case enters Review stage</w:t>
            </w:r>
          </w:p>
        </w:tc>
        <w:tc>
          <w:tcPr>
            <w:tcW w:w="0" w:type="auto"/>
            <w:tcBorders>
              <w:top w:val="single" w:sz="1" w:space="0" w:color="000000"/>
              <w:left w:val="single" w:sz="1" w:space="0" w:color="000000"/>
              <w:bottom w:val="single" w:sz="1" w:space="0" w:color="000000"/>
              <w:right w:val="single" w:sz="1" w:space="0" w:color="000000"/>
            </w:tcBorders>
          </w:tcPr>
          <w:p w14:paraId="44DC959B" w14:textId="77777777" w:rsidR="00EB7498" w:rsidRDefault="00381178">
            <w:r>
              <w:t>RM QA Analyst</w:t>
            </w:r>
          </w:p>
        </w:tc>
        <w:tc>
          <w:tcPr>
            <w:tcW w:w="0" w:type="auto"/>
            <w:tcBorders>
              <w:top w:val="single" w:sz="1" w:space="0" w:color="000000"/>
              <w:left w:val="single" w:sz="1" w:space="0" w:color="000000"/>
              <w:bottom w:val="single" w:sz="1" w:space="0" w:color="000000"/>
              <w:right w:val="single" w:sz="1" w:space="0" w:color="000000"/>
            </w:tcBorders>
          </w:tcPr>
          <w:p w14:paraId="5D643D2A" w14:textId="77777777" w:rsidR="00EB7498" w:rsidRDefault="00381178">
            <w:r>
              <w:t xml:space="preserve">Answer template questions </w:t>
            </w:r>
            <w:r>
              <w:t>→</w:t>
            </w:r>
            <w:r>
              <w:t xml:space="preserve"> rate roles </w:t>
            </w:r>
            <w:r>
              <w:t>→</w:t>
            </w:r>
            <w:r>
              <w:t xml:space="preserve"> optionally create fraud task, request second opinion, close incomplete, or seek manager out-of-scope approval</w:t>
            </w:r>
          </w:p>
        </w:tc>
        <w:tc>
          <w:tcPr>
            <w:tcW w:w="0" w:type="auto"/>
            <w:tcBorders>
              <w:top w:val="single" w:sz="1" w:space="0" w:color="000000"/>
              <w:left w:val="single" w:sz="1" w:space="0" w:color="000000"/>
              <w:bottom w:val="single" w:sz="1" w:space="0" w:color="000000"/>
              <w:right w:val="single" w:sz="1" w:space="0" w:color="000000"/>
            </w:tcBorders>
          </w:tcPr>
          <w:p w14:paraId="698B56A3" w14:textId="77777777" w:rsidR="00EB7498" w:rsidRDefault="00381178">
            <w:r>
              <w:t>Ratings recorded, case moves to Recommendation</w:t>
            </w:r>
          </w:p>
        </w:tc>
      </w:tr>
      <w:tr w:rsidR="00EB7498" w14:paraId="5F9B4F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9DF7B09" w14:textId="77777777" w:rsidR="00EB7498" w:rsidRDefault="00381178">
            <w:r>
              <w:t>BP-008</w:t>
            </w:r>
          </w:p>
        </w:tc>
        <w:tc>
          <w:tcPr>
            <w:tcW w:w="0" w:type="auto"/>
            <w:tcBorders>
              <w:top w:val="single" w:sz="1" w:space="0" w:color="000000"/>
              <w:left w:val="single" w:sz="1" w:space="0" w:color="000000"/>
              <w:bottom w:val="single" w:sz="1" w:space="0" w:color="000000"/>
              <w:right w:val="single" w:sz="1" w:space="0" w:color="000000"/>
            </w:tcBorders>
          </w:tcPr>
          <w:p w14:paraId="3D800134" w14:textId="77777777" w:rsidR="00EB7498" w:rsidRDefault="00381178">
            <w:r>
              <w:t>Coaching / Escalation / FYI Communication</w:t>
            </w:r>
          </w:p>
        </w:tc>
        <w:tc>
          <w:tcPr>
            <w:tcW w:w="0" w:type="auto"/>
            <w:tcBorders>
              <w:top w:val="single" w:sz="1" w:space="0" w:color="000000"/>
              <w:left w:val="single" w:sz="1" w:space="0" w:color="000000"/>
              <w:bottom w:val="single" w:sz="1" w:space="0" w:color="000000"/>
              <w:right w:val="single" w:sz="1" w:space="0" w:color="000000"/>
            </w:tcBorders>
          </w:tcPr>
          <w:p w14:paraId="72BB082C" w14:textId="77777777" w:rsidR="00EB7498" w:rsidRDefault="00381178">
            <w:r>
              <w:t>Rating recorded requiring communication</w:t>
            </w:r>
          </w:p>
        </w:tc>
        <w:tc>
          <w:tcPr>
            <w:tcW w:w="0" w:type="auto"/>
            <w:tcBorders>
              <w:top w:val="single" w:sz="1" w:space="0" w:color="000000"/>
              <w:left w:val="single" w:sz="1" w:space="0" w:color="000000"/>
              <w:bottom w:val="single" w:sz="1" w:space="0" w:color="000000"/>
              <w:right w:val="single" w:sz="1" w:space="0" w:color="000000"/>
            </w:tcBorders>
          </w:tcPr>
          <w:p w14:paraId="0C35697D" w14:textId="77777777" w:rsidR="00EB7498" w:rsidRDefault="00381178">
            <w:r>
              <w:t>System, Front Line Manager, Partners</w:t>
            </w:r>
          </w:p>
        </w:tc>
        <w:tc>
          <w:tcPr>
            <w:tcW w:w="0" w:type="auto"/>
            <w:tcBorders>
              <w:top w:val="single" w:sz="1" w:space="0" w:color="000000"/>
              <w:left w:val="single" w:sz="1" w:space="0" w:color="000000"/>
              <w:bottom w:val="single" w:sz="1" w:space="0" w:color="000000"/>
              <w:right w:val="single" w:sz="1" w:space="0" w:color="000000"/>
            </w:tcBorders>
          </w:tcPr>
          <w:p w14:paraId="781C8A4B" w14:textId="77777777" w:rsidR="00EB7498" w:rsidRDefault="00381178">
            <w:r>
              <w:t xml:space="preserve">Determine communication method (Real Time / Hold / Consolidate) </w:t>
            </w:r>
            <w:r>
              <w:t>→</w:t>
            </w:r>
            <w:r>
              <w:t xml:space="preserve"> resolve escalation level from counter </w:t>
            </w:r>
            <w:r>
              <w:t>→</w:t>
            </w:r>
            <w:r>
              <w:t xml:space="preserve"> create task to correct manager level or partner workbasket </w:t>
            </w:r>
            <w:r>
              <w:t>→</w:t>
            </w:r>
            <w:r>
              <w:t xml:space="preserve"> capture attestation/reversal response and comments</w:t>
            </w:r>
          </w:p>
        </w:tc>
        <w:tc>
          <w:tcPr>
            <w:tcW w:w="0" w:type="auto"/>
            <w:tcBorders>
              <w:top w:val="single" w:sz="1" w:space="0" w:color="000000"/>
              <w:left w:val="single" w:sz="1" w:space="0" w:color="000000"/>
              <w:bottom w:val="single" w:sz="1" w:space="0" w:color="000000"/>
              <w:right w:val="single" w:sz="1" w:space="0" w:color="000000"/>
            </w:tcBorders>
          </w:tcPr>
          <w:p w14:paraId="79F24DB0" w14:textId="77777777" w:rsidR="00EB7498" w:rsidRDefault="00381178">
            <w:r>
              <w:t>Partner/manager response captured against the case</w:t>
            </w:r>
          </w:p>
        </w:tc>
      </w:tr>
      <w:tr w:rsidR="00EB7498" w14:paraId="30C2E9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3C1CE5" w14:textId="77777777" w:rsidR="00EB7498" w:rsidRDefault="00381178">
            <w:r>
              <w:t>BP-009</w:t>
            </w:r>
          </w:p>
        </w:tc>
        <w:tc>
          <w:tcPr>
            <w:tcW w:w="0" w:type="auto"/>
            <w:tcBorders>
              <w:top w:val="single" w:sz="1" w:space="0" w:color="000000"/>
              <w:left w:val="single" w:sz="1" w:space="0" w:color="000000"/>
              <w:bottom w:val="single" w:sz="1" w:space="0" w:color="000000"/>
              <w:right w:val="single" w:sz="1" w:space="0" w:color="000000"/>
            </w:tcBorders>
          </w:tcPr>
          <w:p w14:paraId="712D6471" w14:textId="77777777" w:rsidR="00EB7498" w:rsidRDefault="00381178">
            <w:r>
              <w:t>Reversal and Attestation</w:t>
            </w:r>
          </w:p>
        </w:tc>
        <w:tc>
          <w:tcPr>
            <w:tcW w:w="0" w:type="auto"/>
            <w:tcBorders>
              <w:top w:val="single" w:sz="1" w:space="0" w:color="000000"/>
              <w:left w:val="single" w:sz="1" w:space="0" w:color="000000"/>
              <w:bottom w:val="single" w:sz="1" w:space="0" w:color="000000"/>
              <w:right w:val="single" w:sz="1" w:space="0" w:color="000000"/>
            </w:tcBorders>
          </w:tcPr>
          <w:p w14:paraId="7573286D" w14:textId="77777777" w:rsidR="00EB7498" w:rsidRDefault="00381178">
            <w:r>
              <w:t>Partner or manager receives a rating task</w:t>
            </w:r>
          </w:p>
        </w:tc>
        <w:tc>
          <w:tcPr>
            <w:tcW w:w="0" w:type="auto"/>
            <w:tcBorders>
              <w:top w:val="single" w:sz="1" w:space="0" w:color="000000"/>
              <w:left w:val="single" w:sz="1" w:space="0" w:color="000000"/>
              <w:bottom w:val="single" w:sz="1" w:space="0" w:color="000000"/>
              <w:right w:val="single" w:sz="1" w:space="0" w:color="000000"/>
            </w:tcBorders>
          </w:tcPr>
          <w:p w14:paraId="5DE2D4A8" w14:textId="77777777" w:rsidR="00EB7498" w:rsidRDefault="00381178">
            <w:r>
              <w:t>BC Lender / Overrider / Front Line Manager / RM Partners</w:t>
            </w:r>
          </w:p>
        </w:tc>
        <w:tc>
          <w:tcPr>
            <w:tcW w:w="0" w:type="auto"/>
            <w:tcBorders>
              <w:top w:val="single" w:sz="1" w:space="0" w:color="000000"/>
              <w:left w:val="single" w:sz="1" w:space="0" w:color="000000"/>
              <w:bottom w:val="single" w:sz="1" w:space="0" w:color="000000"/>
              <w:right w:val="single" w:sz="1" w:space="0" w:color="000000"/>
            </w:tcBorders>
          </w:tcPr>
          <w:p w14:paraId="620522FF" w14:textId="77777777" w:rsidR="00EB7498" w:rsidRDefault="00381178">
            <w:r>
              <w:t xml:space="preserve">Review rating and primary error </w:t>
            </w:r>
            <w:r>
              <w:t>→</w:t>
            </w:r>
            <w:r>
              <w:t xml:space="preserve"> provide attestation (Yes/No) </w:t>
            </w:r>
            <w:r>
              <w:t>→</w:t>
            </w:r>
            <w:r>
              <w:t xml:space="preserve"> optionally request reversal with reason </w:t>
            </w:r>
            <w:r>
              <w:t>→</w:t>
            </w:r>
            <w:r>
              <w:t xml:space="preserve"> add comments </w:t>
            </w:r>
            <w:r>
              <w:t>→</w:t>
            </w:r>
            <w:r>
              <w:t xml:space="preserve"> Submit within SLA</w:t>
            </w:r>
          </w:p>
        </w:tc>
        <w:tc>
          <w:tcPr>
            <w:tcW w:w="0" w:type="auto"/>
            <w:tcBorders>
              <w:top w:val="single" w:sz="1" w:space="0" w:color="000000"/>
              <w:left w:val="single" w:sz="1" w:space="0" w:color="000000"/>
              <w:bottom w:val="single" w:sz="1" w:space="0" w:color="000000"/>
              <w:right w:val="single" w:sz="1" w:space="0" w:color="000000"/>
            </w:tcBorders>
          </w:tcPr>
          <w:p w14:paraId="7A1C750A" w14:textId="77777777" w:rsidR="00EB7498" w:rsidRDefault="00381178">
            <w:r>
              <w:t>Reversal status and comments recorded; analyst notified to correct if required</w:t>
            </w:r>
          </w:p>
        </w:tc>
      </w:tr>
      <w:tr w:rsidR="00EB7498" w14:paraId="6469FCC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8E8B52" w14:textId="77777777" w:rsidR="00EB7498" w:rsidRDefault="00381178">
            <w:r>
              <w:t>BP-010</w:t>
            </w:r>
          </w:p>
        </w:tc>
        <w:tc>
          <w:tcPr>
            <w:tcW w:w="0" w:type="auto"/>
            <w:tcBorders>
              <w:top w:val="single" w:sz="1" w:space="0" w:color="000000"/>
              <w:left w:val="single" w:sz="1" w:space="0" w:color="000000"/>
              <w:bottom w:val="single" w:sz="1" w:space="0" w:color="000000"/>
              <w:right w:val="single" w:sz="1" w:space="0" w:color="000000"/>
            </w:tcBorders>
          </w:tcPr>
          <w:p w14:paraId="3783AC72" w14:textId="77777777" w:rsidR="00EB7498" w:rsidRDefault="00381178">
            <w:r>
              <w:t>Recommendation, Final Rating and Result Sharing</w:t>
            </w:r>
          </w:p>
        </w:tc>
        <w:tc>
          <w:tcPr>
            <w:tcW w:w="0" w:type="auto"/>
            <w:tcBorders>
              <w:top w:val="single" w:sz="1" w:space="0" w:color="000000"/>
              <w:left w:val="single" w:sz="1" w:space="0" w:color="000000"/>
              <w:bottom w:val="single" w:sz="1" w:space="0" w:color="000000"/>
              <w:right w:val="single" w:sz="1" w:space="0" w:color="000000"/>
            </w:tcBorders>
          </w:tcPr>
          <w:p w14:paraId="517B5B38" w14:textId="77777777" w:rsidR="00EB7498" w:rsidRDefault="00381178">
            <w:r>
              <w:t>All partner responses received or SLA elapsed</w:t>
            </w:r>
          </w:p>
        </w:tc>
        <w:tc>
          <w:tcPr>
            <w:tcW w:w="0" w:type="auto"/>
            <w:tcBorders>
              <w:top w:val="single" w:sz="1" w:space="0" w:color="000000"/>
              <w:left w:val="single" w:sz="1" w:space="0" w:color="000000"/>
              <w:bottom w:val="single" w:sz="1" w:space="0" w:color="000000"/>
              <w:right w:val="single" w:sz="1" w:space="0" w:color="000000"/>
            </w:tcBorders>
          </w:tcPr>
          <w:p w14:paraId="046749F7" w14:textId="77777777" w:rsidR="00EB7498" w:rsidRDefault="00381178">
            <w:r>
              <w:t>BC/RM Manager</w:t>
            </w:r>
          </w:p>
        </w:tc>
        <w:tc>
          <w:tcPr>
            <w:tcW w:w="0" w:type="auto"/>
            <w:tcBorders>
              <w:top w:val="single" w:sz="1" w:space="0" w:color="000000"/>
              <w:left w:val="single" w:sz="1" w:space="0" w:color="000000"/>
              <w:bottom w:val="single" w:sz="1" w:space="0" w:color="000000"/>
              <w:right w:val="single" w:sz="1" w:space="0" w:color="000000"/>
            </w:tcBorders>
          </w:tcPr>
          <w:p w14:paraId="098D3B50" w14:textId="77777777" w:rsidR="00EB7498" w:rsidRDefault="00381178">
            <w:r>
              <w:t xml:space="preserve">Provide final rating </w:t>
            </w:r>
            <w:r>
              <w:t>→</w:t>
            </w:r>
            <w:r>
              <w:t xml:space="preserve"> share final result with partners (manager-only) </w:t>
            </w:r>
            <w:r>
              <w:t>→</w:t>
            </w:r>
            <w:r>
              <w:t xml:space="preserve"> for RM, publish to Final Result report</w:t>
            </w:r>
          </w:p>
        </w:tc>
        <w:tc>
          <w:tcPr>
            <w:tcW w:w="0" w:type="auto"/>
            <w:tcBorders>
              <w:top w:val="single" w:sz="1" w:space="0" w:color="000000"/>
              <w:left w:val="single" w:sz="1" w:space="0" w:color="000000"/>
              <w:bottom w:val="single" w:sz="1" w:space="0" w:color="000000"/>
              <w:right w:val="single" w:sz="1" w:space="0" w:color="000000"/>
            </w:tcBorders>
          </w:tcPr>
          <w:p w14:paraId="0A29107B" w14:textId="77777777" w:rsidR="00EB7498" w:rsidRDefault="00381178">
            <w:r>
              <w:t>Case ready for closure</w:t>
            </w:r>
          </w:p>
        </w:tc>
      </w:tr>
      <w:tr w:rsidR="00EB7498" w14:paraId="108D9C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140E34" w14:textId="77777777" w:rsidR="00EB7498" w:rsidRDefault="00381178">
            <w:r>
              <w:t>BP-011</w:t>
            </w:r>
          </w:p>
        </w:tc>
        <w:tc>
          <w:tcPr>
            <w:tcW w:w="0" w:type="auto"/>
            <w:tcBorders>
              <w:top w:val="single" w:sz="1" w:space="0" w:color="000000"/>
              <w:left w:val="single" w:sz="1" w:space="0" w:color="000000"/>
              <w:bottom w:val="single" w:sz="1" w:space="0" w:color="000000"/>
              <w:right w:val="single" w:sz="1" w:space="0" w:color="000000"/>
            </w:tcBorders>
          </w:tcPr>
          <w:p w14:paraId="0971B08B" w14:textId="77777777" w:rsidR="00EB7498" w:rsidRDefault="00381178">
            <w:r>
              <w:t>Case Closure and Reopen</w:t>
            </w:r>
          </w:p>
        </w:tc>
        <w:tc>
          <w:tcPr>
            <w:tcW w:w="0" w:type="auto"/>
            <w:tcBorders>
              <w:top w:val="single" w:sz="1" w:space="0" w:color="000000"/>
              <w:left w:val="single" w:sz="1" w:space="0" w:color="000000"/>
              <w:bottom w:val="single" w:sz="1" w:space="0" w:color="000000"/>
              <w:right w:val="single" w:sz="1" w:space="0" w:color="000000"/>
            </w:tcBorders>
          </w:tcPr>
          <w:p w14:paraId="698E7B31" w14:textId="77777777" w:rsidR="00EB7498" w:rsidRDefault="00381178">
            <w:r>
              <w:t>All dependent tasks complete</w:t>
            </w:r>
          </w:p>
        </w:tc>
        <w:tc>
          <w:tcPr>
            <w:tcW w:w="0" w:type="auto"/>
            <w:tcBorders>
              <w:top w:val="single" w:sz="1" w:space="0" w:color="000000"/>
              <w:left w:val="single" w:sz="1" w:space="0" w:color="000000"/>
              <w:bottom w:val="single" w:sz="1" w:space="0" w:color="000000"/>
              <w:right w:val="single" w:sz="1" w:space="0" w:color="000000"/>
            </w:tcBorders>
          </w:tcPr>
          <w:p w14:paraId="1A18F792" w14:textId="77777777" w:rsidR="00EB7498" w:rsidRDefault="00381178">
            <w:r>
              <w:t>System / Manager</w:t>
            </w:r>
          </w:p>
        </w:tc>
        <w:tc>
          <w:tcPr>
            <w:tcW w:w="0" w:type="auto"/>
            <w:tcBorders>
              <w:top w:val="single" w:sz="1" w:space="0" w:color="000000"/>
              <w:left w:val="single" w:sz="1" w:space="0" w:color="000000"/>
              <w:bottom w:val="single" w:sz="1" w:space="0" w:color="000000"/>
              <w:right w:val="single" w:sz="1" w:space="0" w:color="000000"/>
            </w:tcBorders>
          </w:tcPr>
          <w:p w14:paraId="4ADE5DAD" w14:textId="77777777" w:rsidR="00EB7498" w:rsidRDefault="00381178">
            <w:r>
              <w:t>Set status Resolved-Review Completed; allow authorised Reopen Case</w:t>
            </w:r>
          </w:p>
        </w:tc>
        <w:tc>
          <w:tcPr>
            <w:tcW w:w="0" w:type="auto"/>
            <w:tcBorders>
              <w:top w:val="single" w:sz="1" w:space="0" w:color="000000"/>
              <w:left w:val="single" w:sz="1" w:space="0" w:color="000000"/>
              <w:bottom w:val="single" w:sz="1" w:space="0" w:color="000000"/>
              <w:right w:val="single" w:sz="1" w:space="0" w:color="000000"/>
            </w:tcBorders>
          </w:tcPr>
          <w:p w14:paraId="4FBC942F" w14:textId="77777777" w:rsidR="00EB7498" w:rsidRDefault="00381178">
            <w:r>
              <w:t>Case closed, retention clock started (7 years after closure year)</w:t>
            </w:r>
          </w:p>
        </w:tc>
      </w:tr>
      <w:tr w:rsidR="00EB7498" w14:paraId="036331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C71F81" w14:textId="77777777" w:rsidR="00EB7498" w:rsidRDefault="00381178">
            <w:r>
              <w:t>BP-012</w:t>
            </w:r>
          </w:p>
        </w:tc>
        <w:tc>
          <w:tcPr>
            <w:tcW w:w="0" w:type="auto"/>
            <w:tcBorders>
              <w:top w:val="single" w:sz="1" w:space="0" w:color="000000"/>
              <w:left w:val="single" w:sz="1" w:space="0" w:color="000000"/>
              <w:bottom w:val="single" w:sz="1" w:space="0" w:color="000000"/>
              <w:right w:val="single" w:sz="1" w:space="0" w:color="000000"/>
            </w:tcBorders>
          </w:tcPr>
          <w:p w14:paraId="29105635" w14:textId="77777777" w:rsidR="00EB7498" w:rsidRDefault="00381178">
            <w:r>
              <w:t>Historical Case Migration</w:t>
            </w:r>
          </w:p>
        </w:tc>
        <w:tc>
          <w:tcPr>
            <w:tcW w:w="0" w:type="auto"/>
            <w:tcBorders>
              <w:top w:val="single" w:sz="1" w:space="0" w:color="000000"/>
              <w:left w:val="single" w:sz="1" w:space="0" w:color="000000"/>
              <w:bottom w:val="single" w:sz="1" w:space="0" w:color="000000"/>
              <w:right w:val="single" w:sz="1" w:space="0" w:color="000000"/>
            </w:tcBorders>
          </w:tcPr>
          <w:p w14:paraId="72C7E786" w14:textId="77777777" w:rsidR="00EB7498" w:rsidRDefault="00381178">
            <w:r>
              <w:t>Weekly migration file arrival</w:t>
            </w:r>
          </w:p>
        </w:tc>
        <w:tc>
          <w:tcPr>
            <w:tcW w:w="0" w:type="auto"/>
            <w:tcBorders>
              <w:top w:val="single" w:sz="1" w:space="0" w:color="000000"/>
              <w:left w:val="single" w:sz="1" w:space="0" w:color="000000"/>
              <w:bottom w:val="single" w:sz="1" w:space="0" w:color="000000"/>
              <w:right w:val="single" w:sz="1" w:space="0" w:color="000000"/>
            </w:tcBorders>
          </w:tcPr>
          <w:p w14:paraId="7A09E953" w14:textId="77777777" w:rsidR="00EB7498" w:rsidRDefault="00381178">
            <w:r>
              <w:t>System / BC Analytics</w:t>
            </w:r>
          </w:p>
        </w:tc>
        <w:tc>
          <w:tcPr>
            <w:tcW w:w="0" w:type="auto"/>
            <w:tcBorders>
              <w:top w:val="single" w:sz="1" w:space="0" w:color="000000"/>
              <w:left w:val="single" w:sz="1" w:space="0" w:color="000000"/>
              <w:bottom w:val="single" w:sz="1" w:space="0" w:color="000000"/>
              <w:right w:val="single" w:sz="1" w:space="0" w:color="000000"/>
            </w:tcBorders>
          </w:tcPr>
          <w:p w14:paraId="694919D9" w14:textId="77777777" w:rsidR="00EB7498" w:rsidRDefault="00381178">
            <w:r>
              <w:t xml:space="preserve">AutoSys poll </w:t>
            </w:r>
            <w:r>
              <w:t>→</w:t>
            </w:r>
            <w:r>
              <w:t xml:space="preserve"> copy from NAS </w:t>
            </w:r>
            <w:r>
              <w:t>→</w:t>
            </w:r>
            <w:r>
              <w:t xml:space="preserve"> validate </w:t>
            </w:r>
            <w:r>
              <w:t>→</w:t>
            </w:r>
            <w:r>
              <w:t xml:space="preserve"> upsert on LegacyCaseID </w:t>
            </w:r>
            <w:r>
              <w:t>→</w:t>
            </w:r>
            <w:r>
              <w:t xml:space="preserve"> link historical cases to current cases on Operator ID </w:t>
            </w:r>
            <w:r>
              <w:t>→</w:t>
            </w:r>
            <w:r>
              <w:t xml:space="preserve"> notify BC business and Analytics</w:t>
            </w:r>
          </w:p>
        </w:tc>
        <w:tc>
          <w:tcPr>
            <w:tcW w:w="0" w:type="auto"/>
            <w:tcBorders>
              <w:top w:val="single" w:sz="1" w:space="0" w:color="000000"/>
              <w:left w:val="single" w:sz="1" w:space="0" w:color="000000"/>
              <w:bottom w:val="single" w:sz="1" w:space="0" w:color="000000"/>
              <w:right w:val="single" w:sz="1" w:space="0" w:color="000000"/>
            </w:tcBorders>
          </w:tcPr>
          <w:p w14:paraId="34718E0C" w14:textId="77777777" w:rsidR="00EB7498" w:rsidRDefault="00381178">
            <w:r>
              <w:t>Historical BC cases (Nov 01 2021 onward) available for Related Cases and counter calculation</w:t>
            </w:r>
          </w:p>
        </w:tc>
      </w:tr>
    </w:tbl>
    <w:p w14:paraId="0F73F470" w14:textId="77777777" w:rsidR="00EB7498" w:rsidRDefault="00EB7498"/>
    <w:p w14:paraId="6E752555" w14:textId="77777777" w:rsidR="00EB7498" w:rsidRDefault="00381178">
      <w:pPr>
        <w:pStyle w:val="Heading2"/>
      </w:pPr>
      <w:bookmarkStart w:id="25" w:name="_Toc238804677"/>
      <w:r>
        <w:t>7. Data Requirements</w:t>
      </w:r>
      <w:bookmarkEnd w:id="25"/>
    </w:p>
    <w:p w14:paraId="1F261402" w14:textId="77777777" w:rsidR="00EB7498" w:rsidRDefault="00381178">
      <w:r>
        <w:t xml:space="preserve">Business entities only </w:t>
      </w:r>
      <w:r>
        <w:t>—</w:t>
      </w:r>
      <w:r>
        <w:t xml:space="preserve"> physical Dataverse design is out of scope for this document.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588"/>
        <w:gridCol w:w="2065"/>
        <w:gridCol w:w="1686"/>
        <w:gridCol w:w="4016"/>
        <w:gridCol w:w="1607"/>
      </w:tblGrid>
      <w:tr w:rsidR="00EB7498" w14:paraId="6118A5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DA5A62"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5DCA2A48" w14:textId="77777777" w:rsidR="00EB7498" w:rsidRDefault="00381178">
            <w:r>
              <w:t>Entity</w:t>
            </w:r>
          </w:p>
        </w:tc>
        <w:tc>
          <w:tcPr>
            <w:tcW w:w="0" w:type="auto"/>
            <w:tcBorders>
              <w:top w:val="single" w:sz="1" w:space="0" w:color="000000"/>
              <w:left w:val="single" w:sz="1" w:space="0" w:color="000000"/>
              <w:bottom w:val="single" w:sz="1" w:space="0" w:color="000000"/>
              <w:right w:val="single" w:sz="1" w:space="0" w:color="000000"/>
            </w:tcBorders>
          </w:tcPr>
          <w:p w14:paraId="2FC4ED57" w14:textId="77777777" w:rsidR="00EB7498" w:rsidRDefault="00381178">
            <w:r>
              <w:t>Purpose</w:t>
            </w:r>
          </w:p>
        </w:tc>
        <w:tc>
          <w:tcPr>
            <w:tcW w:w="0" w:type="auto"/>
            <w:tcBorders>
              <w:top w:val="single" w:sz="1" w:space="0" w:color="000000"/>
              <w:left w:val="single" w:sz="1" w:space="0" w:color="000000"/>
              <w:bottom w:val="single" w:sz="1" w:space="0" w:color="000000"/>
              <w:right w:val="single" w:sz="1" w:space="0" w:color="000000"/>
            </w:tcBorders>
          </w:tcPr>
          <w:p w14:paraId="30D1ECA3" w14:textId="77777777" w:rsidR="00EB7498" w:rsidRDefault="00381178">
            <w:r>
              <w:t>Key Attributes (indicative)</w:t>
            </w:r>
          </w:p>
        </w:tc>
        <w:tc>
          <w:tcPr>
            <w:tcW w:w="0" w:type="auto"/>
            <w:tcBorders>
              <w:top w:val="single" w:sz="1" w:space="0" w:color="000000"/>
              <w:left w:val="single" w:sz="1" w:space="0" w:color="000000"/>
              <w:bottom w:val="single" w:sz="1" w:space="0" w:color="000000"/>
              <w:right w:val="single" w:sz="1" w:space="0" w:color="000000"/>
            </w:tcBorders>
          </w:tcPr>
          <w:p w14:paraId="006FEE61" w14:textId="77777777" w:rsidR="00EB7498" w:rsidRDefault="00381178">
            <w:r>
              <w:t>Key Relationships</w:t>
            </w:r>
          </w:p>
        </w:tc>
      </w:tr>
      <w:tr w:rsidR="00EB7498" w14:paraId="5A9AFF3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901F0C" w14:textId="77777777" w:rsidR="00EB7498" w:rsidRDefault="00381178">
            <w:r>
              <w:t>DR-001</w:t>
            </w:r>
          </w:p>
        </w:tc>
        <w:tc>
          <w:tcPr>
            <w:tcW w:w="0" w:type="auto"/>
            <w:tcBorders>
              <w:top w:val="single" w:sz="1" w:space="0" w:color="000000"/>
              <w:left w:val="single" w:sz="1" w:space="0" w:color="000000"/>
              <w:bottom w:val="single" w:sz="1" w:space="0" w:color="000000"/>
              <w:right w:val="single" w:sz="1" w:space="0" w:color="000000"/>
            </w:tcBorders>
          </w:tcPr>
          <w:p w14:paraId="7903CE5F" w14:textId="77777777" w:rsidR="00EB7498" w:rsidRDefault="00381178">
            <w:r>
              <w:t>Transaction</w:t>
            </w:r>
          </w:p>
        </w:tc>
        <w:tc>
          <w:tcPr>
            <w:tcW w:w="0" w:type="auto"/>
            <w:tcBorders>
              <w:top w:val="single" w:sz="1" w:space="0" w:color="000000"/>
              <w:left w:val="single" w:sz="1" w:space="0" w:color="000000"/>
              <w:bottom w:val="single" w:sz="1" w:space="0" w:color="000000"/>
              <w:right w:val="single" w:sz="1" w:space="0" w:color="000000"/>
            </w:tcBorders>
          </w:tcPr>
          <w:p w14:paraId="22110980" w14:textId="77777777" w:rsidR="00EB7498" w:rsidRDefault="00381178">
            <w:r>
              <w:t>Lending transaction under review</w:t>
            </w:r>
          </w:p>
        </w:tc>
        <w:tc>
          <w:tcPr>
            <w:tcW w:w="0" w:type="auto"/>
            <w:tcBorders>
              <w:top w:val="single" w:sz="1" w:space="0" w:color="000000"/>
              <w:left w:val="single" w:sz="1" w:space="0" w:color="000000"/>
              <w:bottom w:val="single" w:sz="1" w:space="0" w:color="000000"/>
              <w:right w:val="single" w:sz="1" w:space="0" w:color="000000"/>
            </w:tcBorders>
          </w:tcPr>
          <w:p w14:paraId="02A63810" w14:textId="77777777" w:rsidR="00EB7498" w:rsidRDefault="00381178">
            <w:r>
              <w:t>TRANSACTION_LEVEL_UNIQUE_ID (</w:t>
            </w:r>
          </w:p>
          <w:p w14:paraId="3DC17902" w14:textId="77777777" w:rsidR="00EB7498" w:rsidRDefault="00381178">
            <w:r>
              <w:rPr>
                <w:b/>
              </w:rPr>
              <w:t>PK</w:t>
            </w:r>
          </w:p>
          <w:p w14:paraId="424C083D" w14:textId="77777777" w:rsidR="00EB7498" w:rsidRDefault="00381178">
            <w:r>
              <w:t>), SOURCE*, APPLICATION_DATE*, APPLICATION_NUMBER*, plus 124 further fields incl. SECURITY_TYPE, PRODUCT_TYPE, PRODUCT_FAMILY, APPROVAL_TYPE, CLASS_NUMBER, REFERENCE_NUMBER, COMPASS_NUMBER, MORTGAGE_NUMBER, MMORTGAGE_NUMBER, SALES_CASE_ID, TRANSIT, VALUATION_TYPE, CHANNEL, PROPERTY_TYPE/USAGE, INSURER, PURPOSE, PID, PID_DESCRIPTION, INCOME_TYPE, CRI, CID_DESCRIPTION, CUSTOMER_NAME, SPECIAL_PROGRAM_ID, FUNDED_INDICATOR, APPROVAL_DATE, FUNDED_DATE, DECLINED_DATE, OPERATOR_ID, UNDERWRITER_ID, OVERRIDER_ID, SIM</w:t>
            </w:r>
            <w:r>
              <w:t>PLII_BROKER_NAME, ADMIN_ROLE_ID, RCS_ID, LOAN_TO_VALUE, PROPERTY_ADDRESS/CITY/POSTAL_CODE/PROVINCE, APPLICANT_BEACON_SCORE, BNI_SCORE, CREDIT_SCORE, TDSR, GDSR, DCR_SUBJECT, DCR_PORTFOLIO, ACTUAL_CREDIT_LIMIT, DECISION, FULFILLMENT_AMOUNT, OPERATOR_LANGUAGE, STATUS, AMORTIZATION_PERIOD, HPP_*, TOTAL_MONTHLY_INCOME, SELF_EMPLOYED_INDICATOR, EMPLOYER_NAME, QUOTED_RATE, REQUESTED_AMOUNT, FUNDED_AMOUNT, VIN, FNF_REFERENCE_NUMBER, APPRAISAL_VALUE, CIBC_PURCHASE_DATE, COBORROWER_NAME (ADD_1), NEW_CONSTRUCTION_IND</w:t>
            </w:r>
            <w:r>
              <w:t>ICATOR (ADD_2), IVO (ADD_3), TRANSACTION_ADDITIONAL_DETAIL_4</w:t>
            </w:r>
            <w:r>
              <w:t>–</w:t>
            </w:r>
            <w:r>
              <w:t>15</w:t>
            </w:r>
          </w:p>
        </w:tc>
        <w:tc>
          <w:tcPr>
            <w:tcW w:w="0" w:type="auto"/>
            <w:tcBorders>
              <w:top w:val="single" w:sz="1" w:space="0" w:color="000000"/>
              <w:left w:val="single" w:sz="1" w:space="0" w:color="000000"/>
              <w:bottom w:val="single" w:sz="1" w:space="0" w:color="000000"/>
              <w:right w:val="single" w:sz="1" w:space="0" w:color="000000"/>
            </w:tcBorders>
          </w:tcPr>
          <w:p w14:paraId="79E4D3B7" w14:textId="77777777" w:rsidR="00EB7498" w:rsidRDefault="00381178">
            <w:r>
              <w:t>1:M to Case; M:1 to Employee on OPERATOR_ID, UNDERWRITER_ID, OVERRIDER_ID, ADMIN_ROLE_ID, RCS_ID, IVO</w:t>
            </w:r>
          </w:p>
        </w:tc>
      </w:tr>
      <w:tr w:rsidR="00EB7498" w14:paraId="6CB3F0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3E35B5" w14:textId="77777777" w:rsidR="00EB7498" w:rsidRDefault="00381178">
            <w:r>
              <w:t>DR-002</w:t>
            </w:r>
          </w:p>
        </w:tc>
        <w:tc>
          <w:tcPr>
            <w:tcW w:w="0" w:type="auto"/>
            <w:tcBorders>
              <w:top w:val="single" w:sz="1" w:space="0" w:color="000000"/>
              <w:left w:val="single" w:sz="1" w:space="0" w:color="000000"/>
              <w:bottom w:val="single" w:sz="1" w:space="0" w:color="000000"/>
              <w:right w:val="single" w:sz="1" w:space="0" w:color="000000"/>
            </w:tcBorders>
          </w:tcPr>
          <w:p w14:paraId="789F07DD" w14:textId="77777777" w:rsidR="00EB7498" w:rsidRDefault="00381178">
            <w:r>
              <w:t>Employee</w:t>
            </w:r>
          </w:p>
        </w:tc>
        <w:tc>
          <w:tcPr>
            <w:tcW w:w="0" w:type="auto"/>
            <w:tcBorders>
              <w:top w:val="single" w:sz="1" w:space="0" w:color="000000"/>
              <w:left w:val="single" w:sz="1" w:space="0" w:color="000000"/>
              <w:bottom w:val="single" w:sz="1" w:space="0" w:color="000000"/>
              <w:right w:val="single" w:sz="1" w:space="0" w:color="000000"/>
            </w:tcBorders>
          </w:tcPr>
          <w:p w14:paraId="07FDA273" w14:textId="77777777" w:rsidR="00EB7498" w:rsidRDefault="00381178">
            <w:r>
              <w:t>Lender/partner employee master</w:t>
            </w:r>
          </w:p>
        </w:tc>
        <w:tc>
          <w:tcPr>
            <w:tcW w:w="0" w:type="auto"/>
            <w:tcBorders>
              <w:top w:val="single" w:sz="1" w:space="0" w:color="000000"/>
              <w:left w:val="single" w:sz="1" w:space="0" w:color="000000"/>
              <w:bottom w:val="single" w:sz="1" w:space="0" w:color="000000"/>
              <w:right w:val="single" w:sz="1" w:space="0" w:color="000000"/>
            </w:tcBorders>
          </w:tcPr>
          <w:p w14:paraId="284DBE51" w14:textId="77777777" w:rsidR="00EB7498" w:rsidRDefault="00381178">
            <w:r>
              <w:t>Employee_Level_Unique_ID (</w:t>
            </w:r>
          </w:p>
          <w:p w14:paraId="498AE72B" w14:textId="77777777" w:rsidR="00EB7498" w:rsidRDefault="00381178">
            <w:r>
              <w:rPr>
                <w:b/>
              </w:rPr>
              <w:t>PK</w:t>
            </w:r>
          </w:p>
          <w:p w14:paraId="70D329DF" w14:textId="77777777" w:rsidR="00EB7498" w:rsidRDefault="00381178">
            <w:r>
              <w:t>), OPERATOR_ID (unique), COINS_ID, CHANNEL, EMPLOYEE_NAME, EMAIL_ADDRESS, JOB_TITLE, JOB_FAMILY, CITY, PROVINCE, TRANSIT, COMMUNITY, MARKET, REGION, MONTH_IN_ROLE, ACTIVE_IN_ROLE (Y/N/blank), MANAGER_ID, MANAGER, DLA_SIGNING_AUTHORITY, Employee_Additional_Detail_1</w:t>
            </w:r>
            <w:r>
              <w:t>–</w:t>
            </w:r>
            <w:r>
              <w:t>5</w:t>
            </w:r>
          </w:p>
        </w:tc>
        <w:tc>
          <w:tcPr>
            <w:tcW w:w="0" w:type="auto"/>
            <w:tcBorders>
              <w:top w:val="single" w:sz="1" w:space="0" w:color="000000"/>
              <w:left w:val="single" w:sz="1" w:space="0" w:color="000000"/>
              <w:bottom w:val="single" w:sz="1" w:space="0" w:color="000000"/>
              <w:right w:val="single" w:sz="1" w:space="0" w:color="000000"/>
            </w:tcBorders>
          </w:tcPr>
          <w:p w14:paraId="6FFA3443" w14:textId="77777777" w:rsidR="00EB7498" w:rsidRDefault="00381178">
            <w:r>
              <w:t>Self-referencing manager hierarchy (to 4 levels for escalation); 1:M to Transaction</w:t>
            </w:r>
          </w:p>
        </w:tc>
      </w:tr>
      <w:tr w:rsidR="00EB7498" w14:paraId="1A13613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0C99A8" w14:textId="77777777" w:rsidR="00EB7498" w:rsidRDefault="00381178">
            <w:r>
              <w:t>DR-003</w:t>
            </w:r>
          </w:p>
        </w:tc>
        <w:tc>
          <w:tcPr>
            <w:tcW w:w="0" w:type="auto"/>
            <w:tcBorders>
              <w:top w:val="single" w:sz="1" w:space="0" w:color="000000"/>
              <w:left w:val="single" w:sz="1" w:space="0" w:color="000000"/>
              <w:bottom w:val="single" w:sz="1" w:space="0" w:color="000000"/>
              <w:right w:val="single" w:sz="1" w:space="0" w:color="000000"/>
            </w:tcBorders>
          </w:tcPr>
          <w:p w14:paraId="546F9CC5" w14:textId="77777777" w:rsidR="00EB7498" w:rsidRDefault="00381178">
            <w:r>
              <w:t>Metric</w:t>
            </w:r>
          </w:p>
        </w:tc>
        <w:tc>
          <w:tcPr>
            <w:tcW w:w="0" w:type="auto"/>
            <w:tcBorders>
              <w:top w:val="single" w:sz="1" w:space="0" w:color="000000"/>
              <w:left w:val="single" w:sz="1" w:space="0" w:color="000000"/>
              <w:bottom w:val="single" w:sz="1" w:space="0" w:color="000000"/>
              <w:right w:val="single" w:sz="1" w:space="0" w:color="000000"/>
            </w:tcBorders>
          </w:tcPr>
          <w:p w14:paraId="58DE0A21" w14:textId="77777777" w:rsidR="00EB7498" w:rsidRDefault="00381178">
            <w:r>
              <w:t>Employee- and transaction-level review criteria values</w:t>
            </w:r>
          </w:p>
        </w:tc>
        <w:tc>
          <w:tcPr>
            <w:tcW w:w="0" w:type="auto"/>
            <w:tcBorders>
              <w:top w:val="single" w:sz="1" w:space="0" w:color="000000"/>
              <w:left w:val="single" w:sz="1" w:space="0" w:color="000000"/>
              <w:bottom w:val="single" w:sz="1" w:space="0" w:color="000000"/>
              <w:right w:val="single" w:sz="1" w:space="0" w:color="000000"/>
            </w:tcBorders>
          </w:tcPr>
          <w:p w14:paraId="593788A7" w14:textId="77777777" w:rsidR="00EB7498" w:rsidRDefault="00381178">
            <w:r>
              <w:t>Unique_ID (Employee or Transaction level), Metric_Review_Criterion_Description, Metric_Review_Criterion_Value, Entity_Type (Employee/Transaction), Review_Criteria_Type (1=String, 2=Numeric, 3=Boolean)</w:t>
            </w:r>
          </w:p>
        </w:tc>
        <w:tc>
          <w:tcPr>
            <w:tcW w:w="0" w:type="auto"/>
            <w:tcBorders>
              <w:top w:val="single" w:sz="1" w:space="0" w:color="000000"/>
              <w:left w:val="single" w:sz="1" w:space="0" w:color="000000"/>
              <w:bottom w:val="single" w:sz="1" w:space="0" w:color="000000"/>
              <w:right w:val="single" w:sz="1" w:space="0" w:color="000000"/>
            </w:tcBorders>
          </w:tcPr>
          <w:p w14:paraId="42824164" w14:textId="77777777" w:rsidR="00EB7498" w:rsidRDefault="00381178">
            <w:r>
              <w:t>M:1 to Transaction or Employee via Unique_ID + Entity_Type</w:t>
            </w:r>
          </w:p>
        </w:tc>
      </w:tr>
      <w:tr w:rsidR="00EB7498" w14:paraId="3E7B62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842954" w14:textId="77777777" w:rsidR="00EB7498" w:rsidRDefault="00381178">
            <w:r>
              <w:t>DR-004</w:t>
            </w:r>
          </w:p>
        </w:tc>
        <w:tc>
          <w:tcPr>
            <w:tcW w:w="0" w:type="auto"/>
            <w:tcBorders>
              <w:top w:val="single" w:sz="1" w:space="0" w:color="000000"/>
              <w:left w:val="single" w:sz="1" w:space="0" w:color="000000"/>
              <w:bottom w:val="single" w:sz="1" w:space="0" w:color="000000"/>
              <w:right w:val="single" w:sz="1" w:space="0" w:color="000000"/>
            </w:tcBorders>
          </w:tcPr>
          <w:p w14:paraId="0D3272E1" w14:textId="77777777" w:rsidR="00EB7498" w:rsidRDefault="00381178">
            <w:r>
              <w:t>Trigger</w:t>
            </w:r>
          </w:p>
        </w:tc>
        <w:tc>
          <w:tcPr>
            <w:tcW w:w="0" w:type="auto"/>
            <w:tcBorders>
              <w:top w:val="single" w:sz="1" w:space="0" w:color="000000"/>
              <w:left w:val="single" w:sz="1" w:space="0" w:color="000000"/>
              <w:bottom w:val="single" w:sz="1" w:space="0" w:color="000000"/>
              <w:right w:val="single" w:sz="1" w:space="0" w:color="000000"/>
            </w:tcBorders>
          </w:tcPr>
          <w:p w14:paraId="636DE2D9" w14:textId="77777777" w:rsidR="00EB7498" w:rsidRDefault="00381178">
            <w:r>
              <w:t>Instruction to create a case</w:t>
            </w:r>
          </w:p>
        </w:tc>
        <w:tc>
          <w:tcPr>
            <w:tcW w:w="0" w:type="auto"/>
            <w:tcBorders>
              <w:top w:val="single" w:sz="1" w:space="0" w:color="000000"/>
              <w:left w:val="single" w:sz="1" w:space="0" w:color="000000"/>
              <w:bottom w:val="single" w:sz="1" w:space="0" w:color="000000"/>
              <w:right w:val="single" w:sz="1" w:space="0" w:color="000000"/>
            </w:tcBorders>
          </w:tcPr>
          <w:p w14:paraId="09A4991E" w14:textId="77777777" w:rsidR="00EB7498" w:rsidRDefault="00381178">
            <w:r>
              <w:t>QUEUE_TYPE*, REVIEW_TYPE_TEMPLATE_ID*, TRANSACTION_LEVEL_UNIQUE_ID*, Review_Name*, SourceType (BC/RM)</w:t>
            </w:r>
          </w:p>
        </w:tc>
        <w:tc>
          <w:tcPr>
            <w:tcW w:w="0" w:type="auto"/>
            <w:tcBorders>
              <w:top w:val="single" w:sz="1" w:space="0" w:color="000000"/>
              <w:left w:val="single" w:sz="1" w:space="0" w:color="000000"/>
              <w:bottom w:val="single" w:sz="1" w:space="0" w:color="000000"/>
              <w:right w:val="single" w:sz="1" w:space="0" w:color="000000"/>
            </w:tcBorders>
          </w:tcPr>
          <w:p w14:paraId="0A92D829" w14:textId="77777777" w:rsidR="00EB7498" w:rsidRDefault="00381178">
            <w:r>
              <w:t>M:1 to Transaction; drives Case creation</w:t>
            </w:r>
          </w:p>
        </w:tc>
      </w:tr>
      <w:tr w:rsidR="00EB7498" w14:paraId="2F7EE0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E819EC2" w14:textId="77777777" w:rsidR="00EB7498" w:rsidRDefault="00381178">
            <w:r>
              <w:t>DR-005</w:t>
            </w:r>
          </w:p>
        </w:tc>
        <w:tc>
          <w:tcPr>
            <w:tcW w:w="0" w:type="auto"/>
            <w:tcBorders>
              <w:top w:val="single" w:sz="1" w:space="0" w:color="000000"/>
              <w:left w:val="single" w:sz="1" w:space="0" w:color="000000"/>
              <w:bottom w:val="single" w:sz="1" w:space="0" w:color="000000"/>
              <w:right w:val="single" w:sz="1" w:space="0" w:color="000000"/>
            </w:tcBorders>
          </w:tcPr>
          <w:p w14:paraId="6DB44DE4" w14:textId="77777777" w:rsidR="00EB7498" w:rsidRDefault="00381178">
            <w:r>
              <w:t>Case</w:t>
            </w:r>
          </w:p>
        </w:tc>
        <w:tc>
          <w:tcPr>
            <w:tcW w:w="0" w:type="auto"/>
            <w:tcBorders>
              <w:top w:val="single" w:sz="1" w:space="0" w:color="000000"/>
              <w:left w:val="single" w:sz="1" w:space="0" w:color="000000"/>
              <w:bottom w:val="single" w:sz="1" w:space="0" w:color="000000"/>
              <w:right w:val="single" w:sz="1" w:space="0" w:color="000000"/>
            </w:tcBorders>
          </w:tcPr>
          <w:p w14:paraId="391D26BB" w14:textId="77777777" w:rsidR="00EB7498" w:rsidRDefault="00381178">
            <w:r>
              <w:t>BC or RM due diligence case</w:t>
            </w:r>
          </w:p>
        </w:tc>
        <w:tc>
          <w:tcPr>
            <w:tcW w:w="0" w:type="auto"/>
            <w:tcBorders>
              <w:top w:val="single" w:sz="1" w:space="0" w:color="000000"/>
              <w:left w:val="single" w:sz="1" w:space="0" w:color="000000"/>
              <w:bottom w:val="single" w:sz="1" w:space="0" w:color="000000"/>
              <w:right w:val="single" w:sz="1" w:space="0" w:color="000000"/>
            </w:tcBorders>
          </w:tcPr>
          <w:p w14:paraId="2E639400" w14:textId="77777777" w:rsidR="00EB7498" w:rsidRDefault="00381178">
            <w:r>
              <w:t>Case ID (BC-/RM-yyyymmddnnnnn), Case Type, Status, Stage, Case Owner, Originator, Review Template ID/Name, Queue Type, Review Name, Channel, Product Type, Purpose, PID Description, SLA (business days), Created/Updated/Resolved by+when, Duplicate case flag</w:t>
            </w:r>
          </w:p>
        </w:tc>
        <w:tc>
          <w:tcPr>
            <w:tcW w:w="0" w:type="auto"/>
            <w:tcBorders>
              <w:top w:val="single" w:sz="1" w:space="0" w:color="000000"/>
              <w:left w:val="single" w:sz="1" w:space="0" w:color="000000"/>
              <w:bottom w:val="single" w:sz="1" w:space="0" w:color="000000"/>
              <w:right w:val="single" w:sz="1" w:space="0" w:color="000000"/>
            </w:tcBorders>
          </w:tcPr>
          <w:p w14:paraId="3D318317" w14:textId="77777777" w:rsidR="00EB7498" w:rsidRDefault="00381178">
            <w:r>
              <w:t>1:M to Task, Rating, Note, Attachment; M:1 to Transaction</w:t>
            </w:r>
          </w:p>
        </w:tc>
      </w:tr>
      <w:tr w:rsidR="00EB7498" w14:paraId="5C5B53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888AB8" w14:textId="77777777" w:rsidR="00EB7498" w:rsidRDefault="00381178">
            <w:r>
              <w:t>DR-006</w:t>
            </w:r>
          </w:p>
        </w:tc>
        <w:tc>
          <w:tcPr>
            <w:tcW w:w="0" w:type="auto"/>
            <w:tcBorders>
              <w:top w:val="single" w:sz="1" w:space="0" w:color="000000"/>
              <w:left w:val="single" w:sz="1" w:space="0" w:color="000000"/>
              <w:bottom w:val="single" w:sz="1" w:space="0" w:color="000000"/>
              <w:right w:val="single" w:sz="1" w:space="0" w:color="000000"/>
            </w:tcBorders>
          </w:tcPr>
          <w:p w14:paraId="5E3E7069" w14:textId="77777777" w:rsidR="00EB7498" w:rsidRDefault="00381178">
            <w:r>
              <w:t>Task / Assignment</w:t>
            </w:r>
          </w:p>
        </w:tc>
        <w:tc>
          <w:tcPr>
            <w:tcW w:w="0" w:type="auto"/>
            <w:tcBorders>
              <w:top w:val="single" w:sz="1" w:space="0" w:color="000000"/>
              <w:left w:val="single" w:sz="1" w:space="0" w:color="000000"/>
              <w:bottom w:val="single" w:sz="1" w:space="0" w:color="000000"/>
              <w:right w:val="single" w:sz="1" w:space="0" w:color="000000"/>
            </w:tcBorders>
          </w:tcPr>
          <w:p w14:paraId="1C6B557F" w14:textId="77777777" w:rsidR="00EB7498" w:rsidRDefault="00381178">
            <w:r>
              <w:t>Unit of work routed to a user or workbasket</w:t>
            </w:r>
          </w:p>
        </w:tc>
        <w:tc>
          <w:tcPr>
            <w:tcW w:w="0" w:type="auto"/>
            <w:tcBorders>
              <w:top w:val="single" w:sz="1" w:space="0" w:color="000000"/>
              <w:left w:val="single" w:sz="1" w:space="0" w:color="000000"/>
              <w:bottom w:val="single" w:sz="1" w:space="0" w:color="000000"/>
              <w:right w:val="single" w:sz="1" w:space="0" w:color="000000"/>
            </w:tcBorders>
          </w:tcPr>
          <w:p w14:paraId="5CBBAB72" w14:textId="77777777" w:rsidR="00EB7498" w:rsidRDefault="00381178">
            <w:r>
              <w:t>Task Name, Assigned To, Workbasket, Goal, Deadline, Status, Completion Date</w:t>
            </w:r>
          </w:p>
        </w:tc>
        <w:tc>
          <w:tcPr>
            <w:tcW w:w="0" w:type="auto"/>
            <w:tcBorders>
              <w:top w:val="single" w:sz="1" w:space="0" w:color="000000"/>
              <w:left w:val="single" w:sz="1" w:space="0" w:color="000000"/>
              <w:bottom w:val="single" w:sz="1" w:space="0" w:color="000000"/>
              <w:right w:val="single" w:sz="1" w:space="0" w:color="000000"/>
            </w:tcBorders>
          </w:tcPr>
          <w:p w14:paraId="26AD2B1A" w14:textId="77777777" w:rsidR="00EB7498" w:rsidRDefault="00381178">
            <w:r>
              <w:t>M:1 to Case; M:1 to Workbasket</w:t>
            </w:r>
          </w:p>
        </w:tc>
      </w:tr>
      <w:tr w:rsidR="00EB7498" w14:paraId="599B77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9EFAD1" w14:textId="77777777" w:rsidR="00EB7498" w:rsidRDefault="00381178">
            <w:r>
              <w:t>DR-007</w:t>
            </w:r>
          </w:p>
        </w:tc>
        <w:tc>
          <w:tcPr>
            <w:tcW w:w="0" w:type="auto"/>
            <w:tcBorders>
              <w:top w:val="single" w:sz="1" w:space="0" w:color="000000"/>
              <w:left w:val="single" w:sz="1" w:space="0" w:color="000000"/>
              <w:bottom w:val="single" w:sz="1" w:space="0" w:color="000000"/>
              <w:right w:val="single" w:sz="1" w:space="0" w:color="000000"/>
            </w:tcBorders>
          </w:tcPr>
          <w:p w14:paraId="0C08E8F0" w14:textId="77777777" w:rsidR="00EB7498" w:rsidRDefault="00381178">
            <w:r>
              <w:t>Workbasket / Queue</w:t>
            </w:r>
          </w:p>
        </w:tc>
        <w:tc>
          <w:tcPr>
            <w:tcW w:w="0" w:type="auto"/>
            <w:tcBorders>
              <w:top w:val="single" w:sz="1" w:space="0" w:color="000000"/>
              <w:left w:val="single" w:sz="1" w:space="0" w:color="000000"/>
              <w:bottom w:val="single" w:sz="1" w:space="0" w:color="000000"/>
              <w:right w:val="single" w:sz="1" w:space="0" w:color="000000"/>
            </w:tcBorders>
          </w:tcPr>
          <w:p w14:paraId="4CDCFDD4" w14:textId="77777777" w:rsidR="00EB7498" w:rsidRDefault="00381178">
            <w:r>
              <w:t>Routing container</w:t>
            </w:r>
          </w:p>
        </w:tc>
        <w:tc>
          <w:tcPr>
            <w:tcW w:w="0" w:type="auto"/>
            <w:tcBorders>
              <w:top w:val="single" w:sz="1" w:space="0" w:color="000000"/>
              <w:left w:val="single" w:sz="1" w:space="0" w:color="000000"/>
              <w:bottom w:val="single" w:sz="1" w:space="0" w:color="000000"/>
              <w:right w:val="single" w:sz="1" w:space="0" w:color="000000"/>
            </w:tcBorders>
          </w:tcPr>
          <w:p w14:paraId="55028229" w14:textId="77777777" w:rsidR="00EB7498" w:rsidRDefault="00381178">
            <w:r>
              <w:t>Name, Team (BC/RM), Channel scope, Role scope</w:t>
            </w:r>
          </w:p>
        </w:tc>
        <w:tc>
          <w:tcPr>
            <w:tcW w:w="0" w:type="auto"/>
            <w:tcBorders>
              <w:top w:val="single" w:sz="1" w:space="0" w:color="000000"/>
              <w:left w:val="single" w:sz="1" w:space="0" w:color="000000"/>
              <w:bottom w:val="single" w:sz="1" w:space="0" w:color="000000"/>
              <w:right w:val="single" w:sz="1" w:space="0" w:color="000000"/>
            </w:tcBorders>
          </w:tcPr>
          <w:p w14:paraId="5C48380F" w14:textId="77777777" w:rsidR="00EB7498" w:rsidRDefault="00381178">
            <w:r>
              <w:t>M:M to Security Role</w:t>
            </w:r>
          </w:p>
        </w:tc>
      </w:tr>
      <w:tr w:rsidR="00EB7498" w14:paraId="0BD1C4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362B78" w14:textId="77777777" w:rsidR="00EB7498" w:rsidRDefault="00381178">
            <w:r>
              <w:t>DR-008</w:t>
            </w:r>
          </w:p>
        </w:tc>
        <w:tc>
          <w:tcPr>
            <w:tcW w:w="0" w:type="auto"/>
            <w:tcBorders>
              <w:top w:val="single" w:sz="1" w:space="0" w:color="000000"/>
              <w:left w:val="single" w:sz="1" w:space="0" w:color="000000"/>
              <w:bottom w:val="single" w:sz="1" w:space="0" w:color="000000"/>
              <w:right w:val="single" w:sz="1" w:space="0" w:color="000000"/>
            </w:tcBorders>
          </w:tcPr>
          <w:p w14:paraId="052E6573" w14:textId="77777777" w:rsidR="00EB7498" w:rsidRDefault="00381178">
            <w:r>
              <w:t>Review Type Template</w:t>
            </w:r>
          </w:p>
        </w:tc>
        <w:tc>
          <w:tcPr>
            <w:tcW w:w="0" w:type="auto"/>
            <w:tcBorders>
              <w:top w:val="single" w:sz="1" w:space="0" w:color="000000"/>
              <w:left w:val="single" w:sz="1" w:space="0" w:color="000000"/>
              <w:bottom w:val="single" w:sz="1" w:space="0" w:color="000000"/>
              <w:right w:val="single" w:sz="1" w:space="0" w:color="000000"/>
            </w:tcBorders>
          </w:tcPr>
          <w:p w14:paraId="5FF6B1DC" w14:textId="77777777" w:rsidR="00EB7498" w:rsidRDefault="00381178">
            <w:r>
              <w:t>Configurable question set</w:t>
            </w:r>
          </w:p>
        </w:tc>
        <w:tc>
          <w:tcPr>
            <w:tcW w:w="0" w:type="auto"/>
            <w:tcBorders>
              <w:top w:val="single" w:sz="1" w:space="0" w:color="000000"/>
              <w:left w:val="single" w:sz="1" w:space="0" w:color="000000"/>
              <w:bottom w:val="single" w:sz="1" w:space="0" w:color="000000"/>
              <w:right w:val="single" w:sz="1" w:space="0" w:color="000000"/>
            </w:tcBorders>
          </w:tcPr>
          <w:p w14:paraId="161230E5" w14:textId="77777777" w:rsidR="00EB7498" w:rsidRDefault="00381178">
            <w:r>
              <w:t>Review Type ID (system-generated), Name, Active flag, Queue Type, Channel, PID, Product Type, Purpose, Questions and permitted responses, Team (BC/RM)</w:t>
            </w:r>
          </w:p>
        </w:tc>
        <w:tc>
          <w:tcPr>
            <w:tcW w:w="0" w:type="auto"/>
            <w:tcBorders>
              <w:top w:val="single" w:sz="1" w:space="0" w:color="000000"/>
              <w:left w:val="single" w:sz="1" w:space="0" w:color="000000"/>
              <w:bottom w:val="single" w:sz="1" w:space="0" w:color="000000"/>
              <w:right w:val="single" w:sz="1" w:space="0" w:color="000000"/>
            </w:tcBorders>
          </w:tcPr>
          <w:p w14:paraId="52EA9137" w14:textId="77777777" w:rsidR="00EB7498" w:rsidRDefault="00381178">
            <w:r>
              <w:t>1:M to Case; 1:M to Question</w:t>
            </w:r>
          </w:p>
        </w:tc>
      </w:tr>
      <w:tr w:rsidR="00EB7498" w14:paraId="7003C0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6CFE7B" w14:textId="77777777" w:rsidR="00EB7498" w:rsidRDefault="00381178">
            <w:r>
              <w:t>DR-009</w:t>
            </w:r>
          </w:p>
        </w:tc>
        <w:tc>
          <w:tcPr>
            <w:tcW w:w="0" w:type="auto"/>
            <w:tcBorders>
              <w:top w:val="single" w:sz="1" w:space="0" w:color="000000"/>
              <w:left w:val="single" w:sz="1" w:space="0" w:color="000000"/>
              <w:bottom w:val="single" w:sz="1" w:space="0" w:color="000000"/>
              <w:right w:val="single" w:sz="1" w:space="0" w:color="000000"/>
            </w:tcBorders>
          </w:tcPr>
          <w:p w14:paraId="356B7832" w14:textId="77777777" w:rsidR="00EB7498" w:rsidRDefault="00381178">
            <w:r>
              <w:t>Rating and Recommendation</w:t>
            </w:r>
          </w:p>
        </w:tc>
        <w:tc>
          <w:tcPr>
            <w:tcW w:w="0" w:type="auto"/>
            <w:tcBorders>
              <w:top w:val="single" w:sz="1" w:space="0" w:color="000000"/>
              <w:left w:val="single" w:sz="1" w:space="0" w:color="000000"/>
              <w:bottom w:val="single" w:sz="1" w:space="0" w:color="000000"/>
              <w:right w:val="single" w:sz="1" w:space="0" w:color="000000"/>
            </w:tcBorders>
          </w:tcPr>
          <w:p w14:paraId="76EEE2E3" w14:textId="77777777" w:rsidR="00EB7498" w:rsidRDefault="00381178">
            <w:r>
              <w:t>Per-role rating outcome</w:t>
            </w:r>
          </w:p>
        </w:tc>
        <w:tc>
          <w:tcPr>
            <w:tcW w:w="0" w:type="auto"/>
            <w:tcBorders>
              <w:top w:val="single" w:sz="1" w:space="0" w:color="000000"/>
              <w:left w:val="single" w:sz="1" w:space="0" w:color="000000"/>
              <w:bottom w:val="single" w:sz="1" w:space="0" w:color="000000"/>
              <w:right w:val="single" w:sz="1" w:space="0" w:color="000000"/>
            </w:tcBorders>
          </w:tcPr>
          <w:p w14:paraId="45831EAB" w14:textId="77777777" w:rsidR="00EB7498" w:rsidRDefault="00381178">
            <w:r>
              <w:t>Role (Lender, Overrider, UW-CA, IVO, RCS, Other 1</w:t>
            </w:r>
            <w:r>
              <w:t>–</w:t>
            </w:r>
            <w:r>
              <w:t>3), Operator ID, Employee Name, Primary error, Secondary errors, BC due diligence outcome, Employee Accountable, Alignment change flag, Comments by analyst, Comments by Frontline Manager, Attestation Provided, Reversal Status, Reason for Reversal, Response Date, Final rating, Final Credit Decision, Final Due Diligence, Final DLA, Overturn</w:t>
            </w:r>
          </w:p>
        </w:tc>
        <w:tc>
          <w:tcPr>
            <w:tcW w:w="0" w:type="auto"/>
            <w:tcBorders>
              <w:top w:val="single" w:sz="1" w:space="0" w:color="000000"/>
              <w:left w:val="single" w:sz="1" w:space="0" w:color="000000"/>
              <w:bottom w:val="single" w:sz="1" w:space="0" w:color="000000"/>
              <w:right w:val="single" w:sz="1" w:space="0" w:color="000000"/>
            </w:tcBorders>
          </w:tcPr>
          <w:p w14:paraId="523C57DE" w14:textId="77777777" w:rsidR="00EB7498" w:rsidRDefault="00381178">
            <w:r>
              <w:t>M:1 to Case; M:1 to Employee</w:t>
            </w:r>
          </w:p>
        </w:tc>
      </w:tr>
      <w:tr w:rsidR="00EB7498" w14:paraId="7784DA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E9D6D4" w14:textId="77777777" w:rsidR="00EB7498" w:rsidRDefault="00381178">
            <w:r>
              <w:t>DR-010</w:t>
            </w:r>
          </w:p>
        </w:tc>
        <w:tc>
          <w:tcPr>
            <w:tcW w:w="0" w:type="auto"/>
            <w:tcBorders>
              <w:top w:val="single" w:sz="1" w:space="0" w:color="000000"/>
              <w:left w:val="single" w:sz="1" w:space="0" w:color="000000"/>
              <w:bottom w:val="single" w:sz="1" w:space="0" w:color="000000"/>
              <w:right w:val="single" w:sz="1" w:space="0" w:color="000000"/>
            </w:tcBorders>
          </w:tcPr>
          <w:p w14:paraId="57E37594" w14:textId="77777777" w:rsidR="00EB7498" w:rsidRDefault="00381178">
            <w:r>
              <w:t>Counter (Coaching/Escalation/FYI)</w:t>
            </w:r>
          </w:p>
        </w:tc>
        <w:tc>
          <w:tcPr>
            <w:tcW w:w="0" w:type="auto"/>
            <w:tcBorders>
              <w:top w:val="single" w:sz="1" w:space="0" w:color="000000"/>
              <w:left w:val="single" w:sz="1" w:space="0" w:color="000000"/>
              <w:bottom w:val="single" w:sz="1" w:space="0" w:color="000000"/>
              <w:right w:val="single" w:sz="1" w:space="0" w:color="000000"/>
            </w:tcBorders>
          </w:tcPr>
          <w:p w14:paraId="4C22A48D" w14:textId="77777777" w:rsidR="00EB7498" w:rsidRDefault="00381178">
            <w:r>
              <w:t>Running counts per operator</w:t>
            </w:r>
          </w:p>
        </w:tc>
        <w:tc>
          <w:tcPr>
            <w:tcW w:w="0" w:type="auto"/>
            <w:tcBorders>
              <w:top w:val="single" w:sz="1" w:space="0" w:color="000000"/>
              <w:left w:val="single" w:sz="1" w:space="0" w:color="000000"/>
              <w:bottom w:val="single" w:sz="1" w:space="0" w:color="000000"/>
              <w:right w:val="single" w:sz="1" w:space="0" w:color="000000"/>
            </w:tcBorders>
          </w:tcPr>
          <w:p w14:paraId="680FA3BD" w14:textId="77777777" w:rsidR="00EB7498" w:rsidRDefault="00381178">
            <w:r>
              <w:t>Case ID, Operator ID, Case_Close_Date, Final_Rating, Initial counter when case opened, Final counter when case closed, Counter basis (Fiscal / Rolling 12 months)</w:t>
            </w:r>
          </w:p>
        </w:tc>
        <w:tc>
          <w:tcPr>
            <w:tcW w:w="0" w:type="auto"/>
            <w:tcBorders>
              <w:top w:val="single" w:sz="1" w:space="0" w:color="000000"/>
              <w:left w:val="single" w:sz="1" w:space="0" w:color="000000"/>
              <w:bottom w:val="single" w:sz="1" w:space="0" w:color="000000"/>
              <w:right w:val="single" w:sz="1" w:space="0" w:color="000000"/>
            </w:tcBorders>
          </w:tcPr>
          <w:p w14:paraId="3B0986CB" w14:textId="77777777" w:rsidR="00EB7498" w:rsidRDefault="00381178">
            <w:r>
              <w:t>M:1 to Employee (Operator ID)</w:t>
            </w:r>
          </w:p>
        </w:tc>
      </w:tr>
      <w:tr w:rsidR="00EB7498" w14:paraId="7143DD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B5FEE0" w14:textId="77777777" w:rsidR="00EB7498" w:rsidRDefault="00381178">
            <w:r>
              <w:t>DR-011</w:t>
            </w:r>
          </w:p>
        </w:tc>
        <w:tc>
          <w:tcPr>
            <w:tcW w:w="0" w:type="auto"/>
            <w:tcBorders>
              <w:top w:val="single" w:sz="1" w:space="0" w:color="000000"/>
              <w:left w:val="single" w:sz="1" w:space="0" w:color="000000"/>
              <w:bottom w:val="single" w:sz="1" w:space="0" w:color="000000"/>
              <w:right w:val="single" w:sz="1" w:space="0" w:color="000000"/>
            </w:tcBorders>
          </w:tcPr>
          <w:p w14:paraId="66FFBC9A" w14:textId="77777777" w:rsidR="00EB7498" w:rsidRDefault="00381178">
            <w:r>
              <w:t>Administration Configuration</w:t>
            </w:r>
          </w:p>
        </w:tc>
        <w:tc>
          <w:tcPr>
            <w:tcW w:w="0" w:type="auto"/>
            <w:tcBorders>
              <w:top w:val="single" w:sz="1" w:space="0" w:color="000000"/>
              <w:left w:val="single" w:sz="1" w:space="0" w:color="000000"/>
              <w:bottom w:val="single" w:sz="1" w:space="0" w:color="000000"/>
              <w:right w:val="single" w:sz="1" w:space="0" w:color="000000"/>
            </w:tcBorders>
          </w:tcPr>
          <w:p w14:paraId="7BF348FE" w14:textId="77777777" w:rsidR="00EB7498" w:rsidRDefault="00381178">
            <w:r>
              <w:t>Business-maintained reference data</w:t>
            </w:r>
          </w:p>
        </w:tc>
        <w:tc>
          <w:tcPr>
            <w:tcW w:w="0" w:type="auto"/>
            <w:tcBorders>
              <w:top w:val="single" w:sz="1" w:space="0" w:color="000000"/>
              <w:left w:val="single" w:sz="1" w:space="0" w:color="000000"/>
              <w:bottom w:val="single" w:sz="1" w:space="0" w:color="000000"/>
              <w:right w:val="single" w:sz="1" w:space="0" w:color="000000"/>
            </w:tcBorders>
          </w:tcPr>
          <w:p w14:paraId="3F442B70" w14:textId="77777777" w:rsidR="00EB7498" w:rsidRDefault="00381178">
            <w:r>
              <w:t xml:space="preserve">Dropdown lists and values; PID </w:t>
            </w:r>
            <w:r>
              <w:t>→</w:t>
            </w:r>
            <w:r>
              <w:t xml:space="preserve"> PID_Description; PID Group </w:t>
            </w:r>
            <w:r>
              <w:t>→</w:t>
            </w:r>
            <w:r>
              <w:t xml:space="preserve"> PID; BC communication method per channel (Real Time / Hold / Consolidate) + frequency; RM Channel + Review Name + Role real-time list; GetNext BC (Review Template ID + Review Name </w:t>
            </w:r>
            <w:r>
              <w:t>→</w:t>
            </w:r>
            <w:r>
              <w:t xml:space="preserve"> Complexity 0</w:t>
            </w:r>
            <w:r>
              <w:t>–</w:t>
            </w:r>
            <w:r>
              <w:t xml:space="preserve">90); GetNext RM (Review Name </w:t>
            </w:r>
            <w:r>
              <w:t>→</w:t>
            </w:r>
            <w:r>
              <w:t xml:space="preserve"> Analyst COINS IDs); Counter reset basis</w:t>
            </w:r>
          </w:p>
        </w:tc>
        <w:tc>
          <w:tcPr>
            <w:tcW w:w="0" w:type="auto"/>
            <w:tcBorders>
              <w:top w:val="single" w:sz="1" w:space="0" w:color="000000"/>
              <w:left w:val="single" w:sz="1" w:space="0" w:color="000000"/>
              <w:bottom w:val="single" w:sz="1" w:space="0" w:color="000000"/>
              <w:right w:val="single" w:sz="1" w:space="0" w:color="000000"/>
            </w:tcBorders>
          </w:tcPr>
          <w:p w14:paraId="35434892" w14:textId="77777777" w:rsidR="00EB7498" w:rsidRDefault="00381178">
            <w:r>
              <w:t>Referenced by Case creation and routing</w:t>
            </w:r>
          </w:p>
        </w:tc>
      </w:tr>
      <w:tr w:rsidR="00EB7498" w14:paraId="4F1C60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978C97" w14:textId="77777777" w:rsidR="00EB7498" w:rsidRDefault="00381178">
            <w:r>
              <w:t>DR-012</w:t>
            </w:r>
          </w:p>
        </w:tc>
        <w:tc>
          <w:tcPr>
            <w:tcW w:w="0" w:type="auto"/>
            <w:tcBorders>
              <w:top w:val="single" w:sz="1" w:space="0" w:color="000000"/>
              <w:left w:val="single" w:sz="1" w:space="0" w:color="000000"/>
              <w:bottom w:val="single" w:sz="1" w:space="0" w:color="000000"/>
              <w:right w:val="single" w:sz="1" w:space="0" w:color="000000"/>
            </w:tcBorders>
          </w:tcPr>
          <w:p w14:paraId="77F96E5E" w14:textId="77777777" w:rsidR="00EB7498" w:rsidRDefault="00381178">
            <w:r>
              <w:t>Batch Status</w:t>
            </w:r>
          </w:p>
        </w:tc>
        <w:tc>
          <w:tcPr>
            <w:tcW w:w="0" w:type="auto"/>
            <w:tcBorders>
              <w:top w:val="single" w:sz="1" w:space="0" w:color="000000"/>
              <w:left w:val="single" w:sz="1" w:space="0" w:color="000000"/>
              <w:bottom w:val="single" w:sz="1" w:space="0" w:color="000000"/>
              <w:right w:val="single" w:sz="1" w:space="0" w:color="000000"/>
            </w:tcBorders>
          </w:tcPr>
          <w:p w14:paraId="370C1378" w14:textId="77777777" w:rsidR="00EB7498" w:rsidRDefault="00381178">
            <w:r>
              <w:t>Ingestion run tracking</w:t>
            </w:r>
          </w:p>
        </w:tc>
        <w:tc>
          <w:tcPr>
            <w:tcW w:w="0" w:type="auto"/>
            <w:tcBorders>
              <w:top w:val="single" w:sz="1" w:space="0" w:color="000000"/>
              <w:left w:val="single" w:sz="1" w:space="0" w:color="000000"/>
              <w:bottom w:val="single" w:sz="1" w:space="0" w:color="000000"/>
              <w:right w:val="single" w:sz="1" w:space="0" w:color="000000"/>
            </w:tcBorders>
          </w:tcPr>
          <w:p w14:paraId="6553BE3B" w14:textId="77777777" w:rsidR="00EB7498" w:rsidRDefault="00381178">
            <w:r>
              <w:t>ID, FileType (T1/T2/E/M/TB/TR), FileName, BusinessDate, FileLoadDate, FileLoadStatus, TableLoadDate, TableLoadStatus, RowsLoaded</w:t>
            </w:r>
          </w:p>
        </w:tc>
        <w:tc>
          <w:tcPr>
            <w:tcW w:w="0" w:type="auto"/>
            <w:tcBorders>
              <w:top w:val="single" w:sz="1" w:space="0" w:color="000000"/>
              <w:left w:val="single" w:sz="1" w:space="0" w:color="000000"/>
              <w:bottom w:val="single" w:sz="1" w:space="0" w:color="000000"/>
              <w:right w:val="single" w:sz="1" w:space="0" w:color="000000"/>
            </w:tcBorders>
          </w:tcPr>
          <w:p w14:paraId="58B5BCE4" w14:textId="77777777" w:rsidR="00EB7498" w:rsidRDefault="00381178">
            <w:r>
              <w:t>Standalone operational entity</w:t>
            </w:r>
          </w:p>
        </w:tc>
      </w:tr>
      <w:tr w:rsidR="00EB7498" w14:paraId="7A79B5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AB26A3" w14:textId="77777777" w:rsidR="00EB7498" w:rsidRDefault="00381178">
            <w:r>
              <w:t>DR-013</w:t>
            </w:r>
          </w:p>
        </w:tc>
        <w:tc>
          <w:tcPr>
            <w:tcW w:w="0" w:type="auto"/>
            <w:tcBorders>
              <w:top w:val="single" w:sz="1" w:space="0" w:color="000000"/>
              <w:left w:val="single" w:sz="1" w:space="0" w:color="000000"/>
              <w:bottom w:val="single" w:sz="1" w:space="0" w:color="000000"/>
              <w:right w:val="single" w:sz="1" w:space="0" w:color="000000"/>
            </w:tcBorders>
          </w:tcPr>
          <w:p w14:paraId="56F5FF2C" w14:textId="77777777" w:rsidR="00EB7498" w:rsidRDefault="00381178">
            <w:r>
              <w:t>Legacy / Migrated Case</w:t>
            </w:r>
          </w:p>
        </w:tc>
        <w:tc>
          <w:tcPr>
            <w:tcW w:w="0" w:type="auto"/>
            <w:tcBorders>
              <w:top w:val="single" w:sz="1" w:space="0" w:color="000000"/>
              <w:left w:val="single" w:sz="1" w:space="0" w:color="000000"/>
              <w:bottom w:val="single" w:sz="1" w:space="0" w:color="000000"/>
              <w:right w:val="single" w:sz="1" w:space="0" w:color="000000"/>
            </w:tcBorders>
          </w:tcPr>
          <w:p w14:paraId="364B3186" w14:textId="77777777" w:rsidR="00EB7498" w:rsidRDefault="00381178">
            <w:r>
              <w:t>Historical BC cases from Nov 01 2021 onward</w:t>
            </w:r>
          </w:p>
        </w:tc>
        <w:tc>
          <w:tcPr>
            <w:tcW w:w="0" w:type="auto"/>
            <w:tcBorders>
              <w:top w:val="single" w:sz="1" w:space="0" w:color="000000"/>
              <w:left w:val="single" w:sz="1" w:space="0" w:color="000000"/>
              <w:bottom w:val="single" w:sz="1" w:space="0" w:color="000000"/>
              <w:right w:val="single" w:sz="1" w:space="0" w:color="000000"/>
            </w:tcBorders>
          </w:tcPr>
          <w:p w14:paraId="7DB7A2CA" w14:textId="77777777" w:rsidR="00EB7498" w:rsidRDefault="00381178">
            <w:r>
              <w:t>Legacy Case ID (</w:t>
            </w:r>
          </w:p>
          <w:p w14:paraId="08ED19AB" w14:textId="77777777" w:rsidR="00EB7498" w:rsidRDefault="00381178">
            <w:r>
              <w:rPr>
                <w:b/>
              </w:rPr>
              <w:t>PK</w:t>
            </w:r>
          </w:p>
          <w:p w14:paraId="0AFE7962" w14:textId="77777777" w:rsidR="00EB7498" w:rsidRDefault="00381178">
            <w:r>
              <w:t xml:space="preserve">), Operator ID, historical rating and closure data (full field list </w:t>
            </w:r>
          </w:p>
          <w:p w14:paraId="5F836A49" w14:textId="77777777" w:rsidR="00EB7498" w:rsidRDefault="00381178">
            <w:r>
              <w:rPr>
                <w:b/>
              </w:rPr>
              <w:t xml:space="preserve">not specified </w:t>
            </w:r>
            <w:r>
              <w:rPr>
                <w:b/>
              </w:rPr>
              <w:t>—</w:t>
            </w:r>
            <w:r>
              <w:rPr>
                <w:b/>
              </w:rPr>
              <w:t xml:space="preserve"> GAP-002</w:t>
            </w:r>
          </w:p>
          <w:p w14:paraId="4F914983"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13BDFC03" w14:textId="77777777" w:rsidR="00EB7498" w:rsidRDefault="00381178">
            <w:r>
              <w:t>Joined to Case on Operator ID for Related Cases and counters</w:t>
            </w:r>
          </w:p>
        </w:tc>
      </w:tr>
      <w:tr w:rsidR="00EB7498" w14:paraId="304CFCB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2BB1B2" w14:textId="77777777" w:rsidR="00EB7498" w:rsidRDefault="00381178">
            <w:r>
              <w:t>DR-014</w:t>
            </w:r>
          </w:p>
        </w:tc>
        <w:tc>
          <w:tcPr>
            <w:tcW w:w="0" w:type="auto"/>
            <w:tcBorders>
              <w:top w:val="single" w:sz="1" w:space="0" w:color="000000"/>
              <w:left w:val="single" w:sz="1" w:space="0" w:color="000000"/>
              <w:bottom w:val="single" w:sz="1" w:space="0" w:color="000000"/>
              <w:right w:val="single" w:sz="1" w:space="0" w:color="000000"/>
            </w:tcBorders>
          </w:tcPr>
          <w:p w14:paraId="694CB1EF" w14:textId="77777777" w:rsidR="00EB7498" w:rsidRDefault="00381178">
            <w:r>
              <w:t>OECP Response</w:t>
            </w:r>
          </w:p>
        </w:tc>
        <w:tc>
          <w:tcPr>
            <w:tcW w:w="0" w:type="auto"/>
            <w:tcBorders>
              <w:top w:val="single" w:sz="1" w:space="0" w:color="000000"/>
              <w:left w:val="single" w:sz="1" w:space="0" w:color="000000"/>
              <w:bottom w:val="single" w:sz="1" w:space="0" w:color="000000"/>
              <w:right w:val="single" w:sz="1" w:space="0" w:color="000000"/>
            </w:tcBorders>
          </w:tcPr>
          <w:p w14:paraId="3E530779" w14:textId="77777777" w:rsidR="00EB7498" w:rsidRDefault="00381178">
            <w:r>
              <w:t>Consolidated coaching/escalation decision</w:t>
            </w:r>
          </w:p>
        </w:tc>
        <w:tc>
          <w:tcPr>
            <w:tcW w:w="0" w:type="auto"/>
            <w:tcBorders>
              <w:top w:val="single" w:sz="1" w:space="0" w:color="000000"/>
              <w:left w:val="single" w:sz="1" w:space="0" w:color="000000"/>
              <w:bottom w:val="single" w:sz="1" w:space="0" w:color="000000"/>
              <w:right w:val="single" w:sz="1" w:space="0" w:color="000000"/>
            </w:tcBorders>
          </w:tcPr>
          <w:p w14:paraId="12528B25" w14:textId="77777777" w:rsidR="00EB7498" w:rsidRDefault="00381178">
            <w:r>
              <w:t>Case_Id*, Lender_Operator_ID*, Attestation_For_Lender_Rating* (Yes/No), Lender_Rating_Reversal_Status, Reason_for_Reversal_for_Lender_Rating, Lender_Final_Rating_Decision_Comment (4000), Overridder_Operator_ID, Attestation_For_Overidr_Rating, Overridder_Rating_Reversal_Status, Reason_for_Reversal_for_Overrider_Rating, Overridder_Final_Rating_Decision_Comment (4000)</w:t>
            </w:r>
          </w:p>
        </w:tc>
        <w:tc>
          <w:tcPr>
            <w:tcW w:w="0" w:type="auto"/>
            <w:tcBorders>
              <w:top w:val="single" w:sz="1" w:space="0" w:color="000000"/>
              <w:left w:val="single" w:sz="1" w:space="0" w:color="000000"/>
              <w:bottom w:val="single" w:sz="1" w:space="0" w:color="000000"/>
              <w:right w:val="single" w:sz="1" w:space="0" w:color="000000"/>
            </w:tcBorders>
          </w:tcPr>
          <w:p w14:paraId="03B0CA49" w14:textId="77777777" w:rsidR="00EB7498" w:rsidRDefault="00381178">
            <w:r>
              <w:t>M:1 to Case on Case_Id</w:t>
            </w:r>
          </w:p>
        </w:tc>
      </w:tr>
    </w:tbl>
    <w:p w14:paraId="14876959" w14:textId="77777777" w:rsidR="00EB7498" w:rsidRDefault="00EB7498"/>
    <w:p w14:paraId="29E13AA6" w14:textId="77777777" w:rsidR="00EB7498" w:rsidRDefault="00381178">
      <w:r>
        <w:rPr>
          <w:b/>
        </w:rPr>
        <w:t>Attachments and documents:</w:t>
      </w:r>
      <w:r>
        <w:t xml:space="preserve"> case attachments (Attachment List tab) and case notes/activity feed (Notes and Files tab) are required; supported file types, maximum size and virus-scanning requirements are </w:t>
      </w:r>
      <w:r>
        <w:rPr>
          <w:b/>
        </w:rPr>
        <w:t xml:space="preserve">not specified </w:t>
      </w:r>
      <w:r>
        <w:rPr>
          <w:b/>
        </w:rPr>
        <w:t>—</w:t>
      </w:r>
      <w:r>
        <w:rPr>
          <w:b/>
        </w:rPr>
        <w:t xml:space="preserve"> GAP-006</w:t>
      </w:r>
      <w:r>
        <w:t>.</w:t>
      </w:r>
    </w:p>
    <w:p w14:paraId="4093B870" w14:textId="77777777" w:rsidR="00EB7498" w:rsidRDefault="00381178">
      <w:pPr>
        <w:pStyle w:val="Heading2"/>
      </w:pPr>
      <w:bookmarkStart w:id="26" w:name="_Toc238804678"/>
      <w:r>
        <w:t>8. Reporting Requirements</w:t>
      </w:r>
      <w:bookmarkEnd w:id="26"/>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51"/>
        <w:gridCol w:w="1390"/>
        <w:gridCol w:w="1444"/>
        <w:gridCol w:w="2121"/>
        <w:gridCol w:w="1256"/>
        <w:gridCol w:w="3000"/>
      </w:tblGrid>
      <w:tr w:rsidR="00EB7498" w14:paraId="31B65F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177B1F"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65DB5DAE" w14:textId="77777777" w:rsidR="00EB7498" w:rsidRDefault="00381178">
            <w:r>
              <w:t>Report</w:t>
            </w:r>
          </w:p>
        </w:tc>
        <w:tc>
          <w:tcPr>
            <w:tcW w:w="0" w:type="auto"/>
            <w:tcBorders>
              <w:top w:val="single" w:sz="1" w:space="0" w:color="000000"/>
              <w:left w:val="single" w:sz="1" w:space="0" w:color="000000"/>
              <w:bottom w:val="single" w:sz="1" w:space="0" w:color="000000"/>
              <w:right w:val="single" w:sz="1" w:space="0" w:color="000000"/>
            </w:tcBorders>
          </w:tcPr>
          <w:p w14:paraId="2BA5BB26" w14:textId="77777777" w:rsidR="00EB7498" w:rsidRDefault="00381178">
            <w:r>
              <w:t>Audience</w:t>
            </w:r>
          </w:p>
        </w:tc>
        <w:tc>
          <w:tcPr>
            <w:tcW w:w="0" w:type="auto"/>
            <w:tcBorders>
              <w:top w:val="single" w:sz="1" w:space="0" w:color="000000"/>
              <w:left w:val="single" w:sz="1" w:space="0" w:color="000000"/>
              <w:bottom w:val="single" w:sz="1" w:space="0" w:color="000000"/>
              <w:right w:val="single" w:sz="1" w:space="0" w:color="000000"/>
            </w:tcBorders>
          </w:tcPr>
          <w:p w14:paraId="1009599B" w14:textId="77777777" w:rsidR="00EB7498" w:rsidRDefault="00381178">
            <w:r>
              <w:t>Purpose</w:t>
            </w:r>
          </w:p>
        </w:tc>
        <w:tc>
          <w:tcPr>
            <w:tcW w:w="0" w:type="auto"/>
            <w:tcBorders>
              <w:top w:val="single" w:sz="1" w:space="0" w:color="000000"/>
              <w:left w:val="single" w:sz="1" w:space="0" w:color="000000"/>
              <w:bottom w:val="single" w:sz="1" w:space="0" w:color="000000"/>
              <w:right w:val="single" w:sz="1" w:space="0" w:color="000000"/>
            </w:tcBorders>
          </w:tcPr>
          <w:p w14:paraId="51BF36A5" w14:textId="77777777" w:rsidR="00EB7498" w:rsidRDefault="00381178">
            <w:r>
              <w:t>Frequency</w:t>
            </w:r>
          </w:p>
        </w:tc>
        <w:tc>
          <w:tcPr>
            <w:tcW w:w="0" w:type="auto"/>
            <w:tcBorders>
              <w:top w:val="single" w:sz="1" w:space="0" w:color="000000"/>
              <w:left w:val="single" w:sz="1" w:space="0" w:color="000000"/>
              <w:bottom w:val="single" w:sz="1" w:space="0" w:color="000000"/>
              <w:right w:val="single" w:sz="1" w:space="0" w:color="000000"/>
            </w:tcBorders>
          </w:tcPr>
          <w:p w14:paraId="2FA03FA5" w14:textId="77777777" w:rsidR="00EB7498" w:rsidRDefault="00381178">
            <w:r>
              <w:t>Key Content</w:t>
            </w:r>
          </w:p>
        </w:tc>
      </w:tr>
      <w:tr w:rsidR="00EB7498" w14:paraId="2D74E3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76D0AE" w14:textId="77777777" w:rsidR="00EB7498" w:rsidRDefault="00381178">
            <w:r>
              <w:t>RPT-001</w:t>
            </w:r>
          </w:p>
        </w:tc>
        <w:tc>
          <w:tcPr>
            <w:tcW w:w="0" w:type="auto"/>
            <w:tcBorders>
              <w:top w:val="single" w:sz="1" w:space="0" w:color="000000"/>
              <w:left w:val="single" w:sz="1" w:space="0" w:color="000000"/>
              <w:bottom w:val="single" w:sz="1" w:space="0" w:color="000000"/>
              <w:right w:val="single" w:sz="1" w:space="0" w:color="000000"/>
            </w:tcBorders>
          </w:tcPr>
          <w:p w14:paraId="35306A05" w14:textId="77777777" w:rsidR="00EB7498" w:rsidRDefault="00381178">
            <w:r>
              <w:t>BC Case Search</w:t>
            </w:r>
          </w:p>
        </w:tc>
        <w:tc>
          <w:tcPr>
            <w:tcW w:w="0" w:type="auto"/>
            <w:tcBorders>
              <w:top w:val="single" w:sz="1" w:space="0" w:color="000000"/>
              <w:left w:val="single" w:sz="1" w:space="0" w:color="000000"/>
              <w:bottom w:val="single" w:sz="1" w:space="0" w:color="000000"/>
              <w:right w:val="single" w:sz="1" w:space="0" w:color="000000"/>
            </w:tcBorders>
          </w:tcPr>
          <w:p w14:paraId="1D600E3F" w14:textId="77777777" w:rsidR="00EB7498" w:rsidRDefault="00381178">
            <w:r>
              <w:t>BC team</w:t>
            </w:r>
          </w:p>
        </w:tc>
        <w:tc>
          <w:tcPr>
            <w:tcW w:w="0" w:type="auto"/>
            <w:tcBorders>
              <w:top w:val="single" w:sz="1" w:space="0" w:color="000000"/>
              <w:left w:val="single" w:sz="1" w:space="0" w:color="000000"/>
              <w:bottom w:val="single" w:sz="1" w:space="0" w:color="000000"/>
              <w:right w:val="single" w:sz="1" w:space="0" w:color="000000"/>
            </w:tcBorders>
          </w:tcPr>
          <w:p w14:paraId="090F44DB" w14:textId="77777777" w:rsidR="00EB7498" w:rsidRDefault="00381178">
            <w:r>
              <w:t>Locate cases across all filter criteria; all cases created in the new LDD app are in scope</w:t>
            </w:r>
          </w:p>
        </w:tc>
        <w:tc>
          <w:tcPr>
            <w:tcW w:w="0" w:type="auto"/>
            <w:tcBorders>
              <w:top w:val="single" w:sz="1" w:space="0" w:color="000000"/>
              <w:left w:val="single" w:sz="1" w:space="0" w:color="000000"/>
              <w:bottom w:val="single" w:sz="1" w:space="0" w:color="000000"/>
              <w:right w:val="single" w:sz="1" w:space="0" w:color="000000"/>
            </w:tcBorders>
          </w:tcPr>
          <w:p w14:paraId="29D1415A" w14:textId="77777777" w:rsidR="00EB7498" w:rsidRDefault="00381178">
            <w:r>
              <w:t>On demand</w:t>
            </w:r>
          </w:p>
        </w:tc>
        <w:tc>
          <w:tcPr>
            <w:tcW w:w="0" w:type="auto"/>
            <w:tcBorders>
              <w:top w:val="single" w:sz="1" w:space="0" w:color="000000"/>
              <w:left w:val="single" w:sz="1" w:space="0" w:color="000000"/>
              <w:bottom w:val="single" w:sz="1" w:space="0" w:color="000000"/>
              <w:right w:val="single" w:sz="1" w:space="0" w:color="000000"/>
            </w:tcBorders>
          </w:tcPr>
          <w:p w14:paraId="5BC4F196" w14:textId="77777777" w:rsidR="00EB7498" w:rsidRDefault="00381178">
            <w:r>
              <w:t>Filterable list; sorting single-column non-nested, filtering multi-column nestable</w:t>
            </w:r>
          </w:p>
        </w:tc>
      </w:tr>
      <w:tr w:rsidR="00EB7498" w14:paraId="2B4E101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542748" w14:textId="77777777" w:rsidR="00EB7498" w:rsidRDefault="00381178">
            <w:r>
              <w:t>RPT-002</w:t>
            </w:r>
          </w:p>
        </w:tc>
        <w:tc>
          <w:tcPr>
            <w:tcW w:w="0" w:type="auto"/>
            <w:tcBorders>
              <w:top w:val="single" w:sz="1" w:space="0" w:color="000000"/>
              <w:left w:val="single" w:sz="1" w:space="0" w:color="000000"/>
              <w:bottom w:val="single" w:sz="1" w:space="0" w:color="000000"/>
              <w:right w:val="single" w:sz="1" w:space="0" w:color="000000"/>
            </w:tcBorders>
          </w:tcPr>
          <w:p w14:paraId="4F73E001" w14:textId="77777777" w:rsidR="00EB7498" w:rsidRDefault="00381178">
            <w:r>
              <w:t>BC Case Search by Lender or Overrider</w:t>
            </w:r>
          </w:p>
        </w:tc>
        <w:tc>
          <w:tcPr>
            <w:tcW w:w="0" w:type="auto"/>
            <w:tcBorders>
              <w:top w:val="single" w:sz="1" w:space="0" w:color="000000"/>
              <w:left w:val="single" w:sz="1" w:space="0" w:color="000000"/>
              <w:bottom w:val="single" w:sz="1" w:space="0" w:color="000000"/>
              <w:right w:val="single" w:sz="1" w:space="0" w:color="000000"/>
            </w:tcBorders>
          </w:tcPr>
          <w:p w14:paraId="2B65611A" w14:textId="77777777" w:rsidR="00EB7498" w:rsidRDefault="00381178">
            <w:r>
              <w:t>BC team</w:t>
            </w:r>
          </w:p>
        </w:tc>
        <w:tc>
          <w:tcPr>
            <w:tcW w:w="0" w:type="auto"/>
            <w:tcBorders>
              <w:top w:val="single" w:sz="1" w:space="0" w:color="000000"/>
              <w:left w:val="single" w:sz="1" w:space="0" w:color="000000"/>
              <w:bottom w:val="single" w:sz="1" w:space="0" w:color="000000"/>
              <w:right w:val="single" w:sz="1" w:space="0" w:color="000000"/>
            </w:tcBorders>
          </w:tcPr>
          <w:p w14:paraId="6B4AFB02" w14:textId="77777777" w:rsidR="00EB7498" w:rsidRDefault="00381178">
            <w:r>
              <w:t>Search "Review case details" task and associated fields</w:t>
            </w:r>
          </w:p>
        </w:tc>
        <w:tc>
          <w:tcPr>
            <w:tcW w:w="0" w:type="auto"/>
            <w:tcBorders>
              <w:top w:val="single" w:sz="1" w:space="0" w:color="000000"/>
              <w:left w:val="single" w:sz="1" w:space="0" w:color="000000"/>
              <w:bottom w:val="single" w:sz="1" w:space="0" w:color="000000"/>
              <w:right w:val="single" w:sz="1" w:space="0" w:color="000000"/>
            </w:tcBorders>
          </w:tcPr>
          <w:p w14:paraId="368C7064" w14:textId="77777777" w:rsidR="00EB7498" w:rsidRDefault="00381178">
            <w:r>
              <w:t>On demand</w:t>
            </w:r>
          </w:p>
        </w:tc>
        <w:tc>
          <w:tcPr>
            <w:tcW w:w="0" w:type="auto"/>
            <w:tcBorders>
              <w:top w:val="single" w:sz="1" w:space="0" w:color="000000"/>
              <w:left w:val="single" w:sz="1" w:space="0" w:color="000000"/>
              <w:bottom w:val="single" w:sz="1" w:space="0" w:color="000000"/>
              <w:right w:val="single" w:sz="1" w:space="0" w:color="000000"/>
            </w:tcBorders>
          </w:tcPr>
          <w:p w14:paraId="44C07F20" w14:textId="77777777" w:rsidR="00EB7498" w:rsidRDefault="00381178">
            <w:r>
              <w:rPr>
                <w:b/>
              </w:rPr>
              <w:t>Filters:</w:t>
            </w:r>
          </w:p>
          <w:p w14:paraId="27D9BD74" w14:textId="77777777" w:rsidR="00EB7498" w:rsidRDefault="00381178">
            <w:r>
              <w:t xml:space="preserve"> Lender/Overrider (dropdown), Operator ID (text), Reversal Status (dropdown), Employee Name (text), BC Due Diligence (dropdown), Case Owner (text), Case Creation Date (date range picker). </w:t>
            </w:r>
          </w:p>
          <w:p w14:paraId="6745C1E9" w14:textId="77777777" w:rsidR="00EB7498" w:rsidRDefault="00381178">
            <w:r>
              <w:rPr>
                <w:b/>
              </w:rPr>
              <w:t>Columns:</w:t>
            </w:r>
          </w:p>
          <w:p w14:paraId="7A2CFF60" w14:textId="77777777" w:rsidR="00EB7498" w:rsidRDefault="00381178">
            <w:r>
              <w:t xml:space="preserve"> Lender/Overrider, Operator ID, Employee Name, BC Due Diligence, Employee Accountable, Reversal Status, Comments by Analyst (4000 chars), Case Owner, Case Creation Date, Case ID, Case Status, Queue Type, Review Name, Transit Number, CLASS_NUMBER, COMPASS_NUMBER, MORTGAGE_NUMBER, MMORTGAGE_NUMBER, Reversal Status</w:t>
            </w:r>
          </w:p>
        </w:tc>
      </w:tr>
      <w:tr w:rsidR="00EB7498" w14:paraId="7D762D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CD2DAE" w14:textId="77777777" w:rsidR="00EB7498" w:rsidRDefault="00381178">
            <w:r>
              <w:t>RPT-003</w:t>
            </w:r>
          </w:p>
        </w:tc>
        <w:tc>
          <w:tcPr>
            <w:tcW w:w="0" w:type="auto"/>
            <w:tcBorders>
              <w:top w:val="single" w:sz="1" w:space="0" w:color="000000"/>
              <w:left w:val="single" w:sz="1" w:space="0" w:color="000000"/>
              <w:bottom w:val="single" w:sz="1" w:space="0" w:color="000000"/>
              <w:right w:val="single" w:sz="1" w:space="0" w:color="000000"/>
            </w:tcBorders>
          </w:tcPr>
          <w:p w14:paraId="165E63CD" w14:textId="77777777" w:rsidR="00EB7498" w:rsidRDefault="00381178">
            <w:r>
              <w:t>BC Completed Tasks in Open Cases</w:t>
            </w:r>
          </w:p>
        </w:tc>
        <w:tc>
          <w:tcPr>
            <w:tcW w:w="0" w:type="auto"/>
            <w:tcBorders>
              <w:top w:val="single" w:sz="1" w:space="0" w:color="000000"/>
              <w:left w:val="single" w:sz="1" w:space="0" w:color="000000"/>
              <w:bottom w:val="single" w:sz="1" w:space="0" w:color="000000"/>
              <w:right w:val="single" w:sz="1" w:space="0" w:color="000000"/>
            </w:tcBorders>
          </w:tcPr>
          <w:p w14:paraId="3E275F0D" w14:textId="77777777" w:rsidR="00EB7498" w:rsidRDefault="00381178">
            <w:r>
              <w:t>BC analysts and managers</w:t>
            </w:r>
          </w:p>
        </w:tc>
        <w:tc>
          <w:tcPr>
            <w:tcW w:w="0" w:type="auto"/>
            <w:tcBorders>
              <w:top w:val="single" w:sz="1" w:space="0" w:color="000000"/>
              <w:left w:val="single" w:sz="1" w:space="0" w:color="000000"/>
              <w:bottom w:val="single" w:sz="1" w:space="0" w:color="000000"/>
              <w:right w:val="single" w:sz="1" w:space="0" w:color="000000"/>
            </w:tcBorders>
          </w:tcPr>
          <w:p w14:paraId="07765CAE" w14:textId="77777777" w:rsidR="00EB7498" w:rsidRDefault="00381178">
            <w:r>
              <w:t>Summarise tasks completed within still-open (unresolved) cases</w:t>
            </w:r>
          </w:p>
        </w:tc>
        <w:tc>
          <w:tcPr>
            <w:tcW w:w="0" w:type="auto"/>
            <w:tcBorders>
              <w:top w:val="single" w:sz="1" w:space="0" w:color="000000"/>
              <w:left w:val="single" w:sz="1" w:space="0" w:color="000000"/>
              <w:bottom w:val="single" w:sz="1" w:space="0" w:color="000000"/>
              <w:right w:val="single" w:sz="1" w:space="0" w:color="000000"/>
            </w:tcBorders>
          </w:tcPr>
          <w:p w14:paraId="62CE225A" w14:textId="77777777" w:rsidR="00EB7498" w:rsidRDefault="00381178">
            <w:r>
              <w:t>On demand</w:t>
            </w:r>
          </w:p>
        </w:tc>
        <w:tc>
          <w:tcPr>
            <w:tcW w:w="0" w:type="auto"/>
            <w:tcBorders>
              <w:top w:val="single" w:sz="1" w:space="0" w:color="000000"/>
              <w:left w:val="single" w:sz="1" w:space="0" w:color="000000"/>
              <w:bottom w:val="single" w:sz="1" w:space="0" w:color="000000"/>
              <w:right w:val="single" w:sz="1" w:space="0" w:color="000000"/>
            </w:tcBorders>
          </w:tcPr>
          <w:p w14:paraId="1908B7CE" w14:textId="77777777" w:rsidR="00EB7498" w:rsidRDefault="00381178">
            <w:r>
              <w:rPr>
                <w:b/>
              </w:rPr>
              <w:t>Key filter:</w:t>
            </w:r>
          </w:p>
          <w:p w14:paraId="7E801CE5" w14:textId="77777777" w:rsidR="00EB7498" w:rsidRDefault="00381178">
            <w:r>
              <w:t xml:space="preserve"> Case Owner (default = logged-in user; dropdown of all LDD BC team users + "All"). </w:t>
            </w:r>
          </w:p>
          <w:p w14:paraId="13E16CD6" w14:textId="77777777" w:rsidR="00EB7498" w:rsidRDefault="00381178">
            <w:r>
              <w:rPr>
                <w:b/>
              </w:rPr>
              <w:t>Columns (all filter-enabled):</w:t>
            </w:r>
          </w:p>
          <w:p w14:paraId="4A191A18" w14:textId="77777777" w:rsidR="00EB7498" w:rsidRDefault="00381178">
            <w:r>
              <w:t xml:space="preserve"> Task Description, Assigned to, Case ID, Case Owner, Task Completion Date. </w:t>
            </w:r>
          </w:p>
          <w:p w14:paraId="400AE814" w14:textId="77777777" w:rsidR="00EB7498" w:rsidRDefault="00381178">
            <w:r>
              <w:rPr>
                <w:b/>
              </w:rPr>
              <w:t>Must support export to Excel.</w:t>
            </w:r>
          </w:p>
        </w:tc>
      </w:tr>
      <w:tr w:rsidR="00EB7498" w14:paraId="25825A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BE0503" w14:textId="77777777" w:rsidR="00EB7498" w:rsidRDefault="00381178">
            <w:r>
              <w:t>RPT-004</w:t>
            </w:r>
          </w:p>
        </w:tc>
        <w:tc>
          <w:tcPr>
            <w:tcW w:w="0" w:type="auto"/>
            <w:tcBorders>
              <w:top w:val="single" w:sz="1" w:space="0" w:color="000000"/>
              <w:left w:val="single" w:sz="1" w:space="0" w:color="000000"/>
              <w:bottom w:val="single" w:sz="1" w:space="0" w:color="000000"/>
              <w:right w:val="single" w:sz="1" w:space="0" w:color="000000"/>
            </w:tcBorders>
          </w:tcPr>
          <w:p w14:paraId="49D323EC" w14:textId="77777777" w:rsidR="00EB7498" w:rsidRDefault="00381178">
            <w:r>
              <w:t>RM Final Result Report</w:t>
            </w:r>
          </w:p>
        </w:tc>
        <w:tc>
          <w:tcPr>
            <w:tcW w:w="0" w:type="auto"/>
            <w:tcBorders>
              <w:top w:val="single" w:sz="1" w:space="0" w:color="000000"/>
              <w:left w:val="single" w:sz="1" w:space="0" w:color="000000"/>
              <w:bottom w:val="single" w:sz="1" w:space="0" w:color="000000"/>
              <w:right w:val="single" w:sz="1" w:space="0" w:color="000000"/>
            </w:tcBorders>
          </w:tcPr>
          <w:p w14:paraId="4415FAC9" w14:textId="77777777" w:rsidR="00EB7498" w:rsidRDefault="00381178">
            <w:r>
              <w:t>RM partners by role and channel</w:t>
            </w:r>
          </w:p>
        </w:tc>
        <w:tc>
          <w:tcPr>
            <w:tcW w:w="0" w:type="auto"/>
            <w:tcBorders>
              <w:top w:val="single" w:sz="1" w:space="0" w:color="000000"/>
              <w:left w:val="single" w:sz="1" w:space="0" w:color="000000"/>
              <w:bottom w:val="single" w:sz="1" w:space="0" w:color="000000"/>
              <w:right w:val="single" w:sz="1" w:space="0" w:color="000000"/>
            </w:tcBorders>
          </w:tcPr>
          <w:p w14:paraId="1A42D9FF" w14:textId="77777777" w:rsidR="00EB7498" w:rsidRDefault="00381178">
            <w:r>
              <w:t>Provide the shared final result to the relevant partner once the RM manager shares it</w:t>
            </w:r>
          </w:p>
        </w:tc>
        <w:tc>
          <w:tcPr>
            <w:tcW w:w="0" w:type="auto"/>
            <w:tcBorders>
              <w:top w:val="single" w:sz="1" w:space="0" w:color="000000"/>
              <w:left w:val="single" w:sz="1" w:space="0" w:color="000000"/>
              <w:bottom w:val="single" w:sz="1" w:space="0" w:color="000000"/>
              <w:right w:val="single" w:sz="1" w:space="0" w:color="000000"/>
            </w:tcBorders>
          </w:tcPr>
          <w:p w14:paraId="11B1D179" w14:textId="77777777" w:rsidR="00EB7498" w:rsidRDefault="00381178">
            <w:r>
              <w:t>On demand after sharing</w:t>
            </w:r>
          </w:p>
        </w:tc>
        <w:tc>
          <w:tcPr>
            <w:tcW w:w="0" w:type="auto"/>
            <w:tcBorders>
              <w:top w:val="single" w:sz="1" w:space="0" w:color="000000"/>
              <w:left w:val="single" w:sz="1" w:space="0" w:color="000000"/>
              <w:bottom w:val="single" w:sz="1" w:space="0" w:color="000000"/>
              <w:right w:val="single" w:sz="1" w:space="0" w:color="000000"/>
            </w:tcBorders>
          </w:tcPr>
          <w:p w14:paraId="6DBDCD85" w14:textId="77777777" w:rsidR="00EB7498" w:rsidRDefault="00381178">
            <w:r>
              <w:t>Case ID, Queue Type, Review name, Source, Channel, Transit, Application #, Account Number (single value from MMTG/Mtg#/Ref# ACC/FNF reference/compass number), PID description, CID Description, Operator Language, Product type, Purpose, QA analyst name, Operator Name, Role, 1st Level manager, 2nd Level Manager, Prelim Comments, Partner Feedback, Final QA comments, Overturn, Final Credit Decision, Final Due Diligence, Final DLA, Primary error</w:t>
            </w:r>
          </w:p>
        </w:tc>
      </w:tr>
      <w:tr w:rsidR="00EB7498" w14:paraId="2458A7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E460FF" w14:textId="77777777" w:rsidR="00EB7498" w:rsidRDefault="00381178">
            <w:r>
              <w:t>RPT-005</w:t>
            </w:r>
          </w:p>
        </w:tc>
        <w:tc>
          <w:tcPr>
            <w:tcW w:w="0" w:type="auto"/>
            <w:tcBorders>
              <w:top w:val="single" w:sz="1" w:space="0" w:color="000000"/>
              <w:left w:val="single" w:sz="1" w:space="0" w:color="000000"/>
              <w:bottom w:val="single" w:sz="1" w:space="0" w:color="000000"/>
              <w:right w:val="single" w:sz="1" w:space="0" w:color="000000"/>
            </w:tcBorders>
          </w:tcPr>
          <w:p w14:paraId="1869DD86" w14:textId="77777777" w:rsidR="00EB7498" w:rsidRDefault="00381178">
            <w:r>
              <w:t>Daily Outbound Case Extract (BIX equivalent)</w:t>
            </w:r>
          </w:p>
        </w:tc>
        <w:tc>
          <w:tcPr>
            <w:tcW w:w="0" w:type="auto"/>
            <w:tcBorders>
              <w:top w:val="single" w:sz="1" w:space="0" w:color="000000"/>
              <w:left w:val="single" w:sz="1" w:space="0" w:color="000000"/>
              <w:bottom w:val="single" w:sz="1" w:space="0" w:color="000000"/>
              <w:right w:val="single" w:sz="1" w:space="0" w:color="000000"/>
            </w:tcBorders>
          </w:tcPr>
          <w:p w14:paraId="30640AB6" w14:textId="77777777" w:rsidR="00EB7498" w:rsidRDefault="00381178">
            <w:r>
              <w:t>BC/RM Analytics teams; downstream OECP</w:t>
            </w:r>
          </w:p>
        </w:tc>
        <w:tc>
          <w:tcPr>
            <w:tcW w:w="0" w:type="auto"/>
            <w:tcBorders>
              <w:top w:val="single" w:sz="1" w:space="0" w:color="000000"/>
              <w:left w:val="single" w:sz="1" w:space="0" w:color="000000"/>
              <w:bottom w:val="single" w:sz="1" w:space="0" w:color="000000"/>
              <w:right w:val="single" w:sz="1" w:space="0" w:color="000000"/>
            </w:tcBorders>
          </w:tcPr>
          <w:p w14:paraId="08FBC854" w14:textId="77777777" w:rsidR="00EB7498" w:rsidRDefault="00381178">
            <w:r>
              <w:t>Provide daily case data for consolidated coaching/escalation processing and analytics</w:t>
            </w:r>
          </w:p>
        </w:tc>
        <w:tc>
          <w:tcPr>
            <w:tcW w:w="0" w:type="auto"/>
            <w:tcBorders>
              <w:top w:val="single" w:sz="1" w:space="0" w:color="000000"/>
              <w:left w:val="single" w:sz="1" w:space="0" w:color="000000"/>
              <w:bottom w:val="single" w:sz="1" w:space="0" w:color="000000"/>
              <w:right w:val="single" w:sz="1" w:space="0" w:color="000000"/>
            </w:tcBorders>
          </w:tcPr>
          <w:p w14:paraId="3E40FAAF" w14:textId="77777777" w:rsidR="00EB7498" w:rsidRDefault="00381178">
            <w:r>
              <w:t>Daily, 05:00 EST, all 7 days</w:t>
            </w:r>
          </w:p>
        </w:tc>
        <w:tc>
          <w:tcPr>
            <w:tcW w:w="0" w:type="auto"/>
            <w:tcBorders>
              <w:top w:val="single" w:sz="1" w:space="0" w:color="000000"/>
              <w:left w:val="single" w:sz="1" w:space="0" w:color="000000"/>
              <w:bottom w:val="single" w:sz="1" w:space="0" w:color="000000"/>
              <w:right w:val="single" w:sz="1" w:space="0" w:color="000000"/>
            </w:tcBorders>
          </w:tcPr>
          <w:p w14:paraId="5DDDDFF1" w14:textId="77777777" w:rsidR="00EB7498" w:rsidRDefault="00381178">
            <w:r>
              <w:t xml:space="preserve">.zip of multiple .csv files, ISO-8859-1 encoding, delivered via SFTP; one </w:t>
            </w:r>
          </w:p>
          <w:p w14:paraId="23E50E9F" w14:textId="77777777" w:rsidR="00EB7498" w:rsidRDefault="00381178">
            <w:r>
              <w:rPr>
                <w:highlight w:val="lightGray"/>
              </w:rPr>
              <w:t>CIBC_RetBnk_LDD_Work_*.csv</w:t>
            </w:r>
          </w:p>
          <w:p w14:paraId="256EBD15" w14:textId="77777777" w:rsidR="00EB7498" w:rsidRDefault="00381178">
            <w:r>
              <w:t xml:space="preserve"> record per case plus associated case data</w:t>
            </w:r>
          </w:p>
        </w:tc>
      </w:tr>
      <w:tr w:rsidR="00EB7498" w14:paraId="080F1BF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2CD64C" w14:textId="77777777" w:rsidR="00EB7498" w:rsidRDefault="00381178">
            <w:r>
              <w:t>RPT-006</w:t>
            </w:r>
          </w:p>
        </w:tc>
        <w:tc>
          <w:tcPr>
            <w:tcW w:w="0" w:type="auto"/>
            <w:tcBorders>
              <w:top w:val="single" w:sz="1" w:space="0" w:color="000000"/>
              <w:left w:val="single" w:sz="1" w:space="0" w:color="000000"/>
              <w:bottom w:val="single" w:sz="1" w:space="0" w:color="000000"/>
              <w:right w:val="single" w:sz="1" w:space="0" w:color="000000"/>
            </w:tcBorders>
          </w:tcPr>
          <w:p w14:paraId="6B261BF7" w14:textId="77777777" w:rsidR="00EB7498" w:rsidRDefault="00381178">
            <w:r>
              <w:t>Extract Manifest and Integrity Files</w:t>
            </w:r>
          </w:p>
        </w:tc>
        <w:tc>
          <w:tcPr>
            <w:tcW w:w="0" w:type="auto"/>
            <w:tcBorders>
              <w:top w:val="single" w:sz="1" w:space="0" w:color="000000"/>
              <w:left w:val="single" w:sz="1" w:space="0" w:color="000000"/>
              <w:bottom w:val="single" w:sz="1" w:space="0" w:color="000000"/>
              <w:right w:val="single" w:sz="1" w:space="0" w:color="000000"/>
            </w:tcBorders>
          </w:tcPr>
          <w:p w14:paraId="300BC466" w14:textId="77777777" w:rsidR="00EB7498" w:rsidRDefault="00381178">
            <w:r>
              <w:t>Analytics / Operations</w:t>
            </w:r>
          </w:p>
        </w:tc>
        <w:tc>
          <w:tcPr>
            <w:tcW w:w="0" w:type="auto"/>
            <w:tcBorders>
              <w:top w:val="single" w:sz="1" w:space="0" w:color="000000"/>
              <w:left w:val="single" w:sz="1" w:space="0" w:color="000000"/>
              <w:bottom w:val="single" w:sz="1" w:space="0" w:color="000000"/>
              <w:right w:val="single" w:sz="1" w:space="0" w:color="000000"/>
            </w:tcBorders>
          </w:tcPr>
          <w:p w14:paraId="4E7A45A9" w14:textId="77777777" w:rsidR="00EB7498" w:rsidRDefault="00381178">
            <w:r>
              <w:t>Verify extract completeness and integrity</w:t>
            </w:r>
          </w:p>
        </w:tc>
        <w:tc>
          <w:tcPr>
            <w:tcW w:w="0" w:type="auto"/>
            <w:tcBorders>
              <w:top w:val="single" w:sz="1" w:space="0" w:color="000000"/>
              <w:left w:val="single" w:sz="1" w:space="0" w:color="000000"/>
              <w:bottom w:val="single" w:sz="1" w:space="0" w:color="000000"/>
              <w:right w:val="single" w:sz="1" w:space="0" w:color="000000"/>
            </w:tcBorders>
          </w:tcPr>
          <w:p w14:paraId="43CF3E9C" w14:textId="77777777" w:rsidR="00EB7498" w:rsidRDefault="00381178">
            <w:r>
              <w:t>With every extract</w:t>
            </w:r>
          </w:p>
        </w:tc>
        <w:tc>
          <w:tcPr>
            <w:tcW w:w="0" w:type="auto"/>
            <w:tcBorders>
              <w:top w:val="single" w:sz="1" w:space="0" w:color="000000"/>
              <w:left w:val="single" w:sz="1" w:space="0" w:color="000000"/>
              <w:bottom w:val="single" w:sz="1" w:space="0" w:color="000000"/>
              <w:right w:val="single" w:sz="1" w:space="0" w:color="000000"/>
            </w:tcBorders>
          </w:tcPr>
          <w:p w14:paraId="00A1B4D4" w14:textId="77777777" w:rsidR="00EB7498" w:rsidRDefault="00381178">
            <w:r>
              <w:rPr>
                <w:b/>
              </w:rPr>
              <w:t>Manifest:</w:t>
            </w:r>
          </w:p>
          <w:p w14:paraId="56A2C76F" w14:textId="77777777" w:rsidR="00EB7498" w:rsidRDefault="00381178">
            <w:r>
              <w:t xml:space="preserve"> pxExtractIdentifier, pxApplication (CIBCLDD mj.mn.vn), pxTotalClassInstanceCount, pxExtractDateTime, pxExtractEndDateTime, pxElapsedTime, pxFailedClassInstanceCount, pzCheckSum. </w:t>
            </w:r>
          </w:p>
          <w:p w14:paraId="3DC9E3CA" w14:textId="77777777" w:rsidR="00EB7498" w:rsidRDefault="00381178">
            <w:r>
              <w:rPr>
                <w:b/>
              </w:rPr>
              <w:t>Manifest Summary:</w:t>
            </w:r>
          </w:p>
          <w:p w14:paraId="053481FF" w14:textId="77777777" w:rsidR="00EB7498" w:rsidRDefault="00381178">
            <w:r>
              <w:t xml:space="preserve"> pxExtractidentifier, pxDestinationFile, pxTotalInsertsCount, pxTotalInstanceCount. </w:t>
            </w:r>
          </w:p>
          <w:p w14:paraId="4A6BBD4C" w14:textId="77777777" w:rsidR="00EB7498" w:rsidRDefault="00381178">
            <w:r>
              <w:rPr>
                <w:b/>
              </w:rPr>
              <w:t>ExtractAudit Manifest:</w:t>
            </w:r>
          </w:p>
          <w:p w14:paraId="2249E627" w14:textId="77777777" w:rsidR="00EB7498" w:rsidRDefault="00381178">
            <w:r>
              <w:t xml:space="preserve"> same fields as Manifest.</w:t>
            </w:r>
          </w:p>
        </w:tc>
      </w:tr>
      <w:tr w:rsidR="00EB7498" w14:paraId="027D23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B0BC9B" w14:textId="77777777" w:rsidR="00EB7498" w:rsidRDefault="00381178">
            <w:r>
              <w:t>RPT-007</w:t>
            </w:r>
          </w:p>
        </w:tc>
        <w:tc>
          <w:tcPr>
            <w:tcW w:w="0" w:type="auto"/>
            <w:tcBorders>
              <w:top w:val="single" w:sz="1" w:space="0" w:color="000000"/>
              <w:left w:val="single" w:sz="1" w:space="0" w:color="000000"/>
              <w:bottom w:val="single" w:sz="1" w:space="0" w:color="000000"/>
              <w:right w:val="single" w:sz="1" w:space="0" w:color="000000"/>
            </w:tcBorders>
          </w:tcPr>
          <w:p w14:paraId="0540530A" w14:textId="77777777" w:rsidR="00EB7498" w:rsidRDefault="00381178">
            <w:r>
              <w:t>Operational Batch Status Dashboard</w:t>
            </w:r>
          </w:p>
        </w:tc>
        <w:tc>
          <w:tcPr>
            <w:tcW w:w="0" w:type="auto"/>
            <w:tcBorders>
              <w:top w:val="single" w:sz="1" w:space="0" w:color="000000"/>
              <w:left w:val="single" w:sz="1" w:space="0" w:color="000000"/>
              <w:bottom w:val="single" w:sz="1" w:space="0" w:color="000000"/>
              <w:right w:val="single" w:sz="1" w:space="0" w:color="000000"/>
            </w:tcBorders>
          </w:tcPr>
          <w:p w14:paraId="0FBE5A1D" w14:textId="77777777" w:rsidR="00EB7498" w:rsidRDefault="00381178">
            <w:r>
              <w:t>Application Operations, Analytics</w:t>
            </w:r>
          </w:p>
        </w:tc>
        <w:tc>
          <w:tcPr>
            <w:tcW w:w="0" w:type="auto"/>
            <w:tcBorders>
              <w:top w:val="single" w:sz="1" w:space="0" w:color="000000"/>
              <w:left w:val="single" w:sz="1" w:space="0" w:color="000000"/>
              <w:bottom w:val="single" w:sz="1" w:space="0" w:color="000000"/>
              <w:right w:val="single" w:sz="1" w:space="0" w:color="000000"/>
            </w:tcBorders>
          </w:tcPr>
          <w:p w14:paraId="1493B5D9" w14:textId="77777777" w:rsidR="00EB7498" w:rsidRDefault="00381178">
            <w:r>
              <w:t>Monitor daily ingestion health</w:t>
            </w:r>
          </w:p>
        </w:tc>
        <w:tc>
          <w:tcPr>
            <w:tcW w:w="0" w:type="auto"/>
            <w:tcBorders>
              <w:top w:val="single" w:sz="1" w:space="0" w:color="000000"/>
              <w:left w:val="single" w:sz="1" w:space="0" w:color="000000"/>
              <w:bottom w:val="single" w:sz="1" w:space="0" w:color="000000"/>
              <w:right w:val="single" w:sz="1" w:space="0" w:color="000000"/>
            </w:tcBorders>
          </w:tcPr>
          <w:p w14:paraId="01B3F8DD" w14:textId="77777777" w:rsidR="00EB7498" w:rsidRDefault="00381178">
            <w:r>
              <w:t>Daily / real time</w:t>
            </w:r>
          </w:p>
        </w:tc>
        <w:tc>
          <w:tcPr>
            <w:tcW w:w="0" w:type="auto"/>
            <w:tcBorders>
              <w:top w:val="single" w:sz="1" w:space="0" w:color="000000"/>
              <w:left w:val="single" w:sz="1" w:space="0" w:color="000000"/>
              <w:bottom w:val="single" w:sz="1" w:space="0" w:color="000000"/>
              <w:right w:val="single" w:sz="1" w:space="0" w:color="000000"/>
            </w:tcBorders>
          </w:tcPr>
          <w:p w14:paraId="705EDE25" w14:textId="77777777" w:rsidR="00EB7498" w:rsidRDefault="00381178">
            <w:r>
              <w:t>Batch Status entities: FileType, FileName, BusinessDate, FileLoadDate/Status, TableLoadDate/Status, RowsLoaded</w:t>
            </w:r>
          </w:p>
        </w:tc>
      </w:tr>
    </w:tbl>
    <w:p w14:paraId="15CA07EF" w14:textId="77777777" w:rsidR="00EB7498" w:rsidRDefault="00EB7498"/>
    <w:p w14:paraId="029F0D49" w14:textId="77777777" w:rsidR="00EB7498" w:rsidRDefault="00381178">
      <w:pPr>
        <w:pStyle w:val="Heading2"/>
      </w:pPr>
      <w:bookmarkStart w:id="27" w:name="_Toc238804679"/>
      <w:r>
        <w:t>9. Security Requirements</w:t>
      </w:r>
      <w:bookmarkEnd w:id="27"/>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831"/>
        <w:gridCol w:w="7292"/>
        <w:gridCol w:w="1839"/>
      </w:tblGrid>
      <w:tr w:rsidR="00EB7498" w14:paraId="5077B72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CD4924"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207BB696" w14:textId="77777777" w:rsidR="00EB7498" w:rsidRDefault="00381178">
            <w:r>
              <w:t>Requirement</w:t>
            </w:r>
          </w:p>
        </w:tc>
        <w:tc>
          <w:tcPr>
            <w:tcW w:w="0" w:type="auto"/>
            <w:tcBorders>
              <w:top w:val="single" w:sz="1" w:space="0" w:color="000000"/>
              <w:left w:val="single" w:sz="1" w:space="0" w:color="000000"/>
              <w:bottom w:val="single" w:sz="1" w:space="0" w:color="000000"/>
              <w:right w:val="single" w:sz="1" w:space="0" w:color="000000"/>
            </w:tcBorders>
          </w:tcPr>
          <w:p w14:paraId="45184E11" w14:textId="77777777" w:rsidR="00EB7498" w:rsidRDefault="00381178">
            <w:r>
              <w:t>Source</w:t>
            </w:r>
          </w:p>
        </w:tc>
      </w:tr>
      <w:tr w:rsidR="00EB7498" w14:paraId="3263BA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B9DF89" w14:textId="77777777" w:rsidR="00EB7498" w:rsidRDefault="00381178">
            <w:r>
              <w:t>SEC-001</w:t>
            </w:r>
          </w:p>
        </w:tc>
        <w:tc>
          <w:tcPr>
            <w:tcW w:w="0" w:type="auto"/>
            <w:tcBorders>
              <w:top w:val="single" w:sz="1" w:space="0" w:color="000000"/>
              <w:left w:val="single" w:sz="1" w:space="0" w:color="000000"/>
              <w:bottom w:val="single" w:sz="1" w:space="0" w:color="000000"/>
              <w:right w:val="single" w:sz="1" w:space="0" w:color="000000"/>
            </w:tcBorders>
          </w:tcPr>
          <w:p w14:paraId="44C13D1F" w14:textId="77777777" w:rsidR="00EB7498" w:rsidRDefault="00381178">
            <w:r>
              <w:t>Authenticate via enterprise SSO; no anonymous or local access.</w:t>
            </w:r>
          </w:p>
        </w:tc>
        <w:tc>
          <w:tcPr>
            <w:tcW w:w="0" w:type="auto"/>
            <w:tcBorders>
              <w:top w:val="single" w:sz="1" w:space="0" w:color="000000"/>
              <w:left w:val="single" w:sz="1" w:space="0" w:color="000000"/>
              <w:bottom w:val="single" w:sz="1" w:space="0" w:color="000000"/>
              <w:right w:val="single" w:sz="1" w:space="0" w:color="000000"/>
            </w:tcBorders>
          </w:tcPr>
          <w:p w14:paraId="4452AA80" w14:textId="77777777" w:rsidR="00EB7498" w:rsidRDefault="00381178">
            <w:r>
              <w:t xml:space="preserve">ADD </w:t>
            </w:r>
            <w:r>
              <w:t>§</w:t>
            </w:r>
            <w:r>
              <w:t>1.13.1</w:t>
            </w:r>
          </w:p>
        </w:tc>
      </w:tr>
      <w:tr w:rsidR="00EB7498" w14:paraId="39C90A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08F7CA" w14:textId="77777777" w:rsidR="00EB7498" w:rsidRDefault="00381178">
            <w:r>
              <w:t>SEC-002</w:t>
            </w:r>
          </w:p>
        </w:tc>
        <w:tc>
          <w:tcPr>
            <w:tcW w:w="0" w:type="auto"/>
            <w:tcBorders>
              <w:top w:val="single" w:sz="1" w:space="0" w:color="000000"/>
              <w:left w:val="single" w:sz="1" w:space="0" w:color="000000"/>
              <w:bottom w:val="single" w:sz="1" w:space="0" w:color="000000"/>
              <w:right w:val="single" w:sz="1" w:space="0" w:color="000000"/>
            </w:tcBorders>
          </w:tcPr>
          <w:p w14:paraId="6E16DA98" w14:textId="77777777" w:rsidR="00EB7498" w:rsidRDefault="00381178">
            <w:r>
              <w:t>Implement role-based access control equivalent to the Pega RBAC model (LDD-145 BC users, LDD-146 RM users), covering roles: BCManager, BCSrAnalyst, BCAnalystLv2, BCAnalyst, BCLender, BCOverrider, BCFrontLineMgr, BCPartner, and the RM equivalents including CA Admin.</w:t>
            </w:r>
          </w:p>
        </w:tc>
        <w:tc>
          <w:tcPr>
            <w:tcW w:w="0" w:type="auto"/>
            <w:tcBorders>
              <w:top w:val="single" w:sz="1" w:space="0" w:color="000000"/>
              <w:left w:val="single" w:sz="1" w:space="0" w:color="000000"/>
              <w:bottom w:val="single" w:sz="1" w:space="0" w:color="000000"/>
              <w:right w:val="single" w:sz="1" w:space="0" w:color="000000"/>
            </w:tcBorders>
          </w:tcPr>
          <w:p w14:paraId="7DCCEDBB" w14:textId="77777777" w:rsidR="00EB7498" w:rsidRDefault="00381178">
            <w:r>
              <w:t xml:space="preserve">ADD </w:t>
            </w:r>
            <w:r>
              <w:t>§</w:t>
            </w:r>
            <w:r>
              <w:t>1.13.2</w:t>
            </w:r>
          </w:p>
        </w:tc>
      </w:tr>
      <w:tr w:rsidR="00EB7498" w14:paraId="3A544FF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9777AC" w14:textId="77777777" w:rsidR="00EB7498" w:rsidRDefault="00381178">
            <w:r>
              <w:t>SEC-003</w:t>
            </w:r>
          </w:p>
        </w:tc>
        <w:tc>
          <w:tcPr>
            <w:tcW w:w="0" w:type="auto"/>
            <w:tcBorders>
              <w:top w:val="single" w:sz="1" w:space="0" w:color="000000"/>
              <w:left w:val="single" w:sz="1" w:space="0" w:color="000000"/>
              <w:bottom w:val="single" w:sz="1" w:space="0" w:color="000000"/>
              <w:right w:val="single" w:sz="1" w:space="0" w:color="000000"/>
            </w:tcBorders>
          </w:tcPr>
          <w:p w14:paraId="7DD6E4D6" w14:textId="77777777" w:rsidR="00EB7498" w:rsidRDefault="00381178">
            <w:r>
              <w:t>Grant access by COINS Profile Code; users with the same profile code receive identical access.</w:t>
            </w:r>
          </w:p>
        </w:tc>
        <w:tc>
          <w:tcPr>
            <w:tcW w:w="0" w:type="auto"/>
            <w:tcBorders>
              <w:top w:val="single" w:sz="1" w:space="0" w:color="000000"/>
              <w:left w:val="single" w:sz="1" w:space="0" w:color="000000"/>
              <w:bottom w:val="single" w:sz="1" w:space="0" w:color="000000"/>
              <w:right w:val="single" w:sz="1" w:space="0" w:color="000000"/>
            </w:tcBorders>
          </w:tcPr>
          <w:p w14:paraId="3815E08D" w14:textId="77777777" w:rsidR="00EB7498" w:rsidRDefault="00381178">
            <w:r>
              <w:t>ADD Assumption 5</w:t>
            </w:r>
          </w:p>
        </w:tc>
      </w:tr>
      <w:tr w:rsidR="00EB7498" w14:paraId="44D994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F8CD9A0" w14:textId="77777777" w:rsidR="00EB7498" w:rsidRDefault="00381178">
            <w:r>
              <w:t>SEC-004</w:t>
            </w:r>
          </w:p>
        </w:tc>
        <w:tc>
          <w:tcPr>
            <w:tcW w:w="0" w:type="auto"/>
            <w:tcBorders>
              <w:top w:val="single" w:sz="1" w:space="0" w:color="000000"/>
              <w:left w:val="single" w:sz="1" w:space="0" w:color="000000"/>
              <w:bottom w:val="single" w:sz="1" w:space="0" w:color="000000"/>
              <w:right w:val="single" w:sz="1" w:space="0" w:color="000000"/>
            </w:tcBorders>
          </w:tcPr>
          <w:p w14:paraId="6985A49E" w14:textId="77777777" w:rsidR="00EB7498" w:rsidRDefault="00381178">
            <w:r>
              <w:t>Enforce workbasket access per the BC access matrix (FR-049) and the RM channel-scoping rule (FR-051).</w:t>
            </w:r>
          </w:p>
        </w:tc>
        <w:tc>
          <w:tcPr>
            <w:tcW w:w="0" w:type="auto"/>
            <w:tcBorders>
              <w:top w:val="single" w:sz="1" w:space="0" w:color="000000"/>
              <w:left w:val="single" w:sz="1" w:space="0" w:color="000000"/>
              <w:bottom w:val="single" w:sz="1" w:space="0" w:color="000000"/>
              <w:right w:val="single" w:sz="1" w:space="0" w:color="000000"/>
            </w:tcBorders>
          </w:tcPr>
          <w:p w14:paraId="470924E7" w14:textId="77777777" w:rsidR="00EB7498" w:rsidRDefault="00381178">
            <w:r>
              <w:t xml:space="preserve">ADD </w:t>
            </w:r>
            <w:r>
              <w:t>§</w:t>
            </w:r>
            <w:r>
              <w:t xml:space="preserve">2.2.2, </w:t>
            </w:r>
            <w:r>
              <w:t>§</w:t>
            </w:r>
            <w:r>
              <w:t>2.2.6.2</w:t>
            </w:r>
          </w:p>
        </w:tc>
      </w:tr>
      <w:tr w:rsidR="00EB7498" w14:paraId="4CC8AF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1554A9" w14:textId="77777777" w:rsidR="00EB7498" w:rsidRDefault="00381178">
            <w:r>
              <w:t>SEC-005</w:t>
            </w:r>
          </w:p>
        </w:tc>
        <w:tc>
          <w:tcPr>
            <w:tcW w:w="0" w:type="auto"/>
            <w:tcBorders>
              <w:top w:val="single" w:sz="1" w:space="0" w:color="000000"/>
              <w:left w:val="single" w:sz="1" w:space="0" w:color="000000"/>
              <w:bottom w:val="single" w:sz="1" w:space="0" w:color="000000"/>
              <w:right w:val="single" w:sz="1" w:space="0" w:color="000000"/>
            </w:tcBorders>
          </w:tcPr>
          <w:p w14:paraId="4F5DD5F3" w14:textId="77777777" w:rsidR="00EB7498" w:rsidRDefault="00381178">
            <w:r>
              <w:t>Segregate data by team (BC vs RM), channel and role; RM partners see only their own channel's tasks.</w:t>
            </w:r>
          </w:p>
        </w:tc>
        <w:tc>
          <w:tcPr>
            <w:tcW w:w="0" w:type="auto"/>
            <w:tcBorders>
              <w:top w:val="single" w:sz="1" w:space="0" w:color="000000"/>
              <w:left w:val="single" w:sz="1" w:space="0" w:color="000000"/>
              <w:bottom w:val="single" w:sz="1" w:space="0" w:color="000000"/>
              <w:right w:val="single" w:sz="1" w:space="0" w:color="000000"/>
            </w:tcBorders>
          </w:tcPr>
          <w:p w14:paraId="5DE59D19" w14:textId="77777777" w:rsidR="00EB7498" w:rsidRDefault="00381178">
            <w:r>
              <w:t xml:space="preserve">ADD </w:t>
            </w:r>
            <w:r>
              <w:t>§</w:t>
            </w:r>
            <w:r>
              <w:t>2.2.6.2</w:t>
            </w:r>
          </w:p>
        </w:tc>
      </w:tr>
      <w:tr w:rsidR="00EB7498" w14:paraId="05DDE2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FE1521" w14:textId="77777777" w:rsidR="00EB7498" w:rsidRDefault="00381178">
            <w:r>
              <w:t>SEC-006</w:t>
            </w:r>
          </w:p>
        </w:tc>
        <w:tc>
          <w:tcPr>
            <w:tcW w:w="0" w:type="auto"/>
            <w:tcBorders>
              <w:top w:val="single" w:sz="1" w:space="0" w:color="000000"/>
              <w:left w:val="single" w:sz="1" w:space="0" w:color="000000"/>
              <w:bottom w:val="single" w:sz="1" w:space="0" w:color="000000"/>
              <w:right w:val="single" w:sz="1" w:space="0" w:color="000000"/>
            </w:tcBorders>
          </w:tcPr>
          <w:p w14:paraId="337D5F7E" w14:textId="77777777" w:rsidR="00EB7498" w:rsidRDefault="00381178">
            <w:r>
              <w:t xml:space="preserve">Enforce separation of duties: Senior (peer review) Analysts may not share preliminary or final results with partners or create BC cases from bulk actions </w:t>
            </w:r>
            <w:r>
              <w:t>—</w:t>
            </w:r>
            <w:r>
              <w:t xml:space="preserve"> Managers only.</w:t>
            </w:r>
          </w:p>
        </w:tc>
        <w:tc>
          <w:tcPr>
            <w:tcW w:w="0" w:type="auto"/>
            <w:tcBorders>
              <w:top w:val="single" w:sz="1" w:space="0" w:color="000000"/>
              <w:left w:val="single" w:sz="1" w:space="0" w:color="000000"/>
              <w:bottom w:val="single" w:sz="1" w:space="0" w:color="000000"/>
              <w:right w:val="single" w:sz="1" w:space="0" w:color="000000"/>
            </w:tcBorders>
          </w:tcPr>
          <w:p w14:paraId="6BC529B5" w14:textId="77777777" w:rsidR="00EB7498" w:rsidRDefault="00381178">
            <w:r>
              <w:t xml:space="preserve">ADD </w:t>
            </w:r>
            <w:r>
              <w:t>§</w:t>
            </w:r>
            <w:r>
              <w:t>2.2.3</w:t>
            </w:r>
          </w:p>
        </w:tc>
      </w:tr>
      <w:tr w:rsidR="00EB7498" w14:paraId="04819D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5237BA" w14:textId="77777777" w:rsidR="00EB7498" w:rsidRDefault="00381178">
            <w:r>
              <w:t>SEC-007</w:t>
            </w:r>
          </w:p>
        </w:tc>
        <w:tc>
          <w:tcPr>
            <w:tcW w:w="0" w:type="auto"/>
            <w:tcBorders>
              <w:top w:val="single" w:sz="1" w:space="0" w:color="000000"/>
              <w:left w:val="single" w:sz="1" w:space="0" w:color="000000"/>
              <w:bottom w:val="single" w:sz="1" w:space="0" w:color="000000"/>
              <w:right w:val="single" w:sz="1" w:space="0" w:color="000000"/>
            </w:tcBorders>
          </w:tcPr>
          <w:p w14:paraId="693093F7" w14:textId="77777777" w:rsidR="00EB7498" w:rsidRDefault="00381178">
            <w:r>
              <w:t>Require manager approval for RM out-of-scope case closure.</w:t>
            </w:r>
          </w:p>
        </w:tc>
        <w:tc>
          <w:tcPr>
            <w:tcW w:w="0" w:type="auto"/>
            <w:tcBorders>
              <w:top w:val="single" w:sz="1" w:space="0" w:color="000000"/>
              <w:left w:val="single" w:sz="1" w:space="0" w:color="000000"/>
              <w:bottom w:val="single" w:sz="1" w:space="0" w:color="000000"/>
              <w:right w:val="single" w:sz="1" w:space="0" w:color="000000"/>
            </w:tcBorders>
          </w:tcPr>
          <w:p w14:paraId="07A949D1" w14:textId="77777777" w:rsidR="00EB7498" w:rsidRDefault="00381178">
            <w:r>
              <w:t xml:space="preserve">ADD </w:t>
            </w:r>
            <w:r>
              <w:t>§</w:t>
            </w:r>
            <w:r>
              <w:t>2.2.6.2</w:t>
            </w:r>
          </w:p>
        </w:tc>
      </w:tr>
      <w:tr w:rsidR="00EB7498" w14:paraId="3CA3B37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8A21DA" w14:textId="77777777" w:rsidR="00EB7498" w:rsidRDefault="00381178">
            <w:r>
              <w:t>SEC-008</w:t>
            </w:r>
          </w:p>
        </w:tc>
        <w:tc>
          <w:tcPr>
            <w:tcW w:w="0" w:type="auto"/>
            <w:tcBorders>
              <w:top w:val="single" w:sz="1" w:space="0" w:color="000000"/>
              <w:left w:val="single" w:sz="1" w:space="0" w:color="000000"/>
              <w:bottom w:val="single" w:sz="1" w:space="0" w:color="000000"/>
              <w:right w:val="single" w:sz="1" w:space="0" w:color="000000"/>
            </w:tcBorders>
          </w:tcPr>
          <w:p w14:paraId="7D4190A4" w14:textId="77777777" w:rsidR="00EB7498" w:rsidRDefault="00381178">
            <w:r>
              <w:t>Protect sensitive data: customer names, co-borrower names, property addresses, credit/Beacon/BNI scores, TDSR/GDSR ratios, incomes, employer names, VINs, and employee identifiers. Apply column-level security and mask in exports where not required.</w:t>
            </w:r>
          </w:p>
        </w:tc>
        <w:tc>
          <w:tcPr>
            <w:tcW w:w="0" w:type="auto"/>
            <w:tcBorders>
              <w:top w:val="single" w:sz="1" w:space="0" w:color="000000"/>
              <w:left w:val="single" w:sz="1" w:space="0" w:color="000000"/>
              <w:bottom w:val="single" w:sz="1" w:space="0" w:color="000000"/>
              <w:right w:val="single" w:sz="1" w:space="0" w:color="000000"/>
            </w:tcBorders>
          </w:tcPr>
          <w:p w14:paraId="5756EBDF" w14:textId="77777777" w:rsidR="00EB7498" w:rsidRDefault="00381178">
            <w:r>
              <w:t>Derived from IA-IN</w:t>
            </w:r>
          </w:p>
        </w:tc>
      </w:tr>
      <w:tr w:rsidR="00EB7498" w14:paraId="33CBA64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F2798F7" w14:textId="77777777" w:rsidR="00EB7498" w:rsidRDefault="00381178">
            <w:r>
              <w:t>SEC-009</w:t>
            </w:r>
          </w:p>
        </w:tc>
        <w:tc>
          <w:tcPr>
            <w:tcW w:w="0" w:type="auto"/>
            <w:tcBorders>
              <w:top w:val="single" w:sz="1" w:space="0" w:color="000000"/>
              <w:left w:val="single" w:sz="1" w:space="0" w:color="000000"/>
              <w:bottom w:val="single" w:sz="1" w:space="0" w:color="000000"/>
              <w:right w:val="single" w:sz="1" w:space="0" w:color="000000"/>
            </w:tcBorders>
          </w:tcPr>
          <w:p w14:paraId="5D242E4B" w14:textId="77777777" w:rsidR="00EB7498" w:rsidRDefault="00381178">
            <w:r>
              <w:t xml:space="preserve">Exclude parties outside CIBC (FNF Appraisers, ACC and Capital Markets partners) </w:t>
            </w:r>
            <w:r>
              <w:t>—</w:t>
            </w:r>
            <w:r>
              <w:t xml:space="preserve"> no access is provided and these parties are out of scope.</w:t>
            </w:r>
          </w:p>
        </w:tc>
        <w:tc>
          <w:tcPr>
            <w:tcW w:w="0" w:type="auto"/>
            <w:tcBorders>
              <w:top w:val="single" w:sz="1" w:space="0" w:color="000000"/>
              <w:left w:val="single" w:sz="1" w:space="0" w:color="000000"/>
              <w:bottom w:val="single" w:sz="1" w:space="0" w:color="000000"/>
              <w:right w:val="single" w:sz="1" w:space="0" w:color="000000"/>
            </w:tcBorders>
          </w:tcPr>
          <w:p w14:paraId="5010E91C" w14:textId="77777777" w:rsidR="00EB7498" w:rsidRDefault="00381178">
            <w:r>
              <w:t>ADD Constraint 1</w:t>
            </w:r>
          </w:p>
        </w:tc>
      </w:tr>
      <w:tr w:rsidR="00EB7498" w14:paraId="13DFB9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B78442" w14:textId="77777777" w:rsidR="00EB7498" w:rsidRDefault="00381178">
            <w:r>
              <w:t>SEC-010</w:t>
            </w:r>
          </w:p>
        </w:tc>
        <w:tc>
          <w:tcPr>
            <w:tcW w:w="0" w:type="auto"/>
            <w:tcBorders>
              <w:top w:val="single" w:sz="1" w:space="0" w:color="000000"/>
              <w:left w:val="single" w:sz="1" w:space="0" w:color="000000"/>
              <w:bottom w:val="single" w:sz="1" w:space="0" w:color="000000"/>
              <w:right w:val="single" w:sz="1" w:space="0" w:color="000000"/>
            </w:tcBorders>
          </w:tcPr>
          <w:p w14:paraId="695998DD" w14:textId="77777777" w:rsidR="00EB7498" w:rsidRDefault="00381178">
            <w:r>
              <w:t>Users without a COINS ID cannot be granted access; Simplii and MA Channel users do have COINS IDs. Communication with non-COINS parties is handled outside the application by the BC/RM teams.</w:t>
            </w:r>
          </w:p>
        </w:tc>
        <w:tc>
          <w:tcPr>
            <w:tcW w:w="0" w:type="auto"/>
            <w:tcBorders>
              <w:top w:val="single" w:sz="1" w:space="0" w:color="000000"/>
              <w:left w:val="single" w:sz="1" w:space="0" w:color="000000"/>
              <w:bottom w:val="single" w:sz="1" w:space="0" w:color="000000"/>
              <w:right w:val="single" w:sz="1" w:space="0" w:color="000000"/>
            </w:tcBorders>
          </w:tcPr>
          <w:p w14:paraId="2D4A3BAA" w14:textId="77777777" w:rsidR="00EB7498" w:rsidRDefault="00381178">
            <w:r>
              <w:t>ADD Constraint 2, Assumption 3</w:t>
            </w:r>
          </w:p>
        </w:tc>
      </w:tr>
      <w:tr w:rsidR="00EB7498" w14:paraId="29A6423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D7A92A" w14:textId="77777777" w:rsidR="00EB7498" w:rsidRDefault="00381178">
            <w:r>
              <w:t>SEC-011</w:t>
            </w:r>
          </w:p>
        </w:tc>
        <w:tc>
          <w:tcPr>
            <w:tcW w:w="0" w:type="auto"/>
            <w:tcBorders>
              <w:top w:val="single" w:sz="1" w:space="0" w:color="000000"/>
              <w:left w:val="single" w:sz="1" w:space="0" w:color="000000"/>
              <w:bottom w:val="single" w:sz="1" w:space="0" w:color="000000"/>
              <w:right w:val="single" w:sz="1" w:space="0" w:color="000000"/>
            </w:tcBorders>
          </w:tcPr>
          <w:p w14:paraId="54816B73" w14:textId="77777777" w:rsidR="00EB7498" w:rsidRDefault="00381178">
            <w:r>
              <w:t>Maintain a complete audit trail of all case and configuration changes, attributable and timestamped.</w:t>
            </w:r>
          </w:p>
        </w:tc>
        <w:tc>
          <w:tcPr>
            <w:tcW w:w="0" w:type="auto"/>
            <w:tcBorders>
              <w:top w:val="single" w:sz="1" w:space="0" w:color="000000"/>
              <w:left w:val="single" w:sz="1" w:space="0" w:color="000000"/>
              <w:bottom w:val="single" w:sz="1" w:space="0" w:color="000000"/>
              <w:right w:val="single" w:sz="1" w:space="0" w:color="000000"/>
            </w:tcBorders>
          </w:tcPr>
          <w:p w14:paraId="040407A7" w14:textId="77777777" w:rsidR="00EB7498" w:rsidRDefault="00381178">
            <w:r>
              <w:t xml:space="preserve">ADD </w:t>
            </w:r>
            <w:r>
              <w:t>§</w:t>
            </w:r>
            <w:r>
              <w:t>2.2.3</w:t>
            </w:r>
          </w:p>
        </w:tc>
      </w:tr>
      <w:tr w:rsidR="00EB7498" w14:paraId="3383D5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475328" w14:textId="77777777" w:rsidR="00EB7498" w:rsidRDefault="00381178">
            <w:r>
              <w:t>SEC-012</w:t>
            </w:r>
          </w:p>
        </w:tc>
        <w:tc>
          <w:tcPr>
            <w:tcW w:w="0" w:type="auto"/>
            <w:tcBorders>
              <w:top w:val="single" w:sz="1" w:space="0" w:color="000000"/>
              <w:left w:val="single" w:sz="1" w:space="0" w:color="000000"/>
              <w:bottom w:val="single" w:sz="1" w:space="0" w:color="000000"/>
              <w:right w:val="single" w:sz="1" w:space="0" w:color="000000"/>
            </w:tcBorders>
          </w:tcPr>
          <w:p w14:paraId="4D4E0630" w14:textId="77777777" w:rsidR="00EB7498" w:rsidRDefault="00381178">
            <w:r>
              <w:t>Encrypt all data in transit (HTTPS/TLS per CIBC SC-83; SFTP for all file feeds) and at rest using platform encryption.</w:t>
            </w:r>
          </w:p>
        </w:tc>
        <w:tc>
          <w:tcPr>
            <w:tcW w:w="0" w:type="auto"/>
            <w:tcBorders>
              <w:top w:val="single" w:sz="1" w:space="0" w:color="000000"/>
              <w:left w:val="single" w:sz="1" w:space="0" w:color="000000"/>
              <w:bottom w:val="single" w:sz="1" w:space="0" w:color="000000"/>
              <w:right w:val="single" w:sz="1" w:space="0" w:color="000000"/>
            </w:tcBorders>
          </w:tcPr>
          <w:p w14:paraId="4550456A" w14:textId="77777777" w:rsidR="00EB7498" w:rsidRDefault="00381178">
            <w:r>
              <w:t xml:space="preserve">ADD </w:t>
            </w:r>
            <w:r>
              <w:t>§</w:t>
            </w:r>
            <w:r>
              <w:t>1.13.3</w:t>
            </w:r>
          </w:p>
        </w:tc>
      </w:tr>
      <w:tr w:rsidR="00EB7498" w14:paraId="38A976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A2F2E8" w14:textId="77777777" w:rsidR="00EB7498" w:rsidRDefault="00381178">
            <w:r>
              <w:t>SEC-013</w:t>
            </w:r>
          </w:p>
        </w:tc>
        <w:tc>
          <w:tcPr>
            <w:tcW w:w="0" w:type="auto"/>
            <w:tcBorders>
              <w:top w:val="single" w:sz="1" w:space="0" w:color="000000"/>
              <w:left w:val="single" w:sz="1" w:space="0" w:color="000000"/>
              <w:bottom w:val="single" w:sz="1" w:space="0" w:color="000000"/>
              <w:right w:val="single" w:sz="1" w:space="0" w:color="000000"/>
            </w:tcBorders>
          </w:tcPr>
          <w:p w14:paraId="7D4D92D5" w14:textId="77777777" w:rsidR="00EB7498" w:rsidRDefault="00381178">
            <w:r>
              <w:t>Do not rely on hidden or disabled UI controls as an access-control mechanism; enforce authorisation server-side/in the data tier.</w:t>
            </w:r>
          </w:p>
        </w:tc>
        <w:tc>
          <w:tcPr>
            <w:tcW w:w="0" w:type="auto"/>
            <w:tcBorders>
              <w:top w:val="single" w:sz="1" w:space="0" w:color="000000"/>
              <w:left w:val="single" w:sz="1" w:space="0" w:color="000000"/>
              <w:bottom w:val="single" w:sz="1" w:space="0" w:color="000000"/>
              <w:right w:val="single" w:sz="1" w:space="0" w:color="000000"/>
            </w:tcBorders>
          </w:tcPr>
          <w:p w14:paraId="2406EC71" w14:textId="77777777" w:rsidR="00EB7498" w:rsidRDefault="00381178">
            <w:r>
              <w:t>Delivery standard</w:t>
            </w:r>
          </w:p>
        </w:tc>
      </w:tr>
      <w:tr w:rsidR="00EB7498" w14:paraId="1A51B0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39C912" w14:textId="77777777" w:rsidR="00EB7498" w:rsidRDefault="00381178">
            <w:r>
              <w:t>SEC-014</w:t>
            </w:r>
          </w:p>
        </w:tc>
        <w:tc>
          <w:tcPr>
            <w:tcW w:w="0" w:type="auto"/>
            <w:tcBorders>
              <w:top w:val="single" w:sz="1" w:space="0" w:color="000000"/>
              <w:left w:val="single" w:sz="1" w:space="0" w:color="000000"/>
              <w:bottom w:val="single" w:sz="1" w:space="0" w:color="000000"/>
              <w:right w:val="single" w:sz="1" w:space="0" w:color="000000"/>
            </w:tcBorders>
          </w:tcPr>
          <w:p w14:paraId="3BE3A0AA" w14:textId="77777777" w:rsidR="00EB7498" w:rsidRDefault="00381178">
            <w:r>
              <w:t>Apply enterprise rules for identity purge and expiry, following COINS ID lifecycle rules.</w:t>
            </w:r>
          </w:p>
        </w:tc>
        <w:tc>
          <w:tcPr>
            <w:tcW w:w="0" w:type="auto"/>
            <w:tcBorders>
              <w:top w:val="single" w:sz="1" w:space="0" w:color="000000"/>
              <w:left w:val="single" w:sz="1" w:space="0" w:color="000000"/>
              <w:bottom w:val="single" w:sz="1" w:space="0" w:color="000000"/>
              <w:right w:val="single" w:sz="1" w:space="0" w:color="000000"/>
            </w:tcBorders>
          </w:tcPr>
          <w:p w14:paraId="26976D88" w14:textId="77777777" w:rsidR="00EB7498" w:rsidRDefault="00381178">
            <w:r>
              <w:t>ADD Assumption 3</w:t>
            </w:r>
          </w:p>
        </w:tc>
      </w:tr>
    </w:tbl>
    <w:p w14:paraId="4AF5C3DC" w14:textId="77777777" w:rsidR="00EB7498" w:rsidRDefault="00EB7498"/>
    <w:p w14:paraId="5167A52A" w14:textId="77777777" w:rsidR="00EB7498" w:rsidRDefault="00381178">
      <w:pPr>
        <w:pStyle w:val="Heading2"/>
      </w:pPr>
      <w:bookmarkStart w:id="28" w:name="_Toc238804680"/>
      <w:r>
        <w:t>10. Integration Requirements</w:t>
      </w:r>
      <w:bookmarkEnd w:id="28"/>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637"/>
        <w:gridCol w:w="2080"/>
        <w:gridCol w:w="1057"/>
        <w:gridCol w:w="1533"/>
        <w:gridCol w:w="2427"/>
        <w:gridCol w:w="1031"/>
        <w:gridCol w:w="1197"/>
      </w:tblGrid>
      <w:tr w:rsidR="00EB7498" w14:paraId="4E0338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3818B9"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53192A3A" w14:textId="77777777" w:rsidR="00EB7498" w:rsidRDefault="00381178">
            <w:r>
              <w:t>System</w:t>
            </w:r>
          </w:p>
        </w:tc>
        <w:tc>
          <w:tcPr>
            <w:tcW w:w="0" w:type="auto"/>
            <w:tcBorders>
              <w:top w:val="single" w:sz="1" w:space="0" w:color="000000"/>
              <w:left w:val="single" w:sz="1" w:space="0" w:color="000000"/>
              <w:bottom w:val="single" w:sz="1" w:space="0" w:color="000000"/>
              <w:right w:val="single" w:sz="1" w:space="0" w:color="000000"/>
            </w:tcBorders>
          </w:tcPr>
          <w:p w14:paraId="0775D5AE" w14:textId="77777777" w:rsidR="00EB7498" w:rsidRDefault="00381178">
            <w:r>
              <w:t>Direction</w:t>
            </w:r>
          </w:p>
        </w:tc>
        <w:tc>
          <w:tcPr>
            <w:tcW w:w="0" w:type="auto"/>
            <w:tcBorders>
              <w:top w:val="single" w:sz="1" w:space="0" w:color="000000"/>
              <w:left w:val="single" w:sz="1" w:space="0" w:color="000000"/>
              <w:bottom w:val="single" w:sz="1" w:space="0" w:color="000000"/>
              <w:right w:val="single" w:sz="1" w:space="0" w:color="000000"/>
            </w:tcBorders>
          </w:tcPr>
          <w:p w14:paraId="4E93292F" w14:textId="77777777" w:rsidR="00EB7498" w:rsidRDefault="00381178">
            <w:r>
              <w:t>Purpose</w:t>
            </w:r>
          </w:p>
        </w:tc>
        <w:tc>
          <w:tcPr>
            <w:tcW w:w="0" w:type="auto"/>
            <w:tcBorders>
              <w:top w:val="single" w:sz="1" w:space="0" w:color="000000"/>
              <w:left w:val="single" w:sz="1" w:space="0" w:color="000000"/>
              <w:bottom w:val="single" w:sz="1" w:space="0" w:color="000000"/>
              <w:right w:val="single" w:sz="1" w:space="0" w:color="000000"/>
            </w:tcBorders>
          </w:tcPr>
          <w:p w14:paraId="7E9FDA05" w14:textId="77777777" w:rsidR="00EB7498" w:rsidRDefault="00381178">
            <w:r>
              <w:t>Data Exchanged</w:t>
            </w:r>
          </w:p>
        </w:tc>
        <w:tc>
          <w:tcPr>
            <w:tcW w:w="0" w:type="auto"/>
            <w:tcBorders>
              <w:top w:val="single" w:sz="1" w:space="0" w:color="000000"/>
              <w:left w:val="single" w:sz="1" w:space="0" w:color="000000"/>
              <w:bottom w:val="single" w:sz="1" w:space="0" w:color="000000"/>
              <w:right w:val="single" w:sz="1" w:space="0" w:color="000000"/>
            </w:tcBorders>
          </w:tcPr>
          <w:p w14:paraId="557BEBE0" w14:textId="77777777" w:rsidR="00EB7498" w:rsidRDefault="00381178">
            <w:r>
              <w:t>Protocol / Format</w:t>
            </w:r>
          </w:p>
        </w:tc>
        <w:tc>
          <w:tcPr>
            <w:tcW w:w="0" w:type="auto"/>
            <w:tcBorders>
              <w:top w:val="single" w:sz="1" w:space="0" w:color="000000"/>
              <w:left w:val="single" w:sz="1" w:space="0" w:color="000000"/>
              <w:bottom w:val="single" w:sz="1" w:space="0" w:color="000000"/>
              <w:right w:val="single" w:sz="1" w:space="0" w:color="000000"/>
            </w:tcBorders>
          </w:tcPr>
          <w:p w14:paraId="0E14C62C" w14:textId="77777777" w:rsidR="00EB7498" w:rsidRDefault="00381178">
            <w:r>
              <w:t>Schedule</w:t>
            </w:r>
          </w:p>
        </w:tc>
      </w:tr>
      <w:tr w:rsidR="00EB7498" w14:paraId="7AE1F0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CA096F6" w14:textId="77777777" w:rsidR="00EB7498" w:rsidRDefault="00381178">
            <w:r>
              <w:t>INT-001</w:t>
            </w:r>
          </w:p>
        </w:tc>
        <w:tc>
          <w:tcPr>
            <w:tcW w:w="0" w:type="auto"/>
            <w:tcBorders>
              <w:top w:val="single" w:sz="1" w:space="0" w:color="000000"/>
              <w:left w:val="single" w:sz="1" w:space="0" w:color="000000"/>
              <w:bottom w:val="single" w:sz="1" w:space="0" w:color="000000"/>
              <w:right w:val="single" w:sz="1" w:space="0" w:color="000000"/>
            </w:tcBorders>
          </w:tcPr>
          <w:p w14:paraId="67CC3BB9" w14:textId="77777777" w:rsidR="00EB7498" w:rsidRDefault="00381178">
            <w:r>
              <w:t xml:space="preserve">BC Analytics / Feedhub / NAS </w:t>
            </w:r>
            <w:r>
              <w:t>—</w:t>
            </w:r>
            <w:r>
              <w:t xml:space="preserve"> Transaction feed</w:t>
            </w:r>
          </w:p>
        </w:tc>
        <w:tc>
          <w:tcPr>
            <w:tcW w:w="0" w:type="auto"/>
            <w:tcBorders>
              <w:top w:val="single" w:sz="1" w:space="0" w:color="000000"/>
              <w:left w:val="single" w:sz="1" w:space="0" w:color="000000"/>
              <w:bottom w:val="single" w:sz="1" w:space="0" w:color="000000"/>
              <w:right w:val="single" w:sz="1" w:space="0" w:color="000000"/>
            </w:tcBorders>
          </w:tcPr>
          <w:p w14:paraId="211C18D4" w14:textId="77777777" w:rsidR="00EB7498" w:rsidRDefault="00381178">
            <w:r>
              <w:t>Inbound</w:t>
            </w:r>
          </w:p>
        </w:tc>
        <w:tc>
          <w:tcPr>
            <w:tcW w:w="0" w:type="auto"/>
            <w:tcBorders>
              <w:top w:val="single" w:sz="1" w:space="0" w:color="000000"/>
              <w:left w:val="single" w:sz="1" w:space="0" w:color="000000"/>
              <w:bottom w:val="single" w:sz="1" w:space="0" w:color="000000"/>
              <w:right w:val="single" w:sz="1" w:space="0" w:color="000000"/>
            </w:tcBorders>
          </w:tcPr>
          <w:p w14:paraId="4DF130B7" w14:textId="77777777" w:rsidR="00EB7498" w:rsidRDefault="00381178">
            <w:r>
              <w:t>Supply transactions eligible for review</w:t>
            </w:r>
          </w:p>
        </w:tc>
        <w:tc>
          <w:tcPr>
            <w:tcW w:w="0" w:type="auto"/>
            <w:tcBorders>
              <w:top w:val="single" w:sz="1" w:space="0" w:color="000000"/>
              <w:left w:val="single" w:sz="1" w:space="0" w:color="000000"/>
              <w:bottom w:val="single" w:sz="1" w:space="0" w:color="000000"/>
              <w:right w:val="single" w:sz="1" w:space="0" w:color="000000"/>
            </w:tcBorders>
          </w:tcPr>
          <w:p w14:paraId="38E6C30F" w14:textId="77777777" w:rsidR="00EB7498" w:rsidRDefault="00381178">
            <w:r>
              <w:rPr>
                <w:highlight w:val="lightGray"/>
              </w:rPr>
              <w:t>Transaction1.txt</w:t>
            </w:r>
          </w:p>
          <w:p w14:paraId="07D5E37B" w14:textId="77777777" w:rsidR="00EB7498" w:rsidRDefault="00381178">
            <w:r>
              <w:t xml:space="preserve">, </w:t>
            </w:r>
          </w:p>
          <w:p w14:paraId="33848EAC" w14:textId="77777777" w:rsidR="00EB7498" w:rsidRDefault="00381178">
            <w:r>
              <w:rPr>
                <w:highlight w:val="lightGray"/>
              </w:rPr>
              <w:t>Transaction2.txt</w:t>
            </w:r>
          </w:p>
          <w:p w14:paraId="7F621DAB" w14:textId="77777777" w:rsidR="00EB7498" w:rsidRDefault="00381178">
            <w:r>
              <w:t xml:space="preserve"> </w:t>
            </w:r>
            <w:r>
              <w:t>—</w:t>
            </w:r>
            <w:r>
              <w:t xml:space="preserve"> 128 fields, pipe-delimited, UTF-8, header + trailer mandatory</w:t>
            </w:r>
          </w:p>
        </w:tc>
        <w:tc>
          <w:tcPr>
            <w:tcW w:w="0" w:type="auto"/>
            <w:tcBorders>
              <w:top w:val="single" w:sz="1" w:space="0" w:color="000000"/>
              <w:left w:val="single" w:sz="1" w:space="0" w:color="000000"/>
              <w:bottom w:val="single" w:sz="1" w:space="0" w:color="000000"/>
              <w:right w:val="single" w:sz="1" w:space="0" w:color="000000"/>
            </w:tcBorders>
          </w:tcPr>
          <w:p w14:paraId="72192A5F" w14:textId="77777777" w:rsidR="00EB7498" w:rsidRDefault="00381178">
            <w:r>
              <w:t>SFTP flat file</w:t>
            </w:r>
          </w:p>
        </w:tc>
        <w:tc>
          <w:tcPr>
            <w:tcW w:w="0" w:type="auto"/>
            <w:tcBorders>
              <w:top w:val="single" w:sz="1" w:space="0" w:color="000000"/>
              <w:left w:val="single" w:sz="1" w:space="0" w:color="000000"/>
              <w:bottom w:val="single" w:sz="1" w:space="0" w:color="000000"/>
              <w:right w:val="single" w:sz="1" w:space="0" w:color="000000"/>
            </w:tcBorders>
          </w:tcPr>
          <w:p w14:paraId="4A7B6517" w14:textId="77777777" w:rsidR="00EB7498" w:rsidRDefault="00381178">
            <w:r>
              <w:t>Daily, all 7 days; at NAS before 17:00; processed after midnight. Max 50,000 records per file; max 100,000/day (overflow deferred to next day)</w:t>
            </w:r>
          </w:p>
        </w:tc>
      </w:tr>
      <w:tr w:rsidR="00EB7498" w14:paraId="75829D1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D28ED2" w14:textId="77777777" w:rsidR="00EB7498" w:rsidRDefault="00381178">
            <w:r>
              <w:t>INT-002</w:t>
            </w:r>
          </w:p>
        </w:tc>
        <w:tc>
          <w:tcPr>
            <w:tcW w:w="0" w:type="auto"/>
            <w:tcBorders>
              <w:top w:val="single" w:sz="1" w:space="0" w:color="000000"/>
              <w:left w:val="single" w:sz="1" w:space="0" w:color="000000"/>
              <w:bottom w:val="single" w:sz="1" w:space="0" w:color="000000"/>
              <w:right w:val="single" w:sz="1" w:space="0" w:color="000000"/>
            </w:tcBorders>
          </w:tcPr>
          <w:p w14:paraId="50BDF1B8" w14:textId="77777777" w:rsidR="00EB7498" w:rsidRDefault="00381178">
            <w:r>
              <w:t xml:space="preserve">BC/RM Analytics </w:t>
            </w:r>
            <w:r>
              <w:t>—</w:t>
            </w:r>
            <w:r>
              <w:t xml:space="preserve"> Employee feed</w:t>
            </w:r>
          </w:p>
        </w:tc>
        <w:tc>
          <w:tcPr>
            <w:tcW w:w="0" w:type="auto"/>
            <w:tcBorders>
              <w:top w:val="single" w:sz="1" w:space="0" w:color="000000"/>
              <w:left w:val="single" w:sz="1" w:space="0" w:color="000000"/>
              <w:bottom w:val="single" w:sz="1" w:space="0" w:color="000000"/>
              <w:right w:val="single" w:sz="1" w:space="0" w:color="000000"/>
            </w:tcBorders>
          </w:tcPr>
          <w:p w14:paraId="21EEFB1C" w14:textId="77777777" w:rsidR="00EB7498" w:rsidRDefault="00381178">
            <w:r>
              <w:t>Inbound</w:t>
            </w:r>
          </w:p>
        </w:tc>
        <w:tc>
          <w:tcPr>
            <w:tcW w:w="0" w:type="auto"/>
            <w:tcBorders>
              <w:top w:val="single" w:sz="1" w:space="0" w:color="000000"/>
              <w:left w:val="single" w:sz="1" w:space="0" w:color="000000"/>
              <w:bottom w:val="single" w:sz="1" w:space="0" w:color="000000"/>
              <w:right w:val="single" w:sz="1" w:space="0" w:color="000000"/>
            </w:tcBorders>
          </w:tcPr>
          <w:p w14:paraId="68241DC9" w14:textId="77777777" w:rsidR="00EB7498" w:rsidRDefault="00381178">
            <w:r>
              <w:t>Supply employee/lender master and manager hierarchy</w:t>
            </w:r>
          </w:p>
        </w:tc>
        <w:tc>
          <w:tcPr>
            <w:tcW w:w="0" w:type="auto"/>
            <w:tcBorders>
              <w:top w:val="single" w:sz="1" w:space="0" w:color="000000"/>
              <w:left w:val="single" w:sz="1" w:space="0" w:color="000000"/>
              <w:bottom w:val="single" w:sz="1" w:space="0" w:color="000000"/>
              <w:right w:val="single" w:sz="1" w:space="0" w:color="000000"/>
            </w:tcBorders>
          </w:tcPr>
          <w:p w14:paraId="4C97A633" w14:textId="77777777" w:rsidR="00EB7498" w:rsidRDefault="00381178">
            <w:r>
              <w:rPr>
                <w:highlight w:val="lightGray"/>
              </w:rPr>
              <w:t>Employee.txt</w:t>
            </w:r>
          </w:p>
          <w:p w14:paraId="70CFC7DE" w14:textId="77777777" w:rsidR="00EB7498" w:rsidRDefault="00381178">
            <w:r>
              <w:t xml:space="preserve"> </w:t>
            </w:r>
            <w:r>
              <w:t>—</w:t>
            </w:r>
            <w:r>
              <w:t xml:space="preserve"> 24 fields incl. COINS_ID, MANAGER_ID, DLA_SIGNING_AUTHORITY</w:t>
            </w:r>
          </w:p>
        </w:tc>
        <w:tc>
          <w:tcPr>
            <w:tcW w:w="0" w:type="auto"/>
            <w:tcBorders>
              <w:top w:val="single" w:sz="1" w:space="0" w:color="000000"/>
              <w:left w:val="single" w:sz="1" w:space="0" w:color="000000"/>
              <w:bottom w:val="single" w:sz="1" w:space="0" w:color="000000"/>
              <w:right w:val="single" w:sz="1" w:space="0" w:color="000000"/>
            </w:tcBorders>
          </w:tcPr>
          <w:p w14:paraId="6E338B94" w14:textId="77777777" w:rsidR="00EB7498" w:rsidRDefault="00381178">
            <w:r>
              <w:t>SFTP flat file</w:t>
            </w:r>
          </w:p>
        </w:tc>
        <w:tc>
          <w:tcPr>
            <w:tcW w:w="0" w:type="auto"/>
            <w:tcBorders>
              <w:top w:val="single" w:sz="1" w:space="0" w:color="000000"/>
              <w:left w:val="single" w:sz="1" w:space="0" w:color="000000"/>
              <w:bottom w:val="single" w:sz="1" w:space="0" w:color="000000"/>
              <w:right w:val="single" w:sz="1" w:space="0" w:color="000000"/>
            </w:tcBorders>
          </w:tcPr>
          <w:p w14:paraId="4A7E9763" w14:textId="77777777" w:rsidR="00EB7498" w:rsidRDefault="00381178">
            <w:r>
              <w:t>Daily as available</w:t>
            </w:r>
          </w:p>
        </w:tc>
      </w:tr>
      <w:tr w:rsidR="00EB7498" w14:paraId="443EA9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D132F4" w14:textId="77777777" w:rsidR="00EB7498" w:rsidRDefault="00381178">
            <w:r>
              <w:t>INT-003</w:t>
            </w:r>
          </w:p>
        </w:tc>
        <w:tc>
          <w:tcPr>
            <w:tcW w:w="0" w:type="auto"/>
            <w:tcBorders>
              <w:top w:val="single" w:sz="1" w:space="0" w:color="000000"/>
              <w:left w:val="single" w:sz="1" w:space="0" w:color="000000"/>
              <w:bottom w:val="single" w:sz="1" w:space="0" w:color="000000"/>
              <w:right w:val="single" w:sz="1" w:space="0" w:color="000000"/>
            </w:tcBorders>
          </w:tcPr>
          <w:p w14:paraId="2A9C8C17" w14:textId="77777777" w:rsidR="00EB7498" w:rsidRDefault="00381178">
            <w:r>
              <w:t xml:space="preserve">BC/RM Analytics </w:t>
            </w:r>
            <w:r>
              <w:t>—</w:t>
            </w:r>
            <w:r>
              <w:t xml:space="preserve"> Metric feed</w:t>
            </w:r>
          </w:p>
        </w:tc>
        <w:tc>
          <w:tcPr>
            <w:tcW w:w="0" w:type="auto"/>
            <w:tcBorders>
              <w:top w:val="single" w:sz="1" w:space="0" w:color="000000"/>
              <w:left w:val="single" w:sz="1" w:space="0" w:color="000000"/>
              <w:bottom w:val="single" w:sz="1" w:space="0" w:color="000000"/>
              <w:right w:val="single" w:sz="1" w:space="0" w:color="000000"/>
            </w:tcBorders>
          </w:tcPr>
          <w:p w14:paraId="52B712D7" w14:textId="77777777" w:rsidR="00EB7498" w:rsidRDefault="00381178">
            <w:r>
              <w:t>Inbound</w:t>
            </w:r>
          </w:p>
        </w:tc>
        <w:tc>
          <w:tcPr>
            <w:tcW w:w="0" w:type="auto"/>
            <w:tcBorders>
              <w:top w:val="single" w:sz="1" w:space="0" w:color="000000"/>
              <w:left w:val="single" w:sz="1" w:space="0" w:color="000000"/>
              <w:bottom w:val="single" w:sz="1" w:space="0" w:color="000000"/>
              <w:right w:val="single" w:sz="1" w:space="0" w:color="000000"/>
            </w:tcBorders>
          </w:tcPr>
          <w:p w14:paraId="545A9CB1" w14:textId="77777777" w:rsidR="00EB7498" w:rsidRDefault="00381178">
            <w:r>
              <w:t>Supply employee- and transaction-level review criteria</w:t>
            </w:r>
          </w:p>
        </w:tc>
        <w:tc>
          <w:tcPr>
            <w:tcW w:w="0" w:type="auto"/>
            <w:tcBorders>
              <w:top w:val="single" w:sz="1" w:space="0" w:color="000000"/>
              <w:left w:val="single" w:sz="1" w:space="0" w:color="000000"/>
              <w:bottom w:val="single" w:sz="1" w:space="0" w:color="000000"/>
              <w:right w:val="single" w:sz="1" w:space="0" w:color="000000"/>
            </w:tcBorders>
          </w:tcPr>
          <w:p w14:paraId="333A234B" w14:textId="77777777" w:rsidR="00EB7498" w:rsidRDefault="00381178">
            <w:r>
              <w:rPr>
                <w:highlight w:val="lightGray"/>
              </w:rPr>
              <w:t>Metric.txt</w:t>
            </w:r>
          </w:p>
          <w:p w14:paraId="5868CAC9" w14:textId="77777777" w:rsidR="00EB7498" w:rsidRDefault="00381178">
            <w:r>
              <w:t xml:space="preserve"> </w:t>
            </w:r>
            <w:r>
              <w:t>—</w:t>
            </w:r>
            <w:r>
              <w:t xml:space="preserve"> Unique_ID, Criterion Description/Value, Entity_Type, Review_Criteria_Type</w:t>
            </w:r>
          </w:p>
        </w:tc>
        <w:tc>
          <w:tcPr>
            <w:tcW w:w="0" w:type="auto"/>
            <w:tcBorders>
              <w:top w:val="single" w:sz="1" w:space="0" w:color="000000"/>
              <w:left w:val="single" w:sz="1" w:space="0" w:color="000000"/>
              <w:bottom w:val="single" w:sz="1" w:space="0" w:color="000000"/>
              <w:right w:val="single" w:sz="1" w:space="0" w:color="000000"/>
            </w:tcBorders>
          </w:tcPr>
          <w:p w14:paraId="4738795B" w14:textId="77777777" w:rsidR="00EB7498" w:rsidRDefault="00381178">
            <w:r>
              <w:t>SFTP flat file</w:t>
            </w:r>
          </w:p>
        </w:tc>
        <w:tc>
          <w:tcPr>
            <w:tcW w:w="0" w:type="auto"/>
            <w:tcBorders>
              <w:top w:val="single" w:sz="1" w:space="0" w:color="000000"/>
              <w:left w:val="single" w:sz="1" w:space="0" w:color="000000"/>
              <w:bottom w:val="single" w:sz="1" w:space="0" w:color="000000"/>
              <w:right w:val="single" w:sz="1" w:space="0" w:color="000000"/>
            </w:tcBorders>
          </w:tcPr>
          <w:p w14:paraId="5C9466F5" w14:textId="77777777" w:rsidR="00EB7498" w:rsidRDefault="00381178">
            <w:r>
              <w:t>Daily as available</w:t>
            </w:r>
          </w:p>
        </w:tc>
      </w:tr>
      <w:tr w:rsidR="00EB7498" w14:paraId="6CEA91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EA646D" w14:textId="77777777" w:rsidR="00EB7498" w:rsidRDefault="00381178">
            <w:r>
              <w:t>INT-004</w:t>
            </w:r>
          </w:p>
        </w:tc>
        <w:tc>
          <w:tcPr>
            <w:tcW w:w="0" w:type="auto"/>
            <w:tcBorders>
              <w:top w:val="single" w:sz="1" w:space="0" w:color="000000"/>
              <w:left w:val="single" w:sz="1" w:space="0" w:color="000000"/>
              <w:bottom w:val="single" w:sz="1" w:space="0" w:color="000000"/>
              <w:right w:val="single" w:sz="1" w:space="0" w:color="000000"/>
            </w:tcBorders>
          </w:tcPr>
          <w:p w14:paraId="651B677D" w14:textId="77777777" w:rsidR="00EB7498" w:rsidRDefault="00381178">
            <w:r>
              <w:t xml:space="preserve">BC Analytics </w:t>
            </w:r>
            <w:r>
              <w:t>—</w:t>
            </w:r>
            <w:r>
              <w:t xml:space="preserve"> BC Trigger feed</w:t>
            </w:r>
          </w:p>
        </w:tc>
        <w:tc>
          <w:tcPr>
            <w:tcW w:w="0" w:type="auto"/>
            <w:tcBorders>
              <w:top w:val="single" w:sz="1" w:space="0" w:color="000000"/>
              <w:left w:val="single" w:sz="1" w:space="0" w:color="000000"/>
              <w:bottom w:val="single" w:sz="1" w:space="0" w:color="000000"/>
              <w:right w:val="single" w:sz="1" w:space="0" w:color="000000"/>
            </w:tcBorders>
          </w:tcPr>
          <w:p w14:paraId="675E0199" w14:textId="77777777" w:rsidR="00EB7498" w:rsidRDefault="00381178">
            <w:r>
              <w:t>Inbound</w:t>
            </w:r>
          </w:p>
        </w:tc>
        <w:tc>
          <w:tcPr>
            <w:tcW w:w="0" w:type="auto"/>
            <w:tcBorders>
              <w:top w:val="single" w:sz="1" w:space="0" w:color="000000"/>
              <w:left w:val="single" w:sz="1" w:space="0" w:color="000000"/>
              <w:bottom w:val="single" w:sz="1" w:space="0" w:color="000000"/>
              <w:right w:val="single" w:sz="1" w:space="0" w:color="000000"/>
            </w:tcBorders>
          </w:tcPr>
          <w:p w14:paraId="1C702699" w14:textId="77777777" w:rsidR="00EB7498" w:rsidRDefault="00381178">
            <w:r>
              <w:t>Instruct BC case creation</w:t>
            </w:r>
          </w:p>
        </w:tc>
        <w:tc>
          <w:tcPr>
            <w:tcW w:w="0" w:type="auto"/>
            <w:tcBorders>
              <w:top w:val="single" w:sz="1" w:space="0" w:color="000000"/>
              <w:left w:val="single" w:sz="1" w:space="0" w:color="000000"/>
              <w:bottom w:val="single" w:sz="1" w:space="0" w:color="000000"/>
              <w:right w:val="single" w:sz="1" w:space="0" w:color="000000"/>
            </w:tcBorders>
          </w:tcPr>
          <w:p w14:paraId="15857129" w14:textId="77777777" w:rsidR="00EB7498" w:rsidRDefault="00381178">
            <w:r>
              <w:rPr>
                <w:highlight w:val="lightGray"/>
              </w:rPr>
              <w:t>Trigger_bc.txt</w:t>
            </w:r>
          </w:p>
          <w:p w14:paraId="3B52E080" w14:textId="77777777" w:rsidR="00EB7498" w:rsidRDefault="00381178">
            <w:r>
              <w:t xml:space="preserve"> </w:t>
            </w:r>
            <w:r>
              <w:t>—</w:t>
            </w:r>
            <w:r>
              <w:t xml:space="preserve"> 4 mandatory fields</w:t>
            </w:r>
          </w:p>
        </w:tc>
        <w:tc>
          <w:tcPr>
            <w:tcW w:w="0" w:type="auto"/>
            <w:tcBorders>
              <w:top w:val="single" w:sz="1" w:space="0" w:color="000000"/>
              <w:left w:val="single" w:sz="1" w:space="0" w:color="000000"/>
              <w:bottom w:val="single" w:sz="1" w:space="0" w:color="000000"/>
              <w:right w:val="single" w:sz="1" w:space="0" w:color="000000"/>
            </w:tcBorders>
          </w:tcPr>
          <w:p w14:paraId="757B6796" w14:textId="77777777" w:rsidR="00EB7498" w:rsidRDefault="00381178">
            <w:r>
              <w:t>SFTP flat file</w:t>
            </w:r>
          </w:p>
        </w:tc>
        <w:tc>
          <w:tcPr>
            <w:tcW w:w="0" w:type="auto"/>
            <w:tcBorders>
              <w:top w:val="single" w:sz="1" w:space="0" w:color="000000"/>
              <w:left w:val="single" w:sz="1" w:space="0" w:color="000000"/>
              <w:bottom w:val="single" w:sz="1" w:space="0" w:color="000000"/>
              <w:right w:val="single" w:sz="1" w:space="0" w:color="000000"/>
            </w:tcBorders>
          </w:tcPr>
          <w:p w14:paraId="1A41E493" w14:textId="77777777" w:rsidR="00EB7498" w:rsidRDefault="00381178">
            <w:r>
              <w:t>Only when BC business needs cases created</w:t>
            </w:r>
          </w:p>
        </w:tc>
      </w:tr>
      <w:tr w:rsidR="00EB7498" w14:paraId="400FF6A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DD41B45" w14:textId="77777777" w:rsidR="00EB7498" w:rsidRDefault="00381178">
            <w:r>
              <w:t>INT-005</w:t>
            </w:r>
          </w:p>
        </w:tc>
        <w:tc>
          <w:tcPr>
            <w:tcW w:w="0" w:type="auto"/>
            <w:tcBorders>
              <w:top w:val="single" w:sz="1" w:space="0" w:color="000000"/>
              <w:left w:val="single" w:sz="1" w:space="0" w:color="000000"/>
              <w:bottom w:val="single" w:sz="1" w:space="0" w:color="000000"/>
              <w:right w:val="single" w:sz="1" w:space="0" w:color="000000"/>
            </w:tcBorders>
          </w:tcPr>
          <w:p w14:paraId="4D27152F" w14:textId="77777777" w:rsidR="00EB7498" w:rsidRDefault="00381178">
            <w:r>
              <w:t xml:space="preserve">RM Analytics </w:t>
            </w:r>
            <w:r>
              <w:t>—</w:t>
            </w:r>
            <w:r>
              <w:t xml:space="preserve"> RM Trigger feed</w:t>
            </w:r>
          </w:p>
        </w:tc>
        <w:tc>
          <w:tcPr>
            <w:tcW w:w="0" w:type="auto"/>
            <w:tcBorders>
              <w:top w:val="single" w:sz="1" w:space="0" w:color="000000"/>
              <w:left w:val="single" w:sz="1" w:space="0" w:color="000000"/>
              <w:bottom w:val="single" w:sz="1" w:space="0" w:color="000000"/>
              <w:right w:val="single" w:sz="1" w:space="0" w:color="000000"/>
            </w:tcBorders>
          </w:tcPr>
          <w:p w14:paraId="6F64944C" w14:textId="77777777" w:rsidR="00EB7498" w:rsidRDefault="00381178">
            <w:r>
              <w:t>Inbound</w:t>
            </w:r>
          </w:p>
        </w:tc>
        <w:tc>
          <w:tcPr>
            <w:tcW w:w="0" w:type="auto"/>
            <w:tcBorders>
              <w:top w:val="single" w:sz="1" w:space="0" w:color="000000"/>
              <w:left w:val="single" w:sz="1" w:space="0" w:color="000000"/>
              <w:bottom w:val="single" w:sz="1" w:space="0" w:color="000000"/>
              <w:right w:val="single" w:sz="1" w:space="0" w:color="000000"/>
            </w:tcBorders>
          </w:tcPr>
          <w:p w14:paraId="009A1ADA" w14:textId="77777777" w:rsidR="00EB7498" w:rsidRDefault="00381178">
            <w:r>
              <w:t>Instruct RM case creation</w:t>
            </w:r>
          </w:p>
        </w:tc>
        <w:tc>
          <w:tcPr>
            <w:tcW w:w="0" w:type="auto"/>
            <w:tcBorders>
              <w:top w:val="single" w:sz="1" w:space="0" w:color="000000"/>
              <w:left w:val="single" w:sz="1" w:space="0" w:color="000000"/>
              <w:bottom w:val="single" w:sz="1" w:space="0" w:color="000000"/>
              <w:right w:val="single" w:sz="1" w:space="0" w:color="000000"/>
            </w:tcBorders>
          </w:tcPr>
          <w:p w14:paraId="3304DEC2" w14:textId="77777777" w:rsidR="00EB7498" w:rsidRDefault="00381178">
            <w:r>
              <w:rPr>
                <w:highlight w:val="lightGray"/>
              </w:rPr>
              <w:t>Trigger_rm.txt</w:t>
            </w:r>
          </w:p>
          <w:p w14:paraId="5CE28FD8" w14:textId="77777777" w:rsidR="00EB7498" w:rsidRDefault="00381178">
            <w:r>
              <w:t xml:space="preserve"> </w:t>
            </w:r>
            <w:r>
              <w:t>—</w:t>
            </w:r>
            <w:r>
              <w:t xml:space="preserve"> 4 mandatory fields</w:t>
            </w:r>
          </w:p>
        </w:tc>
        <w:tc>
          <w:tcPr>
            <w:tcW w:w="0" w:type="auto"/>
            <w:tcBorders>
              <w:top w:val="single" w:sz="1" w:space="0" w:color="000000"/>
              <w:left w:val="single" w:sz="1" w:space="0" w:color="000000"/>
              <w:bottom w:val="single" w:sz="1" w:space="0" w:color="000000"/>
              <w:right w:val="single" w:sz="1" w:space="0" w:color="000000"/>
            </w:tcBorders>
          </w:tcPr>
          <w:p w14:paraId="7AB52EDD" w14:textId="77777777" w:rsidR="00EB7498" w:rsidRDefault="00381178">
            <w:r>
              <w:t>SFTP flat file</w:t>
            </w:r>
          </w:p>
        </w:tc>
        <w:tc>
          <w:tcPr>
            <w:tcW w:w="0" w:type="auto"/>
            <w:tcBorders>
              <w:top w:val="single" w:sz="1" w:space="0" w:color="000000"/>
              <w:left w:val="single" w:sz="1" w:space="0" w:color="000000"/>
              <w:bottom w:val="single" w:sz="1" w:space="0" w:color="000000"/>
              <w:right w:val="single" w:sz="1" w:space="0" w:color="000000"/>
            </w:tcBorders>
          </w:tcPr>
          <w:p w14:paraId="13D3D145" w14:textId="77777777" w:rsidR="00EB7498" w:rsidRDefault="00381178">
            <w:r>
              <w:t>Only when RM business needs cases created</w:t>
            </w:r>
          </w:p>
        </w:tc>
      </w:tr>
      <w:tr w:rsidR="00EB7498" w14:paraId="077108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75E2B8" w14:textId="77777777" w:rsidR="00EB7498" w:rsidRDefault="00381178">
            <w:r>
              <w:t>INT-006</w:t>
            </w:r>
          </w:p>
        </w:tc>
        <w:tc>
          <w:tcPr>
            <w:tcW w:w="0" w:type="auto"/>
            <w:tcBorders>
              <w:top w:val="single" w:sz="1" w:space="0" w:color="000000"/>
              <w:left w:val="single" w:sz="1" w:space="0" w:color="000000"/>
              <w:bottom w:val="single" w:sz="1" w:space="0" w:color="000000"/>
              <w:right w:val="single" w:sz="1" w:space="0" w:color="000000"/>
            </w:tcBorders>
          </w:tcPr>
          <w:p w14:paraId="28879153" w14:textId="77777777" w:rsidR="00EB7498" w:rsidRDefault="00381178">
            <w:r>
              <w:t>OECP (Coaching/Escalation/FYI tool) via Analytics</w:t>
            </w:r>
          </w:p>
        </w:tc>
        <w:tc>
          <w:tcPr>
            <w:tcW w:w="0" w:type="auto"/>
            <w:tcBorders>
              <w:top w:val="single" w:sz="1" w:space="0" w:color="000000"/>
              <w:left w:val="single" w:sz="1" w:space="0" w:color="000000"/>
              <w:bottom w:val="single" w:sz="1" w:space="0" w:color="000000"/>
              <w:right w:val="single" w:sz="1" w:space="0" w:color="000000"/>
            </w:tcBorders>
          </w:tcPr>
          <w:p w14:paraId="73DEE6E1" w14:textId="77777777" w:rsidR="00EB7498" w:rsidRDefault="00381178">
            <w:r>
              <w:t>Inbound</w:t>
            </w:r>
          </w:p>
        </w:tc>
        <w:tc>
          <w:tcPr>
            <w:tcW w:w="0" w:type="auto"/>
            <w:tcBorders>
              <w:top w:val="single" w:sz="1" w:space="0" w:color="000000"/>
              <w:left w:val="single" w:sz="1" w:space="0" w:color="000000"/>
              <w:bottom w:val="single" w:sz="1" w:space="0" w:color="000000"/>
              <w:right w:val="single" w:sz="1" w:space="0" w:color="000000"/>
            </w:tcBorders>
          </w:tcPr>
          <w:p w14:paraId="494C3BC0" w14:textId="77777777" w:rsidR="00EB7498" w:rsidRDefault="00381178">
            <w:r>
              <w:t>Return consolidated C/E/FYI decisions</w:t>
            </w:r>
          </w:p>
        </w:tc>
        <w:tc>
          <w:tcPr>
            <w:tcW w:w="0" w:type="auto"/>
            <w:tcBorders>
              <w:top w:val="single" w:sz="1" w:space="0" w:color="000000"/>
              <w:left w:val="single" w:sz="1" w:space="0" w:color="000000"/>
              <w:bottom w:val="single" w:sz="1" w:space="0" w:color="000000"/>
              <w:right w:val="single" w:sz="1" w:space="0" w:color="000000"/>
            </w:tcBorders>
          </w:tcPr>
          <w:p w14:paraId="0C9D11E4" w14:textId="77777777" w:rsidR="00EB7498" w:rsidRDefault="00381178">
            <w:r>
              <w:rPr>
                <w:highlight w:val="lightGray"/>
              </w:rPr>
              <w:t>LDDOECPResponse.txt</w:t>
            </w:r>
          </w:p>
          <w:p w14:paraId="00C402D7" w14:textId="77777777" w:rsidR="00EB7498" w:rsidRDefault="00381178">
            <w:r>
              <w:t xml:space="preserve"> </w:t>
            </w:r>
            <w:r>
              <w:t>—</w:t>
            </w:r>
            <w:r>
              <w:t xml:space="preserve"> 11 fields keyed on Case_Id</w:t>
            </w:r>
          </w:p>
        </w:tc>
        <w:tc>
          <w:tcPr>
            <w:tcW w:w="0" w:type="auto"/>
            <w:tcBorders>
              <w:top w:val="single" w:sz="1" w:space="0" w:color="000000"/>
              <w:left w:val="single" w:sz="1" w:space="0" w:color="000000"/>
              <w:bottom w:val="single" w:sz="1" w:space="0" w:color="000000"/>
              <w:right w:val="single" w:sz="1" w:space="0" w:color="000000"/>
            </w:tcBorders>
          </w:tcPr>
          <w:p w14:paraId="7AADAF9E" w14:textId="77777777" w:rsidR="00EB7498" w:rsidRDefault="00381178">
            <w:r>
              <w:t>SFTP flat file</w:t>
            </w:r>
          </w:p>
        </w:tc>
        <w:tc>
          <w:tcPr>
            <w:tcW w:w="0" w:type="auto"/>
            <w:tcBorders>
              <w:top w:val="single" w:sz="1" w:space="0" w:color="000000"/>
              <w:left w:val="single" w:sz="1" w:space="0" w:color="000000"/>
              <w:bottom w:val="single" w:sz="1" w:space="0" w:color="000000"/>
              <w:right w:val="single" w:sz="1" w:space="0" w:color="000000"/>
            </w:tcBorders>
          </w:tcPr>
          <w:p w14:paraId="74374578" w14:textId="77777777" w:rsidR="00EB7498" w:rsidRDefault="00381178">
            <w:r>
              <w:t>Daily as available</w:t>
            </w:r>
          </w:p>
        </w:tc>
      </w:tr>
      <w:tr w:rsidR="00EB7498" w14:paraId="0CFAC8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6986D8" w14:textId="77777777" w:rsidR="00EB7498" w:rsidRDefault="00381178">
            <w:r>
              <w:t>INT-007</w:t>
            </w:r>
          </w:p>
        </w:tc>
        <w:tc>
          <w:tcPr>
            <w:tcW w:w="0" w:type="auto"/>
            <w:tcBorders>
              <w:top w:val="single" w:sz="1" w:space="0" w:color="000000"/>
              <w:left w:val="single" w:sz="1" w:space="0" w:color="000000"/>
              <w:bottom w:val="single" w:sz="1" w:space="0" w:color="000000"/>
              <w:right w:val="single" w:sz="1" w:space="0" w:color="000000"/>
            </w:tcBorders>
          </w:tcPr>
          <w:p w14:paraId="6966BED2" w14:textId="77777777" w:rsidR="00EB7498" w:rsidRDefault="00381178">
            <w:r>
              <w:t>Legacy BC system (RBSS) via BC Analytics</w:t>
            </w:r>
          </w:p>
        </w:tc>
        <w:tc>
          <w:tcPr>
            <w:tcW w:w="0" w:type="auto"/>
            <w:tcBorders>
              <w:top w:val="single" w:sz="1" w:space="0" w:color="000000"/>
              <w:left w:val="single" w:sz="1" w:space="0" w:color="000000"/>
              <w:bottom w:val="single" w:sz="1" w:space="0" w:color="000000"/>
              <w:right w:val="single" w:sz="1" w:space="0" w:color="000000"/>
            </w:tcBorders>
          </w:tcPr>
          <w:p w14:paraId="25B35A87" w14:textId="77777777" w:rsidR="00EB7498" w:rsidRDefault="00381178">
            <w:r>
              <w:t>Inbound</w:t>
            </w:r>
          </w:p>
        </w:tc>
        <w:tc>
          <w:tcPr>
            <w:tcW w:w="0" w:type="auto"/>
            <w:tcBorders>
              <w:top w:val="single" w:sz="1" w:space="0" w:color="000000"/>
              <w:left w:val="single" w:sz="1" w:space="0" w:color="000000"/>
              <w:bottom w:val="single" w:sz="1" w:space="0" w:color="000000"/>
              <w:right w:val="single" w:sz="1" w:space="0" w:color="000000"/>
            </w:tcBorders>
          </w:tcPr>
          <w:p w14:paraId="6CA4B785" w14:textId="77777777" w:rsidR="00EB7498" w:rsidRDefault="00381178">
            <w:r>
              <w:t>Migrate historical BC cases created Nov 01 2021 onward</w:t>
            </w:r>
          </w:p>
        </w:tc>
        <w:tc>
          <w:tcPr>
            <w:tcW w:w="0" w:type="auto"/>
            <w:tcBorders>
              <w:top w:val="single" w:sz="1" w:space="0" w:color="000000"/>
              <w:left w:val="single" w:sz="1" w:space="0" w:color="000000"/>
              <w:bottom w:val="single" w:sz="1" w:space="0" w:color="000000"/>
              <w:right w:val="single" w:sz="1" w:space="0" w:color="000000"/>
            </w:tcBorders>
          </w:tcPr>
          <w:p w14:paraId="0621584A" w14:textId="77777777" w:rsidR="00EB7498" w:rsidRDefault="00381178">
            <w:r>
              <w:rPr>
                <w:highlight w:val="lightGray"/>
              </w:rPr>
              <w:t>LDDMigration.txt</w:t>
            </w:r>
          </w:p>
          <w:p w14:paraId="4844C2CF" w14:textId="77777777" w:rsidR="00EB7498" w:rsidRDefault="00381178">
            <w:r>
              <w:t xml:space="preserve"> </w:t>
            </w:r>
            <w:r>
              <w:t>—</w:t>
            </w:r>
            <w:r>
              <w:t xml:space="preserve"> PK LegacyCaseID</w:t>
            </w:r>
          </w:p>
        </w:tc>
        <w:tc>
          <w:tcPr>
            <w:tcW w:w="0" w:type="auto"/>
            <w:tcBorders>
              <w:top w:val="single" w:sz="1" w:space="0" w:color="000000"/>
              <w:left w:val="single" w:sz="1" w:space="0" w:color="000000"/>
              <w:bottom w:val="single" w:sz="1" w:space="0" w:color="000000"/>
              <w:right w:val="single" w:sz="1" w:space="0" w:color="000000"/>
            </w:tcBorders>
          </w:tcPr>
          <w:p w14:paraId="10F25452" w14:textId="77777777" w:rsidR="00EB7498" w:rsidRDefault="00381178">
            <w:r>
              <w:t xml:space="preserve">AutoSys poll </w:t>
            </w:r>
            <w:r>
              <w:t>→</w:t>
            </w:r>
            <w:r>
              <w:t xml:space="preserve"> SFTP flat file</w:t>
            </w:r>
          </w:p>
        </w:tc>
        <w:tc>
          <w:tcPr>
            <w:tcW w:w="0" w:type="auto"/>
            <w:tcBorders>
              <w:top w:val="single" w:sz="1" w:space="0" w:color="000000"/>
              <w:left w:val="single" w:sz="1" w:space="0" w:color="000000"/>
              <w:bottom w:val="single" w:sz="1" w:space="0" w:color="000000"/>
              <w:right w:val="single" w:sz="1" w:space="0" w:color="000000"/>
            </w:tcBorders>
          </w:tcPr>
          <w:p w14:paraId="3B998E74" w14:textId="77777777" w:rsidR="00EB7498" w:rsidRDefault="00381178">
            <w:r>
              <w:t>Weekly (4 migration runs required)</w:t>
            </w:r>
          </w:p>
        </w:tc>
      </w:tr>
      <w:tr w:rsidR="00EB7498" w14:paraId="469878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EF0C06" w14:textId="77777777" w:rsidR="00EB7498" w:rsidRDefault="00381178">
            <w:r>
              <w:t>INT-008</w:t>
            </w:r>
          </w:p>
        </w:tc>
        <w:tc>
          <w:tcPr>
            <w:tcW w:w="0" w:type="auto"/>
            <w:tcBorders>
              <w:top w:val="single" w:sz="1" w:space="0" w:color="000000"/>
              <w:left w:val="single" w:sz="1" w:space="0" w:color="000000"/>
              <w:bottom w:val="single" w:sz="1" w:space="0" w:color="000000"/>
              <w:right w:val="single" w:sz="1" w:space="0" w:color="000000"/>
            </w:tcBorders>
          </w:tcPr>
          <w:p w14:paraId="6CAD059D" w14:textId="77777777" w:rsidR="00EB7498" w:rsidRDefault="00381178">
            <w:r>
              <w:t>BC/RM Analytics + downstream Analytics DB / Business NAS</w:t>
            </w:r>
          </w:p>
        </w:tc>
        <w:tc>
          <w:tcPr>
            <w:tcW w:w="0" w:type="auto"/>
            <w:tcBorders>
              <w:top w:val="single" w:sz="1" w:space="0" w:color="000000"/>
              <w:left w:val="single" w:sz="1" w:space="0" w:color="000000"/>
              <w:bottom w:val="single" w:sz="1" w:space="0" w:color="000000"/>
              <w:right w:val="single" w:sz="1" w:space="0" w:color="000000"/>
            </w:tcBorders>
          </w:tcPr>
          <w:p w14:paraId="44BD4428" w14:textId="77777777" w:rsidR="00EB7498" w:rsidRDefault="00381178">
            <w:r>
              <w:t>Outbound</w:t>
            </w:r>
          </w:p>
        </w:tc>
        <w:tc>
          <w:tcPr>
            <w:tcW w:w="0" w:type="auto"/>
            <w:tcBorders>
              <w:top w:val="single" w:sz="1" w:space="0" w:color="000000"/>
              <w:left w:val="single" w:sz="1" w:space="0" w:color="000000"/>
              <w:bottom w:val="single" w:sz="1" w:space="0" w:color="000000"/>
              <w:right w:val="single" w:sz="1" w:space="0" w:color="000000"/>
            </w:tcBorders>
          </w:tcPr>
          <w:p w14:paraId="2BEC9091" w14:textId="77777777" w:rsidR="00EB7498" w:rsidRDefault="00381178">
            <w:r>
              <w:t>Provide daily case extract for analytics and OECP processing</w:t>
            </w:r>
          </w:p>
        </w:tc>
        <w:tc>
          <w:tcPr>
            <w:tcW w:w="0" w:type="auto"/>
            <w:tcBorders>
              <w:top w:val="single" w:sz="1" w:space="0" w:color="000000"/>
              <w:left w:val="single" w:sz="1" w:space="0" w:color="000000"/>
              <w:bottom w:val="single" w:sz="1" w:space="0" w:color="000000"/>
              <w:right w:val="single" w:sz="1" w:space="0" w:color="000000"/>
            </w:tcBorders>
          </w:tcPr>
          <w:p w14:paraId="2D72E2F1" w14:textId="77777777" w:rsidR="00EB7498" w:rsidRDefault="00381178">
            <w:r>
              <w:t xml:space="preserve">Multiple </w:t>
            </w:r>
          </w:p>
          <w:p w14:paraId="2B791058" w14:textId="77777777" w:rsidR="00EB7498" w:rsidRDefault="00381178">
            <w:r>
              <w:rPr>
                <w:highlight w:val="lightGray"/>
              </w:rPr>
              <w:t>CIBC_RetBnk_LDD_Work_*.csv</w:t>
            </w:r>
          </w:p>
          <w:p w14:paraId="5E74BCCF" w14:textId="77777777" w:rsidR="00EB7498" w:rsidRDefault="00381178">
            <w:r>
              <w:t xml:space="preserve"> files + manifest, manifestsummary, ExtractAudit manifest, zipped</w:t>
            </w:r>
          </w:p>
        </w:tc>
        <w:tc>
          <w:tcPr>
            <w:tcW w:w="0" w:type="auto"/>
            <w:tcBorders>
              <w:top w:val="single" w:sz="1" w:space="0" w:color="000000"/>
              <w:left w:val="single" w:sz="1" w:space="0" w:color="000000"/>
              <w:bottom w:val="single" w:sz="1" w:space="0" w:color="000000"/>
              <w:right w:val="single" w:sz="1" w:space="0" w:color="000000"/>
            </w:tcBorders>
          </w:tcPr>
          <w:p w14:paraId="3F7C3DEC" w14:textId="77777777" w:rsidR="00EB7498" w:rsidRDefault="00381178">
            <w:r>
              <w:t xml:space="preserve">SFTP </w:t>
            </w:r>
          </w:p>
          <w:p w14:paraId="1C604FB8" w14:textId="77777777" w:rsidR="00EB7498" w:rsidRDefault="00381178">
            <w:r>
              <w:rPr>
                <w:highlight w:val="lightGray"/>
              </w:rPr>
              <w:t>.zip</w:t>
            </w:r>
          </w:p>
          <w:p w14:paraId="35DEF62C" w14:textId="77777777" w:rsidR="00EB7498" w:rsidRDefault="00381178">
            <w:r>
              <w:t>, ISO-8859-1; functional ID via AutoSys agent</w:t>
            </w:r>
          </w:p>
        </w:tc>
        <w:tc>
          <w:tcPr>
            <w:tcW w:w="0" w:type="auto"/>
            <w:tcBorders>
              <w:top w:val="single" w:sz="1" w:space="0" w:color="000000"/>
              <w:left w:val="single" w:sz="1" w:space="0" w:color="000000"/>
              <w:bottom w:val="single" w:sz="1" w:space="0" w:color="000000"/>
              <w:right w:val="single" w:sz="1" w:space="0" w:color="000000"/>
            </w:tcBorders>
          </w:tcPr>
          <w:p w14:paraId="4596D5E4" w14:textId="77777777" w:rsidR="00EB7498" w:rsidRDefault="00381178">
            <w:r>
              <w:t>Daily 05:00 EST, all 7 days; up to 3 automatic retries on failure</w:t>
            </w:r>
          </w:p>
        </w:tc>
      </w:tr>
    </w:tbl>
    <w:p w14:paraId="626101AF" w14:textId="77777777" w:rsidR="00EB7498" w:rsidRDefault="00EB7498"/>
    <w:p w14:paraId="3E8A8325" w14:textId="77777777" w:rsidR="00EB7498" w:rsidRDefault="00381178">
      <w:r>
        <w:rPr>
          <w:b/>
        </w:rPr>
        <w:t>Additional integration dependencies (to be re-platformed):</w:t>
      </w:r>
    </w:p>
    <w:p w14:paraId="62D603D9" w14:textId="77777777" w:rsidR="00EB7498" w:rsidRDefault="00381178">
      <w:pPr>
        <w:numPr>
          <w:ilvl w:val="0"/>
          <w:numId w:val="3"/>
        </w:numPr>
      </w:pPr>
      <w:r>
        <w:rPr>
          <w:b/>
        </w:rPr>
        <w:t>Identity provider</w:t>
      </w:r>
      <w:r>
        <w:t xml:space="preserve"> </w:t>
      </w:r>
      <w:r>
        <w:t>—</w:t>
      </w:r>
      <w:r>
        <w:t xml:space="preserve"> Entra ID SSO replacing SAML 2.0 / BranchNet portal launch and the IDR HR-data web service called by Pega at login (</w:t>
      </w:r>
      <w:r>
        <w:rPr>
          <w:b/>
        </w:rPr>
        <w:t>GAP-003</w:t>
      </w:r>
      <w:r>
        <w:t>).</w:t>
      </w:r>
    </w:p>
    <w:p w14:paraId="475E7AC4" w14:textId="77777777" w:rsidR="00EB7498" w:rsidRDefault="00381178">
      <w:pPr>
        <w:numPr>
          <w:ilvl w:val="0"/>
          <w:numId w:val="3"/>
        </w:numPr>
      </w:pPr>
      <w:r>
        <w:rPr>
          <w:b/>
        </w:rPr>
        <w:t>Email / notification</w:t>
      </w:r>
      <w:r>
        <w:t xml:space="preserve"> </w:t>
      </w:r>
      <w:r>
        <w:t>—</w:t>
      </w:r>
      <w:r>
        <w:t xml:space="preserve"> Exchange/Outlook via Power Automate for batch success/failure notifications, task notifications and auto-emails (the Pega "Auto Emails" case tab).</w:t>
      </w:r>
    </w:p>
    <w:p w14:paraId="0E98905E" w14:textId="77777777" w:rsidR="00EB7498" w:rsidRDefault="00381178">
      <w:pPr>
        <w:numPr>
          <w:ilvl w:val="0"/>
          <w:numId w:val="3"/>
        </w:numPr>
      </w:pPr>
      <w:r>
        <w:rPr>
          <w:b/>
        </w:rPr>
        <w:t>Scheduling</w:t>
      </w:r>
      <w:r>
        <w:t xml:space="preserve"> </w:t>
      </w:r>
      <w:r>
        <w:t>—</w:t>
      </w:r>
      <w:r>
        <w:t xml:space="preserve"> AutoSys currently orchestrates file movement; the replacement scheduler must be confirmed (</w:t>
      </w:r>
      <w:r>
        <w:rPr>
          <w:b/>
        </w:rPr>
        <w:t>OQ-008</w:t>
      </w:r>
      <w:r>
        <w:t>).</w:t>
      </w:r>
    </w:p>
    <w:p w14:paraId="0DE70D7D" w14:textId="77777777" w:rsidR="00EB7498" w:rsidRDefault="00381178">
      <w:pPr>
        <w:pStyle w:val="Heading2"/>
      </w:pPr>
      <w:bookmarkStart w:id="29" w:name="_Toc238804681"/>
      <w:r>
        <w:t>11. Assumptions</w:t>
      </w:r>
      <w:bookmarkEnd w:id="29"/>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82"/>
        <w:gridCol w:w="3701"/>
        <w:gridCol w:w="2657"/>
        <w:gridCol w:w="2822"/>
      </w:tblGrid>
      <w:tr w:rsidR="00EB7498" w14:paraId="1B70412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FD35BF"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5403C936" w14:textId="77777777" w:rsidR="00EB7498" w:rsidRDefault="00381178">
            <w:r>
              <w:t>Assumption</w:t>
            </w:r>
          </w:p>
        </w:tc>
        <w:tc>
          <w:tcPr>
            <w:tcW w:w="0" w:type="auto"/>
            <w:tcBorders>
              <w:top w:val="single" w:sz="1" w:space="0" w:color="000000"/>
              <w:left w:val="single" w:sz="1" w:space="0" w:color="000000"/>
              <w:bottom w:val="single" w:sz="1" w:space="0" w:color="000000"/>
              <w:right w:val="single" w:sz="1" w:space="0" w:color="000000"/>
            </w:tcBorders>
          </w:tcPr>
          <w:p w14:paraId="304AFAF4" w14:textId="77777777" w:rsidR="00EB7498" w:rsidRDefault="00381178">
            <w:r>
              <w:t>Reason</w:t>
            </w:r>
          </w:p>
        </w:tc>
        <w:tc>
          <w:tcPr>
            <w:tcW w:w="0" w:type="auto"/>
            <w:tcBorders>
              <w:top w:val="single" w:sz="1" w:space="0" w:color="000000"/>
              <w:left w:val="single" w:sz="1" w:space="0" w:color="000000"/>
              <w:bottom w:val="single" w:sz="1" w:space="0" w:color="000000"/>
              <w:right w:val="single" w:sz="1" w:space="0" w:color="000000"/>
            </w:tcBorders>
          </w:tcPr>
          <w:p w14:paraId="478A306B" w14:textId="77777777" w:rsidR="00EB7498" w:rsidRDefault="00381178">
            <w:r>
              <w:t>Impact if Invalid</w:t>
            </w:r>
          </w:p>
        </w:tc>
      </w:tr>
      <w:tr w:rsidR="00EB7498" w14:paraId="015107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81400D" w14:textId="77777777" w:rsidR="00EB7498" w:rsidRDefault="00381178">
            <w:r>
              <w:t>ASS-001</w:t>
            </w:r>
          </w:p>
        </w:tc>
        <w:tc>
          <w:tcPr>
            <w:tcW w:w="0" w:type="auto"/>
            <w:tcBorders>
              <w:top w:val="single" w:sz="1" w:space="0" w:color="000000"/>
              <w:left w:val="single" w:sz="1" w:space="0" w:color="000000"/>
              <w:bottom w:val="single" w:sz="1" w:space="0" w:color="000000"/>
              <w:right w:val="single" w:sz="1" w:space="0" w:color="000000"/>
            </w:tcBorders>
          </w:tcPr>
          <w:p w14:paraId="4583115B" w14:textId="77777777" w:rsidR="00EB7498" w:rsidRDefault="00381178">
            <w:r>
              <w:t>Business Controls and Risk Management teams will manage creation of the required identity profiles (COINS equivalents) for system access.</w:t>
            </w:r>
          </w:p>
        </w:tc>
        <w:tc>
          <w:tcPr>
            <w:tcW w:w="0" w:type="auto"/>
            <w:tcBorders>
              <w:top w:val="single" w:sz="1" w:space="0" w:color="000000"/>
              <w:left w:val="single" w:sz="1" w:space="0" w:color="000000"/>
              <w:bottom w:val="single" w:sz="1" w:space="0" w:color="000000"/>
              <w:right w:val="single" w:sz="1" w:space="0" w:color="000000"/>
            </w:tcBorders>
          </w:tcPr>
          <w:p w14:paraId="503DB9B5" w14:textId="77777777" w:rsidR="00EB7498" w:rsidRDefault="00381178">
            <w:r>
              <w:t>Carried forward from ADD Assumption 1 (Security, status Open).</w:t>
            </w:r>
          </w:p>
        </w:tc>
        <w:tc>
          <w:tcPr>
            <w:tcW w:w="0" w:type="auto"/>
            <w:tcBorders>
              <w:top w:val="single" w:sz="1" w:space="0" w:color="000000"/>
              <w:left w:val="single" w:sz="1" w:space="0" w:color="000000"/>
              <w:bottom w:val="single" w:sz="1" w:space="0" w:color="000000"/>
              <w:right w:val="single" w:sz="1" w:space="0" w:color="000000"/>
            </w:tcBorders>
          </w:tcPr>
          <w:p w14:paraId="6B0A32F0" w14:textId="77777777" w:rsidR="00EB7498" w:rsidRDefault="00381178">
            <w:r>
              <w:t>Access provisioning delays; users unable to log on at go-live.</w:t>
            </w:r>
          </w:p>
        </w:tc>
      </w:tr>
      <w:tr w:rsidR="00EB7498" w14:paraId="3C911C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9557E1" w14:textId="77777777" w:rsidR="00EB7498" w:rsidRDefault="00381178">
            <w:r>
              <w:t>ASS-002</w:t>
            </w:r>
          </w:p>
        </w:tc>
        <w:tc>
          <w:tcPr>
            <w:tcW w:w="0" w:type="auto"/>
            <w:tcBorders>
              <w:top w:val="single" w:sz="1" w:space="0" w:color="000000"/>
              <w:left w:val="single" w:sz="1" w:space="0" w:color="000000"/>
              <w:bottom w:val="single" w:sz="1" w:space="0" w:color="000000"/>
              <w:right w:val="single" w:sz="1" w:space="0" w:color="000000"/>
            </w:tcBorders>
          </w:tcPr>
          <w:p w14:paraId="28591055" w14:textId="77777777" w:rsidR="00EB7498" w:rsidRDefault="00381178">
            <w:r>
              <w:t>Quality assurance of the inbound feed files remains the responsibility of the BC and RM Analytics teams.</w:t>
            </w:r>
          </w:p>
        </w:tc>
        <w:tc>
          <w:tcPr>
            <w:tcW w:w="0" w:type="auto"/>
            <w:tcBorders>
              <w:top w:val="single" w:sz="1" w:space="0" w:color="000000"/>
              <w:left w:val="single" w:sz="1" w:space="0" w:color="000000"/>
              <w:bottom w:val="single" w:sz="1" w:space="0" w:color="000000"/>
              <w:right w:val="single" w:sz="1" w:space="0" w:color="000000"/>
            </w:tcBorders>
          </w:tcPr>
          <w:p w14:paraId="7BD457B1" w14:textId="77777777" w:rsidR="00EB7498" w:rsidRDefault="00381178">
            <w:r>
              <w:t>ADD Assumption 2 (Data, Closed).</w:t>
            </w:r>
          </w:p>
        </w:tc>
        <w:tc>
          <w:tcPr>
            <w:tcW w:w="0" w:type="auto"/>
            <w:tcBorders>
              <w:top w:val="single" w:sz="1" w:space="0" w:color="000000"/>
              <w:left w:val="single" w:sz="1" w:space="0" w:color="000000"/>
              <w:bottom w:val="single" w:sz="1" w:space="0" w:color="000000"/>
              <w:right w:val="single" w:sz="1" w:space="0" w:color="000000"/>
            </w:tcBorders>
          </w:tcPr>
          <w:p w14:paraId="1C351C73" w14:textId="77777777" w:rsidR="00EB7498" w:rsidRDefault="00381178">
            <w:r>
              <w:t>Increased in-app validation and reconciliation effort.</w:t>
            </w:r>
          </w:p>
        </w:tc>
      </w:tr>
      <w:tr w:rsidR="00EB7498" w14:paraId="7C7B94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F79C7A" w14:textId="77777777" w:rsidR="00EB7498" w:rsidRDefault="00381178">
            <w:r>
              <w:t>ASS-003</w:t>
            </w:r>
          </w:p>
        </w:tc>
        <w:tc>
          <w:tcPr>
            <w:tcW w:w="0" w:type="auto"/>
            <w:tcBorders>
              <w:top w:val="single" w:sz="1" w:space="0" w:color="000000"/>
              <w:left w:val="single" w:sz="1" w:space="0" w:color="000000"/>
              <w:bottom w:val="single" w:sz="1" w:space="0" w:color="000000"/>
              <w:right w:val="single" w:sz="1" w:space="0" w:color="000000"/>
            </w:tcBorders>
          </w:tcPr>
          <w:p w14:paraId="273ABA61" w14:textId="77777777" w:rsidR="00EB7498" w:rsidRDefault="00381178">
            <w:r>
              <w:t>Front-line communication for users outside CIBC or without COINS IDs continues to be handled by BC/RM teams by email outside the application. Simplii and MA users do have COINS IDs. COINS ID purge and expiry follow enterprise rules.</w:t>
            </w:r>
          </w:p>
        </w:tc>
        <w:tc>
          <w:tcPr>
            <w:tcW w:w="0" w:type="auto"/>
            <w:tcBorders>
              <w:top w:val="single" w:sz="1" w:space="0" w:color="000000"/>
              <w:left w:val="single" w:sz="1" w:space="0" w:color="000000"/>
              <w:bottom w:val="single" w:sz="1" w:space="0" w:color="000000"/>
              <w:right w:val="single" w:sz="1" w:space="0" w:color="000000"/>
            </w:tcBorders>
          </w:tcPr>
          <w:p w14:paraId="130CEEB6" w14:textId="77777777" w:rsidR="00EB7498" w:rsidRDefault="00381178">
            <w:r>
              <w:t>ADD Assumption 3 (Process, Closed).</w:t>
            </w:r>
          </w:p>
        </w:tc>
        <w:tc>
          <w:tcPr>
            <w:tcW w:w="0" w:type="auto"/>
            <w:tcBorders>
              <w:top w:val="single" w:sz="1" w:space="0" w:color="000000"/>
              <w:left w:val="single" w:sz="1" w:space="0" w:color="000000"/>
              <w:bottom w:val="single" w:sz="1" w:space="0" w:color="000000"/>
              <w:right w:val="single" w:sz="1" w:space="0" w:color="000000"/>
            </w:tcBorders>
          </w:tcPr>
          <w:p w14:paraId="722E7CED" w14:textId="77777777" w:rsidR="00EB7498" w:rsidRDefault="00381178">
            <w:r>
              <w:t>Additional external-user access requirements would materially change the security model.</w:t>
            </w:r>
          </w:p>
        </w:tc>
      </w:tr>
      <w:tr w:rsidR="00EB7498" w14:paraId="3EB959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0B03C2" w14:textId="77777777" w:rsidR="00EB7498" w:rsidRDefault="00381178">
            <w:r>
              <w:t>ASS-004</w:t>
            </w:r>
          </w:p>
        </w:tc>
        <w:tc>
          <w:tcPr>
            <w:tcW w:w="0" w:type="auto"/>
            <w:tcBorders>
              <w:top w:val="single" w:sz="1" w:space="0" w:color="000000"/>
              <w:left w:val="single" w:sz="1" w:space="0" w:color="000000"/>
              <w:bottom w:val="single" w:sz="1" w:space="0" w:color="000000"/>
              <w:right w:val="single" w:sz="1" w:space="0" w:color="000000"/>
            </w:tcBorders>
          </w:tcPr>
          <w:p w14:paraId="3D9BEDBD" w14:textId="77777777" w:rsidR="00EB7498" w:rsidRDefault="00381178">
            <w:r>
              <w:t>Users will launch the application from the enterprise portal; the equivalent portal entry point will be confirmed by BC and RM QA.</w:t>
            </w:r>
          </w:p>
        </w:tc>
        <w:tc>
          <w:tcPr>
            <w:tcW w:w="0" w:type="auto"/>
            <w:tcBorders>
              <w:top w:val="single" w:sz="1" w:space="0" w:color="000000"/>
              <w:left w:val="single" w:sz="1" w:space="0" w:color="000000"/>
              <w:bottom w:val="single" w:sz="1" w:space="0" w:color="000000"/>
              <w:right w:val="single" w:sz="1" w:space="0" w:color="000000"/>
            </w:tcBorders>
          </w:tcPr>
          <w:p w14:paraId="21FC3158" w14:textId="77777777" w:rsidR="00EB7498" w:rsidRDefault="00381178">
            <w:r>
              <w:t xml:space="preserve">ADD Assumption 4 (Security, Closed) </w:t>
            </w:r>
            <w:r>
              <w:t>—</w:t>
            </w:r>
            <w:r>
              <w:t xml:space="preserve"> Head Office BranchNet portal in Pega.</w:t>
            </w:r>
          </w:p>
        </w:tc>
        <w:tc>
          <w:tcPr>
            <w:tcW w:w="0" w:type="auto"/>
            <w:tcBorders>
              <w:top w:val="single" w:sz="1" w:space="0" w:color="000000"/>
              <w:left w:val="single" w:sz="1" w:space="0" w:color="000000"/>
              <w:bottom w:val="single" w:sz="1" w:space="0" w:color="000000"/>
              <w:right w:val="single" w:sz="1" w:space="0" w:color="000000"/>
            </w:tcBorders>
          </w:tcPr>
          <w:p w14:paraId="62FDD3F5" w14:textId="77777777" w:rsidR="00EB7498" w:rsidRDefault="00381178">
            <w:r>
              <w:t>Launch/navigation rework and user-adoption impact.</w:t>
            </w:r>
          </w:p>
        </w:tc>
      </w:tr>
      <w:tr w:rsidR="00EB7498" w14:paraId="5D9BAC9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B6508E" w14:textId="77777777" w:rsidR="00EB7498" w:rsidRDefault="00381178">
            <w:r>
              <w:t>ASS-005</w:t>
            </w:r>
          </w:p>
        </w:tc>
        <w:tc>
          <w:tcPr>
            <w:tcW w:w="0" w:type="auto"/>
            <w:tcBorders>
              <w:top w:val="single" w:sz="1" w:space="0" w:color="000000"/>
              <w:left w:val="single" w:sz="1" w:space="0" w:color="000000"/>
              <w:bottom w:val="single" w:sz="1" w:space="0" w:color="000000"/>
              <w:right w:val="single" w:sz="1" w:space="0" w:color="000000"/>
            </w:tcBorders>
          </w:tcPr>
          <w:p w14:paraId="583D3DF0" w14:textId="77777777" w:rsidR="00EB7498" w:rsidRDefault="00381178">
            <w:r>
              <w:t>Access is granted at profile-code level; users with the same profile code have the same access.</w:t>
            </w:r>
          </w:p>
        </w:tc>
        <w:tc>
          <w:tcPr>
            <w:tcW w:w="0" w:type="auto"/>
            <w:tcBorders>
              <w:top w:val="single" w:sz="1" w:space="0" w:color="000000"/>
              <w:left w:val="single" w:sz="1" w:space="0" w:color="000000"/>
              <w:bottom w:val="single" w:sz="1" w:space="0" w:color="000000"/>
              <w:right w:val="single" w:sz="1" w:space="0" w:color="000000"/>
            </w:tcBorders>
          </w:tcPr>
          <w:p w14:paraId="407DFEAC" w14:textId="77777777" w:rsidR="00EB7498" w:rsidRDefault="00381178">
            <w:r>
              <w:t>ADD Assumption 5 (Process, Closed).</w:t>
            </w:r>
          </w:p>
        </w:tc>
        <w:tc>
          <w:tcPr>
            <w:tcW w:w="0" w:type="auto"/>
            <w:tcBorders>
              <w:top w:val="single" w:sz="1" w:space="0" w:color="000000"/>
              <w:left w:val="single" w:sz="1" w:space="0" w:color="000000"/>
              <w:bottom w:val="single" w:sz="1" w:space="0" w:color="000000"/>
              <w:right w:val="single" w:sz="1" w:space="0" w:color="000000"/>
            </w:tcBorders>
          </w:tcPr>
          <w:p w14:paraId="3C9FE832" w14:textId="77777777" w:rsidR="00EB7498" w:rsidRDefault="00381178">
            <w:r>
              <w:t>Requires per-user access design, increasing administration effort.</w:t>
            </w:r>
          </w:p>
        </w:tc>
      </w:tr>
      <w:tr w:rsidR="00EB7498" w14:paraId="54B9BA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39024F" w14:textId="77777777" w:rsidR="00EB7498" w:rsidRDefault="00381178">
            <w:r>
              <w:t>ASS-006</w:t>
            </w:r>
          </w:p>
        </w:tc>
        <w:tc>
          <w:tcPr>
            <w:tcW w:w="0" w:type="auto"/>
            <w:tcBorders>
              <w:top w:val="single" w:sz="1" w:space="0" w:color="000000"/>
              <w:left w:val="single" w:sz="1" w:space="0" w:color="000000"/>
              <w:bottom w:val="single" w:sz="1" w:space="0" w:color="000000"/>
              <w:right w:val="single" w:sz="1" w:space="0" w:color="000000"/>
            </w:tcBorders>
          </w:tcPr>
          <w:p w14:paraId="7E1A6849" w14:textId="77777777" w:rsidR="00EB7498" w:rsidRDefault="00381178">
            <w:r>
              <w:t>Each Operator_ID maps to exactly one Employee_Level_Unique_ID and vice versa in the Employee file, for both BC and RM.</w:t>
            </w:r>
          </w:p>
        </w:tc>
        <w:tc>
          <w:tcPr>
            <w:tcW w:w="0" w:type="auto"/>
            <w:tcBorders>
              <w:top w:val="single" w:sz="1" w:space="0" w:color="000000"/>
              <w:left w:val="single" w:sz="1" w:space="0" w:color="000000"/>
              <w:bottom w:val="single" w:sz="1" w:space="0" w:color="000000"/>
              <w:right w:val="single" w:sz="1" w:space="0" w:color="000000"/>
            </w:tcBorders>
          </w:tcPr>
          <w:p w14:paraId="561FC5AF" w14:textId="77777777" w:rsidR="00EB7498" w:rsidRDefault="00381178">
            <w:r>
              <w:t>ADD Constraint 3 (Data, Closed).</w:t>
            </w:r>
          </w:p>
        </w:tc>
        <w:tc>
          <w:tcPr>
            <w:tcW w:w="0" w:type="auto"/>
            <w:tcBorders>
              <w:top w:val="single" w:sz="1" w:space="0" w:color="000000"/>
              <w:left w:val="single" w:sz="1" w:space="0" w:color="000000"/>
              <w:bottom w:val="single" w:sz="1" w:space="0" w:color="000000"/>
              <w:right w:val="single" w:sz="1" w:space="0" w:color="000000"/>
            </w:tcBorders>
          </w:tcPr>
          <w:p w14:paraId="1BEFAC82" w14:textId="77777777" w:rsidR="00EB7498" w:rsidRDefault="00381178">
            <w:r>
              <w:t>Task assignment and Coaching/Escalation/FYI counters would be incorrect.</w:t>
            </w:r>
          </w:p>
        </w:tc>
      </w:tr>
      <w:tr w:rsidR="00EB7498" w14:paraId="7BD79D4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29924A" w14:textId="77777777" w:rsidR="00EB7498" w:rsidRDefault="00381178">
            <w:r>
              <w:t>ASS-007</w:t>
            </w:r>
          </w:p>
        </w:tc>
        <w:tc>
          <w:tcPr>
            <w:tcW w:w="0" w:type="auto"/>
            <w:tcBorders>
              <w:top w:val="single" w:sz="1" w:space="0" w:color="000000"/>
              <w:left w:val="single" w:sz="1" w:space="0" w:color="000000"/>
              <w:bottom w:val="single" w:sz="1" w:space="0" w:color="000000"/>
              <w:right w:val="single" w:sz="1" w:space="0" w:color="000000"/>
            </w:tcBorders>
          </w:tcPr>
          <w:p w14:paraId="79DE1791" w14:textId="77777777" w:rsidR="00EB7498" w:rsidRDefault="00381178">
            <w:r>
              <w:t xml:space="preserve">The new solution is a </w:t>
            </w:r>
          </w:p>
          <w:p w14:paraId="583B0B16" w14:textId="77777777" w:rsidR="00EB7498" w:rsidRDefault="00381178">
            <w:r>
              <w:rPr>
                <w:b/>
              </w:rPr>
              <w:t>functional parity migration</w:t>
            </w:r>
          </w:p>
          <w:p w14:paraId="6C253D1B" w14:textId="77777777" w:rsidR="00EB7498" w:rsidRDefault="00381178">
            <w:r>
              <w:t>; no new business capability is in scope beyond closing the accessibility, retention and purging gaps.</w:t>
            </w:r>
          </w:p>
        </w:tc>
        <w:tc>
          <w:tcPr>
            <w:tcW w:w="0" w:type="auto"/>
            <w:tcBorders>
              <w:top w:val="single" w:sz="1" w:space="0" w:color="000000"/>
              <w:left w:val="single" w:sz="1" w:space="0" w:color="000000"/>
              <w:bottom w:val="single" w:sz="1" w:space="0" w:color="000000"/>
              <w:right w:val="single" w:sz="1" w:space="0" w:color="000000"/>
            </w:tcBorders>
          </w:tcPr>
          <w:p w14:paraId="6BA62726" w14:textId="77777777" w:rsidR="00EB7498" w:rsidRDefault="00381178">
            <w:r>
              <w:t>No change-scope statement was supplied with the migration request.</w:t>
            </w:r>
          </w:p>
        </w:tc>
        <w:tc>
          <w:tcPr>
            <w:tcW w:w="0" w:type="auto"/>
            <w:tcBorders>
              <w:top w:val="single" w:sz="1" w:space="0" w:color="000000"/>
              <w:left w:val="single" w:sz="1" w:space="0" w:color="000000"/>
              <w:bottom w:val="single" w:sz="1" w:space="0" w:color="000000"/>
              <w:right w:val="single" w:sz="1" w:space="0" w:color="000000"/>
            </w:tcBorders>
          </w:tcPr>
          <w:p w14:paraId="6038BDD6" w14:textId="77777777" w:rsidR="00EB7498" w:rsidRDefault="00381178">
            <w:r>
              <w:t>Scope, cost and timeline change significantly.</w:t>
            </w:r>
          </w:p>
        </w:tc>
      </w:tr>
      <w:tr w:rsidR="00EB7498" w14:paraId="7C48A0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B95ACD" w14:textId="77777777" w:rsidR="00EB7498" w:rsidRDefault="00381178">
            <w:r>
              <w:t>ASS-008</w:t>
            </w:r>
          </w:p>
        </w:tc>
        <w:tc>
          <w:tcPr>
            <w:tcW w:w="0" w:type="auto"/>
            <w:tcBorders>
              <w:top w:val="single" w:sz="1" w:space="0" w:color="000000"/>
              <w:left w:val="single" w:sz="1" w:space="0" w:color="000000"/>
              <w:bottom w:val="single" w:sz="1" w:space="0" w:color="000000"/>
              <w:right w:val="single" w:sz="1" w:space="0" w:color="000000"/>
            </w:tcBorders>
          </w:tcPr>
          <w:p w14:paraId="76DD3253" w14:textId="77777777" w:rsidR="00EB7498" w:rsidRDefault="00381178">
            <w:r>
              <w:t>Dataverse is the system of record for cases, ratings, tasks and configuration.</w:t>
            </w:r>
          </w:p>
        </w:tc>
        <w:tc>
          <w:tcPr>
            <w:tcW w:w="0" w:type="auto"/>
            <w:tcBorders>
              <w:top w:val="single" w:sz="1" w:space="0" w:color="000000"/>
              <w:left w:val="single" w:sz="1" w:space="0" w:color="000000"/>
              <w:bottom w:val="single" w:sz="1" w:space="0" w:color="000000"/>
              <w:right w:val="single" w:sz="1" w:space="0" w:color="000000"/>
            </w:tcBorders>
          </w:tcPr>
          <w:p w14:paraId="1EE0A1C6" w14:textId="77777777" w:rsidR="00EB7498" w:rsidRDefault="00381178">
            <w:r>
              <w:t>Power Platform First architecture principle.</w:t>
            </w:r>
          </w:p>
        </w:tc>
        <w:tc>
          <w:tcPr>
            <w:tcW w:w="0" w:type="auto"/>
            <w:tcBorders>
              <w:top w:val="single" w:sz="1" w:space="0" w:color="000000"/>
              <w:left w:val="single" w:sz="1" w:space="0" w:color="000000"/>
              <w:bottom w:val="single" w:sz="1" w:space="0" w:color="000000"/>
              <w:right w:val="single" w:sz="1" w:space="0" w:color="000000"/>
            </w:tcBorders>
          </w:tcPr>
          <w:p w14:paraId="2AAAFA14" w14:textId="77777777" w:rsidR="00EB7498" w:rsidRDefault="00381178">
            <w:r>
              <w:t>Superseded if OQ-001 resolves to an external data store.</w:t>
            </w:r>
          </w:p>
        </w:tc>
      </w:tr>
      <w:tr w:rsidR="00EB7498" w14:paraId="73049B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9382F3D" w14:textId="77777777" w:rsidR="00EB7498" w:rsidRDefault="00381178">
            <w:r>
              <w:t>ASS-009</w:t>
            </w:r>
          </w:p>
        </w:tc>
        <w:tc>
          <w:tcPr>
            <w:tcW w:w="0" w:type="auto"/>
            <w:tcBorders>
              <w:top w:val="single" w:sz="1" w:space="0" w:color="000000"/>
              <w:left w:val="single" w:sz="1" w:space="0" w:color="000000"/>
              <w:bottom w:val="single" w:sz="1" w:space="0" w:color="000000"/>
              <w:right w:val="single" w:sz="1" w:space="0" w:color="000000"/>
            </w:tcBorders>
          </w:tcPr>
          <w:p w14:paraId="4B78DA00" w14:textId="77777777" w:rsidR="00EB7498" w:rsidRDefault="00381178">
            <w:r>
              <w:t>A p95 response time of 3 seconds for list and search views is acceptable.</w:t>
            </w:r>
          </w:p>
        </w:tc>
        <w:tc>
          <w:tcPr>
            <w:tcW w:w="0" w:type="auto"/>
            <w:tcBorders>
              <w:top w:val="single" w:sz="1" w:space="0" w:color="000000"/>
              <w:left w:val="single" w:sz="1" w:space="0" w:color="000000"/>
              <w:bottom w:val="single" w:sz="1" w:space="0" w:color="000000"/>
              <w:right w:val="single" w:sz="1" w:space="0" w:color="000000"/>
            </w:tcBorders>
          </w:tcPr>
          <w:p w14:paraId="76501D98" w14:textId="77777777" w:rsidR="00EB7498" w:rsidRDefault="00381178">
            <w:r>
              <w:t>No performance NFR was quantified in the source documents.</w:t>
            </w:r>
          </w:p>
        </w:tc>
        <w:tc>
          <w:tcPr>
            <w:tcW w:w="0" w:type="auto"/>
            <w:tcBorders>
              <w:top w:val="single" w:sz="1" w:space="0" w:color="000000"/>
              <w:left w:val="single" w:sz="1" w:space="0" w:color="000000"/>
              <w:bottom w:val="single" w:sz="1" w:space="0" w:color="000000"/>
              <w:right w:val="single" w:sz="1" w:space="0" w:color="000000"/>
            </w:tcBorders>
          </w:tcPr>
          <w:p w14:paraId="7A8C4A20" w14:textId="77777777" w:rsidR="00EB7498" w:rsidRDefault="00381178">
            <w:r>
              <w:t>Performance acceptance criteria and architecture would need revision.</w:t>
            </w:r>
          </w:p>
        </w:tc>
      </w:tr>
      <w:tr w:rsidR="00EB7498" w14:paraId="6C7F00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DB8ECE" w14:textId="77777777" w:rsidR="00EB7498" w:rsidRDefault="00381178">
            <w:r>
              <w:t>ASS-010</w:t>
            </w:r>
          </w:p>
        </w:tc>
        <w:tc>
          <w:tcPr>
            <w:tcW w:w="0" w:type="auto"/>
            <w:tcBorders>
              <w:top w:val="single" w:sz="1" w:space="0" w:color="000000"/>
              <w:left w:val="single" w:sz="1" w:space="0" w:color="000000"/>
              <w:bottom w:val="single" w:sz="1" w:space="0" w:color="000000"/>
              <w:right w:val="single" w:sz="1" w:space="0" w:color="000000"/>
            </w:tcBorders>
          </w:tcPr>
          <w:p w14:paraId="0C022684" w14:textId="77777777" w:rsidR="00EB7498" w:rsidRDefault="00381178">
            <w:r>
              <w:t>Existing inbound and outbound Interface Agreements (file names, formats, schedules, field specifications) remain unchanged by the migration; only the consuming platform changes.</w:t>
            </w:r>
          </w:p>
        </w:tc>
        <w:tc>
          <w:tcPr>
            <w:tcW w:w="0" w:type="auto"/>
            <w:tcBorders>
              <w:top w:val="single" w:sz="1" w:space="0" w:color="000000"/>
              <w:left w:val="single" w:sz="1" w:space="0" w:color="000000"/>
              <w:bottom w:val="single" w:sz="1" w:space="0" w:color="000000"/>
              <w:right w:val="single" w:sz="1" w:space="0" w:color="000000"/>
            </w:tcBorders>
          </w:tcPr>
          <w:p w14:paraId="498C59D7" w14:textId="77777777" w:rsidR="00EB7498" w:rsidRDefault="00381178">
            <w:r>
              <w:t>Minimises upstream/downstream change and Analytics team impact.</w:t>
            </w:r>
          </w:p>
        </w:tc>
        <w:tc>
          <w:tcPr>
            <w:tcW w:w="0" w:type="auto"/>
            <w:tcBorders>
              <w:top w:val="single" w:sz="1" w:space="0" w:color="000000"/>
              <w:left w:val="single" w:sz="1" w:space="0" w:color="000000"/>
              <w:bottom w:val="single" w:sz="1" w:space="0" w:color="000000"/>
              <w:right w:val="single" w:sz="1" w:space="0" w:color="000000"/>
            </w:tcBorders>
          </w:tcPr>
          <w:p w14:paraId="285F5650" w14:textId="77777777" w:rsidR="00EB7498" w:rsidRDefault="00381178">
            <w:r>
              <w:t>Renegotiation of 8 interface agreements with two Analytics teams.</w:t>
            </w:r>
          </w:p>
        </w:tc>
      </w:tr>
      <w:tr w:rsidR="00EB7498" w14:paraId="3BD623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3B3727" w14:textId="77777777" w:rsidR="00EB7498" w:rsidRDefault="00381178">
            <w:r>
              <w:t>ASS-011</w:t>
            </w:r>
          </w:p>
        </w:tc>
        <w:tc>
          <w:tcPr>
            <w:tcW w:w="0" w:type="auto"/>
            <w:tcBorders>
              <w:top w:val="single" w:sz="1" w:space="0" w:color="000000"/>
              <w:left w:val="single" w:sz="1" w:space="0" w:color="000000"/>
              <w:bottom w:val="single" w:sz="1" w:space="0" w:color="000000"/>
              <w:right w:val="single" w:sz="1" w:space="0" w:color="000000"/>
            </w:tcBorders>
          </w:tcPr>
          <w:p w14:paraId="7DBFC162" w14:textId="77777777" w:rsidR="00EB7498" w:rsidRDefault="00381178">
            <w:r>
              <w:t>Pega Pulse case notes will be replaced by a Dataverse-native notes/activity feed with equivalent behaviour.</w:t>
            </w:r>
          </w:p>
        </w:tc>
        <w:tc>
          <w:tcPr>
            <w:tcW w:w="0" w:type="auto"/>
            <w:tcBorders>
              <w:top w:val="single" w:sz="1" w:space="0" w:color="000000"/>
              <w:left w:val="single" w:sz="1" w:space="0" w:color="000000"/>
              <w:bottom w:val="single" w:sz="1" w:space="0" w:color="000000"/>
              <w:right w:val="single" w:sz="1" w:space="0" w:color="000000"/>
            </w:tcBorders>
          </w:tcPr>
          <w:p w14:paraId="406AD439" w14:textId="77777777" w:rsidR="00EB7498" w:rsidRDefault="00381178">
            <w:r>
              <w:t>ADD Decision 11 specified Pega Pulse.</w:t>
            </w:r>
          </w:p>
        </w:tc>
        <w:tc>
          <w:tcPr>
            <w:tcW w:w="0" w:type="auto"/>
            <w:tcBorders>
              <w:top w:val="single" w:sz="1" w:space="0" w:color="000000"/>
              <w:left w:val="single" w:sz="1" w:space="0" w:color="000000"/>
              <w:bottom w:val="single" w:sz="1" w:space="0" w:color="000000"/>
              <w:right w:val="single" w:sz="1" w:space="0" w:color="000000"/>
            </w:tcBorders>
          </w:tcPr>
          <w:p w14:paraId="5D5C5FDA" w14:textId="77777777" w:rsidR="00EB7498" w:rsidRDefault="00381178">
            <w:r>
              <w:t>Notes UX and history-migration approach would change.</w:t>
            </w:r>
          </w:p>
        </w:tc>
      </w:tr>
      <w:tr w:rsidR="00EB7498" w14:paraId="7A1FEC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1E037B" w14:textId="77777777" w:rsidR="00EB7498" w:rsidRDefault="00381178">
            <w:r>
              <w:t>ASS-012</w:t>
            </w:r>
          </w:p>
        </w:tc>
        <w:tc>
          <w:tcPr>
            <w:tcW w:w="0" w:type="auto"/>
            <w:tcBorders>
              <w:top w:val="single" w:sz="1" w:space="0" w:color="000000"/>
              <w:left w:val="single" w:sz="1" w:space="0" w:color="000000"/>
              <w:bottom w:val="single" w:sz="1" w:space="0" w:color="000000"/>
              <w:right w:val="single" w:sz="1" w:space="0" w:color="000000"/>
            </w:tcBorders>
          </w:tcPr>
          <w:p w14:paraId="17784ED1" w14:textId="77777777" w:rsidR="00EB7498" w:rsidRDefault="00381178">
            <w:r>
              <w:t>Existing open (in-flight) Pega cases will be migrated to the new platform; the approach is to be confirmed.</w:t>
            </w:r>
          </w:p>
        </w:tc>
        <w:tc>
          <w:tcPr>
            <w:tcW w:w="0" w:type="auto"/>
            <w:tcBorders>
              <w:top w:val="single" w:sz="1" w:space="0" w:color="000000"/>
              <w:left w:val="single" w:sz="1" w:space="0" w:color="000000"/>
              <w:bottom w:val="single" w:sz="1" w:space="0" w:color="000000"/>
              <w:right w:val="single" w:sz="1" w:space="0" w:color="000000"/>
            </w:tcBorders>
          </w:tcPr>
          <w:p w14:paraId="7D746630" w14:textId="77777777" w:rsidR="00EB7498" w:rsidRDefault="00381178">
            <w:r>
              <w:t>Not addressed in any source document.</w:t>
            </w:r>
          </w:p>
        </w:tc>
        <w:tc>
          <w:tcPr>
            <w:tcW w:w="0" w:type="auto"/>
            <w:tcBorders>
              <w:top w:val="single" w:sz="1" w:space="0" w:color="000000"/>
              <w:left w:val="single" w:sz="1" w:space="0" w:color="000000"/>
              <w:bottom w:val="single" w:sz="1" w:space="0" w:color="000000"/>
              <w:right w:val="single" w:sz="1" w:space="0" w:color="000000"/>
            </w:tcBorders>
          </w:tcPr>
          <w:p w14:paraId="75813D77" w14:textId="77777777" w:rsidR="00EB7498" w:rsidRDefault="00381178">
            <w:r>
              <w:t>A parallel-run or dual-system operating period would be required.</w:t>
            </w:r>
          </w:p>
        </w:tc>
      </w:tr>
      <w:tr w:rsidR="00EB7498" w14:paraId="751E7F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B359A1" w14:textId="77777777" w:rsidR="00EB7498" w:rsidRDefault="00381178">
            <w:r>
              <w:t>ASS-013</w:t>
            </w:r>
          </w:p>
        </w:tc>
        <w:tc>
          <w:tcPr>
            <w:tcW w:w="0" w:type="auto"/>
            <w:tcBorders>
              <w:top w:val="single" w:sz="1" w:space="0" w:color="000000"/>
              <w:left w:val="single" w:sz="1" w:space="0" w:color="000000"/>
              <w:bottom w:val="single" w:sz="1" w:space="0" w:color="000000"/>
              <w:right w:val="single" w:sz="1" w:space="0" w:color="000000"/>
            </w:tcBorders>
          </w:tcPr>
          <w:p w14:paraId="3C8237A7" w14:textId="77777777" w:rsidR="00EB7498" w:rsidRDefault="00381178">
            <w:r>
              <w:t xml:space="preserve">The 4-level manager hierarchy required by the escalation matrix is fully derivable from the Employee file </w:t>
            </w:r>
          </w:p>
          <w:p w14:paraId="6A9DC40D" w14:textId="77777777" w:rsidR="00EB7498" w:rsidRDefault="00381178">
            <w:r>
              <w:rPr>
                <w:highlight w:val="lightGray"/>
              </w:rPr>
              <w:t>MANAGER_ID</w:t>
            </w:r>
          </w:p>
          <w:p w14:paraId="41772461" w14:textId="77777777" w:rsidR="00EB7498" w:rsidRDefault="00381178">
            <w:r>
              <w:t xml:space="preserve"> chain.</w:t>
            </w:r>
          </w:p>
        </w:tc>
        <w:tc>
          <w:tcPr>
            <w:tcW w:w="0" w:type="auto"/>
            <w:tcBorders>
              <w:top w:val="single" w:sz="1" w:space="0" w:color="000000"/>
              <w:left w:val="single" w:sz="1" w:space="0" w:color="000000"/>
              <w:bottom w:val="single" w:sz="1" w:space="0" w:color="000000"/>
              <w:right w:val="single" w:sz="1" w:space="0" w:color="000000"/>
            </w:tcBorders>
          </w:tcPr>
          <w:p w14:paraId="12BB682B" w14:textId="77777777" w:rsidR="00EB7498" w:rsidRDefault="00381178">
            <w:r>
              <w:t>Employee file provides only a single MANAGER_ID per record.</w:t>
            </w:r>
          </w:p>
        </w:tc>
        <w:tc>
          <w:tcPr>
            <w:tcW w:w="0" w:type="auto"/>
            <w:tcBorders>
              <w:top w:val="single" w:sz="1" w:space="0" w:color="000000"/>
              <w:left w:val="single" w:sz="1" w:space="0" w:color="000000"/>
              <w:bottom w:val="single" w:sz="1" w:space="0" w:color="000000"/>
              <w:right w:val="single" w:sz="1" w:space="0" w:color="000000"/>
            </w:tcBorders>
          </w:tcPr>
          <w:p w14:paraId="3A9805AD" w14:textId="77777777" w:rsidR="00EB7498" w:rsidRDefault="00381178">
            <w:r>
              <w:t>Escalation to 2nd, 3rd and 4th level managers cannot be resolved.</w:t>
            </w:r>
          </w:p>
        </w:tc>
      </w:tr>
      <w:tr w:rsidR="00EB7498" w14:paraId="252D02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07D6A4" w14:textId="77777777" w:rsidR="00EB7498" w:rsidRDefault="00381178">
            <w:r>
              <w:t>ASS-014</w:t>
            </w:r>
          </w:p>
        </w:tc>
        <w:tc>
          <w:tcPr>
            <w:tcW w:w="0" w:type="auto"/>
            <w:tcBorders>
              <w:top w:val="single" w:sz="1" w:space="0" w:color="000000"/>
              <w:left w:val="single" w:sz="1" w:space="0" w:color="000000"/>
              <w:bottom w:val="single" w:sz="1" w:space="0" w:color="000000"/>
              <w:right w:val="single" w:sz="1" w:space="0" w:color="000000"/>
            </w:tcBorders>
          </w:tcPr>
          <w:p w14:paraId="7DC227AB" w14:textId="77777777" w:rsidR="00EB7498" w:rsidRDefault="00381178">
            <w:r>
              <w:t>Existing Jira user stories (project LDD, incl. LDD-140, LDD-145, LDD-146, LDD-323, LDD-1115) remain accessible and will be provided as detailed acceptance criteria.</w:t>
            </w:r>
          </w:p>
        </w:tc>
        <w:tc>
          <w:tcPr>
            <w:tcW w:w="0" w:type="auto"/>
            <w:tcBorders>
              <w:top w:val="single" w:sz="1" w:space="0" w:color="000000"/>
              <w:left w:val="single" w:sz="1" w:space="0" w:color="000000"/>
              <w:bottom w:val="single" w:sz="1" w:space="0" w:color="000000"/>
              <w:right w:val="single" w:sz="1" w:space="0" w:color="000000"/>
            </w:tcBorders>
          </w:tcPr>
          <w:p w14:paraId="1C78C003" w14:textId="77777777" w:rsidR="00EB7498" w:rsidRDefault="00381178">
            <w:r>
              <w:t>The ADD repeatedly defers detail to Jira rather than restating it.</w:t>
            </w:r>
          </w:p>
        </w:tc>
        <w:tc>
          <w:tcPr>
            <w:tcW w:w="0" w:type="auto"/>
            <w:tcBorders>
              <w:top w:val="single" w:sz="1" w:space="0" w:color="000000"/>
              <w:left w:val="single" w:sz="1" w:space="0" w:color="000000"/>
              <w:bottom w:val="single" w:sz="1" w:space="0" w:color="000000"/>
              <w:right w:val="single" w:sz="1" w:space="0" w:color="000000"/>
            </w:tcBorders>
          </w:tcPr>
          <w:p w14:paraId="5F6AF45A" w14:textId="77777777" w:rsidR="00EB7498" w:rsidRDefault="00381178">
            <w:r>
              <w:t>Substantial detail gaps across UI, routing, SLA, pre/post-activities and validation rules.</w:t>
            </w:r>
          </w:p>
        </w:tc>
      </w:tr>
      <w:tr w:rsidR="00EB7498" w14:paraId="24DB58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C7BD9A" w14:textId="77777777" w:rsidR="00EB7498" w:rsidRDefault="00381178">
            <w:r>
              <w:t>ASS-015</w:t>
            </w:r>
          </w:p>
        </w:tc>
        <w:tc>
          <w:tcPr>
            <w:tcW w:w="0" w:type="auto"/>
            <w:tcBorders>
              <w:top w:val="single" w:sz="1" w:space="0" w:color="000000"/>
              <w:left w:val="single" w:sz="1" w:space="0" w:color="000000"/>
              <w:bottom w:val="single" w:sz="1" w:space="0" w:color="000000"/>
              <w:right w:val="single" w:sz="1" w:space="0" w:color="000000"/>
            </w:tcBorders>
          </w:tcPr>
          <w:p w14:paraId="6BC1A9BD" w14:textId="77777777" w:rsidR="00EB7498" w:rsidRDefault="00381178">
            <w:r>
              <w:t>Bilingual (EN/FR) content for errors, ratings and dropdowns will be supplied by the business or migrated from the Pega rulebase.</w:t>
            </w:r>
          </w:p>
        </w:tc>
        <w:tc>
          <w:tcPr>
            <w:tcW w:w="0" w:type="auto"/>
            <w:tcBorders>
              <w:top w:val="single" w:sz="1" w:space="0" w:color="000000"/>
              <w:left w:val="single" w:sz="1" w:space="0" w:color="000000"/>
              <w:bottom w:val="single" w:sz="1" w:space="0" w:color="000000"/>
              <w:right w:val="single" w:sz="1" w:space="0" w:color="000000"/>
            </w:tcBorders>
          </w:tcPr>
          <w:p w14:paraId="7F99ADF8" w14:textId="77777777" w:rsidR="00EB7498" w:rsidRDefault="00381178">
            <w:r>
              <w:t>Screenshots show dual-language error text maintained as data.</w:t>
            </w:r>
          </w:p>
        </w:tc>
        <w:tc>
          <w:tcPr>
            <w:tcW w:w="0" w:type="auto"/>
            <w:tcBorders>
              <w:top w:val="single" w:sz="1" w:space="0" w:color="000000"/>
              <w:left w:val="single" w:sz="1" w:space="0" w:color="000000"/>
              <w:bottom w:val="single" w:sz="1" w:space="0" w:color="000000"/>
              <w:right w:val="single" w:sz="1" w:space="0" w:color="000000"/>
            </w:tcBorders>
          </w:tcPr>
          <w:p w14:paraId="45B3FC1A" w14:textId="77777777" w:rsidR="00EB7498" w:rsidRDefault="00381178">
            <w:r>
              <w:t>Translation effort and content-management design required.</w:t>
            </w:r>
          </w:p>
        </w:tc>
      </w:tr>
      <w:tr w:rsidR="00EB7498" w14:paraId="28AE830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E969EB" w14:textId="77777777" w:rsidR="00EB7498" w:rsidRDefault="00381178">
            <w:r>
              <w:t>ASS-016</w:t>
            </w:r>
          </w:p>
        </w:tc>
        <w:tc>
          <w:tcPr>
            <w:tcW w:w="0" w:type="auto"/>
            <w:tcBorders>
              <w:top w:val="single" w:sz="1" w:space="0" w:color="000000"/>
              <w:left w:val="single" w:sz="1" w:space="0" w:color="000000"/>
              <w:bottom w:val="single" w:sz="1" w:space="0" w:color="000000"/>
              <w:right w:val="single" w:sz="1" w:space="0" w:color="000000"/>
            </w:tcBorders>
          </w:tcPr>
          <w:p w14:paraId="4E910282" w14:textId="77777777" w:rsidR="00EB7498" w:rsidRDefault="00381178">
            <w:r>
              <w:t xml:space="preserve">SLA values are expressed in </w:t>
            </w:r>
          </w:p>
          <w:p w14:paraId="2C1A2087" w14:textId="77777777" w:rsidR="00EB7498" w:rsidRDefault="00381178">
            <w:r>
              <w:rPr>
                <w:b/>
              </w:rPr>
              <w:t>business days</w:t>
            </w:r>
          </w:p>
          <w:p w14:paraId="015E92B8" w14:textId="77777777" w:rsidR="00EB7498" w:rsidRDefault="00381178">
            <w:r>
              <w:t xml:space="preserve"> at case level and in hours at task level, as observed in the UI.</w:t>
            </w:r>
          </w:p>
        </w:tc>
        <w:tc>
          <w:tcPr>
            <w:tcW w:w="0" w:type="auto"/>
            <w:tcBorders>
              <w:top w:val="single" w:sz="1" w:space="0" w:color="000000"/>
              <w:left w:val="single" w:sz="1" w:space="0" w:color="000000"/>
              <w:bottom w:val="single" w:sz="1" w:space="0" w:color="000000"/>
              <w:right w:val="single" w:sz="1" w:space="0" w:color="000000"/>
            </w:tcBorders>
          </w:tcPr>
          <w:p w14:paraId="242F4EBF" w14:textId="77777777" w:rsidR="00EB7498" w:rsidRDefault="00381178">
            <w:r>
              <w:t>SCR 4 ("SLA (Business Days)") and SCR 9 ("1 hour, 59 minutes from now").</w:t>
            </w:r>
          </w:p>
        </w:tc>
        <w:tc>
          <w:tcPr>
            <w:tcW w:w="0" w:type="auto"/>
            <w:tcBorders>
              <w:top w:val="single" w:sz="1" w:space="0" w:color="000000"/>
              <w:left w:val="single" w:sz="1" w:space="0" w:color="000000"/>
              <w:bottom w:val="single" w:sz="1" w:space="0" w:color="000000"/>
              <w:right w:val="single" w:sz="1" w:space="0" w:color="000000"/>
            </w:tcBorders>
          </w:tcPr>
          <w:p w14:paraId="45ECCE2E" w14:textId="77777777" w:rsidR="00EB7498" w:rsidRDefault="00381178">
            <w:r>
              <w:t>SLA engine design and escalation timing would change.</w:t>
            </w:r>
          </w:p>
        </w:tc>
      </w:tr>
      <w:tr w:rsidR="00EB7498" w14:paraId="745295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E6850E" w14:textId="77777777" w:rsidR="00EB7498" w:rsidRDefault="00381178">
            <w:r>
              <w:t>ASS-017</w:t>
            </w:r>
          </w:p>
        </w:tc>
        <w:tc>
          <w:tcPr>
            <w:tcW w:w="0" w:type="auto"/>
            <w:tcBorders>
              <w:top w:val="single" w:sz="1" w:space="0" w:color="000000"/>
              <w:left w:val="single" w:sz="1" w:space="0" w:color="000000"/>
              <w:bottom w:val="single" w:sz="1" w:space="0" w:color="000000"/>
              <w:right w:val="single" w:sz="1" w:space="0" w:color="000000"/>
            </w:tcBorders>
          </w:tcPr>
          <w:p w14:paraId="2B8B432D" w14:textId="77777777" w:rsidR="00EB7498" w:rsidRDefault="00381178">
            <w:r>
              <w:t>Development and testing will occur in non-production environments only, with promotion to production via managed solutions after explicit approval.</w:t>
            </w:r>
          </w:p>
        </w:tc>
        <w:tc>
          <w:tcPr>
            <w:tcW w:w="0" w:type="auto"/>
            <w:tcBorders>
              <w:top w:val="single" w:sz="1" w:space="0" w:color="000000"/>
              <w:left w:val="single" w:sz="1" w:space="0" w:color="000000"/>
              <w:bottom w:val="single" w:sz="1" w:space="0" w:color="000000"/>
              <w:right w:val="single" w:sz="1" w:space="0" w:color="000000"/>
            </w:tcBorders>
          </w:tcPr>
          <w:p w14:paraId="189CEE11" w14:textId="77777777" w:rsidR="00EB7498" w:rsidRDefault="00381178">
            <w:r>
              <w:t>Production safety principle.</w:t>
            </w:r>
          </w:p>
        </w:tc>
        <w:tc>
          <w:tcPr>
            <w:tcW w:w="0" w:type="auto"/>
            <w:tcBorders>
              <w:top w:val="single" w:sz="1" w:space="0" w:color="000000"/>
              <w:left w:val="single" w:sz="1" w:space="0" w:color="000000"/>
              <w:bottom w:val="single" w:sz="1" w:space="0" w:color="000000"/>
              <w:right w:val="single" w:sz="1" w:space="0" w:color="000000"/>
            </w:tcBorders>
          </w:tcPr>
          <w:p w14:paraId="5765B80C" w14:textId="77777777" w:rsidR="00EB7498" w:rsidRDefault="00381178">
            <w:r>
              <w:t>Production change-control breach.</w:t>
            </w:r>
          </w:p>
        </w:tc>
      </w:tr>
    </w:tbl>
    <w:p w14:paraId="1F32B480" w14:textId="77777777" w:rsidR="00EB7498" w:rsidRDefault="00EB7498"/>
    <w:p w14:paraId="7743466C" w14:textId="77777777" w:rsidR="00EB7498" w:rsidRDefault="00381178">
      <w:pPr>
        <w:pStyle w:val="Heading2"/>
      </w:pPr>
      <w:bookmarkStart w:id="30" w:name="_Toc238804682"/>
      <w:r>
        <w:t>12. Risks</w:t>
      </w:r>
      <w:bookmarkEnd w:id="30"/>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87"/>
        <w:gridCol w:w="2527"/>
        <w:gridCol w:w="1635"/>
        <w:gridCol w:w="1279"/>
        <w:gridCol w:w="1097"/>
        <w:gridCol w:w="2637"/>
      </w:tblGrid>
      <w:tr w:rsidR="00EB7498" w14:paraId="350BF5D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AF198B7"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517C8B82" w14:textId="77777777" w:rsidR="00EB7498" w:rsidRDefault="00381178">
            <w:r>
              <w:t>Risk</w:t>
            </w:r>
          </w:p>
        </w:tc>
        <w:tc>
          <w:tcPr>
            <w:tcW w:w="0" w:type="auto"/>
            <w:tcBorders>
              <w:top w:val="single" w:sz="1" w:space="0" w:color="000000"/>
              <w:left w:val="single" w:sz="1" w:space="0" w:color="000000"/>
              <w:bottom w:val="single" w:sz="1" w:space="0" w:color="000000"/>
              <w:right w:val="single" w:sz="1" w:space="0" w:color="000000"/>
            </w:tcBorders>
          </w:tcPr>
          <w:p w14:paraId="3200CAC7" w14:textId="77777777" w:rsidR="00EB7498" w:rsidRDefault="00381178">
            <w:r>
              <w:t>Category</w:t>
            </w:r>
          </w:p>
        </w:tc>
        <w:tc>
          <w:tcPr>
            <w:tcW w:w="0" w:type="auto"/>
            <w:tcBorders>
              <w:top w:val="single" w:sz="1" w:space="0" w:color="000000"/>
              <w:left w:val="single" w:sz="1" w:space="0" w:color="000000"/>
              <w:bottom w:val="single" w:sz="1" w:space="0" w:color="000000"/>
              <w:right w:val="single" w:sz="1" w:space="0" w:color="000000"/>
            </w:tcBorders>
          </w:tcPr>
          <w:p w14:paraId="636FF1E2" w14:textId="77777777" w:rsidR="00EB7498" w:rsidRDefault="00381178">
            <w:r>
              <w:t>Likelihood</w:t>
            </w:r>
          </w:p>
        </w:tc>
        <w:tc>
          <w:tcPr>
            <w:tcW w:w="0" w:type="auto"/>
            <w:tcBorders>
              <w:top w:val="single" w:sz="1" w:space="0" w:color="000000"/>
              <w:left w:val="single" w:sz="1" w:space="0" w:color="000000"/>
              <w:bottom w:val="single" w:sz="1" w:space="0" w:color="000000"/>
              <w:right w:val="single" w:sz="1" w:space="0" w:color="000000"/>
            </w:tcBorders>
          </w:tcPr>
          <w:p w14:paraId="589F50C7" w14:textId="77777777" w:rsidR="00EB7498" w:rsidRDefault="00381178">
            <w:r>
              <w:t>Impact</w:t>
            </w:r>
          </w:p>
        </w:tc>
        <w:tc>
          <w:tcPr>
            <w:tcW w:w="0" w:type="auto"/>
            <w:tcBorders>
              <w:top w:val="single" w:sz="1" w:space="0" w:color="000000"/>
              <w:left w:val="single" w:sz="1" w:space="0" w:color="000000"/>
              <w:bottom w:val="single" w:sz="1" w:space="0" w:color="000000"/>
              <w:right w:val="single" w:sz="1" w:space="0" w:color="000000"/>
            </w:tcBorders>
          </w:tcPr>
          <w:p w14:paraId="72EACEC9" w14:textId="77777777" w:rsidR="00EB7498" w:rsidRDefault="00381178">
            <w:r>
              <w:t>Mitigation</w:t>
            </w:r>
          </w:p>
        </w:tc>
      </w:tr>
      <w:tr w:rsidR="00EB7498" w14:paraId="0AFD33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E25C6C" w14:textId="77777777" w:rsidR="00EB7498" w:rsidRDefault="00381178">
            <w:r>
              <w:t>RSK-001</w:t>
            </w:r>
          </w:p>
        </w:tc>
        <w:tc>
          <w:tcPr>
            <w:tcW w:w="0" w:type="auto"/>
            <w:tcBorders>
              <w:top w:val="single" w:sz="1" w:space="0" w:color="000000"/>
              <w:left w:val="single" w:sz="1" w:space="0" w:color="000000"/>
              <w:bottom w:val="single" w:sz="1" w:space="0" w:color="000000"/>
              <w:right w:val="single" w:sz="1" w:space="0" w:color="000000"/>
            </w:tcBorders>
          </w:tcPr>
          <w:p w14:paraId="55005A9F" w14:textId="77777777" w:rsidR="00EB7498" w:rsidRDefault="00381178">
            <w:r>
              <w:t>Dataverse may not economically sustain ~91.25M Metric rows/month and ~18.25M Transaction rows/month with 30%/15% annual growth.</w:t>
            </w:r>
          </w:p>
        </w:tc>
        <w:tc>
          <w:tcPr>
            <w:tcW w:w="0" w:type="auto"/>
            <w:tcBorders>
              <w:top w:val="single" w:sz="1" w:space="0" w:color="000000"/>
              <w:left w:val="single" w:sz="1" w:space="0" w:color="000000"/>
              <w:bottom w:val="single" w:sz="1" w:space="0" w:color="000000"/>
              <w:right w:val="single" w:sz="1" w:space="0" w:color="000000"/>
            </w:tcBorders>
          </w:tcPr>
          <w:p w14:paraId="09A1793B" w14:textId="77777777" w:rsidR="00EB7498" w:rsidRDefault="00381178">
            <w:r>
              <w:t>Architecture / Data</w:t>
            </w:r>
          </w:p>
        </w:tc>
        <w:tc>
          <w:tcPr>
            <w:tcW w:w="0" w:type="auto"/>
            <w:tcBorders>
              <w:top w:val="single" w:sz="1" w:space="0" w:color="000000"/>
              <w:left w:val="single" w:sz="1" w:space="0" w:color="000000"/>
              <w:bottom w:val="single" w:sz="1" w:space="0" w:color="000000"/>
              <w:right w:val="single" w:sz="1" w:space="0" w:color="000000"/>
            </w:tcBorders>
          </w:tcPr>
          <w:p w14:paraId="12B47C64"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3114C565"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04E58EF5" w14:textId="77777777" w:rsidR="00EB7498" w:rsidRDefault="00381178">
            <w:r>
              <w:t xml:space="preserve">Resolve </w:t>
            </w:r>
          </w:p>
          <w:p w14:paraId="75AA099E" w14:textId="77777777" w:rsidR="00EB7498" w:rsidRDefault="00381178">
            <w:r>
              <w:rPr>
                <w:b/>
              </w:rPr>
              <w:t>OQ-001</w:t>
            </w:r>
          </w:p>
          <w:p w14:paraId="173FF095" w14:textId="77777777" w:rsidR="00EB7498" w:rsidRDefault="00381178">
            <w:r>
              <w:t xml:space="preserve"> before solution design: evaluate Azure SQL / Microsoft Fabric with Dataverse virtual tables or elastic tables for high-volume reference data; retain Dataverse for case/workflow data.</w:t>
            </w:r>
          </w:p>
        </w:tc>
      </w:tr>
      <w:tr w:rsidR="00EB7498" w14:paraId="6DB20A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9E8EBE" w14:textId="77777777" w:rsidR="00EB7498" w:rsidRDefault="00381178">
            <w:r>
              <w:t>RSK-002</w:t>
            </w:r>
          </w:p>
        </w:tc>
        <w:tc>
          <w:tcPr>
            <w:tcW w:w="0" w:type="auto"/>
            <w:tcBorders>
              <w:top w:val="single" w:sz="1" w:space="0" w:color="000000"/>
              <w:left w:val="single" w:sz="1" w:space="0" w:color="000000"/>
              <w:bottom w:val="single" w:sz="1" w:space="0" w:color="000000"/>
              <w:right w:val="single" w:sz="1" w:space="0" w:color="000000"/>
            </w:tcBorders>
          </w:tcPr>
          <w:p w14:paraId="13D6D323" w14:textId="77777777" w:rsidR="00EB7498" w:rsidRDefault="00381178">
            <w:r>
              <w:t>Case creation is wholly dependent on source data supplied by the Analytics teams in the ingestion files.</w:t>
            </w:r>
          </w:p>
        </w:tc>
        <w:tc>
          <w:tcPr>
            <w:tcW w:w="0" w:type="auto"/>
            <w:tcBorders>
              <w:top w:val="single" w:sz="1" w:space="0" w:color="000000"/>
              <w:left w:val="single" w:sz="1" w:space="0" w:color="000000"/>
              <w:bottom w:val="single" w:sz="1" w:space="0" w:color="000000"/>
              <w:right w:val="single" w:sz="1" w:space="0" w:color="000000"/>
            </w:tcBorders>
          </w:tcPr>
          <w:p w14:paraId="336E9D76" w14:textId="77777777" w:rsidR="00EB7498" w:rsidRDefault="00381178">
            <w:r>
              <w:t>Dependency</w:t>
            </w:r>
          </w:p>
        </w:tc>
        <w:tc>
          <w:tcPr>
            <w:tcW w:w="0" w:type="auto"/>
            <w:tcBorders>
              <w:top w:val="single" w:sz="1" w:space="0" w:color="000000"/>
              <w:left w:val="single" w:sz="1" w:space="0" w:color="000000"/>
              <w:bottom w:val="single" w:sz="1" w:space="0" w:color="000000"/>
              <w:right w:val="single" w:sz="1" w:space="0" w:color="000000"/>
            </w:tcBorders>
          </w:tcPr>
          <w:p w14:paraId="359B971A" w14:textId="77777777" w:rsidR="00EB7498" w:rsidRDefault="00381178">
            <w:r>
              <w:t>Medium</w:t>
            </w:r>
          </w:p>
        </w:tc>
        <w:tc>
          <w:tcPr>
            <w:tcW w:w="0" w:type="auto"/>
            <w:tcBorders>
              <w:top w:val="single" w:sz="1" w:space="0" w:color="000000"/>
              <w:left w:val="single" w:sz="1" w:space="0" w:color="000000"/>
              <w:bottom w:val="single" w:sz="1" w:space="0" w:color="000000"/>
              <w:right w:val="single" w:sz="1" w:space="0" w:color="000000"/>
            </w:tcBorders>
          </w:tcPr>
          <w:p w14:paraId="2D00951E"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0A655D1E" w14:textId="77777777" w:rsidR="00EB7498" w:rsidRDefault="00381178">
            <w:r>
              <w:t>Carried forward from ADD Architectural Risk 3. Maintain Batch Status monitoring (RPT-007), failure notifications and exception workbasket handling.</w:t>
            </w:r>
          </w:p>
        </w:tc>
      </w:tr>
      <w:tr w:rsidR="00EB7498" w14:paraId="3A1028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52A909" w14:textId="77777777" w:rsidR="00EB7498" w:rsidRDefault="00381178">
            <w:r>
              <w:t>RSK-003</w:t>
            </w:r>
          </w:p>
        </w:tc>
        <w:tc>
          <w:tcPr>
            <w:tcW w:w="0" w:type="auto"/>
            <w:tcBorders>
              <w:top w:val="single" w:sz="1" w:space="0" w:color="000000"/>
              <w:left w:val="single" w:sz="1" w:space="0" w:color="000000"/>
              <w:bottom w:val="single" w:sz="1" w:space="0" w:color="000000"/>
              <w:right w:val="single" w:sz="1" w:space="0" w:color="000000"/>
            </w:tcBorders>
          </w:tcPr>
          <w:p w14:paraId="182B96EA" w14:textId="77777777" w:rsidR="00EB7498" w:rsidRDefault="00381178">
            <w:r>
              <w:t>The Pega design defers most detailed behaviour (UI, routing, SLA, pre/post activities, validations) to Jira user stories that are not included in the supplied pack.</w:t>
            </w:r>
          </w:p>
        </w:tc>
        <w:tc>
          <w:tcPr>
            <w:tcW w:w="0" w:type="auto"/>
            <w:tcBorders>
              <w:top w:val="single" w:sz="1" w:space="0" w:color="000000"/>
              <w:left w:val="single" w:sz="1" w:space="0" w:color="000000"/>
              <w:bottom w:val="single" w:sz="1" w:space="0" w:color="000000"/>
              <w:right w:val="single" w:sz="1" w:space="0" w:color="000000"/>
            </w:tcBorders>
          </w:tcPr>
          <w:p w14:paraId="5B493DE9" w14:textId="77777777" w:rsidR="00EB7498" w:rsidRDefault="00381178">
            <w:r>
              <w:t>Requirements</w:t>
            </w:r>
          </w:p>
        </w:tc>
        <w:tc>
          <w:tcPr>
            <w:tcW w:w="0" w:type="auto"/>
            <w:tcBorders>
              <w:top w:val="single" w:sz="1" w:space="0" w:color="000000"/>
              <w:left w:val="single" w:sz="1" w:space="0" w:color="000000"/>
              <w:bottom w:val="single" w:sz="1" w:space="0" w:color="000000"/>
              <w:right w:val="single" w:sz="1" w:space="0" w:color="000000"/>
            </w:tcBorders>
          </w:tcPr>
          <w:p w14:paraId="23D9089C"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582C10E7"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2D914BA8" w14:textId="77777777" w:rsidR="00EB7498" w:rsidRDefault="00381178">
            <w:r>
              <w:t>Obtain the LDD Jira export before solution design; treat FR set as a skeleton requiring story-level elaboration.</w:t>
            </w:r>
          </w:p>
        </w:tc>
      </w:tr>
      <w:tr w:rsidR="00EB7498" w14:paraId="0E4822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EBA083" w14:textId="77777777" w:rsidR="00EB7498" w:rsidRDefault="00381178">
            <w:r>
              <w:t>RSK-004</w:t>
            </w:r>
          </w:p>
        </w:tc>
        <w:tc>
          <w:tcPr>
            <w:tcW w:w="0" w:type="auto"/>
            <w:tcBorders>
              <w:top w:val="single" w:sz="1" w:space="0" w:color="000000"/>
              <w:left w:val="single" w:sz="1" w:space="0" w:color="000000"/>
              <w:bottom w:val="single" w:sz="1" w:space="0" w:color="000000"/>
              <w:right w:val="single" w:sz="1" w:space="0" w:color="000000"/>
            </w:tcBorders>
          </w:tcPr>
          <w:p w14:paraId="22797CEF" w14:textId="77777777" w:rsidR="00EB7498" w:rsidRDefault="00381178">
            <w:r>
              <w:t>Whole-file rejection on any single mandatory-field error can block an entire day's case creation.</w:t>
            </w:r>
          </w:p>
        </w:tc>
        <w:tc>
          <w:tcPr>
            <w:tcW w:w="0" w:type="auto"/>
            <w:tcBorders>
              <w:top w:val="single" w:sz="1" w:space="0" w:color="000000"/>
              <w:left w:val="single" w:sz="1" w:space="0" w:color="000000"/>
              <w:bottom w:val="single" w:sz="1" w:space="0" w:color="000000"/>
              <w:right w:val="single" w:sz="1" w:space="0" w:color="000000"/>
            </w:tcBorders>
          </w:tcPr>
          <w:p w14:paraId="29BAB145" w14:textId="77777777" w:rsidR="00EB7498" w:rsidRDefault="00381178">
            <w:r>
              <w:t>Operational</w:t>
            </w:r>
          </w:p>
        </w:tc>
        <w:tc>
          <w:tcPr>
            <w:tcW w:w="0" w:type="auto"/>
            <w:tcBorders>
              <w:top w:val="single" w:sz="1" w:space="0" w:color="000000"/>
              <w:left w:val="single" w:sz="1" w:space="0" w:color="000000"/>
              <w:bottom w:val="single" w:sz="1" w:space="0" w:color="000000"/>
              <w:right w:val="single" w:sz="1" w:space="0" w:color="000000"/>
            </w:tcBorders>
          </w:tcPr>
          <w:p w14:paraId="7A2F72BD" w14:textId="77777777" w:rsidR="00EB7498" w:rsidRDefault="00381178">
            <w:r>
              <w:t>Medium</w:t>
            </w:r>
          </w:p>
        </w:tc>
        <w:tc>
          <w:tcPr>
            <w:tcW w:w="0" w:type="auto"/>
            <w:tcBorders>
              <w:top w:val="single" w:sz="1" w:space="0" w:color="000000"/>
              <w:left w:val="single" w:sz="1" w:space="0" w:color="000000"/>
              <w:bottom w:val="single" w:sz="1" w:space="0" w:color="000000"/>
              <w:right w:val="single" w:sz="1" w:space="0" w:color="000000"/>
            </w:tcBorders>
          </w:tcPr>
          <w:p w14:paraId="0951B23A"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1E2F0E66" w14:textId="77777777" w:rsidR="00EB7498" w:rsidRDefault="00381178">
            <w:r>
              <w:t>Preserve the rule for parity, but add pre-arrival validation reporting and a documented same-day resubmission path (business resubmits the following day per ADD note).</w:t>
            </w:r>
          </w:p>
        </w:tc>
      </w:tr>
      <w:tr w:rsidR="00EB7498" w14:paraId="68772D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6B8105" w14:textId="77777777" w:rsidR="00EB7498" w:rsidRDefault="00381178">
            <w:r>
              <w:t>RSK-005</w:t>
            </w:r>
          </w:p>
        </w:tc>
        <w:tc>
          <w:tcPr>
            <w:tcW w:w="0" w:type="auto"/>
            <w:tcBorders>
              <w:top w:val="single" w:sz="1" w:space="0" w:color="000000"/>
              <w:left w:val="single" w:sz="1" w:space="0" w:color="000000"/>
              <w:bottom w:val="single" w:sz="1" w:space="0" w:color="000000"/>
              <w:right w:val="single" w:sz="1" w:space="0" w:color="000000"/>
            </w:tcBorders>
          </w:tcPr>
          <w:p w14:paraId="374143EE" w14:textId="77777777" w:rsidR="00EB7498" w:rsidRDefault="00381178">
            <w:r>
              <w:t>The 4-level escalation matrix may be unresolvable if the manager hierarchy is incomplete or circular in the Employee feed.</w:t>
            </w:r>
          </w:p>
        </w:tc>
        <w:tc>
          <w:tcPr>
            <w:tcW w:w="0" w:type="auto"/>
            <w:tcBorders>
              <w:top w:val="single" w:sz="1" w:space="0" w:color="000000"/>
              <w:left w:val="single" w:sz="1" w:space="0" w:color="000000"/>
              <w:bottom w:val="single" w:sz="1" w:space="0" w:color="000000"/>
              <w:right w:val="single" w:sz="1" w:space="0" w:color="000000"/>
            </w:tcBorders>
          </w:tcPr>
          <w:p w14:paraId="5DD7D442" w14:textId="77777777" w:rsidR="00EB7498" w:rsidRDefault="00381178">
            <w:r>
              <w:t>Data quality</w:t>
            </w:r>
          </w:p>
        </w:tc>
        <w:tc>
          <w:tcPr>
            <w:tcW w:w="0" w:type="auto"/>
            <w:tcBorders>
              <w:top w:val="single" w:sz="1" w:space="0" w:color="000000"/>
              <w:left w:val="single" w:sz="1" w:space="0" w:color="000000"/>
              <w:bottom w:val="single" w:sz="1" w:space="0" w:color="000000"/>
              <w:right w:val="single" w:sz="1" w:space="0" w:color="000000"/>
            </w:tcBorders>
          </w:tcPr>
          <w:p w14:paraId="3BF6C244" w14:textId="77777777" w:rsidR="00EB7498" w:rsidRDefault="00381178">
            <w:r>
              <w:t>Medium</w:t>
            </w:r>
          </w:p>
        </w:tc>
        <w:tc>
          <w:tcPr>
            <w:tcW w:w="0" w:type="auto"/>
            <w:tcBorders>
              <w:top w:val="single" w:sz="1" w:space="0" w:color="000000"/>
              <w:left w:val="single" w:sz="1" w:space="0" w:color="000000"/>
              <w:bottom w:val="single" w:sz="1" w:space="0" w:color="000000"/>
              <w:right w:val="single" w:sz="1" w:space="0" w:color="000000"/>
            </w:tcBorders>
          </w:tcPr>
          <w:p w14:paraId="04877FD3"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5D3F8250" w14:textId="77777777" w:rsidR="00EB7498" w:rsidRDefault="00381178">
            <w:r>
              <w:t>Validate hierarchy depth during ingestion; define a fallback routing workbasket for unresolvable escalations.</w:t>
            </w:r>
          </w:p>
        </w:tc>
      </w:tr>
      <w:tr w:rsidR="00EB7498" w14:paraId="151E429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28AD8B" w14:textId="77777777" w:rsidR="00EB7498" w:rsidRDefault="00381178">
            <w:r>
              <w:t>RSK-006</w:t>
            </w:r>
          </w:p>
        </w:tc>
        <w:tc>
          <w:tcPr>
            <w:tcW w:w="0" w:type="auto"/>
            <w:tcBorders>
              <w:top w:val="single" w:sz="1" w:space="0" w:color="000000"/>
              <w:left w:val="single" w:sz="1" w:space="0" w:color="000000"/>
              <w:bottom w:val="single" w:sz="1" w:space="0" w:color="000000"/>
              <w:right w:val="single" w:sz="1" w:space="0" w:color="000000"/>
            </w:tcBorders>
          </w:tcPr>
          <w:p w14:paraId="169670EF" w14:textId="77777777" w:rsidR="00EB7498" w:rsidRDefault="00381178">
            <w:r>
              <w:t>Accessibility was never delivered in the Pega application; a like-for-like UI port would inherit non-compliance.</w:t>
            </w:r>
          </w:p>
        </w:tc>
        <w:tc>
          <w:tcPr>
            <w:tcW w:w="0" w:type="auto"/>
            <w:tcBorders>
              <w:top w:val="single" w:sz="1" w:space="0" w:color="000000"/>
              <w:left w:val="single" w:sz="1" w:space="0" w:color="000000"/>
              <w:bottom w:val="single" w:sz="1" w:space="0" w:color="000000"/>
              <w:right w:val="single" w:sz="1" w:space="0" w:color="000000"/>
            </w:tcBorders>
          </w:tcPr>
          <w:p w14:paraId="24774696" w14:textId="77777777" w:rsidR="00EB7498" w:rsidRDefault="00381178">
            <w:r>
              <w:t>Compliance</w:t>
            </w:r>
          </w:p>
        </w:tc>
        <w:tc>
          <w:tcPr>
            <w:tcW w:w="0" w:type="auto"/>
            <w:tcBorders>
              <w:top w:val="single" w:sz="1" w:space="0" w:color="000000"/>
              <w:left w:val="single" w:sz="1" w:space="0" w:color="000000"/>
              <w:bottom w:val="single" w:sz="1" w:space="0" w:color="000000"/>
              <w:right w:val="single" w:sz="1" w:space="0" w:color="000000"/>
            </w:tcBorders>
          </w:tcPr>
          <w:p w14:paraId="0EDBA018"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1A9963A8"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0990DA95" w14:textId="77777777" w:rsidR="00EB7498" w:rsidRDefault="00381178">
            <w:r>
              <w:t>Design to WCAG 2.1 AA from the outset (NFR-012/013) and commission an independent audit; do not claim compliance without verification.</w:t>
            </w:r>
          </w:p>
        </w:tc>
      </w:tr>
      <w:tr w:rsidR="00EB7498" w14:paraId="390ACAE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EDB176" w14:textId="77777777" w:rsidR="00EB7498" w:rsidRDefault="00381178">
            <w:r>
              <w:t>RSK-007</w:t>
            </w:r>
          </w:p>
        </w:tc>
        <w:tc>
          <w:tcPr>
            <w:tcW w:w="0" w:type="auto"/>
            <w:tcBorders>
              <w:top w:val="single" w:sz="1" w:space="0" w:color="000000"/>
              <w:left w:val="single" w:sz="1" w:space="0" w:color="000000"/>
              <w:bottom w:val="single" w:sz="1" w:space="0" w:color="000000"/>
              <w:right w:val="single" w:sz="1" w:space="0" w:color="000000"/>
            </w:tcBorders>
          </w:tcPr>
          <w:p w14:paraId="6DBDD973" w14:textId="77777777" w:rsidR="00EB7498" w:rsidRDefault="00381178">
            <w:r>
              <w:t>Data retention (7 years after closure year) and purging were deferred in Pega and have never been implemented.</w:t>
            </w:r>
          </w:p>
        </w:tc>
        <w:tc>
          <w:tcPr>
            <w:tcW w:w="0" w:type="auto"/>
            <w:tcBorders>
              <w:top w:val="single" w:sz="1" w:space="0" w:color="000000"/>
              <w:left w:val="single" w:sz="1" w:space="0" w:color="000000"/>
              <w:bottom w:val="single" w:sz="1" w:space="0" w:color="000000"/>
              <w:right w:val="single" w:sz="1" w:space="0" w:color="000000"/>
            </w:tcBorders>
          </w:tcPr>
          <w:p w14:paraId="274C0BF6" w14:textId="77777777" w:rsidR="00EB7498" w:rsidRDefault="00381178">
            <w:r>
              <w:t>Compliance</w:t>
            </w:r>
          </w:p>
        </w:tc>
        <w:tc>
          <w:tcPr>
            <w:tcW w:w="0" w:type="auto"/>
            <w:tcBorders>
              <w:top w:val="single" w:sz="1" w:space="0" w:color="000000"/>
              <w:left w:val="single" w:sz="1" w:space="0" w:color="000000"/>
              <w:bottom w:val="single" w:sz="1" w:space="0" w:color="000000"/>
              <w:right w:val="single" w:sz="1" w:space="0" w:color="000000"/>
            </w:tcBorders>
          </w:tcPr>
          <w:p w14:paraId="2B73A786"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0EEE7A47" w14:textId="77777777" w:rsidR="00EB7498" w:rsidRDefault="00381178">
            <w:r>
              <w:t>Medium</w:t>
            </w:r>
          </w:p>
        </w:tc>
        <w:tc>
          <w:tcPr>
            <w:tcW w:w="0" w:type="auto"/>
            <w:tcBorders>
              <w:top w:val="single" w:sz="1" w:space="0" w:color="000000"/>
              <w:left w:val="single" w:sz="1" w:space="0" w:color="000000"/>
              <w:bottom w:val="single" w:sz="1" w:space="0" w:color="000000"/>
              <w:right w:val="single" w:sz="1" w:space="0" w:color="000000"/>
            </w:tcBorders>
          </w:tcPr>
          <w:p w14:paraId="6DD5AAEA" w14:textId="77777777" w:rsidR="00EB7498" w:rsidRDefault="00381178">
            <w:r>
              <w:t>Implement retention and purge as first-class requirements (NFR-017/018) rather than deferring again.</w:t>
            </w:r>
          </w:p>
        </w:tc>
      </w:tr>
      <w:tr w:rsidR="00EB7498" w14:paraId="75CE32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167EA4" w14:textId="77777777" w:rsidR="00EB7498" w:rsidRDefault="00381178">
            <w:r>
              <w:t>RSK-008</w:t>
            </w:r>
          </w:p>
        </w:tc>
        <w:tc>
          <w:tcPr>
            <w:tcW w:w="0" w:type="auto"/>
            <w:tcBorders>
              <w:top w:val="single" w:sz="1" w:space="0" w:color="000000"/>
              <w:left w:val="single" w:sz="1" w:space="0" w:color="000000"/>
              <w:bottom w:val="single" w:sz="1" w:space="0" w:color="000000"/>
              <w:right w:val="single" w:sz="1" w:space="0" w:color="000000"/>
            </w:tcBorders>
          </w:tcPr>
          <w:p w14:paraId="70055668" w14:textId="77777777" w:rsidR="00EB7498" w:rsidRDefault="00381178">
            <w:r>
              <w:t>Migration of in-flight cases and of historical Pega case history is undefined.</w:t>
            </w:r>
          </w:p>
        </w:tc>
        <w:tc>
          <w:tcPr>
            <w:tcW w:w="0" w:type="auto"/>
            <w:tcBorders>
              <w:top w:val="single" w:sz="1" w:space="0" w:color="000000"/>
              <w:left w:val="single" w:sz="1" w:space="0" w:color="000000"/>
              <w:bottom w:val="single" w:sz="1" w:space="0" w:color="000000"/>
              <w:right w:val="single" w:sz="1" w:space="0" w:color="000000"/>
            </w:tcBorders>
          </w:tcPr>
          <w:p w14:paraId="17D0C54D" w14:textId="77777777" w:rsidR="00EB7498" w:rsidRDefault="00381178">
            <w:r>
              <w:t>Migration</w:t>
            </w:r>
          </w:p>
        </w:tc>
        <w:tc>
          <w:tcPr>
            <w:tcW w:w="0" w:type="auto"/>
            <w:tcBorders>
              <w:top w:val="single" w:sz="1" w:space="0" w:color="000000"/>
              <w:left w:val="single" w:sz="1" w:space="0" w:color="000000"/>
              <w:bottom w:val="single" w:sz="1" w:space="0" w:color="000000"/>
              <w:right w:val="single" w:sz="1" w:space="0" w:color="000000"/>
            </w:tcBorders>
          </w:tcPr>
          <w:p w14:paraId="3F2DD5A4"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5C69D708"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636B41AB" w14:textId="77777777" w:rsidR="00EB7498" w:rsidRDefault="00381178">
            <w:r>
              <w:t xml:space="preserve">Resolve </w:t>
            </w:r>
          </w:p>
          <w:p w14:paraId="24C32F50" w14:textId="77777777" w:rsidR="00EB7498" w:rsidRDefault="00381178">
            <w:r>
              <w:rPr>
                <w:b/>
              </w:rPr>
              <w:t>OQ-006</w:t>
            </w:r>
          </w:p>
          <w:p w14:paraId="6EFAE301" w14:textId="77777777" w:rsidR="00EB7498" w:rsidRDefault="00381178">
            <w:r>
              <w:t xml:space="preserve"> and </w:t>
            </w:r>
          </w:p>
          <w:p w14:paraId="29E3A07D" w14:textId="77777777" w:rsidR="00EB7498" w:rsidRDefault="00381178">
            <w:r>
              <w:rPr>
                <w:b/>
              </w:rPr>
              <w:t>OQ-007</w:t>
            </w:r>
          </w:p>
          <w:p w14:paraId="1C90B075" w14:textId="77777777" w:rsidR="00EB7498" w:rsidRDefault="00381178">
            <w:r>
              <w:t>; plan a cut-over strategy (drain-down vs. migrate-in-flight) early.</w:t>
            </w:r>
          </w:p>
        </w:tc>
      </w:tr>
      <w:tr w:rsidR="00EB7498" w14:paraId="6A09C7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68A320" w14:textId="77777777" w:rsidR="00EB7498" w:rsidRDefault="00381178">
            <w:r>
              <w:t>RSK-009</w:t>
            </w:r>
          </w:p>
        </w:tc>
        <w:tc>
          <w:tcPr>
            <w:tcW w:w="0" w:type="auto"/>
            <w:tcBorders>
              <w:top w:val="single" w:sz="1" w:space="0" w:color="000000"/>
              <w:left w:val="single" w:sz="1" w:space="0" w:color="000000"/>
              <w:bottom w:val="single" w:sz="1" w:space="0" w:color="000000"/>
              <w:right w:val="single" w:sz="1" w:space="0" w:color="000000"/>
            </w:tcBorders>
          </w:tcPr>
          <w:p w14:paraId="0346B8F4" w14:textId="77777777" w:rsidR="00EB7498" w:rsidRDefault="00381178">
            <w:r>
              <w:t>Two Analytics teams and eight interface agreements must be re-pointed at the new platform; any format change triggers renegotiation.</w:t>
            </w:r>
          </w:p>
        </w:tc>
        <w:tc>
          <w:tcPr>
            <w:tcW w:w="0" w:type="auto"/>
            <w:tcBorders>
              <w:top w:val="single" w:sz="1" w:space="0" w:color="000000"/>
              <w:left w:val="single" w:sz="1" w:space="0" w:color="000000"/>
              <w:bottom w:val="single" w:sz="1" w:space="0" w:color="000000"/>
              <w:right w:val="single" w:sz="1" w:space="0" w:color="000000"/>
            </w:tcBorders>
          </w:tcPr>
          <w:p w14:paraId="4B321034" w14:textId="77777777" w:rsidR="00EB7498" w:rsidRDefault="00381178">
            <w:r>
              <w:t>Integration</w:t>
            </w:r>
          </w:p>
        </w:tc>
        <w:tc>
          <w:tcPr>
            <w:tcW w:w="0" w:type="auto"/>
            <w:tcBorders>
              <w:top w:val="single" w:sz="1" w:space="0" w:color="000000"/>
              <w:left w:val="single" w:sz="1" w:space="0" w:color="000000"/>
              <w:bottom w:val="single" w:sz="1" w:space="0" w:color="000000"/>
              <w:right w:val="single" w:sz="1" w:space="0" w:color="000000"/>
            </w:tcBorders>
          </w:tcPr>
          <w:p w14:paraId="5AA48821" w14:textId="77777777" w:rsidR="00EB7498" w:rsidRDefault="00381178">
            <w:r>
              <w:t>Medium</w:t>
            </w:r>
          </w:p>
        </w:tc>
        <w:tc>
          <w:tcPr>
            <w:tcW w:w="0" w:type="auto"/>
            <w:tcBorders>
              <w:top w:val="single" w:sz="1" w:space="0" w:color="000000"/>
              <w:left w:val="single" w:sz="1" w:space="0" w:color="000000"/>
              <w:bottom w:val="single" w:sz="1" w:space="0" w:color="000000"/>
              <w:right w:val="single" w:sz="1" w:space="0" w:color="000000"/>
            </w:tcBorders>
          </w:tcPr>
          <w:p w14:paraId="75074C1A"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33FF73C9" w14:textId="77777777" w:rsidR="00EB7498" w:rsidRDefault="00381178">
            <w:r>
              <w:t>Hold interfaces byte-identical (ASS-010); change only the endpoint and consuming process.</w:t>
            </w:r>
          </w:p>
        </w:tc>
      </w:tr>
      <w:tr w:rsidR="00EB7498" w14:paraId="5ED2A7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426202E" w14:textId="77777777" w:rsidR="00EB7498" w:rsidRDefault="00381178">
            <w:r>
              <w:t>RSK-010</w:t>
            </w:r>
          </w:p>
        </w:tc>
        <w:tc>
          <w:tcPr>
            <w:tcW w:w="0" w:type="auto"/>
            <w:tcBorders>
              <w:top w:val="single" w:sz="1" w:space="0" w:color="000000"/>
              <w:left w:val="single" w:sz="1" w:space="0" w:color="000000"/>
              <w:bottom w:val="single" w:sz="1" w:space="0" w:color="000000"/>
              <w:right w:val="single" w:sz="1" w:space="0" w:color="000000"/>
            </w:tcBorders>
          </w:tcPr>
          <w:p w14:paraId="15AD521D" w14:textId="77777777" w:rsidR="00EB7498" w:rsidRDefault="00381178">
            <w:r>
              <w:t>Nightly ingestion of up to 100,000 transaction rows plus metric volumes may exceed Power Platform / connector throughput limits if implemented with Power Automate alone.</w:t>
            </w:r>
          </w:p>
        </w:tc>
        <w:tc>
          <w:tcPr>
            <w:tcW w:w="0" w:type="auto"/>
            <w:tcBorders>
              <w:top w:val="single" w:sz="1" w:space="0" w:color="000000"/>
              <w:left w:val="single" w:sz="1" w:space="0" w:color="000000"/>
              <w:bottom w:val="single" w:sz="1" w:space="0" w:color="000000"/>
              <w:right w:val="single" w:sz="1" w:space="0" w:color="000000"/>
            </w:tcBorders>
          </w:tcPr>
          <w:p w14:paraId="3533EE5D" w14:textId="77777777" w:rsidR="00EB7498" w:rsidRDefault="00381178">
            <w:r>
              <w:t>Performance</w:t>
            </w:r>
          </w:p>
        </w:tc>
        <w:tc>
          <w:tcPr>
            <w:tcW w:w="0" w:type="auto"/>
            <w:tcBorders>
              <w:top w:val="single" w:sz="1" w:space="0" w:color="000000"/>
              <w:left w:val="single" w:sz="1" w:space="0" w:color="000000"/>
              <w:bottom w:val="single" w:sz="1" w:space="0" w:color="000000"/>
              <w:right w:val="single" w:sz="1" w:space="0" w:color="000000"/>
            </w:tcBorders>
          </w:tcPr>
          <w:p w14:paraId="244C38BC"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1B293AB3"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17BD9390" w14:textId="77777777" w:rsidR="00EB7498" w:rsidRDefault="00381178">
            <w:r>
              <w:t>Use a bulk data pipeline (Azure Data Factory / Logic Apps / dataflows) for ingestion rather than per-row cloud flow operations.</w:t>
            </w:r>
          </w:p>
        </w:tc>
      </w:tr>
      <w:tr w:rsidR="00EB7498" w14:paraId="5348FCD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603A60" w14:textId="77777777" w:rsidR="00EB7498" w:rsidRDefault="00381178">
            <w:r>
              <w:t>RSK-011</w:t>
            </w:r>
          </w:p>
        </w:tc>
        <w:tc>
          <w:tcPr>
            <w:tcW w:w="0" w:type="auto"/>
            <w:tcBorders>
              <w:top w:val="single" w:sz="1" w:space="0" w:color="000000"/>
              <w:left w:val="single" w:sz="1" w:space="0" w:color="000000"/>
              <w:bottom w:val="single" w:sz="1" w:space="0" w:color="000000"/>
              <w:right w:val="single" w:sz="1" w:space="0" w:color="000000"/>
            </w:tcBorders>
          </w:tcPr>
          <w:p w14:paraId="50AC50BD" w14:textId="77777777" w:rsidR="00EB7498" w:rsidRDefault="00381178">
            <w:r>
              <w:t>Concurrent-user volumes, peak load and availability targets are unknown, so capacity and licensing cannot be sized.</w:t>
            </w:r>
          </w:p>
        </w:tc>
        <w:tc>
          <w:tcPr>
            <w:tcW w:w="0" w:type="auto"/>
            <w:tcBorders>
              <w:top w:val="single" w:sz="1" w:space="0" w:color="000000"/>
              <w:left w:val="single" w:sz="1" w:space="0" w:color="000000"/>
              <w:bottom w:val="single" w:sz="1" w:space="0" w:color="000000"/>
              <w:right w:val="single" w:sz="1" w:space="0" w:color="000000"/>
            </w:tcBorders>
          </w:tcPr>
          <w:p w14:paraId="7DA230A8" w14:textId="77777777" w:rsidR="00EB7498" w:rsidRDefault="00381178">
            <w:r>
              <w:t>Planning</w:t>
            </w:r>
          </w:p>
        </w:tc>
        <w:tc>
          <w:tcPr>
            <w:tcW w:w="0" w:type="auto"/>
            <w:tcBorders>
              <w:top w:val="single" w:sz="1" w:space="0" w:color="000000"/>
              <w:left w:val="single" w:sz="1" w:space="0" w:color="000000"/>
              <w:bottom w:val="single" w:sz="1" w:space="0" w:color="000000"/>
              <w:right w:val="single" w:sz="1" w:space="0" w:color="000000"/>
            </w:tcBorders>
          </w:tcPr>
          <w:p w14:paraId="5231A09B"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54EB32A6" w14:textId="77777777" w:rsidR="00EB7498" w:rsidRDefault="00381178">
            <w:r>
              <w:t>Medium</w:t>
            </w:r>
          </w:p>
        </w:tc>
        <w:tc>
          <w:tcPr>
            <w:tcW w:w="0" w:type="auto"/>
            <w:tcBorders>
              <w:top w:val="single" w:sz="1" w:space="0" w:color="000000"/>
              <w:left w:val="single" w:sz="1" w:space="0" w:color="000000"/>
              <w:bottom w:val="single" w:sz="1" w:space="0" w:color="000000"/>
              <w:right w:val="single" w:sz="1" w:space="0" w:color="000000"/>
            </w:tcBorders>
          </w:tcPr>
          <w:p w14:paraId="5E02EA10" w14:textId="77777777" w:rsidR="00EB7498" w:rsidRDefault="00381178">
            <w:r>
              <w:t xml:space="preserve">Resolve </w:t>
            </w:r>
          </w:p>
          <w:p w14:paraId="30DA46E6" w14:textId="77777777" w:rsidR="00EB7498" w:rsidRDefault="00381178">
            <w:r>
              <w:rPr>
                <w:b/>
              </w:rPr>
              <w:t>OQ-010</w:t>
            </w:r>
          </w:p>
          <w:p w14:paraId="40DEAC4A" w14:textId="77777777" w:rsidR="00EB7498" w:rsidRDefault="00381178">
            <w:r>
              <w:t xml:space="preserve"> and </w:t>
            </w:r>
          </w:p>
          <w:p w14:paraId="39845858" w14:textId="77777777" w:rsidR="00EB7498" w:rsidRDefault="00381178">
            <w:r>
              <w:rPr>
                <w:b/>
              </w:rPr>
              <w:t>OQ-011</w:t>
            </w:r>
          </w:p>
          <w:p w14:paraId="253DEA0F" w14:textId="77777777" w:rsidR="00EB7498" w:rsidRDefault="00381178">
            <w:r>
              <w:t xml:space="preserve"> before solution design; licensing for a Code App requires per-user Power Apps/Premium entitlement confirmation.</w:t>
            </w:r>
          </w:p>
        </w:tc>
      </w:tr>
      <w:tr w:rsidR="00EB7498" w14:paraId="327F01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19AC10" w14:textId="77777777" w:rsidR="00EB7498" w:rsidRDefault="00381178">
            <w:r>
              <w:t>RSK-012</w:t>
            </w:r>
          </w:p>
        </w:tc>
        <w:tc>
          <w:tcPr>
            <w:tcW w:w="0" w:type="auto"/>
            <w:tcBorders>
              <w:top w:val="single" w:sz="1" w:space="0" w:color="000000"/>
              <w:left w:val="single" w:sz="1" w:space="0" w:color="000000"/>
              <w:bottom w:val="single" w:sz="1" w:space="0" w:color="000000"/>
              <w:right w:val="single" w:sz="1" w:space="0" w:color="000000"/>
            </w:tcBorders>
          </w:tcPr>
          <w:p w14:paraId="1DEAAC5E" w14:textId="77777777" w:rsidR="00EB7498" w:rsidRDefault="00381178">
            <w:r>
              <w:t xml:space="preserve">Regulatory reporting continuity risk during cut-over </w:t>
            </w:r>
            <w:r>
              <w:t>—</w:t>
            </w:r>
            <w:r>
              <w:t xml:space="preserve"> OSFI-facing evidence must remain complete and reconcilable across both platforms.</w:t>
            </w:r>
          </w:p>
        </w:tc>
        <w:tc>
          <w:tcPr>
            <w:tcW w:w="0" w:type="auto"/>
            <w:tcBorders>
              <w:top w:val="single" w:sz="1" w:space="0" w:color="000000"/>
              <w:left w:val="single" w:sz="1" w:space="0" w:color="000000"/>
              <w:bottom w:val="single" w:sz="1" w:space="0" w:color="000000"/>
              <w:right w:val="single" w:sz="1" w:space="0" w:color="000000"/>
            </w:tcBorders>
          </w:tcPr>
          <w:p w14:paraId="4EE361B9" w14:textId="77777777" w:rsidR="00EB7498" w:rsidRDefault="00381178">
            <w:r>
              <w:t>Compliance</w:t>
            </w:r>
          </w:p>
        </w:tc>
        <w:tc>
          <w:tcPr>
            <w:tcW w:w="0" w:type="auto"/>
            <w:tcBorders>
              <w:top w:val="single" w:sz="1" w:space="0" w:color="000000"/>
              <w:left w:val="single" w:sz="1" w:space="0" w:color="000000"/>
              <w:bottom w:val="single" w:sz="1" w:space="0" w:color="000000"/>
              <w:right w:val="single" w:sz="1" w:space="0" w:color="000000"/>
            </w:tcBorders>
          </w:tcPr>
          <w:p w14:paraId="0428CC4E" w14:textId="77777777" w:rsidR="00EB7498" w:rsidRDefault="00381178">
            <w:r>
              <w:t>Medium</w:t>
            </w:r>
          </w:p>
        </w:tc>
        <w:tc>
          <w:tcPr>
            <w:tcW w:w="0" w:type="auto"/>
            <w:tcBorders>
              <w:top w:val="single" w:sz="1" w:space="0" w:color="000000"/>
              <w:left w:val="single" w:sz="1" w:space="0" w:color="000000"/>
              <w:bottom w:val="single" w:sz="1" w:space="0" w:color="000000"/>
              <w:right w:val="single" w:sz="1" w:space="0" w:color="000000"/>
            </w:tcBorders>
          </w:tcPr>
          <w:p w14:paraId="2C327480" w14:textId="77777777" w:rsidR="00EB7498" w:rsidRDefault="00381178">
            <w:r>
              <w:t>High</w:t>
            </w:r>
          </w:p>
        </w:tc>
        <w:tc>
          <w:tcPr>
            <w:tcW w:w="0" w:type="auto"/>
            <w:tcBorders>
              <w:top w:val="single" w:sz="1" w:space="0" w:color="000000"/>
              <w:left w:val="single" w:sz="1" w:space="0" w:color="000000"/>
              <w:bottom w:val="single" w:sz="1" w:space="0" w:color="000000"/>
              <w:right w:val="single" w:sz="1" w:space="0" w:color="000000"/>
            </w:tcBorders>
          </w:tcPr>
          <w:p w14:paraId="26AC13C4" w14:textId="77777777" w:rsidR="00EB7498" w:rsidRDefault="00381178">
            <w:r>
              <w:t>Plan a parallel-run and reconciliation period (SM-06); retain read-only access to Pega data for the retention period.</w:t>
            </w:r>
          </w:p>
        </w:tc>
      </w:tr>
    </w:tbl>
    <w:p w14:paraId="4D70EC0B" w14:textId="77777777" w:rsidR="00EB7498" w:rsidRDefault="00EB7498"/>
    <w:p w14:paraId="001C4ECC" w14:textId="77777777" w:rsidR="00EB7498" w:rsidRDefault="00381178">
      <w:pPr>
        <w:pStyle w:val="Heading2"/>
      </w:pPr>
      <w:bookmarkStart w:id="31" w:name="_Toc238804683"/>
      <w:r>
        <w:t>13. Gaps</w:t>
      </w:r>
      <w:bookmarkEnd w:id="31"/>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846"/>
        <w:gridCol w:w="1915"/>
        <w:gridCol w:w="3908"/>
        <w:gridCol w:w="3293"/>
      </w:tblGrid>
      <w:tr w:rsidR="00EB7498" w14:paraId="76C40C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0791B2"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126D2C3D" w14:textId="77777777" w:rsidR="00EB7498" w:rsidRDefault="00381178">
            <w:r>
              <w:t>Gap</w:t>
            </w:r>
          </w:p>
        </w:tc>
        <w:tc>
          <w:tcPr>
            <w:tcW w:w="0" w:type="auto"/>
            <w:tcBorders>
              <w:top w:val="single" w:sz="1" w:space="0" w:color="000000"/>
              <w:left w:val="single" w:sz="1" w:space="0" w:color="000000"/>
              <w:bottom w:val="single" w:sz="1" w:space="0" w:color="000000"/>
              <w:right w:val="single" w:sz="1" w:space="0" w:color="000000"/>
            </w:tcBorders>
          </w:tcPr>
          <w:p w14:paraId="0146E878" w14:textId="77777777" w:rsidR="00EB7498" w:rsidRDefault="00381178">
            <w:r>
              <w:t>Detail</w:t>
            </w:r>
          </w:p>
        </w:tc>
        <w:tc>
          <w:tcPr>
            <w:tcW w:w="0" w:type="auto"/>
            <w:tcBorders>
              <w:top w:val="single" w:sz="1" w:space="0" w:color="000000"/>
              <w:left w:val="single" w:sz="1" w:space="0" w:color="000000"/>
              <w:bottom w:val="single" w:sz="1" w:space="0" w:color="000000"/>
              <w:right w:val="single" w:sz="1" w:space="0" w:color="000000"/>
            </w:tcBorders>
          </w:tcPr>
          <w:p w14:paraId="185101F0" w14:textId="77777777" w:rsidR="00EB7498" w:rsidRDefault="00381178">
            <w:r>
              <w:t>Required Action</w:t>
            </w:r>
          </w:p>
        </w:tc>
      </w:tr>
      <w:tr w:rsidR="00EB7498" w14:paraId="7AABEA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1ED9A7" w14:textId="77777777" w:rsidR="00EB7498" w:rsidRDefault="00381178">
            <w:r>
              <w:t>GAP-001</w:t>
            </w:r>
          </w:p>
        </w:tc>
        <w:tc>
          <w:tcPr>
            <w:tcW w:w="0" w:type="auto"/>
            <w:tcBorders>
              <w:top w:val="single" w:sz="1" w:space="0" w:color="000000"/>
              <w:left w:val="single" w:sz="1" w:space="0" w:color="000000"/>
              <w:bottom w:val="single" w:sz="1" w:space="0" w:color="000000"/>
              <w:right w:val="single" w:sz="1" w:space="0" w:color="000000"/>
            </w:tcBorders>
          </w:tcPr>
          <w:p w14:paraId="6C90C889" w14:textId="77777777" w:rsidR="00EB7498" w:rsidRDefault="00381178">
            <w:r>
              <w:t>Detailed user stories absent</w:t>
            </w:r>
          </w:p>
        </w:tc>
        <w:tc>
          <w:tcPr>
            <w:tcW w:w="0" w:type="auto"/>
            <w:tcBorders>
              <w:top w:val="single" w:sz="1" w:space="0" w:color="000000"/>
              <w:left w:val="single" w:sz="1" w:space="0" w:color="000000"/>
              <w:bottom w:val="single" w:sz="1" w:space="0" w:color="000000"/>
              <w:right w:val="single" w:sz="1" w:space="0" w:color="000000"/>
            </w:tcBorders>
          </w:tcPr>
          <w:p w14:paraId="096A2D0E" w14:textId="77777777" w:rsidR="00EB7498" w:rsidRDefault="00381178">
            <w:r>
              <w:t>The ADD defers UI design, routing, SLA, pre-activities, post-activities, take-action and validation rules to Jira (project LDD) throughout.</w:t>
            </w:r>
          </w:p>
        </w:tc>
        <w:tc>
          <w:tcPr>
            <w:tcW w:w="0" w:type="auto"/>
            <w:tcBorders>
              <w:top w:val="single" w:sz="1" w:space="0" w:color="000000"/>
              <w:left w:val="single" w:sz="1" w:space="0" w:color="000000"/>
              <w:bottom w:val="single" w:sz="1" w:space="0" w:color="000000"/>
              <w:right w:val="single" w:sz="1" w:space="0" w:color="000000"/>
            </w:tcBorders>
          </w:tcPr>
          <w:p w14:paraId="494F1A2C" w14:textId="77777777" w:rsidR="00EB7498" w:rsidRDefault="00381178">
            <w:r>
              <w:t>Obtain full Jira export for project LDD.</w:t>
            </w:r>
          </w:p>
        </w:tc>
      </w:tr>
      <w:tr w:rsidR="00EB7498" w14:paraId="1757DD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557B8F" w14:textId="77777777" w:rsidR="00EB7498" w:rsidRDefault="00381178">
            <w:r>
              <w:t>GAP-002</w:t>
            </w:r>
          </w:p>
        </w:tc>
        <w:tc>
          <w:tcPr>
            <w:tcW w:w="0" w:type="auto"/>
            <w:tcBorders>
              <w:top w:val="single" w:sz="1" w:space="0" w:color="000000"/>
              <w:left w:val="single" w:sz="1" w:space="0" w:color="000000"/>
              <w:bottom w:val="single" w:sz="1" w:space="0" w:color="000000"/>
              <w:right w:val="single" w:sz="1" w:space="0" w:color="000000"/>
            </w:tcBorders>
          </w:tcPr>
          <w:p w14:paraId="5A71D8AA" w14:textId="77777777" w:rsidR="00EB7498" w:rsidRDefault="00381178">
            <w:r>
              <w:t>Migration file specification missing</w:t>
            </w:r>
          </w:p>
        </w:tc>
        <w:tc>
          <w:tcPr>
            <w:tcW w:w="0" w:type="auto"/>
            <w:tcBorders>
              <w:top w:val="single" w:sz="1" w:space="0" w:color="000000"/>
              <w:left w:val="single" w:sz="1" w:space="0" w:color="000000"/>
              <w:bottom w:val="single" w:sz="1" w:space="0" w:color="000000"/>
              <w:right w:val="single" w:sz="1" w:space="0" w:color="000000"/>
            </w:tcBorders>
          </w:tcPr>
          <w:p w14:paraId="5C91E90B" w14:textId="77777777" w:rsidR="00EB7498" w:rsidRDefault="00381178">
            <w:r>
              <w:rPr>
                <w:highlight w:val="lightGray"/>
              </w:rPr>
              <w:t>LDDMigration.txt</w:t>
            </w:r>
          </w:p>
          <w:p w14:paraId="64A62B6D" w14:textId="77777777" w:rsidR="00EB7498" w:rsidRDefault="00381178">
            <w:r>
              <w:t xml:space="preserve"> field list, data types and lengths are not specified in either Interface Agreement.</w:t>
            </w:r>
          </w:p>
        </w:tc>
        <w:tc>
          <w:tcPr>
            <w:tcW w:w="0" w:type="auto"/>
            <w:tcBorders>
              <w:top w:val="single" w:sz="1" w:space="0" w:color="000000"/>
              <w:left w:val="single" w:sz="1" w:space="0" w:color="000000"/>
              <w:bottom w:val="single" w:sz="1" w:space="0" w:color="000000"/>
              <w:right w:val="single" w:sz="1" w:space="0" w:color="000000"/>
            </w:tcBorders>
          </w:tcPr>
          <w:p w14:paraId="55DCEC08" w14:textId="77777777" w:rsidR="00EB7498" w:rsidRDefault="00381178">
            <w:r>
              <w:t>Request the migration file IA from BC Analytics (ref RBSSINTK-4529).</w:t>
            </w:r>
          </w:p>
        </w:tc>
      </w:tr>
      <w:tr w:rsidR="00EB7498" w14:paraId="5F52C53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D0B5A0" w14:textId="77777777" w:rsidR="00EB7498" w:rsidRDefault="00381178">
            <w:r>
              <w:t>GAP-003</w:t>
            </w:r>
          </w:p>
        </w:tc>
        <w:tc>
          <w:tcPr>
            <w:tcW w:w="0" w:type="auto"/>
            <w:tcBorders>
              <w:top w:val="single" w:sz="1" w:space="0" w:color="000000"/>
              <w:left w:val="single" w:sz="1" w:space="0" w:color="000000"/>
              <w:bottom w:val="single" w:sz="1" w:space="0" w:color="000000"/>
              <w:right w:val="single" w:sz="1" w:space="0" w:color="000000"/>
            </w:tcBorders>
          </w:tcPr>
          <w:p w14:paraId="01D483E2" w14:textId="77777777" w:rsidR="00EB7498" w:rsidRDefault="00381178">
            <w:r>
              <w:t>IDR HR web service undefined</w:t>
            </w:r>
          </w:p>
        </w:tc>
        <w:tc>
          <w:tcPr>
            <w:tcW w:w="0" w:type="auto"/>
            <w:tcBorders>
              <w:top w:val="single" w:sz="1" w:space="0" w:color="000000"/>
              <w:left w:val="single" w:sz="1" w:space="0" w:color="000000"/>
              <w:bottom w:val="single" w:sz="1" w:space="0" w:color="000000"/>
              <w:right w:val="single" w:sz="1" w:space="0" w:color="000000"/>
            </w:tcBorders>
          </w:tcPr>
          <w:p w14:paraId="50D436E3" w14:textId="77777777" w:rsidR="00EB7498" w:rsidRDefault="00381178">
            <w:r>
              <w:t>Pega called IDR directly at login for identity-based HR data; the interface contract is not documented in the supplied pack.</w:t>
            </w:r>
          </w:p>
        </w:tc>
        <w:tc>
          <w:tcPr>
            <w:tcW w:w="0" w:type="auto"/>
            <w:tcBorders>
              <w:top w:val="single" w:sz="1" w:space="0" w:color="000000"/>
              <w:left w:val="single" w:sz="1" w:space="0" w:color="000000"/>
              <w:bottom w:val="single" w:sz="1" w:space="0" w:color="000000"/>
              <w:right w:val="single" w:sz="1" w:space="0" w:color="000000"/>
            </w:tcBorders>
          </w:tcPr>
          <w:p w14:paraId="784A8EBC" w14:textId="77777777" w:rsidR="00EB7498" w:rsidRDefault="00381178">
            <w:r>
              <w:t>Obtain the IDR interface specification and confirm the Power Platform equivalent.</w:t>
            </w:r>
          </w:p>
        </w:tc>
      </w:tr>
      <w:tr w:rsidR="00EB7498" w14:paraId="4BD245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63F598" w14:textId="77777777" w:rsidR="00EB7498" w:rsidRDefault="00381178">
            <w:r>
              <w:t>GAP-004</w:t>
            </w:r>
          </w:p>
        </w:tc>
        <w:tc>
          <w:tcPr>
            <w:tcW w:w="0" w:type="auto"/>
            <w:tcBorders>
              <w:top w:val="single" w:sz="1" w:space="0" w:color="000000"/>
              <w:left w:val="single" w:sz="1" w:space="0" w:color="000000"/>
              <w:bottom w:val="single" w:sz="1" w:space="0" w:color="000000"/>
              <w:right w:val="single" w:sz="1" w:space="0" w:color="000000"/>
            </w:tcBorders>
          </w:tcPr>
          <w:p w14:paraId="66D1874E" w14:textId="77777777" w:rsidR="00EB7498" w:rsidRDefault="00381178">
            <w:r>
              <w:t>Accessibility never assessed</w:t>
            </w:r>
          </w:p>
        </w:tc>
        <w:tc>
          <w:tcPr>
            <w:tcW w:w="0" w:type="auto"/>
            <w:tcBorders>
              <w:top w:val="single" w:sz="1" w:space="0" w:color="000000"/>
              <w:left w:val="single" w:sz="1" w:space="0" w:color="000000"/>
              <w:bottom w:val="single" w:sz="1" w:space="0" w:color="000000"/>
              <w:right w:val="single" w:sz="1" w:space="0" w:color="000000"/>
            </w:tcBorders>
          </w:tcPr>
          <w:p w14:paraId="0F40B94B" w14:textId="77777777" w:rsidR="00EB7498" w:rsidRDefault="00381178">
            <w:r>
              <w:t xml:space="preserve">ADD </w:t>
            </w:r>
            <w:r>
              <w:t>§</w:t>
            </w:r>
            <w:r>
              <w:t>1.9 states LDD was not explicitly developed to follow CIBC accessibility standards.</w:t>
            </w:r>
          </w:p>
        </w:tc>
        <w:tc>
          <w:tcPr>
            <w:tcW w:w="0" w:type="auto"/>
            <w:tcBorders>
              <w:top w:val="single" w:sz="1" w:space="0" w:color="000000"/>
              <w:left w:val="single" w:sz="1" w:space="0" w:color="000000"/>
              <w:bottom w:val="single" w:sz="1" w:space="0" w:color="000000"/>
              <w:right w:val="single" w:sz="1" w:space="0" w:color="000000"/>
            </w:tcBorders>
          </w:tcPr>
          <w:p w14:paraId="411132AF" w14:textId="77777777" w:rsidR="00EB7498" w:rsidRDefault="00381178">
            <w:r>
              <w:t>Full accessibility requirement set and audit plan required (NFR-012/013).</w:t>
            </w:r>
          </w:p>
        </w:tc>
      </w:tr>
      <w:tr w:rsidR="00EB7498" w14:paraId="2748E2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C14F36" w14:textId="77777777" w:rsidR="00EB7498" w:rsidRDefault="00381178">
            <w:r>
              <w:t>GAP-005</w:t>
            </w:r>
          </w:p>
        </w:tc>
        <w:tc>
          <w:tcPr>
            <w:tcW w:w="0" w:type="auto"/>
            <w:tcBorders>
              <w:top w:val="single" w:sz="1" w:space="0" w:color="000000"/>
              <w:left w:val="single" w:sz="1" w:space="0" w:color="000000"/>
              <w:bottom w:val="single" w:sz="1" w:space="0" w:color="000000"/>
              <w:right w:val="single" w:sz="1" w:space="0" w:color="000000"/>
            </w:tcBorders>
          </w:tcPr>
          <w:p w14:paraId="7F08B34A" w14:textId="77777777" w:rsidR="00EB7498" w:rsidRDefault="00381178">
            <w:r>
              <w:t>Case status and stage value lists not enumerated</w:t>
            </w:r>
          </w:p>
        </w:tc>
        <w:tc>
          <w:tcPr>
            <w:tcW w:w="0" w:type="auto"/>
            <w:tcBorders>
              <w:top w:val="single" w:sz="1" w:space="0" w:color="000000"/>
              <w:left w:val="single" w:sz="1" w:space="0" w:color="000000"/>
              <w:bottom w:val="single" w:sz="1" w:space="0" w:color="000000"/>
              <w:right w:val="single" w:sz="1" w:space="0" w:color="000000"/>
            </w:tcBorders>
          </w:tcPr>
          <w:p w14:paraId="0BD31493" w14:textId="77777777" w:rsidR="00EB7498" w:rsidRDefault="00381178">
            <w:r>
              <w:t xml:space="preserve">The ADD defers "Case Status List </w:t>
            </w:r>
            <w:r>
              <w:t>–</w:t>
            </w:r>
            <w:r>
              <w:t xml:space="preserve"> RM" and "Case Stage - Status List - BC" to Jira. Observed values only: New, Open-Triage, Open-Review, Pending-Branch Response, Resolved-Review Completed.</w:t>
            </w:r>
          </w:p>
        </w:tc>
        <w:tc>
          <w:tcPr>
            <w:tcW w:w="0" w:type="auto"/>
            <w:tcBorders>
              <w:top w:val="single" w:sz="1" w:space="0" w:color="000000"/>
              <w:left w:val="single" w:sz="1" w:space="0" w:color="000000"/>
              <w:bottom w:val="single" w:sz="1" w:space="0" w:color="000000"/>
              <w:right w:val="single" w:sz="1" w:space="0" w:color="000000"/>
            </w:tcBorders>
          </w:tcPr>
          <w:p w14:paraId="3BC8F417" w14:textId="77777777" w:rsidR="00EB7498" w:rsidRDefault="00381178">
            <w:r>
              <w:t>Obtain the complete status/stage matrix per case type.</w:t>
            </w:r>
          </w:p>
        </w:tc>
      </w:tr>
      <w:tr w:rsidR="00EB7498" w14:paraId="4CC3A6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143848" w14:textId="77777777" w:rsidR="00EB7498" w:rsidRDefault="00381178">
            <w:r>
              <w:t>GAP-006</w:t>
            </w:r>
          </w:p>
        </w:tc>
        <w:tc>
          <w:tcPr>
            <w:tcW w:w="0" w:type="auto"/>
            <w:tcBorders>
              <w:top w:val="single" w:sz="1" w:space="0" w:color="000000"/>
              <w:left w:val="single" w:sz="1" w:space="0" w:color="000000"/>
              <w:bottom w:val="single" w:sz="1" w:space="0" w:color="000000"/>
              <w:right w:val="single" w:sz="1" w:space="0" w:color="000000"/>
            </w:tcBorders>
          </w:tcPr>
          <w:p w14:paraId="4CBFE0CC" w14:textId="77777777" w:rsidR="00EB7498" w:rsidRDefault="00381178">
            <w:r>
              <w:t>Attachment constraints undefined</w:t>
            </w:r>
          </w:p>
        </w:tc>
        <w:tc>
          <w:tcPr>
            <w:tcW w:w="0" w:type="auto"/>
            <w:tcBorders>
              <w:top w:val="single" w:sz="1" w:space="0" w:color="000000"/>
              <w:left w:val="single" w:sz="1" w:space="0" w:color="000000"/>
              <w:bottom w:val="single" w:sz="1" w:space="0" w:color="000000"/>
              <w:right w:val="single" w:sz="1" w:space="0" w:color="000000"/>
            </w:tcBorders>
          </w:tcPr>
          <w:p w14:paraId="781FC640" w14:textId="77777777" w:rsidR="00EB7498" w:rsidRDefault="00381178">
            <w:r>
              <w:t>Permitted file types, maximum size, virus scanning and retention for case attachments are not specified.</w:t>
            </w:r>
          </w:p>
        </w:tc>
        <w:tc>
          <w:tcPr>
            <w:tcW w:w="0" w:type="auto"/>
            <w:tcBorders>
              <w:top w:val="single" w:sz="1" w:space="0" w:color="000000"/>
              <w:left w:val="single" w:sz="1" w:space="0" w:color="000000"/>
              <w:bottom w:val="single" w:sz="1" w:space="0" w:color="000000"/>
              <w:right w:val="single" w:sz="1" w:space="0" w:color="000000"/>
            </w:tcBorders>
          </w:tcPr>
          <w:p w14:paraId="760584C6" w14:textId="77777777" w:rsidR="00EB7498" w:rsidRDefault="00381178">
            <w:r>
              <w:t>Confirm with business and enterprise security.</w:t>
            </w:r>
          </w:p>
        </w:tc>
      </w:tr>
      <w:tr w:rsidR="00EB7498" w14:paraId="37C1EC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C8FFC2" w14:textId="77777777" w:rsidR="00EB7498" w:rsidRDefault="00381178">
            <w:r>
              <w:t>GAP-007</w:t>
            </w:r>
          </w:p>
        </w:tc>
        <w:tc>
          <w:tcPr>
            <w:tcW w:w="0" w:type="auto"/>
            <w:tcBorders>
              <w:top w:val="single" w:sz="1" w:space="0" w:color="000000"/>
              <w:left w:val="single" w:sz="1" w:space="0" w:color="000000"/>
              <w:bottom w:val="single" w:sz="1" w:space="0" w:color="000000"/>
              <w:right w:val="single" w:sz="1" w:space="0" w:color="000000"/>
            </w:tcBorders>
          </w:tcPr>
          <w:p w14:paraId="220858B2" w14:textId="77777777" w:rsidR="00EB7498" w:rsidRDefault="00381178">
            <w:r>
              <w:t>Error message catalogue empty</w:t>
            </w:r>
          </w:p>
        </w:tc>
        <w:tc>
          <w:tcPr>
            <w:tcW w:w="0" w:type="auto"/>
            <w:tcBorders>
              <w:top w:val="single" w:sz="1" w:space="0" w:color="000000"/>
              <w:left w:val="single" w:sz="1" w:space="0" w:color="000000"/>
              <w:bottom w:val="single" w:sz="1" w:space="0" w:color="000000"/>
              <w:right w:val="single" w:sz="1" w:space="0" w:color="000000"/>
            </w:tcBorders>
          </w:tcPr>
          <w:p w14:paraId="353F6661" w14:textId="77777777" w:rsidR="00EB7498" w:rsidRDefault="00381178">
            <w:r>
              <w:t xml:space="preserve">ADD </w:t>
            </w:r>
            <w:r>
              <w:t>§</w:t>
            </w:r>
            <w:r>
              <w:t>2.3.1 "Error Message Details" table contains no rows.</w:t>
            </w:r>
          </w:p>
        </w:tc>
        <w:tc>
          <w:tcPr>
            <w:tcW w:w="0" w:type="auto"/>
            <w:tcBorders>
              <w:top w:val="single" w:sz="1" w:space="0" w:color="000000"/>
              <w:left w:val="single" w:sz="1" w:space="0" w:color="000000"/>
              <w:bottom w:val="single" w:sz="1" w:space="0" w:color="000000"/>
              <w:right w:val="single" w:sz="1" w:space="0" w:color="000000"/>
            </w:tcBorders>
          </w:tcPr>
          <w:p w14:paraId="5C47562D" w14:textId="77777777" w:rsidR="00EB7498" w:rsidRDefault="00381178">
            <w:r>
              <w:t>Build the error catalogue during design.</w:t>
            </w:r>
          </w:p>
        </w:tc>
      </w:tr>
      <w:tr w:rsidR="00EB7498" w14:paraId="4FF7DB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959AD5" w14:textId="77777777" w:rsidR="00EB7498" w:rsidRDefault="00381178">
            <w:r>
              <w:t>GAP-008</w:t>
            </w:r>
          </w:p>
        </w:tc>
        <w:tc>
          <w:tcPr>
            <w:tcW w:w="0" w:type="auto"/>
            <w:tcBorders>
              <w:top w:val="single" w:sz="1" w:space="0" w:color="000000"/>
              <w:left w:val="single" w:sz="1" w:space="0" w:color="000000"/>
              <w:bottom w:val="single" w:sz="1" w:space="0" w:color="000000"/>
              <w:right w:val="single" w:sz="1" w:space="0" w:color="000000"/>
            </w:tcBorders>
          </w:tcPr>
          <w:p w14:paraId="77619832" w14:textId="77777777" w:rsidR="00EB7498" w:rsidRDefault="00381178">
            <w:r>
              <w:t>Unit test specification empty</w:t>
            </w:r>
          </w:p>
        </w:tc>
        <w:tc>
          <w:tcPr>
            <w:tcW w:w="0" w:type="auto"/>
            <w:tcBorders>
              <w:top w:val="single" w:sz="1" w:space="0" w:color="000000"/>
              <w:left w:val="single" w:sz="1" w:space="0" w:color="000000"/>
              <w:bottom w:val="single" w:sz="1" w:space="0" w:color="000000"/>
              <w:right w:val="single" w:sz="1" w:space="0" w:color="000000"/>
            </w:tcBorders>
          </w:tcPr>
          <w:p w14:paraId="7618A68E" w14:textId="77777777" w:rsidR="00EB7498" w:rsidRDefault="00381178">
            <w:r>
              <w:t xml:space="preserve">ADD </w:t>
            </w:r>
            <w:r>
              <w:t>§</w:t>
            </w:r>
            <w:r>
              <w:t>6 Unit Testing table contains no rows.</w:t>
            </w:r>
          </w:p>
        </w:tc>
        <w:tc>
          <w:tcPr>
            <w:tcW w:w="0" w:type="auto"/>
            <w:tcBorders>
              <w:top w:val="single" w:sz="1" w:space="0" w:color="000000"/>
              <w:left w:val="single" w:sz="1" w:space="0" w:color="000000"/>
              <w:bottom w:val="single" w:sz="1" w:space="0" w:color="000000"/>
              <w:right w:val="single" w:sz="1" w:space="0" w:color="000000"/>
            </w:tcBorders>
          </w:tcPr>
          <w:p w14:paraId="2ABA811C" w14:textId="77777777" w:rsidR="00EB7498" w:rsidRDefault="00381178">
            <w:r>
              <w:t>Define the test strategy and coverage.</w:t>
            </w:r>
          </w:p>
        </w:tc>
      </w:tr>
      <w:tr w:rsidR="00EB7498" w14:paraId="3FFF4B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B90085" w14:textId="77777777" w:rsidR="00EB7498" w:rsidRDefault="00381178">
            <w:r>
              <w:t>GAP-009</w:t>
            </w:r>
          </w:p>
        </w:tc>
        <w:tc>
          <w:tcPr>
            <w:tcW w:w="0" w:type="auto"/>
            <w:tcBorders>
              <w:top w:val="single" w:sz="1" w:space="0" w:color="000000"/>
              <w:left w:val="single" w:sz="1" w:space="0" w:color="000000"/>
              <w:bottom w:val="single" w:sz="1" w:space="0" w:color="000000"/>
              <w:right w:val="single" w:sz="1" w:space="0" w:color="000000"/>
            </w:tcBorders>
          </w:tcPr>
          <w:p w14:paraId="3E55EA79" w14:textId="77777777" w:rsidR="00EB7498" w:rsidRDefault="00381178">
            <w:r>
              <w:t>Reference architecture incomplete</w:t>
            </w:r>
          </w:p>
        </w:tc>
        <w:tc>
          <w:tcPr>
            <w:tcW w:w="0" w:type="auto"/>
            <w:tcBorders>
              <w:top w:val="single" w:sz="1" w:space="0" w:color="000000"/>
              <w:left w:val="single" w:sz="1" w:space="0" w:color="000000"/>
              <w:bottom w:val="single" w:sz="1" w:space="0" w:color="000000"/>
              <w:right w:val="single" w:sz="1" w:space="0" w:color="000000"/>
            </w:tcBorders>
          </w:tcPr>
          <w:p w14:paraId="0110FD0D" w14:textId="77777777" w:rsidR="00EB7498" w:rsidRDefault="00381178">
            <w:r>
              <w:t xml:space="preserve">ADD </w:t>
            </w:r>
            <w:r>
              <w:t>§</w:t>
            </w:r>
            <w:r>
              <w:t>1.10 states "Final Architecture is pending completion".</w:t>
            </w:r>
          </w:p>
        </w:tc>
        <w:tc>
          <w:tcPr>
            <w:tcW w:w="0" w:type="auto"/>
            <w:tcBorders>
              <w:top w:val="single" w:sz="1" w:space="0" w:color="000000"/>
              <w:left w:val="single" w:sz="1" w:space="0" w:color="000000"/>
              <w:bottom w:val="single" w:sz="1" w:space="0" w:color="000000"/>
              <w:right w:val="single" w:sz="1" w:space="0" w:color="000000"/>
            </w:tcBorders>
          </w:tcPr>
          <w:p w14:paraId="03C88E14" w14:textId="77777777" w:rsidR="00EB7498" w:rsidRDefault="00381178">
            <w:r>
              <w:t>Produce target-state Power Platform architecture in Solution Design.</w:t>
            </w:r>
          </w:p>
        </w:tc>
      </w:tr>
      <w:tr w:rsidR="00EB7498" w14:paraId="241920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F27A0E" w14:textId="77777777" w:rsidR="00EB7498" w:rsidRDefault="00381178">
            <w:r>
              <w:t>GAP-010</w:t>
            </w:r>
          </w:p>
        </w:tc>
        <w:tc>
          <w:tcPr>
            <w:tcW w:w="0" w:type="auto"/>
            <w:tcBorders>
              <w:top w:val="single" w:sz="1" w:space="0" w:color="000000"/>
              <w:left w:val="single" w:sz="1" w:space="0" w:color="000000"/>
              <w:bottom w:val="single" w:sz="1" w:space="0" w:color="000000"/>
              <w:right w:val="single" w:sz="1" w:space="0" w:color="000000"/>
            </w:tcBorders>
          </w:tcPr>
          <w:p w14:paraId="54413ABC" w14:textId="77777777" w:rsidR="00EB7498" w:rsidRDefault="00381178">
            <w:r>
              <w:t>Deployment models empty</w:t>
            </w:r>
          </w:p>
        </w:tc>
        <w:tc>
          <w:tcPr>
            <w:tcW w:w="0" w:type="auto"/>
            <w:tcBorders>
              <w:top w:val="single" w:sz="1" w:space="0" w:color="000000"/>
              <w:left w:val="single" w:sz="1" w:space="0" w:color="000000"/>
              <w:bottom w:val="single" w:sz="1" w:space="0" w:color="000000"/>
              <w:right w:val="single" w:sz="1" w:space="0" w:color="000000"/>
            </w:tcBorders>
          </w:tcPr>
          <w:p w14:paraId="65771B5B" w14:textId="77777777" w:rsidR="00EB7498" w:rsidRDefault="00381178">
            <w:r>
              <w:t xml:space="preserve">ADD </w:t>
            </w:r>
            <w:r>
              <w:t>§</w:t>
            </w:r>
            <w:r>
              <w:t>5.2</w:t>
            </w:r>
            <w:r>
              <w:t>–</w:t>
            </w:r>
            <w:r>
              <w:t>5.7 (DIT, SIT, UAT, PTE, Production, Other) contain no content.</w:t>
            </w:r>
          </w:p>
        </w:tc>
        <w:tc>
          <w:tcPr>
            <w:tcW w:w="0" w:type="auto"/>
            <w:tcBorders>
              <w:top w:val="single" w:sz="1" w:space="0" w:color="000000"/>
              <w:left w:val="single" w:sz="1" w:space="0" w:color="000000"/>
              <w:bottom w:val="single" w:sz="1" w:space="0" w:color="000000"/>
              <w:right w:val="single" w:sz="1" w:space="0" w:color="000000"/>
            </w:tcBorders>
          </w:tcPr>
          <w:p w14:paraId="256162D4" w14:textId="77777777" w:rsidR="00EB7498" w:rsidRDefault="00381178">
            <w:r>
              <w:t>Define ALM/environment strategy.</w:t>
            </w:r>
          </w:p>
        </w:tc>
      </w:tr>
      <w:tr w:rsidR="00EB7498" w14:paraId="11D6D4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068500" w14:textId="77777777" w:rsidR="00EB7498" w:rsidRDefault="00381178">
            <w:r>
              <w:t>GAP-011</w:t>
            </w:r>
          </w:p>
        </w:tc>
        <w:tc>
          <w:tcPr>
            <w:tcW w:w="0" w:type="auto"/>
            <w:tcBorders>
              <w:top w:val="single" w:sz="1" w:space="0" w:color="000000"/>
              <w:left w:val="single" w:sz="1" w:space="0" w:color="000000"/>
              <w:bottom w:val="single" w:sz="1" w:space="0" w:color="000000"/>
              <w:right w:val="single" w:sz="1" w:space="0" w:color="000000"/>
            </w:tcBorders>
          </w:tcPr>
          <w:p w14:paraId="5C294523" w14:textId="77777777" w:rsidR="00EB7498" w:rsidRDefault="00381178">
            <w:r>
              <w:t>Transaction file spec extraction incomplete in source</w:t>
            </w:r>
          </w:p>
        </w:tc>
        <w:tc>
          <w:tcPr>
            <w:tcW w:w="0" w:type="auto"/>
            <w:tcBorders>
              <w:top w:val="single" w:sz="1" w:space="0" w:color="000000"/>
              <w:left w:val="single" w:sz="1" w:space="0" w:color="000000"/>
              <w:bottom w:val="single" w:sz="1" w:space="0" w:color="000000"/>
              <w:right w:val="single" w:sz="1" w:space="0" w:color="000000"/>
            </w:tcBorders>
          </w:tcPr>
          <w:p w14:paraId="364E3E89" w14:textId="77777777" w:rsidR="00EB7498" w:rsidRDefault="00381178">
            <w:r>
              <w:t>The Transaction File specification table header row is blank in the supplied document; 128 field rows were recovered, but the column semantics (Format column) are partially unreadable for some rows.</w:t>
            </w:r>
          </w:p>
        </w:tc>
        <w:tc>
          <w:tcPr>
            <w:tcW w:w="0" w:type="auto"/>
            <w:tcBorders>
              <w:top w:val="single" w:sz="1" w:space="0" w:color="000000"/>
              <w:left w:val="single" w:sz="1" w:space="0" w:color="000000"/>
              <w:bottom w:val="single" w:sz="1" w:space="0" w:color="000000"/>
              <w:right w:val="single" w:sz="1" w:space="0" w:color="000000"/>
            </w:tcBorders>
          </w:tcPr>
          <w:p w14:paraId="72C1DA0B" w14:textId="77777777" w:rsidR="00EB7498" w:rsidRDefault="00381178">
            <w:r>
              <w:t>Re-obtain the Transaction IA in a machine-readable form (or the Data Element Catalogue / Top Team export) before data model design.</w:t>
            </w:r>
          </w:p>
        </w:tc>
      </w:tr>
      <w:tr w:rsidR="00EB7498" w14:paraId="11F541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ACB438" w14:textId="77777777" w:rsidR="00EB7498" w:rsidRDefault="00381178">
            <w:r>
              <w:t>GAP-012</w:t>
            </w:r>
          </w:p>
        </w:tc>
        <w:tc>
          <w:tcPr>
            <w:tcW w:w="0" w:type="auto"/>
            <w:tcBorders>
              <w:top w:val="single" w:sz="1" w:space="0" w:color="000000"/>
              <w:left w:val="single" w:sz="1" w:space="0" w:color="000000"/>
              <w:bottom w:val="single" w:sz="1" w:space="0" w:color="000000"/>
              <w:right w:val="single" w:sz="1" w:space="0" w:color="000000"/>
            </w:tcBorders>
          </w:tcPr>
          <w:p w14:paraId="718ACCD0" w14:textId="77777777" w:rsidR="00EB7498" w:rsidRDefault="00381178">
            <w:r>
              <w:t>Extract data mapping is an embedded EMF object</w:t>
            </w:r>
          </w:p>
        </w:tc>
        <w:tc>
          <w:tcPr>
            <w:tcW w:w="0" w:type="auto"/>
            <w:tcBorders>
              <w:top w:val="single" w:sz="1" w:space="0" w:color="000000"/>
              <w:left w:val="single" w:sz="1" w:space="0" w:color="000000"/>
              <w:bottom w:val="single" w:sz="1" w:space="0" w:color="000000"/>
              <w:right w:val="single" w:sz="1" w:space="0" w:color="000000"/>
            </w:tcBorders>
          </w:tcPr>
          <w:p w14:paraId="74E04D28" w14:textId="77777777" w:rsidR="00EB7498" w:rsidRDefault="00381178">
            <w:r>
              <w:t xml:space="preserve">IA-OUT </w:t>
            </w:r>
            <w:r>
              <w:t>§</w:t>
            </w:r>
            <w:r>
              <w:t>3.1 "Data File Specification" is an embedded vector image that cannot be rendered or read as text.</w:t>
            </w:r>
          </w:p>
        </w:tc>
        <w:tc>
          <w:tcPr>
            <w:tcW w:w="0" w:type="auto"/>
            <w:tcBorders>
              <w:top w:val="single" w:sz="1" w:space="0" w:color="000000"/>
              <w:left w:val="single" w:sz="1" w:space="0" w:color="000000"/>
              <w:bottom w:val="single" w:sz="1" w:space="0" w:color="000000"/>
              <w:right w:val="single" w:sz="1" w:space="0" w:color="000000"/>
            </w:tcBorders>
          </w:tcPr>
          <w:p w14:paraId="5BFCF2A3" w14:textId="77777777" w:rsidR="00EB7498" w:rsidRDefault="00381178">
            <w:r>
              <w:t>Request the outbound field mapping in tabular form.</w:t>
            </w:r>
          </w:p>
        </w:tc>
      </w:tr>
      <w:tr w:rsidR="00EB7498" w14:paraId="4C5F320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EB9ACB" w14:textId="77777777" w:rsidR="00EB7498" w:rsidRDefault="00381178">
            <w:r>
              <w:t>GAP-013</w:t>
            </w:r>
          </w:p>
        </w:tc>
        <w:tc>
          <w:tcPr>
            <w:tcW w:w="0" w:type="auto"/>
            <w:tcBorders>
              <w:top w:val="single" w:sz="1" w:space="0" w:color="000000"/>
              <w:left w:val="single" w:sz="1" w:space="0" w:color="000000"/>
              <w:bottom w:val="single" w:sz="1" w:space="0" w:color="000000"/>
              <w:right w:val="single" w:sz="1" w:space="0" w:color="000000"/>
            </w:tcBorders>
          </w:tcPr>
          <w:p w14:paraId="519E0E60" w14:textId="77777777" w:rsidR="00EB7498" w:rsidRDefault="00381178">
            <w:r>
              <w:t>Logical data model is an embedded EMF object</w:t>
            </w:r>
          </w:p>
        </w:tc>
        <w:tc>
          <w:tcPr>
            <w:tcW w:w="0" w:type="auto"/>
            <w:tcBorders>
              <w:top w:val="single" w:sz="1" w:space="0" w:color="000000"/>
              <w:left w:val="single" w:sz="1" w:space="0" w:color="000000"/>
              <w:bottom w:val="single" w:sz="1" w:space="0" w:color="000000"/>
              <w:right w:val="single" w:sz="1" w:space="0" w:color="000000"/>
            </w:tcBorders>
          </w:tcPr>
          <w:p w14:paraId="379A4E4B" w14:textId="77777777" w:rsidR="00EB7498" w:rsidRDefault="00381178">
            <w:r>
              <w:t xml:space="preserve">ADD </w:t>
            </w:r>
            <w:r>
              <w:t>§</w:t>
            </w:r>
            <w:r>
              <w:t>3.2 "Lending Due Diligence Logical Data Model" is an embedded EMF diagram that cannot be rendered.</w:t>
            </w:r>
          </w:p>
        </w:tc>
        <w:tc>
          <w:tcPr>
            <w:tcW w:w="0" w:type="auto"/>
            <w:tcBorders>
              <w:top w:val="single" w:sz="1" w:space="0" w:color="000000"/>
              <w:left w:val="single" w:sz="1" w:space="0" w:color="000000"/>
              <w:bottom w:val="single" w:sz="1" w:space="0" w:color="000000"/>
              <w:right w:val="single" w:sz="1" w:space="0" w:color="000000"/>
            </w:tcBorders>
          </w:tcPr>
          <w:p w14:paraId="35BA6FC9" w14:textId="77777777" w:rsidR="00EB7498" w:rsidRDefault="00381178">
            <w:r>
              <w:t>Request the source Visio/ERD for the logical data model.</w:t>
            </w:r>
          </w:p>
        </w:tc>
      </w:tr>
      <w:tr w:rsidR="00EB7498" w14:paraId="670574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0E5535" w14:textId="77777777" w:rsidR="00EB7498" w:rsidRDefault="00381178">
            <w:r>
              <w:t>GAP-014</w:t>
            </w:r>
          </w:p>
        </w:tc>
        <w:tc>
          <w:tcPr>
            <w:tcW w:w="0" w:type="auto"/>
            <w:tcBorders>
              <w:top w:val="single" w:sz="1" w:space="0" w:color="000000"/>
              <w:left w:val="single" w:sz="1" w:space="0" w:color="000000"/>
              <w:bottom w:val="single" w:sz="1" w:space="0" w:color="000000"/>
              <w:right w:val="single" w:sz="1" w:space="0" w:color="000000"/>
            </w:tcBorders>
          </w:tcPr>
          <w:p w14:paraId="6FE7D454" w14:textId="77777777" w:rsidR="00EB7498" w:rsidRDefault="00381178">
            <w:r>
              <w:t>"Auto Emails" tab content undefined</w:t>
            </w:r>
          </w:p>
        </w:tc>
        <w:tc>
          <w:tcPr>
            <w:tcW w:w="0" w:type="auto"/>
            <w:tcBorders>
              <w:top w:val="single" w:sz="1" w:space="0" w:color="000000"/>
              <w:left w:val="single" w:sz="1" w:space="0" w:color="000000"/>
              <w:bottom w:val="single" w:sz="1" w:space="0" w:color="000000"/>
              <w:right w:val="single" w:sz="1" w:space="0" w:color="000000"/>
            </w:tcBorders>
          </w:tcPr>
          <w:p w14:paraId="2BC980F2" w14:textId="77777777" w:rsidR="00EB7498" w:rsidRDefault="00381178">
            <w:r>
              <w:t>The tab is listed among the 12 case information tabs but has no design section in the ADD.</w:t>
            </w:r>
          </w:p>
        </w:tc>
        <w:tc>
          <w:tcPr>
            <w:tcW w:w="0" w:type="auto"/>
            <w:tcBorders>
              <w:top w:val="single" w:sz="1" w:space="0" w:color="000000"/>
              <w:left w:val="single" w:sz="1" w:space="0" w:color="000000"/>
              <w:bottom w:val="single" w:sz="1" w:space="0" w:color="000000"/>
              <w:right w:val="single" w:sz="1" w:space="0" w:color="000000"/>
            </w:tcBorders>
          </w:tcPr>
          <w:p w14:paraId="6C648314" w14:textId="77777777" w:rsidR="00EB7498" w:rsidRDefault="00381178">
            <w:r>
              <w:t>Confirm the notification catalogue and email templates.</w:t>
            </w:r>
          </w:p>
        </w:tc>
      </w:tr>
    </w:tbl>
    <w:p w14:paraId="575FA57B" w14:textId="77777777" w:rsidR="00EB7498" w:rsidRDefault="00EB7498"/>
    <w:p w14:paraId="0B5C4FEE" w14:textId="77777777" w:rsidR="00EB7498" w:rsidRDefault="00381178">
      <w:pPr>
        <w:pStyle w:val="Heading2"/>
      </w:pPr>
      <w:bookmarkStart w:id="32" w:name="_Toc238804684"/>
      <w:r>
        <w:t>14. Open Questions</w:t>
      </w:r>
      <w:bookmarkEnd w:id="32"/>
    </w:p>
    <w:p w14:paraId="6F7314AE" w14:textId="77777777" w:rsidR="00EB7498" w:rsidRDefault="00381178">
      <w:r>
        <w:rPr>
          <w:b/>
        </w:rPr>
        <w:t>Blocking Decisions</w:t>
      </w:r>
      <w:r>
        <w:t xml:space="preserve"> (per delivery governance, these must be resolved by an accountable business/architecture owner </w:t>
      </w:r>
      <w:r>
        <w:t>—</w:t>
      </w:r>
      <w:r>
        <w:t xml:space="preserve"> they must not be assumed):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747"/>
        <w:gridCol w:w="4392"/>
        <w:gridCol w:w="1780"/>
        <w:gridCol w:w="1208"/>
        <w:gridCol w:w="1835"/>
      </w:tblGrid>
      <w:tr w:rsidR="00EB7498" w14:paraId="229037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CED5265" w14:textId="77777777" w:rsidR="00EB7498" w:rsidRDefault="00381178">
            <w:r>
              <w:t>ID</w:t>
            </w:r>
          </w:p>
        </w:tc>
        <w:tc>
          <w:tcPr>
            <w:tcW w:w="0" w:type="auto"/>
            <w:tcBorders>
              <w:top w:val="single" w:sz="1" w:space="0" w:color="000000"/>
              <w:left w:val="single" w:sz="1" w:space="0" w:color="000000"/>
              <w:bottom w:val="single" w:sz="1" w:space="0" w:color="000000"/>
              <w:right w:val="single" w:sz="1" w:space="0" w:color="000000"/>
            </w:tcBorders>
          </w:tcPr>
          <w:p w14:paraId="277EB7D9" w14:textId="77777777" w:rsidR="00EB7498" w:rsidRDefault="00381178">
            <w:r>
              <w:t>Question</w:t>
            </w:r>
          </w:p>
        </w:tc>
        <w:tc>
          <w:tcPr>
            <w:tcW w:w="0" w:type="auto"/>
            <w:tcBorders>
              <w:top w:val="single" w:sz="1" w:space="0" w:color="000000"/>
              <w:left w:val="single" w:sz="1" w:space="0" w:color="000000"/>
              <w:bottom w:val="single" w:sz="1" w:space="0" w:color="000000"/>
              <w:right w:val="single" w:sz="1" w:space="0" w:color="000000"/>
            </w:tcBorders>
          </w:tcPr>
          <w:p w14:paraId="435FBA6D" w14:textId="77777777" w:rsidR="00EB7498" w:rsidRDefault="00381178">
            <w:r>
              <w:t>Category</w:t>
            </w:r>
          </w:p>
        </w:tc>
        <w:tc>
          <w:tcPr>
            <w:tcW w:w="0" w:type="auto"/>
            <w:tcBorders>
              <w:top w:val="single" w:sz="1" w:space="0" w:color="000000"/>
              <w:left w:val="single" w:sz="1" w:space="0" w:color="000000"/>
              <w:bottom w:val="single" w:sz="1" w:space="0" w:color="000000"/>
              <w:right w:val="single" w:sz="1" w:space="0" w:color="000000"/>
            </w:tcBorders>
          </w:tcPr>
          <w:p w14:paraId="4A7FC316" w14:textId="77777777" w:rsidR="00EB7498" w:rsidRDefault="00381178">
            <w:r>
              <w:t>Blocking?</w:t>
            </w:r>
          </w:p>
        </w:tc>
        <w:tc>
          <w:tcPr>
            <w:tcW w:w="0" w:type="auto"/>
            <w:tcBorders>
              <w:top w:val="single" w:sz="1" w:space="0" w:color="000000"/>
              <w:left w:val="single" w:sz="1" w:space="0" w:color="000000"/>
              <w:bottom w:val="single" w:sz="1" w:space="0" w:color="000000"/>
              <w:right w:val="single" w:sz="1" w:space="0" w:color="000000"/>
            </w:tcBorders>
          </w:tcPr>
          <w:p w14:paraId="226BF484" w14:textId="77777777" w:rsidR="00EB7498" w:rsidRDefault="00381178">
            <w:r>
              <w:t>Owner</w:t>
            </w:r>
          </w:p>
        </w:tc>
      </w:tr>
      <w:tr w:rsidR="00EB7498" w14:paraId="7B85AB6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1AA6740" w14:textId="77777777" w:rsidR="00EB7498" w:rsidRDefault="00381178">
            <w:r>
              <w:t>OQ-001</w:t>
            </w:r>
          </w:p>
        </w:tc>
        <w:tc>
          <w:tcPr>
            <w:tcW w:w="0" w:type="auto"/>
            <w:tcBorders>
              <w:top w:val="single" w:sz="1" w:space="0" w:color="000000"/>
              <w:left w:val="single" w:sz="1" w:space="0" w:color="000000"/>
              <w:bottom w:val="single" w:sz="1" w:space="0" w:color="000000"/>
              <w:right w:val="single" w:sz="1" w:space="0" w:color="000000"/>
            </w:tcBorders>
          </w:tcPr>
          <w:p w14:paraId="5147CD41" w14:textId="77777777" w:rsidR="00EB7498" w:rsidRDefault="00381178">
            <w:r>
              <w:t>Given ~91.25M Metric and ~18.25M Transaction rows per month, is Dataverse the system of record for all entities, or should high-volume Transaction/Metric/Employee data reside in Azure SQL / Microsoft Fabric surfaced through Dataverse virtual or elastic tables?</w:t>
            </w:r>
          </w:p>
        </w:tc>
        <w:tc>
          <w:tcPr>
            <w:tcW w:w="0" w:type="auto"/>
            <w:tcBorders>
              <w:top w:val="single" w:sz="1" w:space="0" w:color="000000"/>
              <w:left w:val="single" w:sz="1" w:space="0" w:color="000000"/>
              <w:bottom w:val="single" w:sz="1" w:space="0" w:color="000000"/>
              <w:right w:val="single" w:sz="1" w:space="0" w:color="000000"/>
            </w:tcBorders>
          </w:tcPr>
          <w:p w14:paraId="4A9A09A2" w14:textId="77777777" w:rsidR="00EB7498" w:rsidRDefault="00381178">
            <w:r>
              <w:t>System of Record</w:t>
            </w:r>
          </w:p>
        </w:tc>
        <w:tc>
          <w:tcPr>
            <w:tcW w:w="0" w:type="auto"/>
            <w:tcBorders>
              <w:top w:val="single" w:sz="1" w:space="0" w:color="000000"/>
              <w:left w:val="single" w:sz="1" w:space="0" w:color="000000"/>
              <w:bottom w:val="single" w:sz="1" w:space="0" w:color="000000"/>
              <w:right w:val="single" w:sz="1" w:space="0" w:color="000000"/>
            </w:tcBorders>
          </w:tcPr>
          <w:p w14:paraId="12706F96" w14:textId="77777777" w:rsidR="00EB7498" w:rsidRDefault="00381178">
            <w:r>
              <w:rPr>
                <w:b/>
              </w:rPr>
              <w:t>YES</w:t>
            </w:r>
          </w:p>
        </w:tc>
        <w:tc>
          <w:tcPr>
            <w:tcW w:w="0" w:type="auto"/>
            <w:tcBorders>
              <w:top w:val="single" w:sz="1" w:space="0" w:color="000000"/>
              <w:left w:val="single" w:sz="1" w:space="0" w:color="000000"/>
              <w:bottom w:val="single" w:sz="1" w:space="0" w:color="000000"/>
              <w:right w:val="single" w:sz="1" w:space="0" w:color="000000"/>
            </w:tcBorders>
          </w:tcPr>
          <w:p w14:paraId="7E7577E6" w14:textId="77777777" w:rsidR="00EB7498" w:rsidRDefault="00381178">
            <w:r>
              <w:t>Enterprise Architecture</w:t>
            </w:r>
          </w:p>
        </w:tc>
      </w:tr>
      <w:tr w:rsidR="00EB7498" w14:paraId="04FEA85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0DDAE6" w14:textId="77777777" w:rsidR="00EB7498" w:rsidRDefault="00381178">
            <w:r>
              <w:t>OQ-002</w:t>
            </w:r>
          </w:p>
        </w:tc>
        <w:tc>
          <w:tcPr>
            <w:tcW w:w="0" w:type="auto"/>
            <w:tcBorders>
              <w:top w:val="single" w:sz="1" w:space="0" w:color="000000"/>
              <w:left w:val="single" w:sz="1" w:space="0" w:color="000000"/>
              <w:bottom w:val="single" w:sz="1" w:space="0" w:color="000000"/>
              <w:right w:val="single" w:sz="1" w:space="0" w:color="000000"/>
            </w:tcBorders>
          </w:tcPr>
          <w:p w14:paraId="789377DA" w14:textId="77777777" w:rsidR="00EB7498" w:rsidRDefault="00381178">
            <w:r>
              <w:t>Confirm the data residency requirement and the approved Power Platform / Dataverse geography and tenant for Canadian regulated lending data.</w:t>
            </w:r>
          </w:p>
        </w:tc>
        <w:tc>
          <w:tcPr>
            <w:tcW w:w="0" w:type="auto"/>
            <w:tcBorders>
              <w:top w:val="single" w:sz="1" w:space="0" w:color="000000"/>
              <w:left w:val="single" w:sz="1" w:space="0" w:color="000000"/>
              <w:bottom w:val="single" w:sz="1" w:space="0" w:color="000000"/>
              <w:right w:val="single" w:sz="1" w:space="0" w:color="000000"/>
            </w:tcBorders>
          </w:tcPr>
          <w:p w14:paraId="4C69DF47" w14:textId="77777777" w:rsidR="00EB7498" w:rsidRDefault="00381178">
            <w:r>
              <w:t>Data Residency</w:t>
            </w:r>
          </w:p>
        </w:tc>
        <w:tc>
          <w:tcPr>
            <w:tcW w:w="0" w:type="auto"/>
            <w:tcBorders>
              <w:top w:val="single" w:sz="1" w:space="0" w:color="000000"/>
              <w:left w:val="single" w:sz="1" w:space="0" w:color="000000"/>
              <w:bottom w:val="single" w:sz="1" w:space="0" w:color="000000"/>
              <w:right w:val="single" w:sz="1" w:space="0" w:color="000000"/>
            </w:tcBorders>
          </w:tcPr>
          <w:p w14:paraId="14A79504" w14:textId="77777777" w:rsidR="00EB7498" w:rsidRDefault="00381178">
            <w:r>
              <w:rPr>
                <w:b/>
              </w:rPr>
              <w:t>YES</w:t>
            </w:r>
          </w:p>
        </w:tc>
        <w:tc>
          <w:tcPr>
            <w:tcW w:w="0" w:type="auto"/>
            <w:tcBorders>
              <w:top w:val="single" w:sz="1" w:space="0" w:color="000000"/>
              <w:left w:val="single" w:sz="1" w:space="0" w:color="000000"/>
              <w:bottom w:val="single" w:sz="1" w:space="0" w:color="000000"/>
              <w:right w:val="single" w:sz="1" w:space="0" w:color="000000"/>
            </w:tcBorders>
          </w:tcPr>
          <w:p w14:paraId="7C0C7558" w14:textId="77777777" w:rsidR="00EB7498" w:rsidRDefault="00381178">
            <w:r>
              <w:t>Enterprise Architecture / Privacy</w:t>
            </w:r>
          </w:p>
        </w:tc>
      </w:tr>
      <w:tr w:rsidR="00EB7498" w14:paraId="44CA3E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8C85FE" w14:textId="77777777" w:rsidR="00EB7498" w:rsidRDefault="00381178">
            <w:r>
              <w:t>OQ-003</w:t>
            </w:r>
          </w:p>
        </w:tc>
        <w:tc>
          <w:tcPr>
            <w:tcW w:w="0" w:type="auto"/>
            <w:tcBorders>
              <w:top w:val="single" w:sz="1" w:space="0" w:color="000000"/>
              <w:left w:val="single" w:sz="1" w:space="0" w:color="000000"/>
              <w:bottom w:val="single" w:sz="1" w:space="0" w:color="000000"/>
              <w:right w:val="single" w:sz="1" w:space="0" w:color="000000"/>
            </w:tcBorders>
          </w:tcPr>
          <w:p w14:paraId="01FD3532" w14:textId="77777777" w:rsidR="00EB7498" w:rsidRDefault="00381178">
            <w:r>
              <w:t xml:space="preserve">Confirm the authentication and authorisation model: Entra ID SSO with COINS profile code </w:t>
            </w:r>
            <w:r>
              <w:t>→</w:t>
            </w:r>
            <w:r>
              <w:t xml:space="preserve"> Dataverse security role mapping. What is the authoritative source of the COINS profile code post-Pega?</w:t>
            </w:r>
          </w:p>
        </w:tc>
        <w:tc>
          <w:tcPr>
            <w:tcW w:w="0" w:type="auto"/>
            <w:tcBorders>
              <w:top w:val="single" w:sz="1" w:space="0" w:color="000000"/>
              <w:left w:val="single" w:sz="1" w:space="0" w:color="000000"/>
              <w:bottom w:val="single" w:sz="1" w:space="0" w:color="000000"/>
              <w:right w:val="single" w:sz="1" w:space="0" w:color="000000"/>
            </w:tcBorders>
          </w:tcPr>
          <w:p w14:paraId="69EE836C" w14:textId="77777777" w:rsidR="00EB7498" w:rsidRDefault="00381178">
            <w:r>
              <w:t>Authentication / Authorisation</w:t>
            </w:r>
          </w:p>
        </w:tc>
        <w:tc>
          <w:tcPr>
            <w:tcW w:w="0" w:type="auto"/>
            <w:tcBorders>
              <w:top w:val="single" w:sz="1" w:space="0" w:color="000000"/>
              <w:left w:val="single" w:sz="1" w:space="0" w:color="000000"/>
              <w:bottom w:val="single" w:sz="1" w:space="0" w:color="000000"/>
              <w:right w:val="single" w:sz="1" w:space="0" w:color="000000"/>
            </w:tcBorders>
          </w:tcPr>
          <w:p w14:paraId="7E34B248" w14:textId="77777777" w:rsidR="00EB7498" w:rsidRDefault="00381178">
            <w:r>
              <w:rPr>
                <w:b/>
              </w:rPr>
              <w:t>YES</w:t>
            </w:r>
          </w:p>
        </w:tc>
        <w:tc>
          <w:tcPr>
            <w:tcW w:w="0" w:type="auto"/>
            <w:tcBorders>
              <w:top w:val="single" w:sz="1" w:space="0" w:color="000000"/>
              <w:left w:val="single" w:sz="1" w:space="0" w:color="000000"/>
              <w:bottom w:val="single" w:sz="1" w:space="0" w:color="000000"/>
              <w:right w:val="single" w:sz="1" w:space="0" w:color="000000"/>
            </w:tcBorders>
          </w:tcPr>
          <w:p w14:paraId="46A86227" w14:textId="77777777" w:rsidR="00EB7498" w:rsidRDefault="00381178">
            <w:r>
              <w:t>Identity &amp; Access Management</w:t>
            </w:r>
          </w:p>
        </w:tc>
      </w:tr>
      <w:tr w:rsidR="00EB7498" w14:paraId="4BC8F8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DCD51AE" w14:textId="77777777" w:rsidR="00EB7498" w:rsidRDefault="00381178">
            <w:r>
              <w:t>OQ-004</w:t>
            </w:r>
          </w:p>
        </w:tc>
        <w:tc>
          <w:tcPr>
            <w:tcW w:w="0" w:type="auto"/>
            <w:tcBorders>
              <w:top w:val="single" w:sz="1" w:space="0" w:color="000000"/>
              <w:left w:val="single" w:sz="1" w:space="0" w:color="000000"/>
              <w:bottom w:val="single" w:sz="1" w:space="0" w:color="000000"/>
              <w:right w:val="single" w:sz="1" w:space="0" w:color="000000"/>
            </w:tcBorders>
          </w:tcPr>
          <w:p w14:paraId="68C3401F" w14:textId="77777777" w:rsidR="00EB7498" w:rsidRDefault="00381178">
            <w:r>
              <w:t>Who owns the 8 external file interfaces after migration (Feedhub/NAS/AutoSys ownership, SFTP endpoints, functional IDs), and what is the approved landing zone for inbound and outbound files?</w:t>
            </w:r>
          </w:p>
        </w:tc>
        <w:tc>
          <w:tcPr>
            <w:tcW w:w="0" w:type="auto"/>
            <w:tcBorders>
              <w:top w:val="single" w:sz="1" w:space="0" w:color="000000"/>
              <w:left w:val="single" w:sz="1" w:space="0" w:color="000000"/>
              <w:bottom w:val="single" w:sz="1" w:space="0" w:color="000000"/>
              <w:right w:val="single" w:sz="1" w:space="0" w:color="000000"/>
            </w:tcBorders>
          </w:tcPr>
          <w:p w14:paraId="257FE325" w14:textId="77777777" w:rsidR="00EB7498" w:rsidRDefault="00381178">
            <w:r>
              <w:t>External Integration Ownership</w:t>
            </w:r>
          </w:p>
        </w:tc>
        <w:tc>
          <w:tcPr>
            <w:tcW w:w="0" w:type="auto"/>
            <w:tcBorders>
              <w:top w:val="single" w:sz="1" w:space="0" w:color="000000"/>
              <w:left w:val="single" w:sz="1" w:space="0" w:color="000000"/>
              <w:bottom w:val="single" w:sz="1" w:space="0" w:color="000000"/>
              <w:right w:val="single" w:sz="1" w:space="0" w:color="000000"/>
            </w:tcBorders>
          </w:tcPr>
          <w:p w14:paraId="3639BBEA" w14:textId="77777777" w:rsidR="00EB7498" w:rsidRDefault="00381178">
            <w:r>
              <w:rPr>
                <w:b/>
              </w:rPr>
              <w:t>YES</w:t>
            </w:r>
          </w:p>
        </w:tc>
        <w:tc>
          <w:tcPr>
            <w:tcW w:w="0" w:type="auto"/>
            <w:tcBorders>
              <w:top w:val="single" w:sz="1" w:space="0" w:color="000000"/>
              <w:left w:val="single" w:sz="1" w:space="0" w:color="000000"/>
              <w:bottom w:val="single" w:sz="1" w:space="0" w:color="000000"/>
              <w:right w:val="single" w:sz="1" w:space="0" w:color="000000"/>
            </w:tcBorders>
          </w:tcPr>
          <w:p w14:paraId="5FEABFB2" w14:textId="77777777" w:rsidR="00EB7498" w:rsidRDefault="00381178">
            <w:r>
              <w:t>Analytics teams + Application Operations</w:t>
            </w:r>
          </w:p>
        </w:tc>
      </w:tr>
      <w:tr w:rsidR="00EB7498" w14:paraId="7C21FF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F77169" w14:textId="77777777" w:rsidR="00EB7498" w:rsidRDefault="00381178">
            <w:r>
              <w:t>OQ-005</w:t>
            </w:r>
          </w:p>
        </w:tc>
        <w:tc>
          <w:tcPr>
            <w:tcW w:w="0" w:type="auto"/>
            <w:tcBorders>
              <w:top w:val="single" w:sz="1" w:space="0" w:color="000000"/>
              <w:left w:val="single" w:sz="1" w:space="0" w:color="000000"/>
              <w:bottom w:val="single" w:sz="1" w:space="0" w:color="000000"/>
              <w:right w:val="single" w:sz="1" w:space="0" w:color="000000"/>
            </w:tcBorders>
          </w:tcPr>
          <w:p w14:paraId="6AC6AE12" w14:textId="77777777" w:rsidR="00EB7498" w:rsidRDefault="00381178">
            <w:r>
              <w:t>Confirm the production deployment approval path and that no build or configuration will occur directly in production.</w:t>
            </w:r>
          </w:p>
        </w:tc>
        <w:tc>
          <w:tcPr>
            <w:tcW w:w="0" w:type="auto"/>
            <w:tcBorders>
              <w:top w:val="single" w:sz="1" w:space="0" w:color="000000"/>
              <w:left w:val="single" w:sz="1" w:space="0" w:color="000000"/>
              <w:bottom w:val="single" w:sz="1" w:space="0" w:color="000000"/>
              <w:right w:val="single" w:sz="1" w:space="0" w:color="000000"/>
            </w:tcBorders>
          </w:tcPr>
          <w:p w14:paraId="6310DC27" w14:textId="77777777" w:rsidR="00EB7498" w:rsidRDefault="00381178">
            <w:r>
              <w:t>Production Deployment</w:t>
            </w:r>
          </w:p>
        </w:tc>
        <w:tc>
          <w:tcPr>
            <w:tcW w:w="0" w:type="auto"/>
            <w:tcBorders>
              <w:top w:val="single" w:sz="1" w:space="0" w:color="000000"/>
              <w:left w:val="single" w:sz="1" w:space="0" w:color="000000"/>
              <w:bottom w:val="single" w:sz="1" w:space="0" w:color="000000"/>
              <w:right w:val="single" w:sz="1" w:space="0" w:color="000000"/>
            </w:tcBorders>
          </w:tcPr>
          <w:p w14:paraId="18DAA880" w14:textId="77777777" w:rsidR="00EB7498" w:rsidRDefault="00381178">
            <w:r>
              <w:rPr>
                <w:b/>
              </w:rPr>
              <w:t>YES</w:t>
            </w:r>
          </w:p>
        </w:tc>
        <w:tc>
          <w:tcPr>
            <w:tcW w:w="0" w:type="auto"/>
            <w:tcBorders>
              <w:top w:val="single" w:sz="1" w:space="0" w:color="000000"/>
              <w:left w:val="single" w:sz="1" w:space="0" w:color="000000"/>
              <w:bottom w:val="single" w:sz="1" w:space="0" w:color="000000"/>
              <w:right w:val="single" w:sz="1" w:space="0" w:color="000000"/>
            </w:tcBorders>
          </w:tcPr>
          <w:p w14:paraId="177EF24C" w14:textId="77777777" w:rsidR="00EB7498" w:rsidRDefault="00381178">
            <w:r>
              <w:t>Release Management</w:t>
            </w:r>
          </w:p>
        </w:tc>
      </w:tr>
      <w:tr w:rsidR="00EB7498" w14:paraId="60E9330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45BE07" w14:textId="77777777" w:rsidR="00EB7498" w:rsidRDefault="00381178">
            <w:r>
              <w:t>OQ-006</w:t>
            </w:r>
          </w:p>
        </w:tc>
        <w:tc>
          <w:tcPr>
            <w:tcW w:w="0" w:type="auto"/>
            <w:tcBorders>
              <w:top w:val="single" w:sz="1" w:space="0" w:color="000000"/>
              <w:left w:val="single" w:sz="1" w:space="0" w:color="000000"/>
              <w:bottom w:val="single" w:sz="1" w:space="0" w:color="000000"/>
              <w:right w:val="single" w:sz="1" w:space="0" w:color="000000"/>
            </w:tcBorders>
          </w:tcPr>
          <w:p w14:paraId="7197E3FD" w14:textId="77777777" w:rsidR="00EB7498" w:rsidRDefault="00381178">
            <w:r>
              <w:t xml:space="preserve">What is the cut-over strategy for in-flight Pega cases </w:t>
            </w:r>
            <w:r>
              <w:t>—</w:t>
            </w:r>
            <w:r>
              <w:t xml:space="preserve"> drain down before go-live, or migrate open cases mid-lifecycle?</w:t>
            </w:r>
          </w:p>
        </w:tc>
        <w:tc>
          <w:tcPr>
            <w:tcW w:w="0" w:type="auto"/>
            <w:tcBorders>
              <w:top w:val="single" w:sz="1" w:space="0" w:color="000000"/>
              <w:left w:val="single" w:sz="1" w:space="0" w:color="000000"/>
              <w:bottom w:val="single" w:sz="1" w:space="0" w:color="000000"/>
              <w:right w:val="single" w:sz="1" w:space="0" w:color="000000"/>
            </w:tcBorders>
          </w:tcPr>
          <w:p w14:paraId="6B124BC1" w14:textId="77777777" w:rsidR="00EB7498" w:rsidRDefault="00381178">
            <w:r>
              <w:t>Migration</w:t>
            </w:r>
          </w:p>
        </w:tc>
        <w:tc>
          <w:tcPr>
            <w:tcW w:w="0" w:type="auto"/>
            <w:tcBorders>
              <w:top w:val="single" w:sz="1" w:space="0" w:color="000000"/>
              <w:left w:val="single" w:sz="1" w:space="0" w:color="000000"/>
              <w:bottom w:val="single" w:sz="1" w:space="0" w:color="000000"/>
              <w:right w:val="single" w:sz="1" w:space="0" w:color="000000"/>
            </w:tcBorders>
          </w:tcPr>
          <w:p w14:paraId="37F12C37"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3A3A129F" w14:textId="77777777" w:rsidR="00EB7498" w:rsidRDefault="00381178">
            <w:r>
              <w:t>Business + Delivery</w:t>
            </w:r>
          </w:p>
        </w:tc>
      </w:tr>
      <w:tr w:rsidR="00EB7498" w14:paraId="66D6CCD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578881" w14:textId="77777777" w:rsidR="00EB7498" w:rsidRDefault="00381178">
            <w:r>
              <w:t>OQ-007</w:t>
            </w:r>
          </w:p>
        </w:tc>
        <w:tc>
          <w:tcPr>
            <w:tcW w:w="0" w:type="auto"/>
            <w:tcBorders>
              <w:top w:val="single" w:sz="1" w:space="0" w:color="000000"/>
              <w:left w:val="single" w:sz="1" w:space="0" w:color="000000"/>
              <w:bottom w:val="single" w:sz="1" w:space="0" w:color="000000"/>
              <w:right w:val="single" w:sz="1" w:space="0" w:color="000000"/>
            </w:tcBorders>
          </w:tcPr>
          <w:p w14:paraId="521CAB75" w14:textId="77777777" w:rsidR="00EB7498" w:rsidRDefault="00381178">
            <w:r>
              <w:t>Must closed Pega case history (and its attachments/notes) be migrated into the new platform, or will Pega be retained read-only for the 7-year retention period?</w:t>
            </w:r>
          </w:p>
        </w:tc>
        <w:tc>
          <w:tcPr>
            <w:tcW w:w="0" w:type="auto"/>
            <w:tcBorders>
              <w:top w:val="single" w:sz="1" w:space="0" w:color="000000"/>
              <w:left w:val="single" w:sz="1" w:space="0" w:color="000000"/>
              <w:bottom w:val="single" w:sz="1" w:space="0" w:color="000000"/>
              <w:right w:val="single" w:sz="1" w:space="0" w:color="000000"/>
            </w:tcBorders>
          </w:tcPr>
          <w:p w14:paraId="30EA853E" w14:textId="77777777" w:rsidR="00EB7498" w:rsidRDefault="00381178">
            <w:r>
              <w:t>Migration / Retention</w:t>
            </w:r>
          </w:p>
        </w:tc>
        <w:tc>
          <w:tcPr>
            <w:tcW w:w="0" w:type="auto"/>
            <w:tcBorders>
              <w:top w:val="single" w:sz="1" w:space="0" w:color="000000"/>
              <w:left w:val="single" w:sz="1" w:space="0" w:color="000000"/>
              <w:bottom w:val="single" w:sz="1" w:space="0" w:color="000000"/>
              <w:right w:val="single" w:sz="1" w:space="0" w:color="000000"/>
            </w:tcBorders>
          </w:tcPr>
          <w:p w14:paraId="300657EB"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7E679547" w14:textId="77777777" w:rsidR="00EB7498" w:rsidRDefault="00381178">
            <w:r>
              <w:t>Business + Records Management</w:t>
            </w:r>
          </w:p>
        </w:tc>
      </w:tr>
      <w:tr w:rsidR="00EB7498" w14:paraId="3ED945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7E0EBA" w14:textId="77777777" w:rsidR="00EB7498" w:rsidRDefault="00381178">
            <w:r>
              <w:t>OQ-008</w:t>
            </w:r>
          </w:p>
        </w:tc>
        <w:tc>
          <w:tcPr>
            <w:tcW w:w="0" w:type="auto"/>
            <w:tcBorders>
              <w:top w:val="single" w:sz="1" w:space="0" w:color="000000"/>
              <w:left w:val="single" w:sz="1" w:space="0" w:color="000000"/>
              <w:bottom w:val="single" w:sz="1" w:space="0" w:color="000000"/>
              <w:right w:val="single" w:sz="1" w:space="0" w:color="000000"/>
            </w:tcBorders>
          </w:tcPr>
          <w:p w14:paraId="5407EA9B" w14:textId="77777777" w:rsidR="00EB7498" w:rsidRDefault="00381178">
            <w:r>
              <w:t>AutoSys currently schedules file movement and extract jobs. What replaces it, and does the new platform call it or vice versa?</w:t>
            </w:r>
          </w:p>
        </w:tc>
        <w:tc>
          <w:tcPr>
            <w:tcW w:w="0" w:type="auto"/>
            <w:tcBorders>
              <w:top w:val="single" w:sz="1" w:space="0" w:color="000000"/>
              <w:left w:val="single" w:sz="1" w:space="0" w:color="000000"/>
              <w:bottom w:val="single" w:sz="1" w:space="0" w:color="000000"/>
              <w:right w:val="single" w:sz="1" w:space="0" w:color="000000"/>
            </w:tcBorders>
          </w:tcPr>
          <w:p w14:paraId="4EC031DF" w14:textId="77777777" w:rsidR="00EB7498" w:rsidRDefault="00381178">
            <w:r>
              <w:t>Integration</w:t>
            </w:r>
          </w:p>
        </w:tc>
        <w:tc>
          <w:tcPr>
            <w:tcW w:w="0" w:type="auto"/>
            <w:tcBorders>
              <w:top w:val="single" w:sz="1" w:space="0" w:color="000000"/>
              <w:left w:val="single" w:sz="1" w:space="0" w:color="000000"/>
              <w:bottom w:val="single" w:sz="1" w:space="0" w:color="000000"/>
              <w:right w:val="single" w:sz="1" w:space="0" w:color="000000"/>
            </w:tcBorders>
          </w:tcPr>
          <w:p w14:paraId="3E4611A0"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211F0A42" w14:textId="77777777" w:rsidR="00EB7498" w:rsidRDefault="00381178">
            <w:r>
              <w:t>Application Operations</w:t>
            </w:r>
          </w:p>
        </w:tc>
      </w:tr>
      <w:tr w:rsidR="00EB7498" w14:paraId="08DF3D2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046F440" w14:textId="77777777" w:rsidR="00EB7498" w:rsidRDefault="00381178">
            <w:r>
              <w:t>OQ-009</w:t>
            </w:r>
          </w:p>
        </w:tc>
        <w:tc>
          <w:tcPr>
            <w:tcW w:w="0" w:type="auto"/>
            <w:tcBorders>
              <w:top w:val="single" w:sz="1" w:space="0" w:color="000000"/>
              <w:left w:val="single" w:sz="1" w:space="0" w:color="000000"/>
              <w:bottom w:val="single" w:sz="1" w:space="0" w:color="000000"/>
              <w:right w:val="single" w:sz="1" w:space="0" w:color="000000"/>
            </w:tcBorders>
          </w:tcPr>
          <w:p w14:paraId="2D151192" w14:textId="77777777" w:rsidR="00EB7498" w:rsidRDefault="00381178">
            <w:r>
              <w:t>Should the Pega quarterly delete/archive intent for ingested transaction data (ADD Decision 13, deferred) now be implemented, and at what frequency?</w:t>
            </w:r>
          </w:p>
        </w:tc>
        <w:tc>
          <w:tcPr>
            <w:tcW w:w="0" w:type="auto"/>
            <w:tcBorders>
              <w:top w:val="single" w:sz="1" w:space="0" w:color="000000"/>
              <w:left w:val="single" w:sz="1" w:space="0" w:color="000000"/>
              <w:bottom w:val="single" w:sz="1" w:space="0" w:color="000000"/>
              <w:right w:val="single" w:sz="1" w:space="0" w:color="000000"/>
            </w:tcBorders>
          </w:tcPr>
          <w:p w14:paraId="1C4FCB1C" w14:textId="77777777" w:rsidR="00EB7498" w:rsidRDefault="00381178">
            <w:r>
              <w:t>Data Retention</w:t>
            </w:r>
          </w:p>
        </w:tc>
        <w:tc>
          <w:tcPr>
            <w:tcW w:w="0" w:type="auto"/>
            <w:tcBorders>
              <w:top w:val="single" w:sz="1" w:space="0" w:color="000000"/>
              <w:left w:val="single" w:sz="1" w:space="0" w:color="000000"/>
              <w:bottom w:val="single" w:sz="1" w:space="0" w:color="000000"/>
              <w:right w:val="single" w:sz="1" w:space="0" w:color="000000"/>
            </w:tcBorders>
          </w:tcPr>
          <w:p w14:paraId="3C2FA612"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0B02E386" w14:textId="77777777" w:rsidR="00EB7498" w:rsidRDefault="00381178">
            <w:r>
              <w:t>Business + Records Management</w:t>
            </w:r>
          </w:p>
        </w:tc>
      </w:tr>
      <w:tr w:rsidR="00EB7498" w14:paraId="28211AD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3916B1" w14:textId="77777777" w:rsidR="00EB7498" w:rsidRDefault="00381178">
            <w:r>
              <w:t>OQ-010</w:t>
            </w:r>
          </w:p>
        </w:tc>
        <w:tc>
          <w:tcPr>
            <w:tcW w:w="0" w:type="auto"/>
            <w:tcBorders>
              <w:top w:val="single" w:sz="1" w:space="0" w:color="000000"/>
              <w:left w:val="single" w:sz="1" w:space="0" w:color="000000"/>
              <w:bottom w:val="single" w:sz="1" w:space="0" w:color="000000"/>
              <w:right w:val="single" w:sz="1" w:space="0" w:color="000000"/>
            </w:tcBorders>
          </w:tcPr>
          <w:p w14:paraId="6428803B" w14:textId="77777777" w:rsidR="00EB7498" w:rsidRDefault="00381178">
            <w:r>
              <w:t>What are the expected concurrent and named user counts per persona, to size licensing and capacity?</w:t>
            </w:r>
          </w:p>
        </w:tc>
        <w:tc>
          <w:tcPr>
            <w:tcW w:w="0" w:type="auto"/>
            <w:tcBorders>
              <w:top w:val="single" w:sz="1" w:space="0" w:color="000000"/>
              <w:left w:val="single" w:sz="1" w:space="0" w:color="000000"/>
              <w:bottom w:val="single" w:sz="1" w:space="0" w:color="000000"/>
              <w:right w:val="single" w:sz="1" w:space="0" w:color="000000"/>
            </w:tcBorders>
          </w:tcPr>
          <w:p w14:paraId="00CC4210" w14:textId="77777777" w:rsidR="00EB7498" w:rsidRDefault="00381178">
            <w:r>
              <w:t>Capacity / Licensing</w:t>
            </w:r>
          </w:p>
        </w:tc>
        <w:tc>
          <w:tcPr>
            <w:tcW w:w="0" w:type="auto"/>
            <w:tcBorders>
              <w:top w:val="single" w:sz="1" w:space="0" w:color="000000"/>
              <w:left w:val="single" w:sz="1" w:space="0" w:color="000000"/>
              <w:bottom w:val="single" w:sz="1" w:space="0" w:color="000000"/>
              <w:right w:val="single" w:sz="1" w:space="0" w:color="000000"/>
            </w:tcBorders>
          </w:tcPr>
          <w:p w14:paraId="370EFF22"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555E9258" w14:textId="77777777" w:rsidR="00EB7498" w:rsidRDefault="00381178">
            <w:r>
              <w:t>Business</w:t>
            </w:r>
          </w:p>
        </w:tc>
      </w:tr>
      <w:tr w:rsidR="00EB7498" w14:paraId="674FB5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0FF1B8" w14:textId="77777777" w:rsidR="00EB7498" w:rsidRDefault="00381178">
            <w:r>
              <w:t>OQ-011</w:t>
            </w:r>
          </w:p>
        </w:tc>
        <w:tc>
          <w:tcPr>
            <w:tcW w:w="0" w:type="auto"/>
            <w:tcBorders>
              <w:top w:val="single" w:sz="1" w:space="0" w:color="000000"/>
              <w:left w:val="single" w:sz="1" w:space="0" w:color="000000"/>
              <w:bottom w:val="single" w:sz="1" w:space="0" w:color="000000"/>
              <w:right w:val="single" w:sz="1" w:space="0" w:color="000000"/>
            </w:tcBorders>
          </w:tcPr>
          <w:p w14:paraId="13B8CF20" w14:textId="77777777" w:rsidR="00EB7498" w:rsidRDefault="00381178">
            <w:r>
              <w:t>What are the formal availability, RTO and RPO targets for LDD?</w:t>
            </w:r>
          </w:p>
        </w:tc>
        <w:tc>
          <w:tcPr>
            <w:tcW w:w="0" w:type="auto"/>
            <w:tcBorders>
              <w:top w:val="single" w:sz="1" w:space="0" w:color="000000"/>
              <w:left w:val="single" w:sz="1" w:space="0" w:color="000000"/>
              <w:bottom w:val="single" w:sz="1" w:space="0" w:color="000000"/>
              <w:right w:val="single" w:sz="1" w:space="0" w:color="000000"/>
            </w:tcBorders>
          </w:tcPr>
          <w:p w14:paraId="33EEC9B4" w14:textId="77777777" w:rsidR="00EB7498" w:rsidRDefault="00381178">
            <w:r>
              <w:t>Availability</w:t>
            </w:r>
          </w:p>
        </w:tc>
        <w:tc>
          <w:tcPr>
            <w:tcW w:w="0" w:type="auto"/>
            <w:tcBorders>
              <w:top w:val="single" w:sz="1" w:space="0" w:color="000000"/>
              <w:left w:val="single" w:sz="1" w:space="0" w:color="000000"/>
              <w:bottom w:val="single" w:sz="1" w:space="0" w:color="000000"/>
              <w:right w:val="single" w:sz="1" w:space="0" w:color="000000"/>
            </w:tcBorders>
          </w:tcPr>
          <w:p w14:paraId="6ABCD861"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69C5E0D8" w14:textId="77777777" w:rsidR="00EB7498" w:rsidRDefault="00381178">
            <w:r>
              <w:t>Enterprise Architecture</w:t>
            </w:r>
          </w:p>
        </w:tc>
      </w:tr>
      <w:tr w:rsidR="00EB7498" w14:paraId="59100F3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052D28" w14:textId="77777777" w:rsidR="00EB7498" w:rsidRDefault="00381178">
            <w:r>
              <w:t>OQ-012</w:t>
            </w:r>
          </w:p>
        </w:tc>
        <w:tc>
          <w:tcPr>
            <w:tcW w:w="0" w:type="auto"/>
            <w:tcBorders>
              <w:top w:val="single" w:sz="1" w:space="0" w:color="000000"/>
              <w:left w:val="single" w:sz="1" w:space="0" w:color="000000"/>
              <w:bottom w:val="single" w:sz="1" w:space="0" w:color="000000"/>
              <w:right w:val="single" w:sz="1" w:space="0" w:color="000000"/>
            </w:tcBorders>
          </w:tcPr>
          <w:p w14:paraId="79A2429A" w14:textId="77777777" w:rsidR="00EB7498" w:rsidRDefault="00381178">
            <w:r>
              <w:t>Is the OECP tool integration to remain a file round-trip via Analytics, or should it become a direct integration in the new architecture?</w:t>
            </w:r>
          </w:p>
        </w:tc>
        <w:tc>
          <w:tcPr>
            <w:tcW w:w="0" w:type="auto"/>
            <w:tcBorders>
              <w:top w:val="single" w:sz="1" w:space="0" w:color="000000"/>
              <w:left w:val="single" w:sz="1" w:space="0" w:color="000000"/>
              <w:bottom w:val="single" w:sz="1" w:space="0" w:color="000000"/>
              <w:right w:val="single" w:sz="1" w:space="0" w:color="000000"/>
            </w:tcBorders>
          </w:tcPr>
          <w:p w14:paraId="60E1FD83" w14:textId="77777777" w:rsidR="00EB7498" w:rsidRDefault="00381178">
            <w:r>
              <w:t>Integration</w:t>
            </w:r>
          </w:p>
        </w:tc>
        <w:tc>
          <w:tcPr>
            <w:tcW w:w="0" w:type="auto"/>
            <w:tcBorders>
              <w:top w:val="single" w:sz="1" w:space="0" w:color="000000"/>
              <w:left w:val="single" w:sz="1" w:space="0" w:color="000000"/>
              <w:bottom w:val="single" w:sz="1" w:space="0" w:color="000000"/>
              <w:right w:val="single" w:sz="1" w:space="0" w:color="000000"/>
            </w:tcBorders>
          </w:tcPr>
          <w:p w14:paraId="58C77643"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7710C2DA" w14:textId="77777777" w:rsidR="00EB7498" w:rsidRDefault="00381178">
            <w:r>
              <w:t>Business + EA</w:t>
            </w:r>
          </w:p>
        </w:tc>
      </w:tr>
      <w:tr w:rsidR="00EB7498" w14:paraId="2B2FA4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824B215" w14:textId="77777777" w:rsidR="00EB7498" w:rsidRDefault="00381178">
            <w:r>
              <w:t>OQ-013</w:t>
            </w:r>
          </w:p>
        </w:tc>
        <w:tc>
          <w:tcPr>
            <w:tcW w:w="0" w:type="auto"/>
            <w:tcBorders>
              <w:top w:val="single" w:sz="1" w:space="0" w:color="000000"/>
              <w:left w:val="single" w:sz="1" w:space="0" w:color="000000"/>
              <w:bottom w:val="single" w:sz="1" w:space="0" w:color="000000"/>
              <w:right w:val="single" w:sz="1" w:space="0" w:color="000000"/>
            </w:tcBorders>
          </w:tcPr>
          <w:p w14:paraId="12D0A832" w14:textId="77777777" w:rsidR="00EB7498" w:rsidRDefault="00381178">
            <w:r>
              <w:t>Confirm the complete BC and RM case status and stage value lists, including all pending/resolved variants (GAP-005).</w:t>
            </w:r>
          </w:p>
        </w:tc>
        <w:tc>
          <w:tcPr>
            <w:tcW w:w="0" w:type="auto"/>
            <w:tcBorders>
              <w:top w:val="single" w:sz="1" w:space="0" w:color="000000"/>
              <w:left w:val="single" w:sz="1" w:space="0" w:color="000000"/>
              <w:bottom w:val="single" w:sz="1" w:space="0" w:color="000000"/>
              <w:right w:val="single" w:sz="1" w:space="0" w:color="000000"/>
            </w:tcBorders>
          </w:tcPr>
          <w:p w14:paraId="69D15476" w14:textId="77777777" w:rsidR="00EB7498" w:rsidRDefault="00381178">
            <w:r>
              <w:t>Requirements</w:t>
            </w:r>
          </w:p>
        </w:tc>
        <w:tc>
          <w:tcPr>
            <w:tcW w:w="0" w:type="auto"/>
            <w:tcBorders>
              <w:top w:val="single" w:sz="1" w:space="0" w:color="000000"/>
              <w:left w:val="single" w:sz="1" w:space="0" w:color="000000"/>
              <w:bottom w:val="single" w:sz="1" w:space="0" w:color="000000"/>
              <w:right w:val="single" w:sz="1" w:space="0" w:color="000000"/>
            </w:tcBorders>
          </w:tcPr>
          <w:p w14:paraId="1EA22BF4"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4E7CF77F" w14:textId="77777777" w:rsidR="00EB7498" w:rsidRDefault="00381178">
            <w:r>
              <w:t>Business</w:t>
            </w:r>
          </w:p>
        </w:tc>
      </w:tr>
      <w:tr w:rsidR="00EB7498" w14:paraId="71ECCB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C287B0" w14:textId="77777777" w:rsidR="00EB7498" w:rsidRDefault="00381178">
            <w:r>
              <w:t>OQ-014</w:t>
            </w:r>
          </w:p>
        </w:tc>
        <w:tc>
          <w:tcPr>
            <w:tcW w:w="0" w:type="auto"/>
            <w:tcBorders>
              <w:top w:val="single" w:sz="1" w:space="0" w:color="000000"/>
              <w:left w:val="single" w:sz="1" w:space="0" w:color="000000"/>
              <w:bottom w:val="single" w:sz="1" w:space="0" w:color="000000"/>
              <w:right w:val="single" w:sz="1" w:space="0" w:color="000000"/>
            </w:tcBorders>
          </w:tcPr>
          <w:p w14:paraId="0ADC5258" w14:textId="77777777" w:rsidR="00EB7498" w:rsidRDefault="00381178">
            <w:r>
              <w:t>Confirm attachment policy: permitted file types, maximum size, virus scanning and retention (GAP-006).</w:t>
            </w:r>
          </w:p>
        </w:tc>
        <w:tc>
          <w:tcPr>
            <w:tcW w:w="0" w:type="auto"/>
            <w:tcBorders>
              <w:top w:val="single" w:sz="1" w:space="0" w:color="000000"/>
              <w:left w:val="single" w:sz="1" w:space="0" w:color="000000"/>
              <w:bottom w:val="single" w:sz="1" w:space="0" w:color="000000"/>
              <w:right w:val="single" w:sz="1" w:space="0" w:color="000000"/>
            </w:tcBorders>
          </w:tcPr>
          <w:p w14:paraId="414FA08F" w14:textId="77777777" w:rsidR="00EB7498" w:rsidRDefault="00381178">
            <w:r>
              <w:t>Security / Requirements</w:t>
            </w:r>
          </w:p>
        </w:tc>
        <w:tc>
          <w:tcPr>
            <w:tcW w:w="0" w:type="auto"/>
            <w:tcBorders>
              <w:top w:val="single" w:sz="1" w:space="0" w:color="000000"/>
              <w:left w:val="single" w:sz="1" w:space="0" w:color="000000"/>
              <w:bottom w:val="single" w:sz="1" w:space="0" w:color="000000"/>
              <w:right w:val="single" w:sz="1" w:space="0" w:color="000000"/>
            </w:tcBorders>
          </w:tcPr>
          <w:p w14:paraId="26CF5655"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7B2FC02F" w14:textId="77777777" w:rsidR="00EB7498" w:rsidRDefault="00381178">
            <w:r>
              <w:t>Business + Security</w:t>
            </w:r>
          </w:p>
        </w:tc>
      </w:tr>
      <w:tr w:rsidR="00EB7498" w14:paraId="3B5B2A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59134E" w14:textId="77777777" w:rsidR="00EB7498" w:rsidRDefault="00381178">
            <w:r>
              <w:t>OQ-015</w:t>
            </w:r>
          </w:p>
        </w:tc>
        <w:tc>
          <w:tcPr>
            <w:tcW w:w="0" w:type="auto"/>
            <w:tcBorders>
              <w:top w:val="single" w:sz="1" w:space="0" w:color="000000"/>
              <w:left w:val="single" w:sz="1" w:space="0" w:color="000000"/>
              <w:bottom w:val="single" w:sz="1" w:space="0" w:color="000000"/>
              <w:right w:val="single" w:sz="1" w:space="0" w:color="000000"/>
            </w:tcBorders>
          </w:tcPr>
          <w:p w14:paraId="08464BB7" w14:textId="77777777" w:rsidR="00EB7498" w:rsidRDefault="00381178">
            <w:r>
              <w:t xml:space="preserve">Confirm the notification/"Auto Emails" catalogue </w:t>
            </w:r>
            <w:r>
              <w:t>—</w:t>
            </w:r>
            <w:r>
              <w:t xml:space="preserve"> triggers, recipients, templates, and EN/FR content (GAP-014).</w:t>
            </w:r>
          </w:p>
        </w:tc>
        <w:tc>
          <w:tcPr>
            <w:tcW w:w="0" w:type="auto"/>
            <w:tcBorders>
              <w:top w:val="single" w:sz="1" w:space="0" w:color="000000"/>
              <w:left w:val="single" w:sz="1" w:space="0" w:color="000000"/>
              <w:bottom w:val="single" w:sz="1" w:space="0" w:color="000000"/>
              <w:right w:val="single" w:sz="1" w:space="0" w:color="000000"/>
            </w:tcBorders>
          </w:tcPr>
          <w:p w14:paraId="0BD35DB0" w14:textId="77777777" w:rsidR="00EB7498" w:rsidRDefault="00381178">
            <w:r>
              <w:t>Requirements</w:t>
            </w:r>
          </w:p>
        </w:tc>
        <w:tc>
          <w:tcPr>
            <w:tcW w:w="0" w:type="auto"/>
            <w:tcBorders>
              <w:top w:val="single" w:sz="1" w:space="0" w:color="000000"/>
              <w:left w:val="single" w:sz="1" w:space="0" w:color="000000"/>
              <w:bottom w:val="single" w:sz="1" w:space="0" w:color="000000"/>
              <w:right w:val="single" w:sz="1" w:space="0" w:color="000000"/>
            </w:tcBorders>
          </w:tcPr>
          <w:p w14:paraId="46BDD0E0"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7B02F418" w14:textId="77777777" w:rsidR="00EB7498" w:rsidRDefault="00381178">
            <w:r>
              <w:t>Business</w:t>
            </w:r>
          </w:p>
        </w:tc>
      </w:tr>
      <w:tr w:rsidR="00EB7498" w14:paraId="231043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8B1A85" w14:textId="77777777" w:rsidR="00EB7498" w:rsidRDefault="00381178">
            <w:r>
              <w:t>OQ-016</w:t>
            </w:r>
          </w:p>
        </w:tc>
        <w:tc>
          <w:tcPr>
            <w:tcW w:w="0" w:type="auto"/>
            <w:tcBorders>
              <w:top w:val="single" w:sz="1" w:space="0" w:color="000000"/>
              <w:left w:val="single" w:sz="1" w:space="0" w:color="000000"/>
              <w:bottom w:val="single" w:sz="1" w:space="0" w:color="000000"/>
              <w:right w:val="single" w:sz="1" w:space="0" w:color="000000"/>
            </w:tcBorders>
          </w:tcPr>
          <w:p w14:paraId="7A853847" w14:textId="77777777" w:rsidR="00EB7498" w:rsidRDefault="00381178">
            <w:r>
              <w:t>Confirm or replace the proposed success metrics SM-01 to SM-06.</w:t>
            </w:r>
          </w:p>
        </w:tc>
        <w:tc>
          <w:tcPr>
            <w:tcW w:w="0" w:type="auto"/>
            <w:tcBorders>
              <w:top w:val="single" w:sz="1" w:space="0" w:color="000000"/>
              <w:left w:val="single" w:sz="1" w:space="0" w:color="000000"/>
              <w:bottom w:val="single" w:sz="1" w:space="0" w:color="000000"/>
              <w:right w:val="single" w:sz="1" w:space="0" w:color="000000"/>
            </w:tcBorders>
          </w:tcPr>
          <w:p w14:paraId="63CD056F" w14:textId="77777777" w:rsidR="00EB7498" w:rsidRDefault="00381178">
            <w:r>
              <w:t>Governance</w:t>
            </w:r>
          </w:p>
        </w:tc>
        <w:tc>
          <w:tcPr>
            <w:tcW w:w="0" w:type="auto"/>
            <w:tcBorders>
              <w:top w:val="single" w:sz="1" w:space="0" w:color="000000"/>
              <w:left w:val="single" w:sz="1" w:space="0" w:color="000000"/>
              <w:bottom w:val="single" w:sz="1" w:space="0" w:color="000000"/>
              <w:right w:val="single" w:sz="1" w:space="0" w:color="000000"/>
            </w:tcBorders>
          </w:tcPr>
          <w:p w14:paraId="4B566717"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4CBDA92F" w14:textId="77777777" w:rsidR="00EB7498" w:rsidRDefault="00381178">
            <w:r>
              <w:t>Business Sponsor</w:t>
            </w:r>
          </w:p>
        </w:tc>
      </w:tr>
      <w:tr w:rsidR="00EB7498" w14:paraId="779831C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E7F394" w14:textId="77777777" w:rsidR="00EB7498" w:rsidRDefault="00381178">
            <w:r>
              <w:t>OQ-017</w:t>
            </w:r>
          </w:p>
        </w:tc>
        <w:tc>
          <w:tcPr>
            <w:tcW w:w="0" w:type="auto"/>
            <w:tcBorders>
              <w:top w:val="single" w:sz="1" w:space="0" w:color="000000"/>
              <w:left w:val="single" w:sz="1" w:space="0" w:color="000000"/>
              <w:bottom w:val="single" w:sz="1" w:space="0" w:color="000000"/>
              <w:right w:val="single" w:sz="1" w:space="0" w:color="000000"/>
            </w:tcBorders>
          </w:tcPr>
          <w:p w14:paraId="7A7849A8" w14:textId="77777777" w:rsidR="00EB7498" w:rsidRDefault="00381178">
            <w:r>
              <w:t>Confirm the target Power Apps Code App technology stack, component library and hosting model, and whether a shared CIBC design system must be used to reproduce the CIBC brand presentation.</w:t>
            </w:r>
          </w:p>
        </w:tc>
        <w:tc>
          <w:tcPr>
            <w:tcW w:w="0" w:type="auto"/>
            <w:tcBorders>
              <w:top w:val="single" w:sz="1" w:space="0" w:color="000000"/>
              <w:left w:val="single" w:sz="1" w:space="0" w:color="000000"/>
              <w:bottom w:val="single" w:sz="1" w:space="0" w:color="000000"/>
              <w:right w:val="single" w:sz="1" w:space="0" w:color="000000"/>
            </w:tcBorders>
          </w:tcPr>
          <w:p w14:paraId="73AEAA83" w14:textId="77777777" w:rsidR="00EB7498" w:rsidRDefault="00381178">
            <w:r>
              <w:t>Design</w:t>
            </w:r>
          </w:p>
        </w:tc>
        <w:tc>
          <w:tcPr>
            <w:tcW w:w="0" w:type="auto"/>
            <w:tcBorders>
              <w:top w:val="single" w:sz="1" w:space="0" w:color="000000"/>
              <w:left w:val="single" w:sz="1" w:space="0" w:color="000000"/>
              <w:bottom w:val="single" w:sz="1" w:space="0" w:color="000000"/>
              <w:right w:val="single" w:sz="1" w:space="0" w:color="000000"/>
            </w:tcBorders>
          </w:tcPr>
          <w:p w14:paraId="0ED066CB"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6C042F51" w14:textId="77777777" w:rsidR="00EB7498" w:rsidRDefault="00381178">
            <w:r>
              <w:t>Enterprise Architecture / UX</w:t>
            </w:r>
          </w:p>
        </w:tc>
      </w:tr>
      <w:tr w:rsidR="00EB7498" w14:paraId="0AE0C1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4B9B8B8" w14:textId="77777777" w:rsidR="00EB7498" w:rsidRDefault="00381178">
            <w:r>
              <w:t>OQ-018</w:t>
            </w:r>
          </w:p>
        </w:tc>
        <w:tc>
          <w:tcPr>
            <w:tcW w:w="0" w:type="auto"/>
            <w:tcBorders>
              <w:top w:val="single" w:sz="1" w:space="0" w:color="000000"/>
              <w:left w:val="single" w:sz="1" w:space="0" w:color="000000"/>
              <w:bottom w:val="single" w:sz="1" w:space="0" w:color="000000"/>
              <w:right w:val="single" w:sz="1" w:space="0" w:color="000000"/>
            </w:tcBorders>
          </w:tcPr>
          <w:p w14:paraId="03F02B36" w14:textId="77777777" w:rsidR="00EB7498" w:rsidRDefault="00381178">
            <w:r>
              <w:t>Confirm whether the existing Pega review-type question sets, dropdown values, PID mappings, GetNext complexity tables and communication-method configuration will be exported and loaded as seed data.</w:t>
            </w:r>
          </w:p>
        </w:tc>
        <w:tc>
          <w:tcPr>
            <w:tcW w:w="0" w:type="auto"/>
            <w:tcBorders>
              <w:top w:val="single" w:sz="1" w:space="0" w:color="000000"/>
              <w:left w:val="single" w:sz="1" w:space="0" w:color="000000"/>
              <w:bottom w:val="single" w:sz="1" w:space="0" w:color="000000"/>
              <w:right w:val="single" w:sz="1" w:space="0" w:color="000000"/>
            </w:tcBorders>
          </w:tcPr>
          <w:p w14:paraId="2FB66B38" w14:textId="77777777" w:rsidR="00EB7498" w:rsidRDefault="00381178">
            <w:r>
              <w:t>Migration</w:t>
            </w:r>
          </w:p>
        </w:tc>
        <w:tc>
          <w:tcPr>
            <w:tcW w:w="0" w:type="auto"/>
            <w:tcBorders>
              <w:top w:val="single" w:sz="1" w:space="0" w:color="000000"/>
              <w:left w:val="single" w:sz="1" w:space="0" w:color="000000"/>
              <w:bottom w:val="single" w:sz="1" w:space="0" w:color="000000"/>
              <w:right w:val="single" w:sz="1" w:space="0" w:color="000000"/>
            </w:tcBorders>
          </w:tcPr>
          <w:p w14:paraId="043C0A74" w14:textId="77777777" w:rsidR="00EB7498" w:rsidRDefault="00381178">
            <w:r>
              <w:t>No</w:t>
            </w:r>
          </w:p>
        </w:tc>
        <w:tc>
          <w:tcPr>
            <w:tcW w:w="0" w:type="auto"/>
            <w:tcBorders>
              <w:top w:val="single" w:sz="1" w:space="0" w:color="000000"/>
              <w:left w:val="single" w:sz="1" w:space="0" w:color="000000"/>
              <w:bottom w:val="single" w:sz="1" w:space="0" w:color="000000"/>
              <w:right w:val="single" w:sz="1" w:space="0" w:color="000000"/>
            </w:tcBorders>
          </w:tcPr>
          <w:p w14:paraId="0E69C615" w14:textId="77777777" w:rsidR="00EB7498" w:rsidRDefault="00381178">
            <w:r>
              <w:t>Business Administrators</w:t>
            </w:r>
          </w:p>
        </w:tc>
      </w:tr>
    </w:tbl>
    <w:p w14:paraId="6B5D32D3" w14:textId="77777777" w:rsidR="00EB7498" w:rsidRDefault="00EB7498"/>
    <w:p w14:paraId="7173B8D1" w14:textId="77777777" w:rsidR="00EB7498" w:rsidRDefault="00381178">
      <w:pPr>
        <w:pStyle w:val="Heading2"/>
      </w:pPr>
      <w:bookmarkStart w:id="33" w:name="_Toc238804685"/>
      <w:r>
        <w:t>15. Requirement Quality Review</w:t>
      </w:r>
      <w:bookmarkEnd w:id="33"/>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701"/>
        <w:gridCol w:w="5604"/>
        <w:gridCol w:w="2657"/>
      </w:tblGrid>
      <w:tr w:rsidR="00EB7498" w14:paraId="4DACF7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8626FA" w14:textId="77777777" w:rsidR="00EB7498" w:rsidRDefault="00381178">
            <w:r>
              <w:t>Dimension</w:t>
            </w:r>
          </w:p>
        </w:tc>
        <w:tc>
          <w:tcPr>
            <w:tcW w:w="0" w:type="auto"/>
            <w:tcBorders>
              <w:top w:val="single" w:sz="1" w:space="0" w:color="000000"/>
              <w:left w:val="single" w:sz="1" w:space="0" w:color="000000"/>
              <w:bottom w:val="single" w:sz="1" w:space="0" w:color="000000"/>
              <w:right w:val="single" w:sz="1" w:space="0" w:color="000000"/>
            </w:tcBorders>
          </w:tcPr>
          <w:p w14:paraId="58924B2A" w14:textId="77777777" w:rsidR="00EB7498" w:rsidRDefault="00381178">
            <w:r>
              <w:t>Assessment</w:t>
            </w:r>
          </w:p>
        </w:tc>
        <w:tc>
          <w:tcPr>
            <w:tcW w:w="0" w:type="auto"/>
            <w:tcBorders>
              <w:top w:val="single" w:sz="1" w:space="0" w:color="000000"/>
              <w:left w:val="single" w:sz="1" w:space="0" w:color="000000"/>
              <w:bottom w:val="single" w:sz="1" w:space="0" w:color="000000"/>
              <w:right w:val="single" w:sz="1" w:space="0" w:color="000000"/>
            </w:tcBorders>
          </w:tcPr>
          <w:p w14:paraId="7F5A7E51" w14:textId="77777777" w:rsidR="00EB7498" w:rsidRDefault="00381178">
            <w:r>
              <w:t>Action</w:t>
            </w:r>
          </w:p>
        </w:tc>
      </w:tr>
      <w:tr w:rsidR="00EB7498" w14:paraId="0360352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9F5F3B" w14:textId="77777777" w:rsidR="00EB7498" w:rsidRDefault="00381178">
            <w:r>
              <w:rPr>
                <w:b/>
              </w:rPr>
              <w:t>Completeness</w:t>
            </w:r>
          </w:p>
        </w:tc>
        <w:tc>
          <w:tcPr>
            <w:tcW w:w="0" w:type="auto"/>
            <w:tcBorders>
              <w:top w:val="single" w:sz="1" w:space="0" w:color="000000"/>
              <w:left w:val="single" w:sz="1" w:space="0" w:color="000000"/>
              <w:bottom w:val="single" w:sz="1" w:space="0" w:color="000000"/>
              <w:right w:val="single" w:sz="1" w:space="0" w:color="000000"/>
            </w:tcBorders>
          </w:tcPr>
          <w:p w14:paraId="20155F0F" w14:textId="77777777" w:rsidR="00EB7498" w:rsidRDefault="00381178">
            <w:r>
              <w:t>Partial. Case lifecycle, ingestion, administration, security and reporting are well covered. Detailed UI behaviour, validations, SLA values, status lists and notification content are systematically deferred to Jira.</w:t>
            </w:r>
          </w:p>
        </w:tc>
        <w:tc>
          <w:tcPr>
            <w:tcW w:w="0" w:type="auto"/>
            <w:tcBorders>
              <w:top w:val="single" w:sz="1" w:space="0" w:color="000000"/>
              <w:left w:val="single" w:sz="1" w:space="0" w:color="000000"/>
              <w:bottom w:val="single" w:sz="1" w:space="0" w:color="000000"/>
              <w:right w:val="single" w:sz="1" w:space="0" w:color="000000"/>
            </w:tcBorders>
          </w:tcPr>
          <w:p w14:paraId="6EEC8967" w14:textId="77777777" w:rsidR="00EB7498" w:rsidRDefault="00381178">
            <w:r>
              <w:t>Elaborate FR set against the Jira export (GAP-001) before backlog creation.</w:t>
            </w:r>
          </w:p>
        </w:tc>
      </w:tr>
      <w:tr w:rsidR="00EB7498" w14:paraId="23F222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E3A8AE" w14:textId="77777777" w:rsidR="00EB7498" w:rsidRDefault="00381178">
            <w:r>
              <w:rPr>
                <w:b/>
              </w:rPr>
              <w:t>Consistency</w:t>
            </w:r>
          </w:p>
        </w:tc>
        <w:tc>
          <w:tcPr>
            <w:tcW w:w="0" w:type="auto"/>
            <w:tcBorders>
              <w:top w:val="single" w:sz="1" w:space="0" w:color="000000"/>
              <w:left w:val="single" w:sz="1" w:space="0" w:color="000000"/>
              <w:bottom w:val="single" w:sz="1" w:space="0" w:color="000000"/>
              <w:right w:val="single" w:sz="1" w:space="0" w:color="000000"/>
            </w:tcBorders>
          </w:tcPr>
          <w:p w14:paraId="64CAE5B0" w14:textId="77777777" w:rsidR="00EB7498" w:rsidRDefault="00381178">
            <w:r>
              <w:t>Two internal inconsistencies were found in the source: (a) the ADD lists 11</w:t>
            </w:r>
            <w:r>
              <w:t>–</w:t>
            </w:r>
            <w:r>
              <w:t xml:space="preserve">12 case information tabs with "Auto Emails" present in the list but absent from the design detail; (b) the supplied screenshot pack is titled "RM Escalation Flow" but every screenshot shows a </w:t>
            </w:r>
          </w:p>
          <w:p w14:paraId="56DA7FE8" w14:textId="77777777" w:rsidR="00EB7498" w:rsidRDefault="00381178">
            <w:r>
              <w:rPr>
                <w:b/>
              </w:rPr>
              <w:t>Business Control (BC-)</w:t>
            </w:r>
          </w:p>
          <w:p w14:paraId="1769C17F" w14:textId="77777777" w:rsidR="00EB7498" w:rsidRDefault="00381178">
            <w:r>
              <w:t xml:space="preserve"> case.</w:t>
            </w:r>
          </w:p>
        </w:tc>
        <w:tc>
          <w:tcPr>
            <w:tcW w:w="0" w:type="auto"/>
            <w:tcBorders>
              <w:top w:val="single" w:sz="1" w:space="0" w:color="000000"/>
              <w:left w:val="single" w:sz="1" w:space="0" w:color="000000"/>
              <w:bottom w:val="single" w:sz="1" w:space="0" w:color="000000"/>
              <w:right w:val="single" w:sz="1" w:space="0" w:color="000000"/>
            </w:tcBorders>
          </w:tcPr>
          <w:p w14:paraId="4F30F349" w14:textId="77777777" w:rsidR="00EB7498" w:rsidRDefault="00381178">
            <w:r>
              <w:t>Confirm the tab list with the business (GAP-014); confirm whether the escalation screenshots represent BC, RM or both flows.</w:t>
            </w:r>
          </w:p>
        </w:tc>
      </w:tr>
      <w:tr w:rsidR="00EB7498" w14:paraId="4116DDE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28CA39" w14:textId="77777777" w:rsidR="00EB7498" w:rsidRDefault="00381178">
            <w:r>
              <w:rPr>
                <w:b/>
              </w:rPr>
              <w:t>Traceability</w:t>
            </w:r>
          </w:p>
        </w:tc>
        <w:tc>
          <w:tcPr>
            <w:tcW w:w="0" w:type="auto"/>
            <w:tcBorders>
              <w:top w:val="single" w:sz="1" w:space="0" w:color="000000"/>
              <w:left w:val="single" w:sz="1" w:space="0" w:color="000000"/>
              <w:bottom w:val="single" w:sz="1" w:space="0" w:color="000000"/>
              <w:right w:val="single" w:sz="1" w:space="0" w:color="000000"/>
            </w:tcBorders>
          </w:tcPr>
          <w:p w14:paraId="06E2A6DB" w14:textId="77777777" w:rsidR="00EB7498" w:rsidRDefault="00381178">
            <w:r>
              <w:t xml:space="preserve">Strong. Every FR/NFR/SEC/INT carries a source reference to a specific ADD section, IA section or screenshot, and every requirement has a unique ID retained in </w:t>
            </w:r>
          </w:p>
          <w:p w14:paraId="4027D13D" w14:textId="77777777" w:rsidR="00EB7498" w:rsidRDefault="00381178">
            <w:r>
              <w:rPr>
                <w:highlight w:val="lightGray"/>
              </w:rPr>
              <w:t>requirements-baseline.json</w:t>
            </w:r>
          </w:p>
          <w:p w14:paraId="5292D50B" w14:textId="77777777" w:rsidR="00EB7498" w:rsidRDefault="00381178">
            <w:r>
              <w:t>.</w:t>
            </w:r>
          </w:p>
        </w:tc>
        <w:tc>
          <w:tcPr>
            <w:tcW w:w="0" w:type="auto"/>
            <w:tcBorders>
              <w:top w:val="single" w:sz="1" w:space="0" w:color="000000"/>
              <w:left w:val="single" w:sz="1" w:space="0" w:color="000000"/>
              <w:bottom w:val="single" w:sz="1" w:space="0" w:color="000000"/>
              <w:right w:val="single" w:sz="1" w:space="0" w:color="000000"/>
            </w:tcBorders>
          </w:tcPr>
          <w:p w14:paraId="6603F690" w14:textId="77777777" w:rsidR="00EB7498" w:rsidRDefault="00381178">
            <w:r>
              <w:t>Preserve IDs through Solution Design, Data Model, backlog and validation. Do not re-issue IDs.</w:t>
            </w:r>
          </w:p>
        </w:tc>
      </w:tr>
      <w:tr w:rsidR="00EB7498" w14:paraId="535C0E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54C0731" w14:textId="77777777" w:rsidR="00EB7498" w:rsidRDefault="00381178">
            <w:r>
              <w:rPr>
                <w:b/>
              </w:rPr>
              <w:t>Testability</w:t>
            </w:r>
          </w:p>
        </w:tc>
        <w:tc>
          <w:tcPr>
            <w:tcW w:w="0" w:type="auto"/>
            <w:tcBorders>
              <w:top w:val="single" w:sz="1" w:space="0" w:color="000000"/>
              <w:left w:val="single" w:sz="1" w:space="0" w:color="000000"/>
              <w:bottom w:val="single" w:sz="1" w:space="0" w:color="000000"/>
              <w:right w:val="single" w:sz="1" w:space="0" w:color="000000"/>
            </w:tcBorders>
          </w:tcPr>
          <w:p w14:paraId="70BCAA94" w14:textId="77777777" w:rsidR="00EB7498" w:rsidRDefault="00381178">
            <w:r>
              <w:t>Mixed. Ingestion, validation, routing, counters and the escalation matrix are precisely testable. Requirements sourced from "Refer to Jira" statements are not yet testable.</w:t>
            </w:r>
          </w:p>
        </w:tc>
        <w:tc>
          <w:tcPr>
            <w:tcW w:w="0" w:type="auto"/>
            <w:tcBorders>
              <w:top w:val="single" w:sz="1" w:space="0" w:color="000000"/>
              <w:left w:val="single" w:sz="1" w:space="0" w:color="000000"/>
              <w:bottom w:val="single" w:sz="1" w:space="0" w:color="000000"/>
              <w:right w:val="single" w:sz="1" w:space="0" w:color="000000"/>
            </w:tcBorders>
          </w:tcPr>
          <w:p w14:paraId="10E8F06C" w14:textId="77777777" w:rsidR="00EB7498" w:rsidRDefault="00381178">
            <w:r>
              <w:t>Add measurable acceptance criteria per FR during backlog creation.</w:t>
            </w:r>
          </w:p>
        </w:tc>
      </w:tr>
      <w:tr w:rsidR="00EB7498" w14:paraId="60D2A6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9469D0" w14:textId="77777777" w:rsidR="00EB7498" w:rsidRDefault="00381178">
            <w:r>
              <w:rPr>
                <w:b/>
              </w:rPr>
              <w:t>Clarity</w:t>
            </w:r>
          </w:p>
        </w:tc>
        <w:tc>
          <w:tcPr>
            <w:tcW w:w="0" w:type="auto"/>
            <w:tcBorders>
              <w:top w:val="single" w:sz="1" w:space="0" w:color="000000"/>
              <w:left w:val="single" w:sz="1" w:space="0" w:color="000000"/>
              <w:bottom w:val="single" w:sz="1" w:space="0" w:color="000000"/>
              <w:right w:val="single" w:sz="1" w:space="0" w:color="000000"/>
            </w:tcBorders>
          </w:tcPr>
          <w:p w14:paraId="11ABF68E" w14:textId="77777777" w:rsidR="00EB7498" w:rsidRDefault="00381178">
            <w:r>
              <w:t xml:space="preserve">Generally good. Weakest requirements: FR-060 (Change Stage </w:t>
            </w:r>
            <w:r>
              <w:t>—</w:t>
            </w:r>
            <w:r>
              <w:t xml:space="preserve"> no rules on permitted transitions), FR-074 (tab availability), FR-076 (Additional Metrics </w:t>
            </w:r>
            <w:r>
              <w:t>—</w:t>
            </w:r>
            <w:r>
              <w:t xml:space="preserve"> deliberately ambiguous "no indication of which operator" behaviour, which should be re-validated as it may be an accessibility/usability defect rather than a requirement).</w:t>
            </w:r>
          </w:p>
        </w:tc>
        <w:tc>
          <w:tcPr>
            <w:tcW w:w="0" w:type="auto"/>
            <w:tcBorders>
              <w:top w:val="single" w:sz="1" w:space="0" w:color="000000"/>
              <w:left w:val="single" w:sz="1" w:space="0" w:color="000000"/>
              <w:bottom w:val="single" w:sz="1" w:space="0" w:color="000000"/>
              <w:right w:val="single" w:sz="1" w:space="0" w:color="000000"/>
            </w:tcBorders>
          </w:tcPr>
          <w:p w14:paraId="0D1E5C96" w14:textId="77777777" w:rsidR="00EB7498" w:rsidRDefault="00381178">
            <w:r>
              <w:t>Re-validate FR-060, FR-074 and FR-076 with the business.</w:t>
            </w:r>
          </w:p>
        </w:tc>
      </w:tr>
    </w:tbl>
    <w:p w14:paraId="0C46BB4D" w14:textId="77777777" w:rsidR="00EB7498" w:rsidRDefault="00EB7498"/>
    <w:p w14:paraId="108C3272" w14:textId="77777777" w:rsidR="00EB7498" w:rsidRDefault="00381178">
      <w:r>
        <w:t xml:space="preserve">This report is the requirements baseline for the LDD Pega </w:t>
      </w:r>
      <w:r>
        <w:t>→</w:t>
      </w:r>
      <w:r>
        <w:t xml:space="preserve"> Power Apps Code App migration. It has not yet been validated by the business. Downstream activities (Solution Design, Data Model Design, Azure DevOps backlog, Dataverse provisioning, Code App build) are gated on resolution of Blocking Decisions OQ-001 through OQ-005.</w:t>
      </w:r>
    </w:p>
    <w:sectPr w:rsidR="00EB7498">
      <w:footerReference w:type="default" r:id="rId7"/>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E4F60" w14:textId="77777777" w:rsidR="00381178" w:rsidRDefault="00381178">
      <w:pPr>
        <w:spacing w:after="0" w:line="240" w:lineRule="auto"/>
      </w:pPr>
      <w:r>
        <w:separator/>
      </w:r>
    </w:p>
  </w:endnote>
  <w:endnote w:type="continuationSeparator" w:id="0">
    <w:p w14:paraId="4EBB5CBC" w14:textId="77777777" w:rsidR="00381178" w:rsidRDefault="00381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62C6B" w14:textId="77777777" w:rsidR="00EB7498" w:rsidRDefault="00381178">
    <w:r>
      <w:fldChar w:fldCharType="begin"/>
    </w:r>
    <w:r>
      <w:instrText>PAGE</w:instrText>
    </w:r>
    <w:r>
      <w:fldChar w:fldCharType="separate"/>
    </w:r>
    <w:r w:rsidR="00511F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AE202" w14:textId="77777777" w:rsidR="00381178" w:rsidRDefault="00381178">
      <w:pPr>
        <w:spacing w:after="0" w:line="240" w:lineRule="auto"/>
      </w:pPr>
      <w:r>
        <w:separator/>
      </w:r>
    </w:p>
  </w:footnote>
  <w:footnote w:type="continuationSeparator" w:id="0">
    <w:p w14:paraId="35D45C71" w14:textId="77777777" w:rsidR="00381178" w:rsidRDefault="00381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37F3C"/>
    <w:multiLevelType w:val="multilevel"/>
    <w:tmpl w:val="D4E4CA7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51AB414B"/>
    <w:multiLevelType w:val="multilevel"/>
    <w:tmpl w:val="D324B8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6FC05E01"/>
    <w:multiLevelType w:val="multilevel"/>
    <w:tmpl w:val="3BC685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532308021">
    <w:abstractNumId w:val="1"/>
  </w:num>
  <w:num w:numId="2" w16cid:durableId="605501900">
    <w:abstractNumId w:val="0"/>
  </w:num>
  <w:num w:numId="3" w16cid:durableId="1477457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7498"/>
    <w:rsid w:val="00381178"/>
    <w:rsid w:val="00511FB9"/>
    <w:rsid w:val="00CB5F8C"/>
    <w:rsid w:val="00EB74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B3EB4"/>
  <w15:docId w15:val="{D4663040-1C1F-447D-A473-4FC005E1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TOC1">
    <w:name w:val="toc 1"/>
    <w:basedOn w:val="Normal"/>
    <w:next w:val="Normal"/>
    <w:autoRedefine/>
    <w:uiPriority w:val="39"/>
    <w:unhideWhenUsed/>
    <w:rsid w:val="00511FB9"/>
    <w:pPr>
      <w:spacing w:after="100"/>
    </w:pPr>
  </w:style>
  <w:style w:type="paragraph" w:styleId="TOC2">
    <w:name w:val="toc 2"/>
    <w:basedOn w:val="Normal"/>
    <w:next w:val="Normal"/>
    <w:autoRedefine/>
    <w:uiPriority w:val="39"/>
    <w:unhideWhenUsed/>
    <w:rsid w:val="00511FB9"/>
    <w:pPr>
      <w:spacing w:after="100"/>
      <w:ind w:left="210"/>
    </w:pPr>
  </w:style>
  <w:style w:type="paragraph" w:styleId="TOC3">
    <w:name w:val="toc 3"/>
    <w:basedOn w:val="Normal"/>
    <w:next w:val="Normal"/>
    <w:autoRedefine/>
    <w:uiPriority w:val="39"/>
    <w:unhideWhenUsed/>
    <w:rsid w:val="00511FB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5fae8262-b78e-4366-8929-a5d6aac95320}" enabled="1" method="Standar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10591</Words>
  <Characters>60372</Characters>
  <Application>Microsoft Office Word</Application>
  <DocSecurity>0</DocSecurity>
  <Lines>503</Lines>
  <Paragraphs>141</Paragraphs>
  <ScaleCrop>false</ScaleCrop>
  <Company/>
  <LinksUpToDate>false</LinksUpToDate>
  <CharactersWithSpaces>70822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LDD-Requirements-Analysis-Report-v1.0</dc:title>
  <dc:subject/>
  <dc:creator>html-to-docx</dc:creator>
  <cp:keywords>html-to-docx</cp:keywords>
  <dc:description/>
  <cp:lastModifiedBy>Patrick Clarke</cp:lastModifiedBy>
  <cp:revision>2</cp:revision>
  <dcterms:created xsi:type="dcterms:W3CDTF">2026-08-28T14:13:00Z</dcterms:created>
  <dcterms:modified xsi:type="dcterms:W3CDTF">2026-08-28T14:16:00Z</dcterms:modified>
</cp:coreProperties>
</file>