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5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1. 문제 인식(Problem)_창업 아이템의 필요성</w:t>
      </w:r>
    </w:p>
    <w:p>
      <w:pPr>
        <w:spacing w:before="200" w:after="2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1-1. 개발동기</w:t>
      </w:r>
    </w:p>
    <w:p>
      <w:pPr>
        <w:spacing w:after="15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◦ PT 트레이너의 현실: "운동 지도보다 서류 작업이 더 많다"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국내 PT 트레이너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2.5만명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 연간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80~100만명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의 회원을 관리하고 있다.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그러나 대부분의 트레이너는 회원 관리를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엑셀, 노션, 종이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로 수동 처리한다.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회원 1명당 커리큘럼 작성에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30분~1시간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, 평균 담당 회원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15~20명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이면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주당 7~20시간을 커리큘럼 작성에만 소모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한다. 본업은 'PT 지도'인데 행정업무에 치인다.</w:t>
            </w:r>
          </w:p>
        </w:tc>
      </w:tr>
    </w:tbl>
    <w:p>
      <w:pPr>
        <w:spacing w:before="250" w:after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◦ 트레이너가 겪는 5가지 핵심 문제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20"/>
        <w:gridCol w:w="332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문제</w:t>
            </w:r>
          </w:p>
        </w:tc>
        <w:tc>
          <w:tcPr>
            <w:tcW w:type="dxa" w:w="43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현황</w:t>
            </w:r>
          </w:p>
        </w:tc>
        <w:tc>
          <w:tcPr>
            <w:tcW w:type="dxa" w:w="33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① 커리큘럼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회원 목표·경력·부상이력 고려해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수동 작성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신규 회원 1명당 30분~1시간 소요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퇴근 후에도 작업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→ 트레이너 번아웃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② 데이터 관리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체중·체성분·운동기록을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엑셀/노션에 수기 입력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기록은 하지만 그래프나 분석은 못 함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데이터는 쌓이지만 활용 불가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→ 기록의 의미 상실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③ 이탈 감지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출석률 하락, PT 종료 임박 회원을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사전에 파악할 방법 없음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이탈 후에야 "아, 그 회원 안 오네" 인지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재등록 기회 놓침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→ 트레이너 수입 감소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④ 회원 동기부여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회원에게 변화 과정 보여줄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시각화 자료 없음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"3개월 했는데 효과 있는 건가요?"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회원 만족도 하락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→ PT 조기 종료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⑤ 계약서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종이 계약서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받고 서랍에 보관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분실 시 계약 조건 분쟁 발생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법적 분쟁 위험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→ 금전적 손해</w:t>
            </w:r>
          </w:p>
        </w:tc>
      </w:tr>
    </w:tbl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→ 트레이너의 본업은 'PT 지도'다. 그런데 현실은 행정업무에 치여 지도 품질이 떨어진다.</w:t>
            </w:r>
          </w:p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→ 이 문제를 해결하면: 트레이너는 지도에 집중, 회원은 더 나은 서비스, 재등록률 상승</w:t>
            </w:r>
          </w:p>
        </w:tc>
      </w:tr>
    </w:tbl>
    <w:p>
      <w:pPr>
        <w:spacing w:before="350" w:after="2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1-2. 시장 현황 및 기존 솔루션의 한계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◦ 시장 규모: 1.5조원 PT 시장, 2.5만명 트레이너가 수동 관리 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4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수치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출처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국내 PT 시장 규모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연 1조 ~ 1.5조원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이데일리 (LG U+ 운동닥터, 2019.05)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퍼스널 트레이너 수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2.5만명+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이데일리 (LG U+ 운동닥터, 2019.05)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연간 PT 이용자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80만 ~ 100만명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플래텀 (헬로마이코치, 2016.12)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글로벌 피트니스 SW 시장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8.5억$ → 19억$ (2024→2032)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CAGR 11.2%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Future Market Report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글로벌 피트니스 앱 시장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21억$ → 96.7억$ (2024→2033)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CAGR 18.2%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Straits Research (2025)</w:t>
            </w:r>
          </w:p>
        </w:tc>
      </w:tr>
    </w:tbl>
    <w:p>
      <w:pPr>
        <w:spacing w:before="250" w:after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◦ 기존 솔루션의 한계: '기록'만 되고 '분석/예측'은 안 된다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368"/>
        <w:gridCol w:w="1368"/>
        <w:gridCol w:w="1368"/>
        <w:gridCol w:w="1368"/>
        <w:gridCol w:w="1368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기능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바디코디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온핏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운동닥터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포인티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PAL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회원정보/운동기록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자동 그래프화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C0000"/>
                <w:sz w:val="20"/>
                <w:szCs w:val="20"/>
              </w:rPr>
              <w:t xml:space="preserve">X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C0000"/>
                <w:sz w:val="20"/>
                <w:szCs w:val="20"/>
              </w:rPr>
              <w:t xml:space="preserve">X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C0000"/>
                <w:sz w:val="20"/>
                <w:szCs w:val="20"/>
              </w:rPr>
              <w:t xml:space="preserve">X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C0000"/>
                <w:sz w:val="20"/>
                <w:szCs w:val="20"/>
              </w:rPr>
              <w:t xml:space="preserve">X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66CC"/>
                <w:sz w:val="20"/>
                <w:szCs w:val="20"/>
              </w:rPr>
              <w:t xml:space="preserve">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AI 커리큘럼 자동 생성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C0000"/>
                <w:sz w:val="20"/>
                <w:szCs w:val="20"/>
              </w:rPr>
              <w:t xml:space="preserve">X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C0000"/>
                <w:sz w:val="20"/>
                <w:szCs w:val="20"/>
              </w:rPr>
              <w:t xml:space="preserve">X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C0000"/>
                <w:sz w:val="20"/>
                <w:szCs w:val="20"/>
              </w:rPr>
              <w:t xml:space="preserve">X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C0000"/>
                <w:sz w:val="20"/>
                <w:szCs w:val="20"/>
              </w:rPr>
              <w:t xml:space="preserve">X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66CC"/>
                <w:sz w:val="20"/>
                <w:szCs w:val="20"/>
              </w:rPr>
              <w:t xml:space="preserve">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AI 체중/성과 예측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C0000"/>
                <w:sz w:val="20"/>
                <w:szCs w:val="20"/>
              </w:rPr>
              <w:t xml:space="preserve">X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C0000"/>
                <w:sz w:val="20"/>
                <w:szCs w:val="20"/>
              </w:rPr>
              <w:t xml:space="preserve">X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C0000"/>
                <w:sz w:val="20"/>
                <w:szCs w:val="20"/>
              </w:rPr>
              <w:t xml:space="preserve">X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C0000"/>
                <w:sz w:val="20"/>
                <w:szCs w:val="20"/>
              </w:rPr>
              <w:t xml:space="preserve">X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66CC"/>
                <w:sz w:val="20"/>
                <w:szCs w:val="20"/>
              </w:rPr>
              <w:t xml:space="preserve">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AI 이탈 감지/알림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C0000"/>
                <w:sz w:val="20"/>
                <w:szCs w:val="20"/>
              </w:rPr>
              <w:t xml:space="preserve">X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C0000"/>
                <w:sz w:val="20"/>
                <w:szCs w:val="20"/>
              </w:rPr>
              <w:t xml:space="preserve">X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C0000"/>
                <w:sz w:val="20"/>
                <w:szCs w:val="20"/>
              </w:rPr>
              <w:t xml:space="preserve">X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C0000"/>
                <w:sz w:val="20"/>
                <w:szCs w:val="20"/>
              </w:rPr>
              <w:t xml:space="preserve">X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66CC"/>
                <w:sz w:val="20"/>
                <w:szCs w:val="20"/>
              </w:rPr>
              <w:t xml:space="preserve">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전자서명 (계약서)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C0000"/>
                <w:sz w:val="20"/>
                <w:szCs w:val="20"/>
              </w:rPr>
              <w:t xml:space="preserve">X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C0000"/>
                <w:sz w:val="20"/>
                <w:szCs w:val="20"/>
              </w:rPr>
              <w:t xml:space="preserve">X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C0000"/>
                <w:sz w:val="20"/>
                <w:szCs w:val="20"/>
              </w:rPr>
              <w:t xml:space="preserve">X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C0000"/>
                <w:sz w:val="20"/>
                <w:szCs w:val="20"/>
              </w:rPr>
              <w:t xml:space="preserve">X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66CC"/>
                <w:sz w:val="20"/>
                <w:szCs w:val="20"/>
              </w:rPr>
              <w:t xml:space="preserve">O</w:t>
            </w:r>
          </w:p>
        </w:tc>
      </w:tr>
    </w:tbl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시장의 공백:</w:t>
            </w:r>
          </w:p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기존 솔루션은 '기록'만 가능하다. 트레이너들은 여전히 엑셀로 데이터 정리하고, 수동으로 그래프 만들고,</w:t>
            </w:r>
          </w:p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감으로 이탈 회원을 파악한다.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'분석 + 예측 + 자동화' 영역은 완전히 비어 있다.</w:t>
            </w:r>
          </w:p>
        </w:tc>
      </w:tr>
    </w:tbl>
    <w:p>
      <w:pPr>
        <w:spacing w:before="350" w:after="2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1-3. 창업 아이템의 필요성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◦ PAL의 해결 방식: 문제 → 기존 → PAL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20"/>
        <w:gridCol w:w="412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문제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기존 방식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PAL 해결책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커리큘럼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수동 작성, 회원 1명당 30분~1시간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AI가 30초 만에 N회차 자동 생성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템플릿 저장 → 유사 회원에게 재사용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데이터 관리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엑셀에 기록만, 그래프화·분석 못 함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입력 즉시 자동 그래프 생성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체중·체성분·운동량 변화 추이 시각화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이탈 감지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이탈 후에야 인지, 재등록 기회 놓침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AI가 출석률 하락 감지 → 자동 알림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"김민수 회원 2주간 출석률 40% 하락"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회원 동기부여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변화 보여줄 시각 자료 없음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AI 체중 예측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"현재 추세 유지 시 4주 후 72kg 예상"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계약서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종이 계약, 분실·분쟁 위험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앱 내 전자서명 + 클라우드 자동 보관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법적 효력 확보, 분쟁 예방</w:t>
            </w:r>
          </w:p>
        </w:tc>
      </w:tr>
    </w:tbl>
    <w:p>
      <w:pPr>
        <w:spacing w:before="250" w:after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◦ PAL 도입 시 기대 효과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트레이너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회원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행정업무 90% 감소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커리큘럼 작성: 1시간 → 30초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데이터 정리: 수동 → 자동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→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PT 지도에만 집중 가능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PT 효과 시각적 체감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내 데이터 그래프로 직접 확인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AI 예측으로 목표 달성 경로 명확화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→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지속 동기, 재등록률 상승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이탈 사전 감지로 재등록률 향상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AI 알림으로 이탈 위험 회원 선제 대응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→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트레이너 수입 증가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능동적 참여자로 전환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본인 데이터 직접 입력·확인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→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트레이너 업무 분담 + 자기주도 운동</w:t>
            </w:r>
          </w:p>
        </w:tc>
      </w:tr>
    </w:tbl>
    <w:p>
      <w:pPr>
        <w:spacing w:after="15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6"/>
                <w:szCs w:val="26"/>
              </w:rPr>
              <w:t xml:space="preserve">"트레이너는 PT만, 나머지는 AI가"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2.5만명 트레이너가 수동으로 회원 관리 중이다.</w:t>
            </w:r>
          </w:p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기존 솔루션은 '기록'만 가능하고, '분석+예측' 기능은 없다.</w:t>
            </w:r>
          </w:p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PAL은 이 공백을 AI로 채운다: 기록 + 분석 + 예측 자동화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2026-01-20T09:45:07.885Z</dcterms:created>
  <dcterms:modified xsi:type="dcterms:W3CDTF">2026-01-20T09:45:07.886Z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