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12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Reading the RCT Code: How Tests Are Written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practical half of the course. Tests in RuAuto are JSON, not code - so this walks through the REAL ACLR, EVM, power, sensitivity and PRACH definitions from your own FHGW setups, field by field.</w:t>
      </w:r>
    </w:p>
    <w:p>
      <w:pPr>
        <w:pStyle w:val="Heading1"/>
      </w:pPr>
      <w:r>
        <w:t xml:space="preserve">0. The big idea: tests are DATA, not code</w:t>
      </w:r>
    </w:p>
    <w:p>
      <w:pPr>
        <w:spacing w:after="120"/>
      </w:pPr>
      <w:r>
        <w:t xml:space="preserve">In RuAuto you almost never write a new test in Python. A test is a generic method driven by JSON. To 'write' or change a test you edit config. So reading the config IS reading the test. Every snippet below is taken verbatim from your own setups (RCT-4G-GR-FHGW-TRX1 and RCT-5G-GR-FHGW-TRX4).</w:t>
      </w:r>
    </w:p>
    <w:p>
      <w:pPr>
        <w:pStyle w:val="Heading2"/>
      </w:pPr>
      <w:r>
        <w:t xml:space="preserve">The 4-layer lookup chain</w:t>
      </w:r>
    </w:p>
    <w:p>
      <w:pPr>
        <w:spacing w:after="120"/>
      </w:pPr>
      <w:r>
        <w:t xml:space="preserve">One test run is assembled from four files, all anchored by the setup's INI: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 INI </w:t>
      </w:r>
      <w:r>
        <w:t xml:space="preserve">(setup.ini / setup_conf.ini) - lists which JSON files to load: [cws], [te], [tc_cadence], [rrh], [cable_loss], [kpi_thresholds].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tc_cadence.json </w:t>
      </w:r>
      <w:r>
        <w:t xml:space="preserve">- three registries: Test-IDs (per-test parameters), Group-IDs (schedule tests over band/freq/BW/antenna/TM), Cadence-IDs (P0/P1/P2... pick which Groups run).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cws/test_inputs setup </w:t>
      </w:r>
      <w:r>
        <w:t xml:space="preserve">(fdd_test_setup.json / tdd_test_setup.json) - the DUT: IPs, bands, antenna-to-RFIO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kpi_thresholds_references/FHGW_Box_kpi_thresholds.json </w:t>
      </w:r>
      <w:r>
        <w:t xml:space="preserve">- the pass/fail limits with 3GPP references. For FHGW, the limits live HERE, not in tc_cadence.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4G vs 5G - a structural difference you must know</w:t>
            </w:r>
          </w:p>
          <w:p>
            <w:pPr>
              <w:spacing w:after="40"/>
            </w:pPr>
            <w:r>
              <w:t xml:space="preserve">4G Test-IDs are THIN - just a filter, e.g.  "test_Tx_ACLR": { "frequency": ["fm"], "etm": ["1.1"] }  - and the KPI number lives in the threshold file.</w:t>
            </w:r>
          </w:p>
          <w:p>
            <w:pPr>
              <w:spacing w:after="40"/>
            </w:pPr>
            <w:r>
              <w:t xml:space="preserve">5G Test-IDs are FAT - each carries test_type, prb, test_duration AND an inline KPIs block.</w:t>
            </w:r>
          </w:p>
          <w:p>
            <w:pPr>
              <w:spacing w:after="40"/>
            </w:pPr>
            <w:r>
              <w:t xml:space="preserve">So: for 4G read the threshold file for limits; for 5G read tc_cadence.json.</w:t>
            </w:r>
          </w:p>
        </w:tc>
      </w:tr>
    </w:tbl>
    <w:p>
      <w:pPr>
        <w:pStyle w:val="Heading1"/>
      </w:pPr>
      <w:r>
        <w:t xml:space="preserve">1. How you run one (the 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run_pytest.py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--conf-file-path configuration/setup_configuration/RCT-5G-GR-FHGW-TRX4/tdd_test_setup.json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--test-mode conformance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--cadence P0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source/features/4g/tdd/Tx/conformance_nr_tdd_speed.py</w:t>
            </w:r>
          </w:p>
        </w:tc>
      </w:tr>
    </w:tbl>
    <w:p>
      <w:pPr>
        <w:spacing w:after="120"/>
      </w:pPr>
      <w:r>
        <w:t xml:space="preserve">Key flags: </w:t>
      </w:r>
      <w:r>
        <w:rPr>
          <w:rFonts w:ascii="Consolas" w:cs="Consolas" w:eastAsia="Consolas" w:hAnsi="Consolas"/>
          <w:sz w:val="20"/>
          <w:szCs w:val="20"/>
        </w:rPr>
        <w:t xml:space="preserve">--conf-file-path</w:t>
      </w:r>
      <w:r>
        <w:t xml:space="preserve"> (the setup), </w:t>
      </w:r>
      <w:r>
        <w:rPr>
          <w:rFonts w:ascii="Consolas" w:cs="Consolas" w:eastAsia="Consolas" w:hAnsi="Consolas"/>
          <w:sz w:val="20"/>
          <w:szCs w:val="20"/>
        </w:rPr>
        <w:t xml:space="preserve">--test-mode</w:t>
      </w:r>
      <w:r>
        <w:t xml:space="preserve"> (conformance is the RCT default), </w:t>
      </w:r>
      <w:r>
        <w:rPr>
          <w:rFonts w:ascii="Consolas" w:cs="Consolas" w:eastAsia="Consolas" w:hAnsi="Consolas"/>
          <w:sz w:val="20"/>
          <w:szCs w:val="20"/>
        </w:rPr>
        <w:t xml:space="preserve">--cadence</w:t>
      </w:r>
      <w:r>
        <w:t xml:space="preserve"> (P0 CI / P1 nightly / P2 regression / P3 sanity), and </w:t>
      </w:r>
      <w:r>
        <w:rPr>
          <w:rFonts w:ascii="Consolas" w:cs="Consolas" w:eastAsia="Consolas" w:hAnsi="Consolas"/>
          <w:sz w:val="20"/>
          <w:szCs w:val="20"/>
        </w:rPr>
        <w:t xml:space="preserve">-k "test_Tx_ACLR"</w:t>
      </w:r>
      <w:r>
        <w:t xml:space="preserve"> to run a single test. run_pytest.py wraps pytest, adds the HTML report, and keeps the last 5 log runs.</w:t>
      </w:r>
    </w:p>
    <w:p>
      <w:pPr>
        <w:spacing w:after="120"/>
      </w:pPr>
      <w:r>
        <w:t xml:space="preserve">The flow each test follows: load the 4-layer config -&gt; connect to the DUT through the Steps layer -&gt; switch test model / start PHY (or play the ARB waveform for Rx) -&gt; configure the analyzer mode from test_type -&gt; measure -&gt; apply cable-loss correction -&gt; compare to the KPI -&gt; write a Pass/Pass(Tolerance)/Fail row.</w:t>
      </w:r>
    </w:p>
    <w:p>
      <w:pPr>
        <w:pStyle w:val="Heading1"/>
      </w:pPr>
      <w:r>
        <w:t xml:space="preserve">2. ACLR - the worked example, end to end</w:t>
      </w:r>
    </w:p>
    <w:p>
      <w:pPr>
        <w:spacing w:after="120"/>
      </w:pPr>
      <w:r>
        <w:t xml:space="preserve">This is the one to know cold. Here is the real 5G Test-ID: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"test_Tx_ACLR":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"tm": "1.1",            // E-TM test model 1.1 (QPSK, all RBs)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"test_type": "ACP",     // -&gt; SCPI sa_set_ACP_mode (adjacent ch power)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"prb": "273",           // full carrier loaded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"trx": "1",             // transceiver index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"interference": "-1",   // no interferer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"test_duration": "960000",  // microseconds (long: ACLR needs dwell)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"sample_time": "3",     // average 3 samples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"aclr_kpi": 54, "aclr_kpi_tolerance": 1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>Read it: </w:t>
      </w:r>
      <w:r>
        <w:rPr>
          <w:rFonts w:ascii="Consolas" w:cs="Consolas" w:eastAsia="Consolas" w:hAnsi="Consolas"/>
          <w:sz w:val="20"/>
          <w:szCs w:val="20"/>
        </w:rPr>
        <w:t xml:space="preserve">test_type:"ACP"</w:t>
      </w:r>
      <w:r>
        <w:t xml:space="preserve"> selects the analyzer's adjacent-channel-power personality; </w:t>
      </w:r>
      <w:r>
        <w:rPr>
          <w:rFonts w:ascii="Consolas" w:cs="Consolas" w:eastAsia="Consolas" w:hAnsi="Consolas"/>
          <w:sz w:val="20"/>
          <w:szCs w:val="20"/>
        </w:rPr>
        <w:t xml:space="preserve">aclr_kpi:54</w:t>
      </w:r>
      <w:r>
        <w:t xml:space="preserve"> is the minimum required ACLR in dB (higher is better); </w:t>
      </w:r>
      <w:r>
        <w:rPr>
          <w:rFonts w:ascii="Consolas" w:cs="Consolas" w:eastAsia="Consolas" w:hAnsi="Consolas"/>
          <w:sz w:val="20"/>
          <w:szCs w:val="20"/>
        </w:rPr>
        <w:t xml:space="preserve">aclr_kpi_tolerance:1</w:t>
      </w:r>
      <w:r>
        <w:t xml:space="preserve"> is the 1 dB grace band for a Pass(Tolerance) verdict.</w:t>
      </w:r>
    </w:p>
    <w:p>
      <w:pPr>
        <w:pStyle w:val="Heading2"/>
      </w:pPr>
      <w:r>
        <w:t xml:space="preserve">The Group that schedules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"TS_DL_CI": { "IsDL": true, "band": "n78", "frequency": ["M"],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"BW": ["40"], "SCS": "30", "tm": ["1.1"],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"ext_trig_delay": "0.00998675",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"Tests": ["test_Tx_BS_Output_Power",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"test_Tx_modulation_analysis",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"test_Tx_ACLR"] }</w:t>
            </w:r>
          </w:p>
        </w:tc>
      </w:tr>
    </w:tbl>
    <w:p>
      <w:pPr>
        <w:spacing w:after="120"/>
      </w:pPr>
      <w:r>
        <w:t xml:space="preserve">The Group sets the axes (band n78, mid frequency, 40 MHz, 30 kHz SCS, TM 1.1) and lists which Test-IDs run. The Cadence then picks the Group: "P0": ["TS_DL_CI", "TS_UL_CI"].</w:t>
      </w:r>
    </w:p>
    <w:p>
      <w:pPr>
        <w:pStyle w:val="Heading2"/>
      </w:pPr>
      <w:r>
        <w:t xml:space="preserve">The 4G limit (threshold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"test_Tx_ACLR":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"3gpp_reference": "6.6.2",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"min_limit": 55,        // global 3GPP minimum ACLR (dB)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"tolerance": 0.8,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"band_min_limit": {     // per-band / per-run overrides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"b0407": 52, "b0307_second_run": 52,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"b082028_second_run": 52, "b41_first_run": 52 } }</w:t>
            </w:r>
          </w:p>
        </w:tc>
      </w:tr>
    </w:tbl>
    <w:p>
      <w:pPr>
        <w:spacing w:after="120"/>
      </w:pPr>
      <w:r>
        <w:t xml:space="preserve">The lookup key is </w:t>
      </w:r>
      <w:r>
        <w:rPr>
          <w:rFonts w:ascii="Consolas" w:cs="Consolas" w:eastAsia="Consolas" w:hAnsi="Consolas"/>
          <w:sz w:val="20"/>
          <w:szCs w:val="20"/>
        </w:rPr>
        <w:t xml:space="preserve">{band}_{dualband_step}</w:t>
      </w:r>
      <w:r>
        <w:t xml:space="preserve"> if a dual-band step is set, else just the band - so b0307_second_run relaxes the limit to 52 dB on that specific pass. Validation function: </w:t>
      </w:r>
      <w:r>
        <w:rPr>
          <w:rFonts w:ascii="Consolas" w:cs="Consolas" w:eastAsia="Consolas" w:hAnsi="Consolas"/>
          <w:sz w:val="20"/>
          <w:szCs w:val="20"/>
        </w:rPr>
        <w:t xml:space="preserve">limits_validation_aclr()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ACLR verdict (higher is better)</w:t>
            </w:r>
          </w:p>
          <w:p>
            <w:pPr>
              <w:spacing w:after="40"/>
            </w:pPr>
            <w:r>
              <w:t xml:space="preserve">Pass:  measured_aclr &gt;= aclr_kpi</w:t>
            </w:r>
          </w:p>
          <w:p>
            <w:pPr>
              <w:spacing w:after="40"/>
            </w:pPr>
            <w:r>
              <w:t xml:space="preserve">Pass(Tolerance):  aclr_kpi - tol &lt;= measured &lt; aclr_kpi</w:t>
            </w:r>
          </w:p>
          <w:p>
            <w:pPr>
              <w:spacing w:after="40"/>
            </w:pPr>
            <w:r>
              <w:t xml:space="preserve">Fail:  measured &lt; aclr_kpi - tol</w:t>
            </w:r>
          </w:p>
          <w:p>
            <w:pPr>
              <w:spacing w:after="40"/>
            </w:pPr>
            <w:r>
              <w:t xml:space="preserve">3GPP floor for the offsets: Offset A (+/-BW) &lt; -30 dBc, Offset B (+/-2xBW) &lt; -33 dBc.</w:t>
            </w:r>
          </w:p>
        </w:tc>
      </w:tr>
    </w:tbl>
    <w:p>
      <w:pPr>
        <w:pStyle w:val="Heading1"/>
      </w:pPr>
      <w:r>
        <w:t xml:space="preserve">3. BS output power - test_Tx_BS_Output_Power (6.2)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"test_Tx_BS_Output_Power":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"tm": "1.1", "test_type": "CP",   // CP -&gt; sa_set_channel_power_mode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"prb": "273", "trx": "1",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"output_powerKPI": ["43", "49"] } }   // dBm low/high window</w:t>
            </w:r>
          </w:p>
        </w:tc>
      </w:tr>
    </w:tbl>
    <w:p>
      <w:pPr>
        <w:spacing w:after="120"/>
      </w:pPr>
      <w:r>
        <w:t xml:space="preserve">Verdict by difference: </w:t>
      </w:r>
      <w:r>
        <w:rPr>
          <w:rFonts w:ascii="Consolas" w:cs="Consolas" w:eastAsia="Consolas" w:hAnsi="Consolas"/>
          <w:sz w:val="20"/>
          <w:szCs w:val="20"/>
        </w:rPr>
        <w:t xml:space="preserve">diff = configured_power - measured_power</w:t>
      </w:r>
      <w:r>
        <w:t xml:space="preserve">; pass if within the window (5G doc cites +/-2.5 dB; 4G channelPower window +/-1.5 dB normal). For TDD the analyzer is gated to the transmit slot: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sa_set_chp_ref_level(rrh.tx_power)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sa_set_chp_averaging(10)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sa_set_gate_view_state('ON')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sa_set_trigger_gate_length(0.001)   # 1 ms - measure only the DL slot</w:t>
            </w:r>
          </w:p>
        </w:tc>
      </w:tr>
    </w:tbl>
    <w:p>
      <w:pPr>
        <w:pStyle w:val="Heading1"/>
      </w:pPr>
      <w:r>
        <w:t xml:space="preserve">4. EVM / modulation analysis - test_Tx_modulation_analysis (6.5.2)</w:t>
      </w:r>
    </w:p>
    <w:p>
      <w:pPr>
        <w:spacing w:after="120"/>
      </w:pPr>
      <w:r>
        <w:t xml:space="preserve">One measurement returns several KPIs at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"test_Tx_modulation_analysis":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"tm": "1.1", "test_type": "EVM",  // -&gt; sa_set_modulation_analysis_mode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"prb": "273", "trx": "1",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"output_powerKPI": ["43", "49"],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"EVM_KPI": "18.5",                 // max EVM % (lower better)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"Frequency_Error_KPI": ["-185","185"],  // Hz bounds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"TAE": "90" } }                    // time alignment error, ns</w:t>
            </w:r>
          </w:p>
        </w:tc>
      </w:tr>
    </w:tbl>
    <w:p>
      <w:pPr>
        <w:spacing w:after="120"/>
      </w:pPr>
      <w:r>
        <w:t xml:space="preserve">The 4G limit is per-E-TM (lower EVM allowed for higher-order QAM):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E-TM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Max EVM 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QPSK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17.5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3.1 / 2.0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64QAM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3.1a / 2a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256QAM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QPSK/16QAM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12.5</w:t>
            </w:r>
          </w:p>
        </w:tc>
      </w:tr>
    </w:tbl>
    <w:p>
      <w:pPr>
        <w:spacing w:after="120"/>
      </w:pPr>
      <w:r>
        <w:t xml:space="preserve">Pass if measured_evm &lt;= min_limit; Pass(Tolerance) if &lt;= min_limit + tolerance (1.0).</w:t>
      </w:r>
    </w:p>
    <w:p>
      <w:pPr>
        <w:pStyle w:val="Heading1"/>
      </w:pPr>
      <w:r>
        <w:t xml:space="preserve">5. Frequency error (6.5.1) and the masks (6.6.3 / 6.6.4)</w:t>
      </w:r>
    </w:p>
    <w:p>
      <w:pPr>
        <w:spacing w:after="120"/>
      </w:pPr>
      <w:r>
        <w:t xml:space="preserve">Frequency error limit is in ppm of the carrier: </w:t>
      </w:r>
      <w:r>
        <w:rPr>
          <w:rFonts w:ascii="Consolas" w:cs="Consolas" w:eastAsia="Consolas" w:hAnsi="Consolas"/>
          <w:sz w:val="20"/>
          <w:szCs w:val="20"/>
        </w:rPr>
        <w:t xml:space="preserve">ppm:0.05, tolerance_hz:12</w:t>
      </w:r>
      <w:r>
        <w:t xml:space="preserve"> -&gt; limit_Hz = 0.05e-6 x f_carrier (+12 Hz). The SEM/spurious limits are stepped tables, e.g. the 4G mask: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"test_lte_Tx_Mask": {           // SEM, 6.6.3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"ranges": [   // [df_start MHz, df_stop, lim_start dBm, lim_stop, MBW kHz]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[0.0, 5.0, -5.5, -7.5, 100],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[5.0, 10.0, -12.5, -12.5, 100],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[10.0, null, -13.0, -13, 1000] ] }</w:t>
            </w:r>
          </w:p>
        </w:tc>
      </w:tr>
    </w:tbl>
    <w:p>
      <w:pPr>
        <w:spacing w:after="120"/>
      </w:pPr>
      <w:r>
        <w:t xml:space="preserve">Spurious (6.6.4) is similar but in Hz across 9 kHz to 12.75 GHz, with a </w:t>
      </w:r>
      <w:r>
        <w:rPr>
          <w:rFonts w:ascii="Consolas" w:cs="Consolas" w:eastAsia="Consolas" w:hAnsi="Consolas"/>
          <w:sz w:val="20"/>
          <w:szCs w:val="20"/>
        </w:rPr>
        <w:t xml:space="preserve">ul_protection</w:t>
      </w:r>
      <w:r>
        <w:t xml:space="preserve"> guard at -96 dBm protecting the receive band. test_type SEM -&gt; sa_set_sem_meas, SPUR -&gt; sa_set_spurious_emissions_mode, OBW -&gt; sa_set_OBW_mode.</w:t>
      </w:r>
    </w:p>
    <w:p>
      <w:pPr>
        <w:pStyle w:val="Heading1"/>
      </w:pPr>
      <w:r>
        <w:t xml:space="preserve">6. Reference sensitivity - test_Rx_Reference_Sensitivity_Level (7.2)</w:t>
      </w:r>
    </w:p>
    <w:p>
      <w:pPr>
        <w:spacing w:after="120"/>
      </w:pPr>
      <w:r>
        <w:t xml:space="preserve">An uplink test: the generator plays an FRC waveform and the framework sweeps power DOWN to find where BLER crosses the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"test_Rx_Reference_Sensitivity_Level":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"FRC": "A1-5", "waveform_type": "wfm", "RF_port": "RFIO 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"init_power": -35,           // sweep start (dBm)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"coarse_step": "2", "fine_step": "0.5", "finest_step": "0.1",  // 3-stage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"fault_power": "-34",        // safety ceiling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"BLER_TH": "5",              // 5% BLER defines the sensitivity point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"sensitivity_KPI": "-46", "sensitivity_tolerance": "1.0" } }</w:t>
            </w:r>
          </w:p>
        </w:tc>
      </w:tr>
    </w:tbl>
    <w:p>
      <w:pPr>
        <w:spacing w:after="120"/>
      </w:pPr>
      <w:r>
        <w:t xml:space="preserve">The 3-stage stepped search (coarse 2 -&gt; fine 0.5 -&gt; finest 0.1 dB) is </w:t>
      </w:r>
      <w:r>
        <w:rPr>
          <w:rFonts w:ascii="Consolas" w:cs="Consolas" w:eastAsia="Consolas" w:hAnsi="Consolas"/>
          <w:sz w:val="20"/>
          <w:szCs w:val="20"/>
        </w:rPr>
        <w:t xml:space="preserve">find_sensitive_point()</w:t>
      </w:r>
      <w:r>
        <w:t xml:space="preserve">. The recorded result is the cable-loss-corrected RU input power: </w:t>
      </w:r>
      <w:r>
        <w:rPr>
          <w:rFonts w:ascii="Consolas" w:cs="Consolas" w:eastAsia="Consolas" w:hAnsi="Consolas"/>
          <w:sz w:val="20"/>
          <w:szCs w:val="20"/>
        </w:rPr>
        <w:t xml:space="preserve">UL input = SG power - cable_loss</w:t>
      </w:r>
      <w:r>
        <w:t xml:space="preserve">. On the FHGW the limit is DSA-adjusted at runtime: </w:t>
      </w:r>
      <w:r>
        <w:rPr>
          <w:rFonts w:ascii="Consolas" w:cs="Consolas" w:eastAsia="Consolas" w:hAnsi="Consolas"/>
          <w:sz w:val="20"/>
          <w:szCs w:val="20"/>
        </w:rPr>
        <w:t xml:space="preserve">base_dbm + DSA(band)</w:t>
      </w:r>
      <w:r>
        <w:t xml:space="preserve"> (e.g. base -73 -&gt; band 1 gives -68). A </w:t>
      </w:r>
      <w:r>
        <w:rPr>
          <w:rFonts w:ascii="Consolas" w:cs="Consolas" w:eastAsia="Consolas" w:hAnsi="Consolas"/>
          <w:sz w:val="20"/>
          <w:szCs w:val="20"/>
        </w:rPr>
        <w:t xml:space="preserve">bler_100_max_steps</w:t>
      </w:r>
      <w:r>
        <w:t xml:space="preserve"> guard aborts early to Fail if BLER is stuck at ~100% (broken UL path).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Sensitivity verdict (lower input is better)</w:t>
            </w:r>
          </w:p>
          <w:p>
            <w:pPr>
              <w:spacing w:after="40"/>
            </w:pPr>
            <w:r>
              <w:t xml:space="preserve">Pass:  ul_input_power &lt;= sensitivity_KPI</w:t>
            </w:r>
          </w:p>
          <w:p>
            <w:pPr>
              <w:spacing w:after="40"/>
            </w:pPr>
            <w:r>
              <w:t xml:space="preserve">Pass(Tolerance):  &lt;= sensitivity_KPI + tolerance</w:t>
            </w:r>
          </w:p>
          <w:p>
            <w:pPr>
              <w:spacing w:after="40"/>
            </w:pPr>
            <w:r>
              <w:t xml:space="preserve">Fail:  otherwise</w:t>
            </w:r>
          </w:p>
        </w:tc>
      </w:tr>
    </w:tbl>
    <w:p>
      <w:pPr>
        <w:pStyle w:val="Heading1"/>
      </w:pPr>
      <w:r>
        <w:t xml:space="preserve">7. PRACH - test_Rx_PRACH (8.4.1), dual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"test_Rx_PRACH":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"prach_format": ["B4"], "idx": ["idx158"],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"signal": ["PRACH_idx158_40MHZ.wfm"],  // the ARB waveform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"prach_scs": [30000], "n_rb": [12],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"search_mode": "binary",      // or "sensitivity"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"low_pwr_gap": -5, "high_pwr_gap": 6, "res": 1,   // binary bounds/res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"coarse_step": 2, "fine_step": 0.5, "finest_step": 0.1,  // sensitivity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"miss_detect_threshold": 1,   // target 1% missed detections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"fault_power": -34,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"PRACH_KPI": -68, "PRACH_tolerance": 1 } }</w:t>
            </w:r>
          </w:p>
        </w:tc>
      </w:tr>
    </w:tbl>
    <w:p>
      <w:pPr>
        <w:spacing w:after="120"/>
      </w:pPr>
      <w:r>
        <w:t xml:space="preserve">Two search modes (Module 8): </w:t>
      </w:r>
      <w:r>
        <w:rPr>
          <w:rFonts w:ascii="Consolas" w:cs="Consolas" w:eastAsia="Consolas" w:hAnsi="Consolas"/>
          <w:sz w:val="20"/>
          <w:szCs w:val="20"/>
        </w:rPr>
        <w:t xml:space="preserve">binary</w:t>
      </w:r>
      <w:r>
        <w:t xml:space="preserve"> - fast binary search to res dB (5-7 iterations); </w:t>
      </w:r>
      <w:r>
        <w:rPr>
          <w:rFonts w:ascii="Consolas" w:cs="Consolas" w:eastAsia="Consolas" w:hAnsi="Consolas"/>
          <w:sz w:val="20"/>
          <w:szCs w:val="20"/>
        </w:rPr>
        <w:t xml:space="preserve">sensitivity</w:t>
      </w:r>
      <w:r>
        <w:t xml:space="preserve"> - coarse 2 -&gt; fine 0.5 -&gt; finest 0.1 dB targeting 1% miss-detect (15-25 iterations). Verdict: Pass if RU input &lt;= PRACH_KPI; Pass(Tolerance) within +tolerance; else Fail. Output columns include miss-detect %, false-alarm %, timing-advance avg/std, PAPR, setup loss.</w:t>
      </w:r>
    </w:p>
    <w:p>
      <w:pPr>
        <w:pStyle w:val="Heading1"/>
      </w:pPr>
      <w:r>
        <w:t xml:space="preserve">8. Receiver selectivity / blocking (7.4, 7.5)</w:t>
      </w:r>
    </w:p>
    <w:p>
      <w:pPr>
        <w:spacing w:after="120"/>
      </w:pPr>
      <w:r>
        <w:t xml:space="preserve">The 5G setup has the fully-numeric versions (the 4G threshold file still has these as TODO). Example ACS: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"ACS_7_4_1":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"FRC": "A1-5", "test_duration": "8000000",  // 8 s (interferer present)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"init_power": -46, "coarse_step": "6", "BLER_TH": "5",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"sensitivity_KPI": "-89.6", "sensitivity_tolerance": "1.0" 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"InBandGeneralBlocking_7_4_2A":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"interfer_wave": "Interfering_20MHz_15KHz_100RBs.wfm",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"start_interfer_freq_left": "3780", "stop_interfer_freq_left": "3575",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"Sweep_gap_interfer": "1",   // step the blocker in 1 MHz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"KPIs": { "sensitivity_KPI": "-89.6", "sensitivity_tolerance": "1.0" } }</w:t>
            </w:r>
          </w:p>
        </w:tc>
      </w:tr>
    </w:tbl>
    <w:p>
      <w:pPr>
        <w:spacing w:after="120"/>
      </w:pPr>
      <w:r>
        <w:t xml:space="preserve">Same pattern: an interferer waveform is added, its frequency swept, and the wanted-signal power at the BLER crossing is compared to the KPI. TS_UL_Regression lists DynamicRange_7_3, ACS_7_4_1, InBand/OutOfBand blocking, ReceiverIntermodulation_7_7, InChannelSelectivity_7_8 - all under cadence P2_FULL.</w:t>
      </w:r>
    </w:p>
    <w:p>
      <w:pPr>
        <w:pStyle w:val="Heading1"/>
      </w:pPr>
      <w:r>
        <w:t xml:space="preserve">9. Cable loss - applied everywhere</w:t>
      </w:r>
    </w:p>
    <w:p>
      <w:pPr>
        <w:spacing w:after="120"/>
      </w:pPr>
      <w:r>
        <w:t xml:space="preserve">4G </w:t>
      </w:r>
      <w:r>
        <w:rPr>
          <w:rFonts w:ascii="Consolas" w:cs="Consolas" w:eastAsia="Consolas" w:hAnsi="Consolas"/>
          <w:sz w:val="20"/>
          <w:szCs w:val="20"/>
        </w:rPr>
        <w:t xml:space="preserve">cable_loss.json</w:t>
      </w:r>
      <w:r>
        <w:t xml:space="preserve"> is a dense per-frequency table (antenna -&gt; socket -&gt; {freq: loss_dB}); 5G uses a compact component model (EXM, RRH, Propsim). For Tx tests the loss corrects the measured power; for Rx tests the generator power is raised by the loss and the reported RU input = SG power - cable_loss. This is the de-embedding from Module 1 - the reason every reading is trustworthy.</w:t>
      </w:r>
    </w:p>
    <w:p>
      <w:pPr>
        <w:pStyle w:val="Heading1"/>
      </w:pPr>
      <w:r>
        <w:t xml:space="preserve">10. The verdict enum (all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measured meets the raw 3GPP limit (no tolerance used)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Pass (Tolerance)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measured falls in the tolerance band (limit -/+ tolerance)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outside the tolerance band</w:t>
            </w:r>
          </w:p>
        </w:tc>
      </w:tr>
    </w:tbl>
    <w:p>
      <w:pPr>
        <w:spacing w:after="120"/>
      </w:pPr>
      <w:r>
        <w:t xml:space="preserve">Surfaced in source as PASS_RESULT / MARGINAL_RESULT / FAIL_RESULT, written to report.html and the Excel workbook with the measured value, the KPI, the tolerance, and the frequency/BW/antenna/TM.</w:t>
      </w:r>
    </w:p>
    <w:p>
      <w:pPr>
        <w:pStyle w:val="Heading1"/>
      </w:pPr>
      <w:r>
        <w:t xml:space="preserve">11. How to read ANY test yourself (the recipe)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setup's tc_cadence.json. Find the Test-ID by name (e.g. test_Tx_ACLR).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its test_type (tells you the analyzer mode) and inline KPIs (5G) - or look up the limit in FHGW_Box_kpi_thresholds.json (4G).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Group whose Tests list contains it - that gives band/freq/BW/antenna/TM.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Cadence that includes that Group - that is the --cadence you would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cable_loss.json for the path correction, then read the verdict rule (higher-better vs lower-better).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Self-check</w:t>
            </w:r>
          </w:p>
          <w:p>
            <w:pPr>
              <w:spacing w:after="40"/>
            </w:pPr>
            <w:r>
              <w:t xml:space="preserve">1. In test_Tx_ACLR, what does test_type:"ACP" control?</w:t>
            </w:r>
          </w:p>
          <w:p>
            <w:pPr>
              <w:spacing w:after="40"/>
            </w:pPr>
            <w:r>
              <w:t xml:space="preserve">2. For 4G, where do you find the ACLR limit - tc_cadence or the threshold file?</w:t>
            </w:r>
          </w:p>
          <w:p>
            <w:pPr>
              <w:spacing w:after="40"/>
            </w:pPr>
            <w:r>
              <w:t xml:space="preserve">3. Sensitivity uses a 3-stage search. What ends the search (defines the point)?</w:t>
            </w:r>
          </w:p>
          <w:p>
            <w:pPr>
              <w:spacing w:after="40"/>
            </w:pPr>
            <w:r>
              <w:t xml:space="preserve">4. PRACH binary vs sensitivity mode - which is faster, which is more precise?</w:t>
            </w:r>
          </w:p>
          <w:p>
            <w:pPr>
              <w:spacing w:after="40"/>
            </w:pPr>
            <w:r>
              <w:t xml:space="preserve">Answers: 1) the spectrum-analyzer measurement mode (sa_set_ACP_mode). 2) the threshold file (FHGW_Box_kpi_thresholds.json). 3) BLER crossing BLER_TH (5%). 4) binary is faster (~5-7 iters), sensitivity is more precise (~0.1 dB).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test = Test-ID (params) + Group (axes) + Cadence (when) + KPI (limit). Editing config IS writing the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test_type picks the analyzer mode; 5G keeps KPIs inline, 4G keeps them in the threshold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Rx tests sweep power to a BLER crossing; verdicts are Pass / Pass(Tolerance) / Fail; cable loss is always applied.</w:t>
      </w:r>
    </w:p>
    <w:p>
      <w:pPr>
        <w:spacing w:after="120"/>
      </w:pPr>
      <w:r>
        <w:rPr>
          <w:i/>
          <w:iCs/>
          <w:color w:val="1F3864"/>
        </w:rPr>
        <w:t xml:space="preserve">Pair this with the RuAuto Field Guide (the framework) and the Conformance Methodology reference (the 3GPP method). Now you can open any setup in the repo and read its tests.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Practical: Reading the RCT Configs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2026-06-25T05:23:23.883Z</dcterms:created>
  <dcterms:modified xsi:type="dcterms:W3CDTF">2026-06-25T05:23:23.895Z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