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521122388"/>
        <w:docPartObj>
          <w:docPartGallery w:val="Cover Pages"/>
          <w:docPartUnique/>
        </w:docPartObj>
      </w:sdtPr>
      <w:sdtEndPr>
        <w:rPr>
          <w:rFonts w:ascii="Times New Roman" w:eastAsiaTheme="minorHAnsi" w:hAnsi="Times New Roman" w:cstheme="majorBidi"/>
          <w:color w:val="auto"/>
          <w:kern w:val="2"/>
          <w:sz w:val="24"/>
          <w:szCs w:val="32"/>
        </w:rPr>
      </w:sdtEndPr>
      <w:sdtContent>
        <w:p w14:paraId="2C0226F8" w14:textId="40A5A26F" w:rsidR="002E4D03" w:rsidRDefault="002E4D03">
          <w:pPr>
            <w:pStyle w:val="NoSpacing"/>
            <w:spacing w:before="1540" w:after="240"/>
            <w:jc w:val="center"/>
            <w:rPr>
              <w:color w:val="4472C4" w:themeColor="accent1"/>
            </w:rPr>
          </w:pPr>
          <w:r>
            <w:rPr>
              <w:noProof/>
              <w:color w:val="4472C4" w:themeColor="accent1"/>
            </w:rPr>
            <w:drawing>
              <wp:inline distT="0" distB="0" distL="0" distR="0" wp14:anchorId="6FADB5BF" wp14:editId="7622450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ABDFA6E5E546CD92E33AF6EB0C48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DC93D" w14:textId="6112A4A1" w:rsidR="002E4D03" w:rsidRDefault="002E4D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Cybersecurity project</w:t>
              </w:r>
            </w:p>
          </w:sdtContent>
        </w:sdt>
        <w:sdt>
          <w:sdtPr>
            <w:rPr>
              <w:color w:val="4472C4" w:themeColor="accent1"/>
              <w:sz w:val="28"/>
              <w:szCs w:val="28"/>
            </w:rPr>
            <w:alias w:val="Subtitle"/>
            <w:tag w:val=""/>
            <w:id w:val="328029620"/>
            <w:placeholder>
              <w:docPart w:val="957B346541214A20A39F806B3C429E5C"/>
            </w:placeholder>
            <w:dataBinding w:prefixMappings="xmlns:ns0='http://purl.org/dc/elements/1.1/' xmlns:ns1='http://schemas.openxmlformats.org/package/2006/metadata/core-properties' " w:xpath="/ns1:coreProperties[1]/ns0:subject[1]" w:storeItemID="{6C3C8BC8-F283-45AE-878A-BAB7291924A1}"/>
            <w:text/>
          </w:sdtPr>
          <w:sdtContent>
            <w:p w14:paraId="653E1E7F" w14:textId="405566D9" w:rsidR="002E4D03" w:rsidRDefault="002E4D03">
              <w:pPr>
                <w:pStyle w:val="NoSpacing"/>
                <w:jc w:val="center"/>
                <w:rPr>
                  <w:color w:val="4472C4" w:themeColor="accent1"/>
                  <w:sz w:val="28"/>
                  <w:szCs w:val="28"/>
                </w:rPr>
              </w:pPr>
              <w:r w:rsidRPr="002E4D03">
                <w:rPr>
                  <w:color w:val="4472C4" w:themeColor="accent1"/>
                  <w:sz w:val="28"/>
                  <w:szCs w:val="28"/>
                </w:rPr>
                <w:t>Shamir’s Secret Encryption Breaking</w:t>
              </w:r>
            </w:p>
          </w:sdtContent>
        </w:sdt>
        <w:p w14:paraId="1B24D936" w14:textId="77777777" w:rsidR="002E4D03" w:rsidRDefault="002E4D0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BE8232" wp14:editId="7695869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A262CA6" w14:textId="77777777" w:rsidR="002E4D03" w:rsidRDefault="002E4D03">
                                    <w:pPr>
                                      <w:pStyle w:val="NoSpacing"/>
                                      <w:spacing w:after="40"/>
                                      <w:jc w:val="center"/>
                                      <w:rPr>
                                        <w:caps/>
                                        <w:color w:val="4472C4" w:themeColor="accent1"/>
                                        <w:sz w:val="28"/>
                                        <w:szCs w:val="28"/>
                                      </w:rPr>
                                    </w:pPr>
                                    <w:r>
                                      <w:rPr>
                                        <w:caps/>
                                        <w:color w:val="4472C4" w:themeColor="accent1"/>
                                        <w:sz w:val="28"/>
                                        <w:szCs w:val="28"/>
                                      </w:rPr>
                                      <w:t>[Date]</w:t>
                                    </w:r>
                                  </w:p>
                                </w:sdtContent>
                              </w:sdt>
                              <w:p w14:paraId="358BB1F3" w14:textId="028EC5E2" w:rsidR="002E4D03" w:rsidRDefault="002E4D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Name</w:t>
                                    </w:r>
                                  </w:sdtContent>
                                </w:sdt>
                              </w:p>
                              <w:p w14:paraId="4B36825B" w14:textId="15D6BCEB" w:rsidR="002E4D03" w:rsidRDefault="002E4D0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Student 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BE823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A262CA6" w14:textId="77777777" w:rsidR="002E4D03" w:rsidRDefault="002E4D03">
                              <w:pPr>
                                <w:pStyle w:val="NoSpacing"/>
                                <w:spacing w:after="40"/>
                                <w:jc w:val="center"/>
                                <w:rPr>
                                  <w:caps/>
                                  <w:color w:val="4472C4" w:themeColor="accent1"/>
                                  <w:sz w:val="28"/>
                                  <w:szCs w:val="28"/>
                                </w:rPr>
                              </w:pPr>
                              <w:r>
                                <w:rPr>
                                  <w:caps/>
                                  <w:color w:val="4472C4" w:themeColor="accent1"/>
                                  <w:sz w:val="28"/>
                                  <w:szCs w:val="28"/>
                                </w:rPr>
                                <w:t>[Date]</w:t>
                              </w:r>
                            </w:p>
                          </w:sdtContent>
                        </w:sdt>
                        <w:p w14:paraId="358BB1F3" w14:textId="028EC5E2" w:rsidR="002E4D03" w:rsidRDefault="002E4D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Name</w:t>
                              </w:r>
                            </w:sdtContent>
                          </w:sdt>
                        </w:p>
                        <w:p w14:paraId="4B36825B" w14:textId="15D6BCEB" w:rsidR="002E4D03" w:rsidRDefault="002E4D0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Student ID</w:t>
                              </w:r>
                            </w:sdtContent>
                          </w:sdt>
                        </w:p>
                      </w:txbxContent>
                    </v:textbox>
                    <w10:wrap anchorx="margin" anchory="page"/>
                  </v:shape>
                </w:pict>
              </mc:Fallback>
            </mc:AlternateContent>
          </w:r>
          <w:r>
            <w:rPr>
              <w:noProof/>
              <w:color w:val="4472C4" w:themeColor="accent1"/>
            </w:rPr>
            <w:drawing>
              <wp:inline distT="0" distB="0" distL="0" distR="0" wp14:anchorId="615A15B1" wp14:editId="57FF0D6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C351FA" w14:textId="6801EE93" w:rsidR="002E4D03" w:rsidRDefault="002E4D03">
          <w:pPr>
            <w:spacing w:line="259" w:lineRule="auto"/>
            <w:jc w:val="left"/>
            <w:rPr>
              <w:rFonts w:eastAsiaTheme="majorEastAsia"/>
              <w:b/>
              <w:color w:val="000000" w:themeColor="text1"/>
              <w:sz w:val="32"/>
            </w:rPr>
          </w:pPr>
          <w:r>
            <w:br w:type="page"/>
          </w:r>
        </w:p>
      </w:sdtContent>
    </w:sdt>
    <w:sdt>
      <w:sdtPr>
        <w:id w:val="-92945626"/>
        <w:docPartObj>
          <w:docPartGallery w:val="Table of Contents"/>
          <w:docPartUnique/>
        </w:docPartObj>
      </w:sdtPr>
      <w:sdtEndPr>
        <w:rPr>
          <w:rFonts w:eastAsiaTheme="minorHAnsi"/>
          <w:b/>
          <w:bCs/>
          <w:noProof/>
          <w:color w:val="auto"/>
          <w:sz w:val="24"/>
        </w:rPr>
      </w:sdtEndPr>
      <w:sdtContent>
        <w:p w14:paraId="25944632" w14:textId="0ADA8C0B" w:rsidR="002E4D03" w:rsidRDefault="002E4D03">
          <w:pPr>
            <w:pStyle w:val="TOCHeading"/>
          </w:pPr>
          <w:r>
            <w:t>Table of Contents</w:t>
          </w:r>
        </w:p>
        <w:p w14:paraId="4ECBB025" w14:textId="0C0BBDC7" w:rsidR="002E4D03" w:rsidRDefault="002E4D03">
          <w:pPr>
            <w:pStyle w:val="TOC1"/>
            <w:tabs>
              <w:tab w:val="left" w:pos="440"/>
              <w:tab w:val="right" w:leader="dot" w:pos="9350"/>
            </w:tabs>
            <w:rPr>
              <w:rFonts w:asciiTheme="minorHAnsi" w:eastAsiaTheme="minorEastAsia" w:hAnsiTheme="minorHAnsi" w:cstheme="minorBidi"/>
              <w:noProof/>
              <w:sz w:val="22"/>
              <w:szCs w:val="22"/>
              <w14:ligatures w14:val="standardContextual"/>
            </w:rPr>
          </w:pPr>
          <w:r>
            <w:fldChar w:fldCharType="begin"/>
          </w:r>
          <w:r>
            <w:instrText xml:space="preserve"> TOC \o "1-3" \h \z \u </w:instrText>
          </w:r>
          <w:r>
            <w:fldChar w:fldCharType="separate"/>
          </w:r>
          <w:hyperlink w:anchor="_Toc163471447" w:history="1">
            <w:r w:rsidRPr="00B54214">
              <w:rPr>
                <w:rStyle w:val="Hyperlink"/>
                <w:noProof/>
              </w:rPr>
              <w:t>1</w:t>
            </w:r>
            <w:r>
              <w:rPr>
                <w:rFonts w:asciiTheme="minorHAnsi" w:eastAsiaTheme="minorEastAsia" w:hAnsiTheme="minorHAnsi" w:cstheme="minorBidi"/>
                <w:noProof/>
                <w:sz w:val="22"/>
                <w:szCs w:val="22"/>
                <w14:ligatures w14:val="standardContextual"/>
              </w:rPr>
              <w:tab/>
            </w:r>
            <w:r w:rsidRPr="00B54214">
              <w:rPr>
                <w:rStyle w:val="Hyperlink"/>
                <w:noProof/>
              </w:rPr>
              <w:t>Project Overview</w:t>
            </w:r>
            <w:r>
              <w:rPr>
                <w:noProof/>
                <w:webHidden/>
              </w:rPr>
              <w:tab/>
            </w:r>
            <w:r>
              <w:rPr>
                <w:noProof/>
                <w:webHidden/>
              </w:rPr>
              <w:fldChar w:fldCharType="begin"/>
            </w:r>
            <w:r>
              <w:rPr>
                <w:noProof/>
                <w:webHidden/>
              </w:rPr>
              <w:instrText xml:space="preserve"> PAGEREF _Toc163471447 \h </w:instrText>
            </w:r>
            <w:r>
              <w:rPr>
                <w:noProof/>
                <w:webHidden/>
              </w:rPr>
            </w:r>
            <w:r>
              <w:rPr>
                <w:noProof/>
                <w:webHidden/>
              </w:rPr>
              <w:fldChar w:fldCharType="separate"/>
            </w:r>
            <w:r>
              <w:rPr>
                <w:noProof/>
                <w:webHidden/>
              </w:rPr>
              <w:t>2</w:t>
            </w:r>
            <w:r>
              <w:rPr>
                <w:noProof/>
                <w:webHidden/>
              </w:rPr>
              <w:fldChar w:fldCharType="end"/>
            </w:r>
          </w:hyperlink>
        </w:p>
        <w:p w14:paraId="773168C2" w14:textId="1024AD3E" w:rsidR="002E4D03" w:rsidRDefault="002E4D03">
          <w:pPr>
            <w:pStyle w:val="TOC1"/>
            <w:tabs>
              <w:tab w:val="left" w:pos="440"/>
              <w:tab w:val="right" w:leader="dot" w:pos="9350"/>
            </w:tabs>
            <w:rPr>
              <w:rFonts w:asciiTheme="minorHAnsi" w:eastAsiaTheme="minorEastAsia" w:hAnsiTheme="minorHAnsi" w:cstheme="minorBidi"/>
              <w:noProof/>
              <w:sz w:val="22"/>
              <w:szCs w:val="22"/>
              <w14:ligatures w14:val="standardContextual"/>
            </w:rPr>
          </w:pPr>
          <w:hyperlink w:anchor="_Toc163471448" w:history="1">
            <w:r w:rsidRPr="00B54214">
              <w:rPr>
                <w:rStyle w:val="Hyperlink"/>
                <w:noProof/>
              </w:rPr>
              <w:t>2</w:t>
            </w:r>
            <w:r>
              <w:rPr>
                <w:rFonts w:asciiTheme="minorHAnsi" w:eastAsiaTheme="minorEastAsia" w:hAnsiTheme="minorHAnsi" w:cstheme="minorBidi"/>
                <w:noProof/>
                <w:sz w:val="22"/>
                <w:szCs w:val="22"/>
                <w14:ligatures w14:val="standardContextual"/>
              </w:rPr>
              <w:tab/>
            </w:r>
            <w:r w:rsidRPr="00B54214">
              <w:rPr>
                <w:rStyle w:val="Hyperlink"/>
                <w:noProof/>
              </w:rPr>
              <w:t>Completed Activities</w:t>
            </w:r>
            <w:r>
              <w:rPr>
                <w:noProof/>
                <w:webHidden/>
              </w:rPr>
              <w:tab/>
            </w:r>
            <w:r>
              <w:rPr>
                <w:noProof/>
                <w:webHidden/>
              </w:rPr>
              <w:fldChar w:fldCharType="begin"/>
            </w:r>
            <w:r>
              <w:rPr>
                <w:noProof/>
                <w:webHidden/>
              </w:rPr>
              <w:instrText xml:space="preserve"> PAGEREF _Toc163471448 \h </w:instrText>
            </w:r>
            <w:r>
              <w:rPr>
                <w:noProof/>
                <w:webHidden/>
              </w:rPr>
            </w:r>
            <w:r>
              <w:rPr>
                <w:noProof/>
                <w:webHidden/>
              </w:rPr>
              <w:fldChar w:fldCharType="separate"/>
            </w:r>
            <w:r>
              <w:rPr>
                <w:noProof/>
                <w:webHidden/>
              </w:rPr>
              <w:t>2</w:t>
            </w:r>
            <w:r>
              <w:rPr>
                <w:noProof/>
                <w:webHidden/>
              </w:rPr>
              <w:fldChar w:fldCharType="end"/>
            </w:r>
          </w:hyperlink>
        </w:p>
        <w:p w14:paraId="3D8CDB34" w14:textId="69A37A26" w:rsidR="002E4D03" w:rsidRDefault="002E4D03">
          <w:pPr>
            <w:pStyle w:val="TOC1"/>
            <w:tabs>
              <w:tab w:val="left" w:pos="440"/>
              <w:tab w:val="right" w:leader="dot" w:pos="9350"/>
            </w:tabs>
            <w:rPr>
              <w:rFonts w:asciiTheme="minorHAnsi" w:eastAsiaTheme="minorEastAsia" w:hAnsiTheme="minorHAnsi" w:cstheme="minorBidi"/>
              <w:noProof/>
              <w:sz w:val="22"/>
              <w:szCs w:val="22"/>
              <w14:ligatures w14:val="standardContextual"/>
            </w:rPr>
          </w:pPr>
          <w:hyperlink w:anchor="_Toc163471449" w:history="1">
            <w:r w:rsidRPr="00B54214">
              <w:rPr>
                <w:rStyle w:val="Hyperlink"/>
                <w:noProof/>
              </w:rPr>
              <w:t>3</w:t>
            </w:r>
            <w:r>
              <w:rPr>
                <w:rFonts w:asciiTheme="minorHAnsi" w:eastAsiaTheme="minorEastAsia" w:hAnsiTheme="minorHAnsi" w:cstheme="minorBidi"/>
                <w:noProof/>
                <w:sz w:val="22"/>
                <w:szCs w:val="22"/>
                <w14:ligatures w14:val="standardContextual"/>
              </w:rPr>
              <w:tab/>
            </w:r>
            <w:r w:rsidRPr="00B54214">
              <w:rPr>
                <w:rStyle w:val="Hyperlink"/>
                <w:noProof/>
              </w:rPr>
              <w:t>Current Status</w:t>
            </w:r>
            <w:r>
              <w:rPr>
                <w:noProof/>
                <w:webHidden/>
              </w:rPr>
              <w:tab/>
            </w:r>
            <w:r>
              <w:rPr>
                <w:noProof/>
                <w:webHidden/>
              </w:rPr>
              <w:fldChar w:fldCharType="begin"/>
            </w:r>
            <w:r>
              <w:rPr>
                <w:noProof/>
                <w:webHidden/>
              </w:rPr>
              <w:instrText xml:space="preserve"> PAGEREF _Toc163471449 \h </w:instrText>
            </w:r>
            <w:r>
              <w:rPr>
                <w:noProof/>
                <w:webHidden/>
              </w:rPr>
            </w:r>
            <w:r>
              <w:rPr>
                <w:noProof/>
                <w:webHidden/>
              </w:rPr>
              <w:fldChar w:fldCharType="separate"/>
            </w:r>
            <w:r>
              <w:rPr>
                <w:noProof/>
                <w:webHidden/>
              </w:rPr>
              <w:t>2</w:t>
            </w:r>
            <w:r>
              <w:rPr>
                <w:noProof/>
                <w:webHidden/>
              </w:rPr>
              <w:fldChar w:fldCharType="end"/>
            </w:r>
          </w:hyperlink>
        </w:p>
        <w:p w14:paraId="5FC23620" w14:textId="66D86ECC" w:rsidR="002E4D03" w:rsidRDefault="002E4D03">
          <w:pPr>
            <w:pStyle w:val="TOC1"/>
            <w:tabs>
              <w:tab w:val="left" w:pos="440"/>
              <w:tab w:val="right" w:leader="dot" w:pos="9350"/>
            </w:tabs>
            <w:rPr>
              <w:rFonts w:asciiTheme="minorHAnsi" w:eastAsiaTheme="minorEastAsia" w:hAnsiTheme="minorHAnsi" w:cstheme="minorBidi"/>
              <w:noProof/>
              <w:sz w:val="22"/>
              <w:szCs w:val="22"/>
              <w14:ligatures w14:val="standardContextual"/>
            </w:rPr>
          </w:pPr>
          <w:hyperlink w:anchor="_Toc163471450" w:history="1">
            <w:r w:rsidRPr="00B54214">
              <w:rPr>
                <w:rStyle w:val="Hyperlink"/>
                <w:noProof/>
              </w:rPr>
              <w:t>4</w:t>
            </w:r>
            <w:r>
              <w:rPr>
                <w:rFonts w:asciiTheme="minorHAnsi" w:eastAsiaTheme="minorEastAsia" w:hAnsiTheme="minorHAnsi" w:cstheme="minorBidi"/>
                <w:noProof/>
                <w:sz w:val="22"/>
                <w:szCs w:val="22"/>
                <w14:ligatures w14:val="standardContextual"/>
              </w:rPr>
              <w:tab/>
            </w:r>
            <w:r w:rsidRPr="00B54214">
              <w:rPr>
                <w:rStyle w:val="Hyperlink"/>
                <w:noProof/>
              </w:rPr>
              <w:t>Next Steps</w:t>
            </w:r>
            <w:r>
              <w:rPr>
                <w:noProof/>
                <w:webHidden/>
              </w:rPr>
              <w:tab/>
            </w:r>
            <w:r>
              <w:rPr>
                <w:noProof/>
                <w:webHidden/>
              </w:rPr>
              <w:fldChar w:fldCharType="begin"/>
            </w:r>
            <w:r>
              <w:rPr>
                <w:noProof/>
                <w:webHidden/>
              </w:rPr>
              <w:instrText xml:space="preserve"> PAGEREF _Toc163471450 \h </w:instrText>
            </w:r>
            <w:r>
              <w:rPr>
                <w:noProof/>
                <w:webHidden/>
              </w:rPr>
            </w:r>
            <w:r>
              <w:rPr>
                <w:noProof/>
                <w:webHidden/>
              </w:rPr>
              <w:fldChar w:fldCharType="separate"/>
            </w:r>
            <w:r>
              <w:rPr>
                <w:noProof/>
                <w:webHidden/>
              </w:rPr>
              <w:t>3</w:t>
            </w:r>
            <w:r>
              <w:rPr>
                <w:noProof/>
                <w:webHidden/>
              </w:rPr>
              <w:fldChar w:fldCharType="end"/>
            </w:r>
          </w:hyperlink>
        </w:p>
        <w:p w14:paraId="38A35A78" w14:textId="38B39A6E" w:rsidR="002E4D03" w:rsidRDefault="002E4D03">
          <w:pPr>
            <w:pStyle w:val="TOC1"/>
            <w:tabs>
              <w:tab w:val="left" w:pos="440"/>
              <w:tab w:val="right" w:leader="dot" w:pos="9350"/>
            </w:tabs>
            <w:rPr>
              <w:rFonts w:asciiTheme="minorHAnsi" w:eastAsiaTheme="minorEastAsia" w:hAnsiTheme="minorHAnsi" w:cstheme="minorBidi"/>
              <w:noProof/>
              <w:sz w:val="22"/>
              <w:szCs w:val="22"/>
              <w14:ligatures w14:val="standardContextual"/>
            </w:rPr>
          </w:pPr>
          <w:hyperlink w:anchor="_Toc163471451" w:history="1">
            <w:r w:rsidRPr="00B54214">
              <w:rPr>
                <w:rStyle w:val="Hyperlink"/>
                <w:noProof/>
              </w:rPr>
              <w:t>5</w:t>
            </w:r>
            <w:r>
              <w:rPr>
                <w:rFonts w:asciiTheme="minorHAnsi" w:eastAsiaTheme="minorEastAsia" w:hAnsiTheme="minorHAnsi" w:cstheme="minorBidi"/>
                <w:noProof/>
                <w:sz w:val="22"/>
                <w:szCs w:val="22"/>
                <w14:ligatures w14:val="standardContextual"/>
              </w:rPr>
              <w:tab/>
            </w:r>
            <w:r w:rsidRPr="00B54214">
              <w:rPr>
                <w:rStyle w:val="Hyperlink"/>
                <w:noProof/>
              </w:rPr>
              <w:t>Conclusion</w:t>
            </w:r>
            <w:r>
              <w:rPr>
                <w:noProof/>
                <w:webHidden/>
              </w:rPr>
              <w:tab/>
            </w:r>
            <w:r>
              <w:rPr>
                <w:noProof/>
                <w:webHidden/>
              </w:rPr>
              <w:fldChar w:fldCharType="begin"/>
            </w:r>
            <w:r>
              <w:rPr>
                <w:noProof/>
                <w:webHidden/>
              </w:rPr>
              <w:instrText xml:space="preserve"> PAGEREF _Toc163471451 \h </w:instrText>
            </w:r>
            <w:r>
              <w:rPr>
                <w:noProof/>
                <w:webHidden/>
              </w:rPr>
            </w:r>
            <w:r>
              <w:rPr>
                <w:noProof/>
                <w:webHidden/>
              </w:rPr>
              <w:fldChar w:fldCharType="separate"/>
            </w:r>
            <w:r>
              <w:rPr>
                <w:noProof/>
                <w:webHidden/>
              </w:rPr>
              <w:t>3</w:t>
            </w:r>
            <w:r>
              <w:rPr>
                <w:noProof/>
                <w:webHidden/>
              </w:rPr>
              <w:fldChar w:fldCharType="end"/>
            </w:r>
          </w:hyperlink>
        </w:p>
        <w:p w14:paraId="6DD27632" w14:textId="7DF18A86" w:rsidR="002E4D03" w:rsidRDefault="002E4D03">
          <w:pPr>
            <w:pStyle w:val="TOC1"/>
            <w:tabs>
              <w:tab w:val="left" w:pos="440"/>
              <w:tab w:val="right" w:leader="dot" w:pos="9350"/>
            </w:tabs>
            <w:rPr>
              <w:rFonts w:asciiTheme="minorHAnsi" w:eastAsiaTheme="minorEastAsia" w:hAnsiTheme="minorHAnsi" w:cstheme="minorBidi"/>
              <w:noProof/>
              <w:sz w:val="22"/>
              <w:szCs w:val="22"/>
              <w14:ligatures w14:val="standardContextual"/>
            </w:rPr>
          </w:pPr>
          <w:hyperlink w:anchor="_Toc163471452" w:history="1">
            <w:r w:rsidRPr="00B54214">
              <w:rPr>
                <w:rStyle w:val="Hyperlink"/>
                <w:noProof/>
              </w:rPr>
              <w:t>6</w:t>
            </w:r>
            <w:r>
              <w:rPr>
                <w:rFonts w:asciiTheme="minorHAnsi" w:eastAsiaTheme="minorEastAsia" w:hAnsiTheme="minorHAnsi" w:cstheme="minorBidi"/>
                <w:noProof/>
                <w:sz w:val="22"/>
                <w:szCs w:val="22"/>
                <w14:ligatures w14:val="standardContextual"/>
              </w:rPr>
              <w:tab/>
            </w:r>
            <w:r w:rsidRPr="00B54214">
              <w:rPr>
                <w:rStyle w:val="Hyperlink"/>
                <w:noProof/>
              </w:rPr>
              <w:t>Reference</w:t>
            </w:r>
            <w:r>
              <w:rPr>
                <w:noProof/>
                <w:webHidden/>
              </w:rPr>
              <w:tab/>
            </w:r>
            <w:r>
              <w:rPr>
                <w:noProof/>
                <w:webHidden/>
              </w:rPr>
              <w:fldChar w:fldCharType="begin"/>
            </w:r>
            <w:r>
              <w:rPr>
                <w:noProof/>
                <w:webHidden/>
              </w:rPr>
              <w:instrText xml:space="preserve"> PAGEREF _Toc163471452 \h </w:instrText>
            </w:r>
            <w:r>
              <w:rPr>
                <w:noProof/>
                <w:webHidden/>
              </w:rPr>
            </w:r>
            <w:r>
              <w:rPr>
                <w:noProof/>
                <w:webHidden/>
              </w:rPr>
              <w:fldChar w:fldCharType="separate"/>
            </w:r>
            <w:r>
              <w:rPr>
                <w:noProof/>
                <w:webHidden/>
              </w:rPr>
              <w:t>5</w:t>
            </w:r>
            <w:r>
              <w:rPr>
                <w:noProof/>
                <w:webHidden/>
              </w:rPr>
              <w:fldChar w:fldCharType="end"/>
            </w:r>
          </w:hyperlink>
        </w:p>
        <w:p w14:paraId="4455A4BC" w14:textId="365C37EF" w:rsidR="002E4D03" w:rsidRDefault="002E4D03">
          <w:r>
            <w:rPr>
              <w:b/>
              <w:bCs/>
              <w:noProof/>
            </w:rPr>
            <w:fldChar w:fldCharType="end"/>
          </w:r>
        </w:p>
      </w:sdtContent>
    </w:sdt>
    <w:p w14:paraId="0B9CEA29" w14:textId="77777777" w:rsidR="002E4D03" w:rsidRDefault="002E4D03" w:rsidP="002E4D03"/>
    <w:p w14:paraId="4C3DE60F" w14:textId="77777777" w:rsidR="002E4D03" w:rsidRDefault="002E4D03">
      <w:pPr>
        <w:spacing w:line="259" w:lineRule="auto"/>
        <w:jc w:val="left"/>
        <w:rPr>
          <w:rFonts w:eastAsiaTheme="majorEastAsia"/>
          <w:b/>
          <w:color w:val="000000" w:themeColor="text1"/>
          <w:sz w:val="32"/>
        </w:rPr>
      </w:pPr>
      <w:r>
        <w:br w:type="page"/>
      </w:r>
    </w:p>
    <w:p w14:paraId="31089D88" w14:textId="1DCFE982" w:rsidR="00F719FD" w:rsidRPr="00F719FD" w:rsidRDefault="00F719FD" w:rsidP="00F719FD">
      <w:pPr>
        <w:pStyle w:val="Heading1"/>
      </w:pPr>
      <w:bookmarkStart w:id="0" w:name="_Toc163471447"/>
      <w:r w:rsidRPr="00F719FD">
        <w:t>Project Overview</w:t>
      </w:r>
      <w:bookmarkEnd w:id="0"/>
    </w:p>
    <w:p w14:paraId="32903184" w14:textId="59812476" w:rsidR="00F719FD" w:rsidRPr="00F719FD" w:rsidRDefault="006046D5" w:rsidP="00F719FD">
      <w:r w:rsidRPr="006046D5">
        <w:t>The objective of the project is to break Shamir's Secret Encryption, a unique way to protect data that relies on Shamir's Secret Sharing. Considering a polynomial with random values in certain locations is needed to make an encrypted pair, and a generated at random key is required to indicate the difference between genuine and counterfeit pairs. For the decrypted flag, the polynomial values are obtained using Lagrange interpolation before assessing the polynomial. Shamir's Secret Encryption encrypts messages, and the goal is to figure out how to retrieve them, as well as the difficulty it is to break</w:t>
      </w:r>
      <w:r w:rsidR="00F719FD" w:rsidRPr="00F719FD">
        <w:t>.</w:t>
      </w:r>
    </w:p>
    <w:p w14:paraId="60C856E3" w14:textId="77777777" w:rsidR="00F719FD" w:rsidRDefault="00F719FD" w:rsidP="00F719FD">
      <w:pPr>
        <w:pStyle w:val="Heading1"/>
      </w:pPr>
      <w:bookmarkStart w:id="1" w:name="_Toc163471448"/>
      <w:r w:rsidRPr="00F719FD">
        <w:t>Completed Activities</w:t>
      </w:r>
      <w:bookmarkEnd w:id="1"/>
    </w:p>
    <w:p w14:paraId="2B1B2B58" w14:textId="72F7F716" w:rsidR="00F719FD" w:rsidRPr="006046D5" w:rsidRDefault="00F719FD" w:rsidP="00F719FD">
      <w:pPr>
        <w:rPr>
          <w:b/>
          <w:bCs/>
        </w:rPr>
      </w:pPr>
      <w:r w:rsidRPr="00F719FD">
        <w:rPr>
          <w:b/>
          <w:bCs/>
        </w:rPr>
        <w:t>Source Code Analysis:</w:t>
      </w:r>
    </w:p>
    <w:p w14:paraId="624B0779" w14:textId="0755FAA9" w:rsidR="00F719FD" w:rsidRPr="00F719FD" w:rsidRDefault="006046D5" w:rsidP="00F719FD">
      <w:r w:rsidRPr="006046D5">
        <w:t>The journey began with a close look at the provided Python source code. Listed below are the first things we observed while we examined into it</w:t>
      </w:r>
      <w:r w:rsidR="00F719FD" w:rsidRPr="00F719FD">
        <w:t>:</w:t>
      </w:r>
    </w:p>
    <w:p w14:paraId="19A6465D" w14:textId="77777777" w:rsidR="00E2361C" w:rsidRDefault="00E2361C" w:rsidP="00E2361C">
      <w:pPr>
        <w:pStyle w:val="ListParagraph"/>
        <w:numPr>
          <w:ilvl w:val="0"/>
          <w:numId w:val="15"/>
        </w:numPr>
      </w:pPr>
      <w:r w:rsidRPr="00E2361C">
        <w:t xml:space="preserve">It was necessary to make a polynomial with random values and assess it in specific places to get encrypted pairs for encoding to function properly. </w:t>
      </w:r>
    </w:p>
    <w:p w14:paraId="74B8344D" w14:textId="77777777" w:rsidR="00E2361C" w:rsidRDefault="00E2361C" w:rsidP="00E2361C">
      <w:pPr>
        <w:pStyle w:val="ListParagraph"/>
        <w:numPr>
          <w:ilvl w:val="0"/>
          <w:numId w:val="15"/>
        </w:numPr>
      </w:pPr>
      <w:r w:rsidRPr="00E2361C">
        <w:t xml:space="preserve">A key was created to indicate the difference between "real" pairs (locked with the polynomial) and "fake" pairs (made by chance). </w:t>
      </w:r>
    </w:p>
    <w:p w14:paraId="6CC5D458" w14:textId="325A359E" w:rsidR="00F719FD" w:rsidRDefault="00E2361C" w:rsidP="00E2361C">
      <w:pPr>
        <w:pStyle w:val="ListParagraph"/>
        <w:numPr>
          <w:ilvl w:val="0"/>
          <w:numId w:val="15"/>
        </w:numPr>
      </w:pPr>
      <w:r w:rsidRPr="00E2361C">
        <w:t>It needed to use Lagrange interpolation to identify the polynomial coefficients and calculate the polynomial at x=0 to obtain the decrypted flag. The procedure taught us more about the way Shamir's Secret Encryption works</w:t>
      </w:r>
      <w:r w:rsidR="00C95676">
        <w:t xml:space="preserve"> (</w:t>
      </w:r>
      <w:r w:rsidR="00C95676" w:rsidRPr="00C95676">
        <w:t>Maji</w:t>
      </w:r>
      <w:r w:rsidR="00C95676">
        <w:t>, et al., 2021)</w:t>
      </w:r>
      <w:r w:rsidRPr="00E2361C">
        <w:t>. The fundamental parts of both the encryption and decryption methods can be found by carefully examining the code. Therefore, it could be done to look into and study more</w:t>
      </w:r>
      <w:r w:rsidR="00F719FD" w:rsidRPr="00F719FD">
        <w:t>.</w:t>
      </w:r>
    </w:p>
    <w:p w14:paraId="0F2680BE" w14:textId="77777777" w:rsidR="002E4D03" w:rsidRDefault="002E4D03" w:rsidP="002E4D03">
      <w:pPr>
        <w:keepNext/>
        <w:jc w:val="center"/>
      </w:pPr>
      <w:r w:rsidRPr="002E4D03">
        <w:drawing>
          <wp:inline distT="0" distB="0" distL="0" distR="0" wp14:anchorId="29730D6B" wp14:editId="48AE81CC">
            <wp:extent cx="4366260" cy="4167794"/>
            <wp:effectExtent l="0" t="0" r="0" b="4445"/>
            <wp:docPr id="50026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66800" name=""/>
                    <pic:cNvPicPr/>
                  </pic:nvPicPr>
                  <pic:blipFill>
                    <a:blip r:embed="rId11"/>
                    <a:stretch>
                      <a:fillRect/>
                    </a:stretch>
                  </pic:blipFill>
                  <pic:spPr>
                    <a:xfrm>
                      <a:off x="0" y="0"/>
                      <a:ext cx="4369462" cy="4170850"/>
                    </a:xfrm>
                    <a:prstGeom prst="rect">
                      <a:avLst/>
                    </a:prstGeom>
                  </pic:spPr>
                </pic:pic>
              </a:graphicData>
            </a:graphic>
          </wp:inline>
        </w:drawing>
      </w:r>
    </w:p>
    <w:p w14:paraId="145A976C" w14:textId="498EDADB" w:rsidR="002E4D03" w:rsidRPr="00F719FD" w:rsidRDefault="002E4D03" w:rsidP="002E4D0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Source code analysis</w:t>
      </w:r>
    </w:p>
    <w:p w14:paraId="065A9E69" w14:textId="77777777" w:rsidR="00F719FD" w:rsidRPr="00F719FD" w:rsidRDefault="00F719FD" w:rsidP="009307BF">
      <w:pPr>
        <w:pStyle w:val="Heading1"/>
      </w:pPr>
      <w:bookmarkStart w:id="2" w:name="_Toc163471449"/>
      <w:r w:rsidRPr="00F719FD">
        <w:t>Current Status</w:t>
      </w:r>
      <w:bookmarkEnd w:id="2"/>
    </w:p>
    <w:p w14:paraId="5D7BDF49" w14:textId="77777777" w:rsidR="00F719FD" w:rsidRPr="00F719FD" w:rsidRDefault="00F719FD" w:rsidP="00F719FD">
      <w:r w:rsidRPr="00F719FD">
        <w:rPr>
          <w:b/>
          <w:bCs/>
        </w:rPr>
        <w:t>Mathematical Model Development:</w:t>
      </w:r>
    </w:p>
    <w:p w14:paraId="38F8DA29" w14:textId="77777777" w:rsidR="002C2F5C" w:rsidRDefault="00E2361C" w:rsidP="002C2F5C">
      <w:r w:rsidRPr="00E2361C">
        <w:t xml:space="preserve">As we continue to look at the source code, the primary objective now is to make a mathematical model that correctly demonstrates the way encryption and decryption process. The point of it is to teach us a bit more about cryptography and the way the randomly generated key works with it. </w:t>
      </w:r>
      <w:r w:rsidR="002C2F5C" w:rsidRPr="002C2F5C">
        <w:t xml:space="preserve">It includes success in these areas: </w:t>
      </w:r>
    </w:p>
    <w:p w14:paraId="1D64EDD1" w14:textId="77777777" w:rsidR="002C2F5C" w:rsidRDefault="002C2F5C" w:rsidP="002C2F5C">
      <w:pPr>
        <w:pStyle w:val="ListParagraph"/>
        <w:numPr>
          <w:ilvl w:val="0"/>
          <w:numId w:val="17"/>
        </w:numPr>
      </w:pPr>
      <w:r w:rsidRPr="002C2F5C">
        <w:t xml:space="preserve">In order to figure out a way to get returned polynomial values from encrypted pairs, it's necessary to learn about Lagrange interpolation. It is endured hard for people to figure out where this technique for interpolation fits into Shamir's Secret Encryption. The process of action is continuing. </w:t>
      </w:r>
    </w:p>
    <w:p w14:paraId="22EB2602" w14:textId="3BDCB6FD" w:rsidR="009307BF" w:rsidRDefault="002C2F5C" w:rsidP="002C2F5C">
      <w:pPr>
        <w:pStyle w:val="ListParagraph"/>
        <w:numPr>
          <w:ilvl w:val="0"/>
          <w:numId w:val="17"/>
        </w:numPr>
      </w:pPr>
      <w:r w:rsidRPr="002C2F5C">
        <w:t>The ways of both encryption and decryption are being studied to see the way the randomly generated key changes them (Gupta, et al., 2020). An important part of this study involves looking at how changes in the key impact both how fast the decryption step works and how safe the technique for encryption is. The main goal of this field of research is to learn more about Shamir's Secret Encryption to people comprehend it better</w:t>
      </w:r>
      <w:r w:rsidR="009307BF">
        <w:t>.</w:t>
      </w:r>
    </w:p>
    <w:p w14:paraId="07D2F4DA" w14:textId="77777777" w:rsidR="00F719FD" w:rsidRPr="00F719FD" w:rsidRDefault="00F719FD" w:rsidP="009307BF">
      <w:pPr>
        <w:pStyle w:val="Heading1"/>
      </w:pPr>
      <w:bookmarkStart w:id="3" w:name="_Toc163471450"/>
      <w:r w:rsidRPr="00F719FD">
        <w:t>Next Steps</w:t>
      </w:r>
      <w:bookmarkEnd w:id="3"/>
    </w:p>
    <w:p w14:paraId="6D14E072" w14:textId="3FDC6F74" w:rsidR="009307BF" w:rsidRDefault="00F719FD" w:rsidP="009307BF">
      <w:r w:rsidRPr="00F719FD">
        <w:rPr>
          <w:b/>
          <w:bCs/>
        </w:rPr>
        <w:t>Cryptanalysis Techniques:</w:t>
      </w:r>
    </w:p>
    <w:p w14:paraId="621A046B" w14:textId="77777777" w:rsidR="002C2F5C" w:rsidRDefault="002C2F5C" w:rsidP="002C2F5C">
      <w:r>
        <w:t>To break Shamir's Secret Encryption and find any holes, we plan to look at some distinct cryptanalysis methods. It means the following to follow these steps:</w:t>
      </w:r>
    </w:p>
    <w:p w14:paraId="11852776" w14:textId="1B287582" w:rsidR="00C53E93" w:rsidRDefault="002C2F5C" w:rsidP="002C2F5C">
      <w:pPr>
        <w:pStyle w:val="ListParagraph"/>
        <w:numPr>
          <w:ilvl w:val="0"/>
          <w:numId w:val="16"/>
        </w:numPr>
      </w:pPr>
      <w:r>
        <w:t xml:space="preserve">To find vulnerabilities in the encryption system, standard cryptanalysis methods like brute-force attempts and statistical evaluation. </w:t>
      </w:r>
      <w:r w:rsidR="00C53E93" w:rsidRPr="00C53E93">
        <w:t>With these techniques, to be able to find vulnerabilities as well as flaws in Shamir's Secret Encryption that will let us decrypt it</w:t>
      </w:r>
      <w:r w:rsidR="00C95676">
        <w:t xml:space="preserve"> (</w:t>
      </w:r>
      <w:r w:rsidR="00C95676" w:rsidRPr="00C95676">
        <w:t>Gupta, and Bedekar, 2021</w:t>
      </w:r>
      <w:r w:rsidR="00C95676">
        <w:t>)</w:t>
      </w:r>
      <w:r w:rsidR="00C53E93" w:rsidRPr="00C53E93">
        <w:t xml:space="preserve">. </w:t>
      </w:r>
    </w:p>
    <w:p w14:paraId="120D9728" w14:textId="72DE68EF" w:rsidR="00F719FD" w:rsidRPr="00F719FD" w:rsidRDefault="00C53E93" w:rsidP="00C53E93">
      <w:pPr>
        <w:pStyle w:val="ListParagraph"/>
        <w:numPr>
          <w:ilvl w:val="0"/>
          <w:numId w:val="16"/>
        </w:numPr>
      </w:pPr>
      <w:r w:rsidRPr="00C53E93">
        <w:t>The code is being examined very carefully to determine if there are any vulnerabilities or side-channel vulnerabilities that could allow someone to get past the security. To ensure that messages obtained with Shamir's Secret Sharing can be read, it is anticipated that an in-depth examination will show any flaws or holes in the code. This approach is crucial for those who want to figure out how to break Shamir's Secret Encryption and what its limits are as individuals</w:t>
      </w:r>
      <w:r w:rsidR="00C95676">
        <w:t xml:space="preserve"> (</w:t>
      </w:r>
      <w:r w:rsidR="00C95676" w:rsidRPr="00C95676">
        <w:t>Abdel Hakeem, and Kim, 2022</w:t>
      </w:r>
      <w:r w:rsidR="00C95676">
        <w:t>)</w:t>
      </w:r>
      <w:r w:rsidR="009307BF">
        <w:t>.</w:t>
      </w:r>
    </w:p>
    <w:p w14:paraId="2E6C94F3" w14:textId="77777777" w:rsidR="00F719FD" w:rsidRPr="00F719FD" w:rsidRDefault="00F719FD" w:rsidP="00A10947">
      <w:pPr>
        <w:pStyle w:val="Heading1"/>
      </w:pPr>
      <w:bookmarkStart w:id="4" w:name="_Toc163471451"/>
      <w:r w:rsidRPr="00F719FD">
        <w:t>Conclusion</w:t>
      </w:r>
      <w:bookmarkEnd w:id="4"/>
    </w:p>
    <w:p w14:paraId="42B10D0F" w14:textId="3406680B" w:rsidR="00397E05" w:rsidRDefault="00C95676" w:rsidP="00C95676">
      <w:r w:rsidRPr="00C95676">
        <w:t>In general, it looks like the initial work on breaking Shamir's Secret Encryption has been going well. Following an in-depth examination of the given source code, work on a mathematical model has started. Additionally, there are currently studies on cryptanalysis techniques, and now people are working on a tool that will decode messages. The work that's coming up is going to involve mostly making strategies better, researching more, and attempting to figure out messages that Shamir's Secret Sharing has submerged. The investigation shows how driven and dedicated people are in figuring out Shamir's Secret Encryption and reaching their project's goals, which is challenging but gratifying.</w:t>
      </w:r>
    </w:p>
    <w:p w14:paraId="405A4297" w14:textId="34B9F123" w:rsidR="00C95676" w:rsidRDefault="00C95676" w:rsidP="00C95676">
      <w:pPr>
        <w:pStyle w:val="Heading1"/>
      </w:pPr>
      <w:r>
        <w:br w:type="column"/>
      </w:r>
      <w:bookmarkStart w:id="5" w:name="_Toc163471452"/>
      <w:r>
        <w:t>Reference</w:t>
      </w:r>
      <w:bookmarkEnd w:id="5"/>
    </w:p>
    <w:p w14:paraId="1BD12E87" w14:textId="31D2FD3F" w:rsidR="00C95676" w:rsidRDefault="00C95676" w:rsidP="00C95676">
      <w:r w:rsidRPr="00C95676">
        <w:t>Maji, H.K., Nguyen, H.H., Paskin-</w:t>
      </w:r>
      <w:proofErr w:type="spellStart"/>
      <w:r w:rsidRPr="00C95676">
        <w:t>Cherniavsky</w:t>
      </w:r>
      <w:proofErr w:type="spellEnd"/>
      <w:r w:rsidRPr="00C95676">
        <w:t xml:space="preserve">, A., Suad, T. and Wang, M., 2021, June. Leakage-resilience of the </w:t>
      </w:r>
      <w:proofErr w:type="spellStart"/>
      <w:r w:rsidRPr="00C95676">
        <w:t>shamir</w:t>
      </w:r>
      <w:proofErr w:type="spellEnd"/>
      <w:r w:rsidRPr="00C95676">
        <w:t xml:space="preserve"> secret-sharing scheme against physical-bit leakages. In </w:t>
      </w:r>
      <w:r w:rsidRPr="00C95676">
        <w:rPr>
          <w:i/>
          <w:iCs/>
        </w:rPr>
        <w:t>Annual International Conference on the Theory and Applications of Cryptographic Techniques</w:t>
      </w:r>
      <w:r w:rsidRPr="00C95676">
        <w:t> (pp. 344-374). Cham: Springer International Publishing.</w:t>
      </w:r>
    </w:p>
    <w:p w14:paraId="29A0AA49" w14:textId="6D7D1E2D" w:rsidR="00C95676" w:rsidRDefault="00C95676" w:rsidP="00C95676">
      <w:r w:rsidRPr="00C95676">
        <w:t>Gupta, K.D., Rahman, M.L., Dasgupta, D. and Poudyal, S., 2020, January. Shamir's secret sharing for authentication without reconstructing password. In </w:t>
      </w:r>
      <w:r w:rsidRPr="00C95676">
        <w:rPr>
          <w:i/>
          <w:iCs/>
        </w:rPr>
        <w:t>2020 10th Annual Computing and Communication Workshop and Conference (CCWC)</w:t>
      </w:r>
      <w:r w:rsidRPr="00C95676">
        <w:t> (pp. 0958-0963). IEEE.</w:t>
      </w:r>
    </w:p>
    <w:p w14:paraId="19DF38F1" w14:textId="52F918A7" w:rsidR="00C95676" w:rsidRDefault="00C95676" w:rsidP="00C95676">
      <w:r w:rsidRPr="00C95676">
        <w:t>Gupta, V. and Bedekar, S., 2021. Alternative to Shamir’s secret sharing scheme Lagrange interpolation over finite field. </w:t>
      </w:r>
      <w:r w:rsidRPr="00C95676">
        <w:rPr>
          <w:i/>
          <w:iCs/>
        </w:rPr>
        <w:t>Int. J. Tech. Res. Sci</w:t>
      </w:r>
      <w:r w:rsidRPr="00C95676">
        <w:t>.</w:t>
      </w:r>
    </w:p>
    <w:p w14:paraId="12D5624D" w14:textId="32C66BB2" w:rsidR="00C95676" w:rsidRDefault="00C95676" w:rsidP="00C95676">
      <w:r w:rsidRPr="00C95676">
        <w:t>Abdel Hakeem, S.A. and Kim, H., 2022. Centralized threshold key generation protocol based on Shamir secret sharing and HMAC authentication. </w:t>
      </w:r>
      <w:r w:rsidRPr="00C95676">
        <w:rPr>
          <w:i/>
          <w:iCs/>
        </w:rPr>
        <w:t>Sensors</w:t>
      </w:r>
      <w:r w:rsidRPr="00C95676">
        <w:t>, </w:t>
      </w:r>
      <w:r w:rsidRPr="00C95676">
        <w:rPr>
          <w:i/>
          <w:iCs/>
        </w:rPr>
        <w:t>22</w:t>
      </w:r>
      <w:r w:rsidRPr="00C95676">
        <w:t>(1), p.331.</w:t>
      </w:r>
    </w:p>
    <w:sectPr w:rsidR="00C95676" w:rsidSect="005E278C">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7D791" w14:textId="77777777" w:rsidR="005E278C" w:rsidRDefault="005E278C" w:rsidP="00C143F1">
      <w:pPr>
        <w:spacing w:after="0" w:line="240" w:lineRule="auto"/>
      </w:pPr>
      <w:r>
        <w:separator/>
      </w:r>
    </w:p>
  </w:endnote>
  <w:endnote w:type="continuationSeparator" w:id="0">
    <w:p w14:paraId="6CD33F4D" w14:textId="77777777" w:rsidR="005E278C" w:rsidRDefault="005E278C" w:rsidP="00C1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5052872"/>
      <w:docPartObj>
        <w:docPartGallery w:val="Page Numbers (Bottom of Page)"/>
        <w:docPartUnique/>
      </w:docPartObj>
    </w:sdtPr>
    <w:sdtEndPr>
      <w:rPr>
        <w:noProof/>
      </w:rPr>
    </w:sdtEndPr>
    <w:sdtContent>
      <w:p w14:paraId="60F5C0B2" w14:textId="25F7BE0B" w:rsidR="00C143F1" w:rsidRDefault="00C143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02F671" w14:textId="77777777" w:rsidR="00C143F1" w:rsidRDefault="00C14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92D47" w14:textId="77777777" w:rsidR="005E278C" w:rsidRDefault="005E278C" w:rsidP="00C143F1">
      <w:pPr>
        <w:spacing w:after="0" w:line="240" w:lineRule="auto"/>
      </w:pPr>
      <w:r>
        <w:separator/>
      </w:r>
    </w:p>
  </w:footnote>
  <w:footnote w:type="continuationSeparator" w:id="0">
    <w:p w14:paraId="795E19E2" w14:textId="77777777" w:rsidR="005E278C" w:rsidRDefault="005E278C" w:rsidP="00C14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1011"/>
    <w:multiLevelType w:val="multilevel"/>
    <w:tmpl w:val="071069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221048"/>
    <w:multiLevelType w:val="multilevel"/>
    <w:tmpl w:val="86CE33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A9E6F13"/>
    <w:multiLevelType w:val="hybridMultilevel"/>
    <w:tmpl w:val="DBB43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A34A8"/>
    <w:multiLevelType w:val="hybridMultilevel"/>
    <w:tmpl w:val="7C6C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65589"/>
    <w:multiLevelType w:val="multilevel"/>
    <w:tmpl w:val="51C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5372E"/>
    <w:multiLevelType w:val="multilevel"/>
    <w:tmpl w:val="1C7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D8692F"/>
    <w:multiLevelType w:val="hybridMultilevel"/>
    <w:tmpl w:val="0C4C1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7A77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4F4109A"/>
    <w:multiLevelType w:val="multilevel"/>
    <w:tmpl w:val="12523B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FEE482E"/>
    <w:multiLevelType w:val="multilevel"/>
    <w:tmpl w:val="7F2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0F4FCC"/>
    <w:multiLevelType w:val="multilevel"/>
    <w:tmpl w:val="0420A0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60016195">
    <w:abstractNumId w:val="0"/>
  </w:num>
  <w:num w:numId="2" w16cid:durableId="1489245756">
    <w:abstractNumId w:val="10"/>
  </w:num>
  <w:num w:numId="3" w16cid:durableId="1773160350">
    <w:abstractNumId w:val="8"/>
  </w:num>
  <w:num w:numId="4" w16cid:durableId="832186154">
    <w:abstractNumId w:val="8"/>
  </w:num>
  <w:num w:numId="5" w16cid:durableId="1242374703">
    <w:abstractNumId w:val="8"/>
  </w:num>
  <w:num w:numId="6" w16cid:durableId="1230657447">
    <w:abstractNumId w:val="8"/>
  </w:num>
  <w:num w:numId="7" w16cid:durableId="1464081221">
    <w:abstractNumId w:val="8"/>
  </w:num>
  <w:num w:numId="8" w16cid:durableId="1240359271">
    <w:abstractNumId w:val="8"/>
  </w:num>
  <w:num w:numId="9" w16cid:durableId="118038416">
    <w:abstractNumId w:val="8"/>
  </w:num>
  <w:num w:numId="10" w16cid:durableId="328296010">
    <w:abstractNumId w:val="7"/>
  </w:num>
  <w:num w:numId="11" w16cid:durableId="1127042133">
    <w:abstractNumId w:val="9"/>
  </w:num>
  <w:num w:numId="12" w16cid:durableId="2136832141">
    <w:abstractNumId w:val="5"/>
  </w:num>
  <w:num w:numId="13" w16cid:durableId="1524901792">
    <w:abstractNumId w:val="1"/>
  </w:num>
  <w:num w:numId="14" w16cid:durableId="559900770">
    <w:abstractNumId w:val="4"/>
  </w:num>
  <w:num w:numId="15" w16cid:durableId="873352313">
    <w:abstractNumId w:val="2"/>
  </w:num>
  <w:num w:numId="16" w16cid:durableId="356465572">
    <w:abstractNumId w:val="6"/>
  </w:num>
  <w:num w:numId="17" w16cid:durableId="74580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wMjc2NTQzMjc1MzJQ0lEKTi0uzszPAykwrAUAwr3GXywAAAA="/>
  </w:docVars>
  <w:rsids>
    <w:rsidRoot w:val="004E718F"/>
    <w:rsid w:val="000055BA"/>
    <w:rsid w:val="0018764C"/>
    <w:rsid w:val="002C2F5C"/>
    <w:rsid w:val="002E4D03"/>
    <w:rsid w:val="00397E05"/>
    <w:rsid w:val="004A097C"/>
    <w:rsid w:val="004E5572"/>
    <w:rsid w:val="004E718F"/>
    <w:rsid w:val="005E278C"/>
    <w:rsid w:val="006046D5"/>
    <w:rsid w:val="00675635"/>
    <w:rsid w:val="007B3D6A"/>
    <w:rsid w:val="00883777"/>
    <w:rsid w:val="008D0924"/>
    <w:rsid w:val="009307BF"/>
    <w:rsid w:val="00A10947"/>
    <w:rsid w:val="00C02A60"/>
    <w:rsid w:val="00C143F1"/>
    <w:rsid w:val="00C53E93"/>
    <w:rsid w:val="00C95676"/>
    <w:rsid w:val="00C9711E"/>
    <w:rsid w:val="00E2361C"/>
    <w:rsid w:val="00F719FD"/>
    <w:rsid w:val="00F7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4C4A"/>
  <w15:chartTrackingRefBased/>
  <w15:docId w15:val="{7EDA25E7-92EC-4DB8-8110-B9931F78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color w:val="000000" w:themeColor="text1"/>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7C"/>
    <w:pPr>
      <w:spacing w:line="360" w:lineRule="auto"/>
      <w:jc w:val="both"/>
    </w:pPr>
    <w:rPr>
      <w:color w:val="auto"/>
      <w:sz w:val="24"/>
      <w14:ligatures w14:val="none"/>
    </w:rPr>
  </w:style>
  <w:style w:type="paragraph" w:styleId="Heading1">
    <w:name w:val="heading 1"/>
    <w:basedOn w:val="Normal"/>
    <w:next w:val="Normal"/>
    <w:link w:val="Heading1Char"/>
    <w:autoRedefine/>
    <w:uiPriority w:val="9"/>
    <w:qFormat/>
    <w:rsid w:val="00C9711E"/>
    <w:pPr>
      <w:keepNext/>
      <w:keepLines/>
      <w:numPr>
        <w:numId w:val="10"/>
      </w:numPr>
      <w:spacing w:before="240" w:after="0"/>
      <w:outlineLvl w:val="0"/>
    </w:pPr>
    <w:rPr>
      <w:rFonts w:eastAsiaTheme="majorEastAsia"/>
      <w:b/>
      <w:color w:val="000000" w:themeColor="text1"/>
      <w:sz w:val="32"/>
    </w:rPr>
  </w:style>
  <w:style w:type="paragraph" w:styleId="Heading2">
    <w:name w:val="heading 2"/>
    <w:basedOn w:val="Normal"/>
    <w:next w:val="Normal"/>
    <w:link w:val="Heading2Char"/>
    <w:autoRedefine/>
    <w:uiPriority w:val="9"/>
    <w:unhideWhenUsed/>
    <w:qFormat/>
    <w:rsid w:val="00C9711E"/>
    <w:pPr>
      <w:keepNext/>
      <w:keepLines/>
      <w:numPr>
        <w:ilvl w:val="1"/>
        <w:numId w:val="10"/>
      </w:numPr>
      <w:spacing w:before="40" w:after="0"/>
      <w:outlineLvl w:val="1"/>
    </w:pPr>
    <w:rPr>
      <w:rFonts w:eastAsiaTheme="majorEastAsia"/>
      <w:color w:val="000000" w:themeColor="text1"/>
      <w:sz w:val="26"/>
      <w:szCs w:val="26"/>
      <w:u w:val="single"/>
    </w:rPr>
  </w:style>
  <w:style w:type="paragraph" w:styleId="Heading3">
    <w:name w:val="heading 3"/>
    <w:basedOn w:val="Normal"/>
    <w:next w:val="Normal"/>
    <w:link w:val="Heading3Char"/>
    <w:uiPriority w:val="9"/>
    <w:unhideWhenUsed/>
    <w:qFormat/>
    <w:rsid w:val="004A097C"/>
    <w:pPr>
      <w:keepNext/>
      <w:keepLines/>
      <w:numPr>
        <w:ilvl w:val="2"/>
        <w:numId w:val="3"/>
      </w:numPr>
      <w:spacing w:before="40" w:after="0"/>
      <w:outlineLvl w:val="2"/>
    </w:pPr>
    <w:rPr>
      <w:rFonts w:eastAsiaTheme="majorEastAsia"/>
      <w:color w:val="000000" w:themeColor="text1"/>
      <w:kern w:val="0"/>
      <w:szCs w:val="24"/>
    </w:rPr>
  </w:style>
  <w:style w:type="paragraph" w:styleId="Heading4">
    <w:name w:val="heading 4"/>
    <w:basedOn w:val="Normal"/>
    <w:next w:val="Normal"/>
    <w:link w:val="Heading4Char"/>
    <w:autoRedefine/>
    <w:uiPriority w:val="9"/>
    <w:semiHidden/>
    <w:unhideWhenUsed/>
    <w:qFormat/>
    <w:rsid w:val="00C9711E"/>
    <w:pPr>
      <w:keepNext/>
      <w:keepLines/>
      <w:numPr>
        <w:ilvl w:val="3"/>
        <w:numId w:val="10"/>
      </w:numPr>
      <w:spacing w:before="40" w:after="0"/>
      <w:outlineLvl w:val="3"/>
    </w:pPr>
    <w:rPr>
      <w:rFonts w:eastAsiaTheme="majorEastAsia"/>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11E"/>
    <w:rPr>
      <w:rFonts w:ascii="Times New Roman" w:eastAsiaTheme="majorEastAsia" w:hAnsi="Times New Roman" w:cstheme="majorBidi"/>
      <w:color w:val="000000" w:themeColor="text1"/>
      <w:kern w:val="0"/>
      <w:sz w:val="26"/>
      <w:szCs w:val="26"/>
      <w:u w:val="single"/>
    </w:rPr>
  </w:style>
  <w:style w:type="character" w:customStyle="1" w:styleId="Heading1Char">
    <w:name w:val="Heading 1 Char"/>
    <w:basedOn w:val="DefaultParagraphFont"/>
    <w:link w:val="Heading1"/>
    <w:uiPriority w:val="9"/>
    <w:rsid w:val="00C9711E"/>
    <w:rPr>
      <w:rFonts w:ascii="Times New Roman" w:eastAsiaTheme="majorEastAsia" w:hAnsi="Times New Roman" w:cstheme="majorBidi"/>
      <w:b/>
      <w:color w:val="000000" w:themeColor="text1"/>
      <w:kern w:val="0"/>
      <w:sz w:val="32"/>
      <w:szCs w:val="32"/>
      <w14:ligatures w14:val="none"/>
    </w:rPr>
  </w:style>
  <w:style w:type="character" w:customStyle="1" w:styleId="Heading3Char">
    <w:name w:val="Heading 3 Char"/>
    <w:basedOn w:val="DefaultParagraphFont"/>
    <w:link w:val="Heading3"/>
    <w:uiPriority w:val="9"/>
    <w:rsid w:val="004A097C"/>
    <w:rPr>
      <w:rFonts w:eastAsiaTheme="majorEastAsia"/>
      <w:kern w:val="0"/>
      <w:sz w:val="24"/>
      <w:szCs w:val="24"/>
    </w:rPr>
  </w:style>
  <w:style w:type="character" w:customStyle="1" w:styleId="Heading4Char">
    <w:name w:val="Heading 4 Char"/>
    <w:basedOn w:val="DefaultParagraphFont"/>
    <w:link w:val="Heading4"/>
    <w:uiPriority w:val="9"/>
    <w:semiHidden/>
    <w:rsid w:val="00C9711E"/>
    <w:rPr>
      <w:rFonts w:ascii="Times New Roman" w:eastAsiaTheme="majorEastAsia" w:hAnsi="Times New Roman" w:cstheme="majorBidi"/>
      <w:i/>
      <w:iCs/>
      <w:color w:val="000000" w:themeColor="text1"/>
      <w:kern w:val="0"/>
      <w:sz w:val="24"/>
      <w14:ligatures w14:val="none"/>
    </w:rPr>
  </w:style>
  <w:style w:type="paragraph" w:styleId="Title">
    <w:name w:val="Title"/>
    <w:basedOn w:val="Normal"/>
    <w:next w:val="Normal"/>
    <w:link w:val="TitleChar"/>
    <w:autoRedefine/>
    <w:uiPriority w:val="10"/>
    <w:qFormat/>
    <w:rsid w:val="00F754A7"/>
    <w:pPr>
      <w:spacing w:after="0"/>
      <w:contextualSpacing/>
    </w:pPr>
    <w:rPr>
      <w:rFonts w:eastAsiaTheme="majorEastAsia"/>
      <w:b/>
      <w:spacing w:val="-10"/>
      <w:kern w:val="28"/>
      <w:sz w:val="48"/>
      <w:szCs w:val="56"/>
    </w:rPr>
  </w:style>
  <w:style w:type="character" w:customStyle="1" w:styleId="TitleChar">
    <w:name w:val="Title Char"/>
    <w:basedOn w:val="DefaultParagraphFont"/>
    <w:link w:val="Title"/>
    <w:uiPriority w:val="10"/>
    <w:rsid w:val="00F754A7"/>
    <w:rPr>
      <w:rFonts w:eastAsiaTheme="majorEastAsia"/>
      <w:b/>
      <w:color w:val="auto"/>
      <w:spacing w:val="-10"/>
      <w:kern w:val="28"/>
      <w:sz w:val="48"/>
      <w:szCs w:val="56"/>
    </w:rPr>
  </w:style>
  <w:style w:type="paragraph" w:styleId="TOC1">
    <w:name w:val="toc 1"/>
    <w:basedOn w:val="Normal"/>
    <w:next w:val="Normal"/>
    <w:autoRedefine/>
    <w:uiPriority w:val="39"/>
    <w:unhideWhenUsed/>
    <w:rsid w:val="00C9711E"/>
    <w:pPr>
      <w:spacing w:after="100"/>
    </w:pPr>
  </w:style>
  <w:style w:type="paragraph" w:styleId="TOCHeading">
    <w:name w:val="TOC Heading"/>
    <w:basedOn w:val="Heading1"/>
    <w:next w:val="Normal"/>
    <w:autoRedefine/>
    <w:uiPriority w:val="39"/>
    <w:unhideWhenUsed/>
    <w:qFormat/>
    <w:rsid w:val="00C9711E"/>
    <w:pPr>
      <w:numPr>
        <w:numId w:val="0"/>
      </w:numPr>
      <w:spacing w:line="259" w:lineRule="auto"/>
      <w:outlineLvl w:val="9"/>
    </w:pPr>
    <w:rPr>
      <w:b w:val="0"/>
    </w:rPr>
  </w:style>
  <w:style w:type="paragraph" w:styleId="ListParagraph">
    <w:name w:val="List Paragraph"/>
    <w:basedOn w:val="Normal"/>
    <w:uiPriority w:val="34"/>
    <w:qFormat/>
    <w:rsid w:val="00E2361C"/>
    <w:pPr>
      <w:ind w:left="720"/>
      <w:contextualSpacing/>
    </w:pPr>
  </w:style>
  <w:style w:type="paragraph" w:styleId="NoSpacing">
    <w:name w:val="No Spacing"/>
    <w:link w:val="NoSpacingChar"/>
    <w:uiPriority w:val="1"/>
    <w:qFormat/>
    <w:rsid w:val="002E4D03"/>
    <w:pPr>
      <w:spacing w:after="0" w:line="240" w:lineRule="auto"/>
    </w:pPr>
    <w:rPr>
      <w:rFonts w:asciiTheme="minorHAnsi" w:eastAsiaTheme="minorEastAsia" w:hAnsiTheme="minorHAnsi" w:cstheme="minorBidi"/>
      <w:color w:val="auto"/>
      <w:kern w:val="0"/>
      <w:sz w:val="22"/>
      <w:szCs w:val="22"/>
      <w14:ligatures w14:val="none"/>
    </w:rPr>
  </w:style>
  <w:style w:type="character" w:customStyle="1" w:styleId="NoSpacingChar">
    <w:name w:val="No Spacing Char"/>
    <w:basedOn w:val="DefaultParagraphFont"/>
    <w:link w:val="NoSpacing"/>
    <w:uiPriority w:val="1"/>
    <w:rsid w:val="002E4D03"/>
    <w:rPr>
      <w:rFonts w:asciiTheme="minorHAnsi" w:eastAsiaTheme="minorEastAsia" w:hAnsiTheme="minorHAnsi" w:cstheme="minorBidi"/>
      <w:color w:val="auto"/>
      <w:kern w:val="0"/>
      <w:sz w:val="22"/>
      <w:szCs w:val="22"/>
      <w14:ligatures w14:val="none"/>
    </w:rPr>
  </w:style>
  <w:style w:type="character" w:styleId="Hyperlink">
    <w:name w:val="Hyperlink"/>
    <w:basedOn w:val="DefaultParagraphFont"/>
    <w:uiPriority w:val="99"/>
    <w:unhideWhenUsed/>
    <w:rsid w:val="002E4D03"/>
    <w:rPr>
      <w:color w:val="0563C1" w:themeColor="hyperlink"/>
      <w:u w:val="single"/>
    </w:rPr>
  </w:style>
  <w:style w:type="paragraph" w:styleId="Caption">
    <w:name w:val="caption"/>
    <w:basedOn w:val="Normal"/>
    <w:next w:val="Normal"/>
    <w:uiPriority w:val="35"/>
    <w:unhideWhenUsed/>
    <w:qFormat/>
    <w:rsid w:val="002E4D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3F1"/>
    <w:rPr>
      <w:color w:val="auto"/>
      <w:sz w:val="24"/>
      <w14:ligatures w14:val="none"/>
    </w:rPr>
  </w:style>
  <w:style w:type="paragraph" w:styleId="Footer">
    <w:name w:val="footer"/>
    <w:basedOn w:val="Normal"/>
    <w:link w:val="FooterChar"/>
    <w:uiPriority w:val="99"/>
    <w:unhideWhenUsed/>
    <w:rsid w:val="00C1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3F1"/>
    <w:rPr>
      <w:color w:val="auto"/>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79754">
      <w:bodyDiv w:val="1"/>
      <w:marLeft w:val="0"/>
      <w:marRight w:val="0"/>
      <w:marTop w:val="0"/>
      <w:marBottom w:val="0"/>
      <w:divBdr>
        <w:top w:val="none" w:sz="0" w:space="0" w:color="auto"/>
        <w:left w:val="none" w:sz="0" w:space="0" w:color="auto"/>
        <w:bottom w:val="none" w:sz="0" w:space="0" w:color="auto"/>
        <w:right w:val="none" w:sz="0" w:space="0" w:color="auto"/>
      </w:divBdr>
    </w:div>
    <w:div w:id="1251085393">
      <w:bodyDiv w:val="1"/>
      <w:marLeft w:val="0"/>
      <w:marRight w:val="0"/>
      <w:marTop w:val="0"/>
      <w:marBottom w:val="0"/>
      <w:divBdr>
        <w:top w:val="none" w:sz="0" w:space="0" w:color="auto"/>
        <w:left w:val="none" w:sz="0" w:space="0" w:color="auto"/>
        <w:bottom w:val="none" w:sz="0" w:space="0" w:color="auto"/>
        <w:right w:val="none" w:sz="0" w:space="0" w:color="auto"/>
      </w:divBdr>
    </w:div>
    <w:div w:id="1343816447">
      <w:bodyDiv w:val="1"/>
      <w:marLeft w:val="0"/>
      <w:marRight w:val="0"/>
      <w:marTop w:val="0"/>
      <w:marBottom w:val="0"/>
      <w:divBdr>
        <w:top w:val="none" w:sz="0" w:space="0" w:color="auto"/>
        <w:left w:val="none" w:sz="0" w:space="0" w:color="auto"/>
        <w:bottom w:val="none" w:sz="0" w:space="0" w:color="auto"/>
        <w:right w:val="none" w:sz="0" w:space="0" w:color="auto"/>
      </w:divBdr>
    </w:div>
    <w:div w:id="1477641904">
      <w:bodyDiv w:val="1"/>
      <w:marLeft w:val="0"/>
      <w:marRight w:val="0"/>
      <w:marTop w:val="0"/>
      <w:marBottom w:val="0"/>
      <w:divBdr>
        <w:top w:val="none" w:sz="0" w:space="0" w:color="auto"/>
        <w:left w:val="none" w:sz="0" w:space="0" w:color="auto"/>
        <w:bottom w:val="none" w:sz="0" w:space="0" w:color="auto"/>
        <w:right w:val="none" w:sz="0" w:space="0" w:color="auto"/>
      </w:divBdr>
    </w:div>
    <w:div w:id="21260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ABDFA6E5E546CD92E33AF6EB0C48E5"/>
        <w:category>
          <w:name w:val="General"/>
          <w:gallery w:val="placeholder"/>
        </w:category>
        <w:types>
          <w:type w:val="bbPlcHdr"/>
        </w:types>
        <w:behaviors>
          <w:behavior w:val="content"/>
        </w:behaviors>
        <w:guid w:val="{1E30B3DF-7938-4F32-BA30-DCB8889F5904}"/>
      </w:docPartPr>
      <w:docPartBody>
        <w:p w:rsidR="00000000" w:rsidRDefault="00E013CE" w:rsidP="00E013CE">
          <w:pPr>
            <w:pStyle w:val="3FABDFA6E5E546CD92E33AF6EB0C48E5"/>
          </w:pPr>
          <w:r>
            <w:rPr>
              <w:rFonts w:asciiTheme="majorHAnsi" w:eastAsiaTheme="majorEastAsia" w:hAnsiTheme="majorHAnsi" w:cstheme="majorBidi"/>
              <w:caps/>
              <w:color w:val="4472C4" w:themeColor="accent1"/>
              <w:sz w:val="80"/>
              <w:szCs w:val="80"/>
            </w:rPr>
            <w:t>[Document title]</w:t>
          </w:r>
        </w:p>
      </w:docPartBody>
    </w:docPart>
    <w:docPart>
      <w:docPartPr>
        <w:name w:val="957B346541214A20A39F806B3C429E5C"/>
        <w:category>
          <w:name w:val="General"/>
          <w:gallery w:val="placeholder"/>
        </w:category>
        <w:types>
          <w:type w:val="bbPlcHdr"/>
        </w:types>
        <w:behaviors>
          <w:behavior w:val="content"/>
        </w:behaviors>
        <w:guid w:val="{95BFCC5F-DAB9-46CD-A000-C1981C840061}"/>
      </w:docPartPr>
      <w:docPartBody>
        <w:p w:rsidR="00000000" w:rsidRDefault="00E013CE" w:rsidP="00E013CE">
          <w:pPr>
            <w:pStyle w:val="957B346541214A20A39F806B3C429E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CE"/>
    <w:rsid w:val="004C3EE3"/>
    <w:rsid w:val="00E0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ABDFA6E5E546CD92E33AF6EB0C48E5">
    <w:name w:val="3FABDFA6E5E546CD92E33AF6EB0C48E5"/>
    <w:rsid w:val="00E013CE"/>
  </w:style>
  <w:style w:type="paragraph" w:customStyle="1" w:styleId="957B346541214A20A39F806B3C429E5C">
    <w:name w:val="957B346541214A20A39F806B3C429E5C"/>
    <w:rsid w:val="00E01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7B1B1-531C-45F6-A2FA-22F0A62E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875</Words>
  <Characters>4994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Overview</vt:lpstr>
      <vt:lpstr>Completed Activities</vt:lpstr>
      <vt:lpstr>Current Status</vt:lpstr>
      <vt:lpstr>Next Steps</vt:lpstr>
      <vt:lpstr>Conclusion</vt:lpstr>
      <vt:lpstr>Reference</vt:lpstr>
    </vt:vector>
  </TitlesOfParts>
  <Company>Student Name</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project</dc:title>
  <dc:subject>Shamir’s Secret Encryption Breaking</dc:subject>
  <cp:keywords/>
  <dc:description/>
  <cp:revision>5</cp:revision>
  <dcterms:created xsi:type="dcterms:W3CDTF">2024-04-08T05:22:00Z</dcterms:created>
  <dcterms:modified xsi:type="dcterms:W3CDTF">2024-04-08T07:33:00Z</dcterms:modified>
</cp:coreProperties>
</file>