
<file path=[Content_Types].xml><?xml version="1.0" encoding="utf-8"?>
<Types xmlns="http://schemas.openxmlformats.org/package/2006/content-types">
  <Default Extension="bin" ContentType="application/vnd.ms-word.attachedToolbars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Default Extension="tiff" ContentType="image/tif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BFC" w:rsidRPr="005B2CAF" w:rsidRDefault="00CD3D45" w:rsidP="00ED4CF5">
      <w:pPr>
        <w:spacing w:after="0" w:line="240" w:lineRule="exact"/>
        <w:jc w:val="both"/>
        <w:rPr>
          <w:rFonts w:ascii="Times New Roman" w:hAnsi="Times New Roman"/>
          <w:b/>
          <w:sz w:val="28"/>
          <w:szCs w:val="28"/>
        </w:rPr>
      </w:pPr>
      <w:r w:rsidRPr="005B2CAF">
        <w:rPr>
          <w:rFonts w:ascii="Times New Roman" w:hAnsi="Times New Roman"/>
          <w:b/>
          <w:sz w:val="28"/>
          <w:szCs w:val="28"/>
        </w:rPr>
        <w:t>Supplement</w:t>
      </w:r>
      <w:r w:rsidR="00447BEF" w:rsidRPr="005B2CAF">
        <w:rPr>
          <w:rFonts w:ascii="Times New Roman" w:hAnsi="Times New Roman"/>
          <w:b/>
          <w:sz w:val="28"/>
          <w:szCs w:val="28"/>
        </w:rPr>
        <w:t xml:space="preserve">ary </w:t>
      </w:r>
      <w:r w:rsidR="00771E24" w:rsidRPr="005B2CAF">
        <w:rPr>
          <w:rFonts w:ascii="Times New Roman" w:hAnsi="Times New Roman"/>
          <w:b/>
          <w:sz w:val="28"/>
          <w:szCs w:val="28"/>
        </w:rPr>
        <w:t>Materials</w:t>
      </w:r>
      <w:r w:rsidR="00447BEF" w:rsidRPr="005B2CAF">
        <w:rPr>
          <w:rFonts w:ascii="Times New Roman" w:hAnsi="Times New Roman"/>
          <w:b/>
          <w:sz w:val="28"/>
          <w:szCs w:val="28"/>
        </w:rPr>
        <w:t xml:space="preserve"> for the article</w:t>
      </w:r>
      <w:r w:rsidR="00F01211" w:rsidRPr="005B2CAF">
        <w:rPr>
          <w:rFonts w:ascii="Times New Roman" w:hAnsi="Times New Roman"/>
          <w:b/>
          <w:sz w:val="28"/>
          <w:szCs w:val="28"/>
        </w:rPr>
        <w:t>:</w:t>
      </w:r>
    </w:p>
    <w:p w:rsidR="00447BEF" w:rsidRPr="005B2CAF" w:rsidRDefault="00447BEF" w:rsidP="00ED4CF5">
      <w:pPr>
        <w:spacing w:after="0" w:line="24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1E3A17" w:rsidRPr="005B2CAF" w:rsidRDefault="001E3A17" w:rsidP="001E3A17">
      <w:pPr>
        <w:suppressAutoHyphens/>
        <w:spacing w:line="280" w:lineRule="exact"/>
        <w:rPr>
          <w:rFonts w:ascii="Times New Roman" w:hAnsi="Times New Roman"/>
          <w:b/>
          <w:sz w:val="28"/>
          <w:szCs w:val="28"/>
        </w:rPr>
      </w:pPr>
      <w:r w:rsidRPr="005B2CAF">
        <w:rPr>
          <w:rFonts w:ascii="Times New Roman" w:hAnsi="Times New Roman"/>
          <w:b/>
          <w:sz w:val="28"/>
          <w:szCs w:val="28"/>
        </w:rPr>
        <w:t>Extra-matrix Mg</w:t>
      </w:r>
      <w:r w:rsidRPr="005B2CAF">
        <w:rPr>
          <w:rFonts w:ascii="Times New Roman" w:hAnsi="Times New Roman"/>
          <w:b/>
          <w:sz w:val="28"/>
          <w:szCs w:val="28"/>
          <w:vertAlign w:val="superscript"/>
        </w:rPr>
        <w:t xml:space="preserve">2+ </w:t>
      </w:r>
      <w:r w:rsidRPr="005B2CAF">
        <w:rPr>
          <w:rFonts w:ascii="Times New Roman" w:hAnsi="Times New Roman"/>
          <w:b/>
          <w:sz w:val="28"/>
          <w:szCs w:val="28"/>
        </w:rPr>
        <w:t>limits Ca</w:t>
      </w:r>
      <w:r w:rsidRPr="005B2CAF">
        <w:rPr>
          <w:rFonts w:ascii="Times New Roman" w:hAnsi="Times New Roman"/>
          <w:b/>
          <w:sz w:val="28"/>
          <w:szCs w:val="28"/>
          <w:vertAlign w:val="superscript"/>
        </w:rPr>
        <w:t>2+</w:t>
      </w:r>
      <w:r w:rsidRPr="005B2CAF">
        <w:rPr>
          <w:rFonts w:ascii="Times New Roman" w:hAnsi="Times New Roman"/>
          <w:b/>
          <w:sz w:val="28"/>
          <w:szCs w:val="28"/>
        </w:rPr>
        <w:t xml:space="preserve"> uptake and modulates Ca</w:t>
      </w:r>
      <w:r w:rsidRPr="005B2CAF">
        <w:rPr>
          <w:rFonts w:ascii="Times New Roman" w:hAnsi="Times New Roman"/>
          <w:b/>
          <w:sz w:val="28"/>
          <w:szCs w:val="28"/>
          <w:vertAlign w:val="superscript"/>
        </w:rPr>
        <w:t xml:space="preserve">2+ </w:t>
      </w:r>
      <w:r w:rsidRPr="005B2CAF">
        <w:rPr>
          <w:rFonts w:ascii="Times New Roman" w:hAnsi="Times New Roman"/>
          <w:b/>
          <w:sz w:val="28"/>
          <w:szCs w:val="28"/>
        </w:rPr>
        <w:t>uptake–independent respiration and redox state in cardiac isolated mitochondria</w:t>
      </w:r>
    </w:p>
    <w:p w:rsidR="007B56FC" w:rsidRPr="005B2CAF" w:rsidRDefault="007B56FC" w:rsidP="00ED4CF5">
      <w:pPr>
        <w:suppressAutoHyphens/>
        <w:spacing w:after="0" w:line="240" w:lineRule="exact"/>
        <w:rPr>
          <w:rFonts w:ascii="Times New Roman" w:hAnsi="Times New Roman"/>
          <w:b/>
          <w:sz w:val="24"/>
          <w:szCs w:val="24"/>
        </w:rPr>
      </w:pPr>
      <w:r w:rsidRPr="005B2CAF">
        <w:rPr>
          <w:rFonts w:ascii="Times New Roman" w:hAnsi="Times New Roman"/>
          <w:b/>
          <w:sz w:val="24"/>
          <w:szCs w:val="24"/>
        </w:rPr>
        <w:t>Age D. Boelens</w:t>
      </w:r>
      <w:r w:rsidRPr="005B2CAF">
        <w:rPr>
          <w:rFonts w:ascii="Times New Roman" w:hAnsi="Times New Roman"/>
          <w:b/>
          <w:sz w:val="24"/>
          <w:szCs w:val="24"/>
          <w:vertAlign w:val="superscript"/>
        </w:rPr>
        <w:t>1</w:t>
      </w:r>
      <w:r w:rsidRPr="005B2CAF">
        <w:rPr>
          <w:rFonts w:ascii="Times New Roman" w:hAnsi="Times New Roman"/>
          <w:b/>
          <w:sz w:val="24"/>
          <w:szCs w:val="24"/>
        </w:rPr>
        <w:t>, Ranjan K. Pradhan</w:t>
      </w:r>
      <w:r w:rsidRPr="005B2CAF">
        <w:rPr>
          <w:rFonts w:ascii="Times New Roman" w:hAnsi="Times New Roman"/>
          <w:b/>
          <w:sz w:val="24"/>
          <w:szCs w:val="24"/>
          <w:vertAlign w:val="superscript"/>
        </w:rPr>
        <w:t>2</w:t>
      </w:r>
      <w:r w:rsidR="008F400A" w:rsidRPr="005B2CAF">
        <w:rPr>
          <w:rFonts w:ascii="Times New Roman" w:hAnsi="Times New Roman"/>
          <w:b/>
          <w:sz w:val="24"/>
          <w:szCs w:val="24"/>
          <w:vertAlign w:val="superscript"/>
        </w:rPr>
        <w:t>,</w:t>
      </w:r>
      <w:r w:rsidRPr="005B2CAF">
        <w:rPr>
          <w:rFonts w:ascii="Times New Roman" w:hAnsi="Times New Roman"/>
          <w:b/>
          <w:sz w:val="24"/>
          <w:szCs w:val="24"/>
          <w:vertAlign w:val="superscript"/>
        </w:rPr>
        <w:t>3</w:t>
      </w:r>
      <w:r w:rsidRPr="005B2CAF">
        <w:rPr>
          <w:rFonts w:ascii="Times New Roman" w:hAnsi="Times New Roman"/>
          <w:b/>
          <w:sz w:val="24"/>
          <w:szCs w:val="24"/>
        </w:rPr>
        <w:t>, Christoph A. Blomeyer</w:t>
      </w:r>
      <w:r w:rsidRPr="005B2CAF">
        <w:rPr>
          <w:rFonts w:ascii="Times New Roman" w:hAnsi="Times New Roman"/>
          <w:b/>
          <w:sz w:val="24"/>
          <w:szCs w:val="24"/>
          <w:vertAlign w:val="superscript"/>
        </w:rPr>
        <w:t>1</w:t>
      </w:r>
      <w:r w:rsidRPr="005B2CAF">
        <w:rPr>
          <w:rFonts w:ascii="Times New Roman" w:hAnsi="Times New Roman"/>
          <w:b/>
          <w:sz w:val="24"/>
          <w:szCs w:val="24"/>
        </w:rPr>
        <w:t>,</w:t>
      </w:r>
    </w:p>
    <w:p w:rsidR="007B56FC" w:rsidRPr="005B2CAF" w:rsidRDefault="007B56FC" w:rsidP="00ED4CF5">
      <w:pPr>
        <w:suppressAutoHyphens/>
        <w:spacing w:after="0" w:line="240" w:lineRule="exact"/>
        <w:rPr>
          <w:rFonts w:ascii="Times New Roman" w:hAnsi="Times New Roman"/>
          <w:b/>
          <w:sz w:val="24"/>
          <w:szCs w:val="24"/>
          <w:vertAlign w:val="superscript"/>
        </w:rPr>
      </w:pPr>
      <w:r w:rsidRPr="005B2CAF">
        <w:rPr>
          <w:rFonts w:ascii="Times New Roman" w:hAnsi="Times New Roman"/>
          <w:b/>
          <w:sz w:val="24"/>
          <w:szCs w:val="24"/>
        </w:rPr>
        <w:t>Amadou K. S. Camara</w:t>
      </w:r>
      <w:r w:rsidRPr="005B2CAF">
        <w:rPr>
          <w:rFonts w:ascii="Times New Roman" w:hAnsi="Times New Roman"/>
          <w:b/>
          <w:sz w:val="24"/>
          <w:szCs w:val="24"/>
          <w:vertAlign w:val="superscript"/>
        </w:rPr>
        <w:t>1,4</w:t>
      </w:r>
      <w:r w:rsidRPr="005B2CAF">
        <w:rPr>
          <w:rFonts w:ascii="Times New Roman" w:hAnsi="Times New Roman"/>
          <w:b/>
          <w:sz w:val="24"/>
          <w:szCs w:val="24"/>
        </w:rPr>
        <w:t>, Ranjan K. Dash</w:t>
      </w:r>
      <w:r w:rsidRPr="005B2CAF">
        <w:rPr>
          <w:rFonts w:ascii="Times New Roman" w:hAnsi="Times New Roman"/>
          <w:b/>
          <w:sz w:val="24"/>
          <w:szCs w:val="24"/>
          <w:vertAlign w:val="superscript"/>
        </w:rPr>
        <w:t>2,3</w:t>
      </w:r>
      <w:r w:rsidRPr="005B2CAF">
        <w:rPr>
          <w:rFonts w:ascii="Times New Roman" w:hAnsi="Times New Roman"/>
          <w:b/>
          <w:sz w:val="24"/>
          <w:szCs w:val="24"/>
        </w:rPr>
        <w:t>, David F. Stowe</w:t>
      </w:r>
      <w:r w:rsidRPr="005B2CAF">
        <w:rPr>
          <w:rFonts w:ascii="Times New Roman" w:hAnsi="Times New Roman"/>
          <w:b/>
          <w:sz w:val="24"/>
          <w:szCs w:val="24"/>
          <w:vertAlign w:val="superscript"/>
        </w:rPr>
        <w:t>1,2,4-6</w:t>
      </w:r>
    </w:p>
    <w:p w:rsidR="007B56FC" w:rsidRPr="005B2CAF" w:rsidRDefault="007B56FC" w:rsidP="00ED4CF5">
      <w:pPr>
        <w:suppressAutoHyphens/>
        <w:spacing w:after="0" w:line="240" w:lineRule="exact"/>
        <w:rPr>
          <w:rFonts w:ascii="Times New Roman" w:hAnsi="Times New Roman"/>
          <w:sz w:val="24"/>
          <w:szCs w:val="24"/>
        </w:rPr>
      </w:pPr>
    </w:p>
    <w:p w:rsidR="007B56FC" w:rsidRPr="005B2CAF" w:rsidRDefault="007B56FC" w:rsidP="00ED4CF5">
      <w:pPr>
        <w:suppressAutoHyphens/>
        <w:spacing w:after="0" w:line="240" w:lineRule="exact"/>
        <w:rPr>
          <w:rFonts w:ascii="Times New Roman" w:hAnsi="Times New Roman"/>
          <w:i/>
          <w:sz w:val="24"/>
          <w:szCs w:val="24"/>
          <w:vertAlign w:val="superscript"/>
        </w:rPr>
      </w:pPr>
      <w:r w:rsidRPr="005B2CAF">
        <w:rPr>
          <w:rFonts w:ascii="Times New Roman" w:hAnsi="Times New Roman"/>
          <w:sz w:val="24"/>
          <w:szCs w:val="24"/>
          <w:vertAlign w:val="superscript"/>
        </w:rPr>
        <w:t>1</w:t>
      </w:r>
      <w:r w:rsidRPr="005B2CAF">
        <w:rPr>
          <w:rFonts w:ascii="Times New Roman" w:hAnsi="Times New Roman"/>
          <w:i/>
          <w:sz w:val="24"/>
          <w:szCs w:val="24"/>
        </w:rPr>
        <w:t xml:space="preserve">Department of Anesthesiology, </w:t>
      </w:r>
      <w:r w:rsidRPr="005B2CAF">
        <w:rPr>
          <w:rFonts w:ascii="Times New Roman" w:hAnsi="Times New Roman"/>
          <w:sz w:val="24"/>
          <w:szCs w:val="24"/>
          <w:vertAlign w:val="superscript"/>
        </w:rPr>
        <w:t>2</w:t>
      </w:r>
      <w:r w:rsidRPr="005B2CAF">
        <w:rPr>
          <w:rFonts w:ascii="Times New Roman" w:hAnsi="Times New Roman"/>
          <w:i/>
          <w:sz w:val="24"/>
          <w:szCs w:val="24"/>
        </w:rPr>
        <w:t xml:space="preserve">Department of Physiology, </w:t>
      </w:r>
      <w:r w:rsidRPr="005B2CAF">
        <w:rPr>
          <w:rFonts w:ascii="Times New Roman" w:hAnsi="Times New Roman"/>
          <w:sz w:val="24"/>
          <w:szCs w:val="24"/>
          <w:vertAlign w:val="superscript"/>
        </w:rPr>
        <w:t>3</w:t>
      </w:r>
      <w:r w:rsidRPr="005B2CAF">
        <w:rPr>
          <w:rFonts w:ascii="Times New Roman" w:hAnsi="Times New Roman"/>
          <w:i/>
          <w:sz w:val="24"/>
          <w:szCs w:val="24"/>
        </w:rPr>
        <w:t xml:space="preserve">Biotechnology and Bioengineering Center and </w:t>
      </w:r>
      <w:r w:rsidRPr="005B2CAF">
        <w:rPr>
          <w:rFonts w:ascii="Times New Roman" w:hAnsi="Times New Roman"/>
          <w:sz w:val="24"/>
          <w:szCs w:val="24"/>
          <w:vertAlign w:val="superscript"/>
        </w:rPr>
        <w:t>4</w:t>
      </w:r>
      <w:r w:rsidRPr="005B2CAF">
        <w:rPr>
          <w:rFonts w:ascii="Times New Roman" w:hAnsi="Times New Roman"/>
          <w:i/>
          <w:sz w:val="24"/>
          <w:szCs w:val="24"/>
        </w:rPr>
        <w:t xml:space="preserve">Cardiovascular Research Center, Medical College of Wisconsin, Milwaukee, Wisconsin 53226, USA; </w:t>
      </w:r>
      <w:r w:rsidRPr="005B2CAF">
        <w:rPr>
          <w:rFonts w:ascii="Times New Roman" w:hAnsi="Times New Roman"/>
          <w:sz w:val="24"/>
          <w:szCs w:val="24"/>
          <w:vertAlign w:val="superscript"/>
        </w:rPr>
        <w:t>5</w:t>
      </w:r>
      <w:r w:rsidRPr="005B2CAF">
        <w:rPr>
          <w:rFonts w:ascii="Times New Roman" w:hAnsi="Times New Roman"/>
          <w:i/>
          <w:sz w:val="24"/>
          <w:szCs w:val="24"/>
        </w:rPr>
        <w:t xml:space="preserve">Research Service, Zablocki Veterans Affairs Medical Center, Milwaukee, Wisconsin, 53295, USA; </w:t>
      </w:r>
      <w:r w:rsidRPr="005B2CAF">
        <w:rPr>
          <w:rFonts w:ascii="Times New Roman" w:hAnsi="Times New Roman"/>
          <w:sz w:val="24"/>
          <w:szCs w:val="24"/>
          <w:vertAlign w:val="superscript"/>
        </w:rPr>
        <w:t>6</w:t>
      </w:r>
      <w:r w:rsidRPr="005B2CAF">
        <w:rPr>
          <w:rFonts w:ascii="Times New Roman" w:hAnsi="Times New Roman"/>
          <w:i/>
          <w:sz w:val="24"/>
          <w:szCs w:val="24"/>
        </w:rPr>
        <w:t>Department of Biomedical Engineering, Marquette University, Milwaukee, Wisconsin, 53201, USA</w:t>
      </w:r>
    </w:p>
    <w:p w:rsidR="00CD3D45" w:rsidRPr="005B2CAF" w:rsidRDefault="00CD3D45" w:rsidP="00ED4CF5">
      <w:pPr>
        <w:spacing w:after="0" w:line="24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CD3D45" w:rsidRPr="005B2CAF" w:rsidRDefault="00CD3D45" w:rsidP="00ED4CF5">
      <w:pPr>
        <w:spacing w:line="240" w:lineRule="exact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B2CAF">
        <w:rPr>
          <w:rFonts w:ascii="Times New Roman" w:hAnsi="Times New Roman"/>
          <w:b/>
          <w:sz w:val="24"/>
          <w:szCs w:val="24"/>
          <w:lang w:val="en-US"/>
        </w:rPr>
        <w:t xml:space="preserve">Determination of </w:t>
      </w:r>
      <w:r w:rsidR="005C1D49" w:rsidRPr="005B2CAF">
        <w:rPr>
          <w:rFonts w:ascii="Times New Roman" w:hAnsi="Times New Roman"/>
          <w:b/>
          <w:sz w:val="24"/>
          <w:szCs w:val="24"/>
          <w:lang w:val="en-US"/>
        </w:rPr>
        <w:t>Ca</w:t>
      </w:r>
      <w:r w:rsidR="005C1D49" w:rsidRPr="005B2CAF">
        <w:rPr>
          <w:rFonts w:ascii="Times New Roman" w:hAnsi="Times New Roman"/>
          <w:b/>
          <w:sz w:val="24"/>
          <w:szCs w:val="24"/>
          <w:vertAlign w:val="superscript"/>
          <w:lang w:val="en-US"/>
        </w:rPr>
        <w:t>2+</w:t>
      </w:r>
      <w:r w:rsidR="005C1D49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 xml:space="preserve"> </w:t>
      </w:r>
      <w:proofErr w:type="spellStart"/>
      <w:proofErr w:type="gramStart"/>
      <w:r w:rsidRPr="005B2CAF">
        <w:rPr>
          <w:rFonts w:ascii="Times New Roman" w:hAnsi="Times New Roman"/>
          <w:b/>
          <w:sz w:val="24"/>
          <w:szCs w:val="24"/>
          <w:lang w:val="en-US"/>
        </w:rPr>
        <w:t>K</w:t>
      </w:r>
      <w:r w:rsidR="005C1D49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d</w:t>
      </w:r>
      <w:proofErr w:type="spellEnd"/>
      <w:proofErr w:type="gramEnd"/>
      <w:r w:rsidR="005C1D49" w:rsidRPr="005B2CAF">
        <w:rPr>
          <w:rFonts w:ascii="Times New Roman" w:hAnsi="Times New Roman"/>
          <w:b/>
          <w:sz w:val="24"/>
          <w:szCs w:val="24"/>
          <w:lang w:val="en-US"/>
        </w:rPr>
        <w:t xml:space="preserve"> for</w:t>
      </w:r>
      <w:r w:rsidRPr="005B2CAF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5C1D49" w:rsidRPr="005B2CAF">
        <w:rPr>
          <w:rFonts w:ascii="Times New Roman" w:hAnsi="Times New Roman"/>
          <w:b/>
          <w:sz w:val="24"/>
          <w:szCs w:val="24"/>
          <w:lang w:val="en-US"/>
        </w:rPr>
        <w:t>i</w:t>
      </w:r>
      <w:r w:rsidRPr="005B2CAF">
        <w:rPr>
          <w:rFonts w:ascii="Times New Roman" w:hAnsi="Times New Roman"/>
          <w:b/>
          <w:sz w:val="24"/>
          <w:szCs w:val="24"/>
          <w:lang w:val="en-US"/>
        </w:rPr>
        <w:t>ndo</w:t>
      </w:r>
      <w:r w:rsidR="005C1D49" w:rsidRPr="005B2CAF">
        <w:rPr>
          <w:rFonts w:ascii="Times New Roman" w:hAnsi="Times New Roman"/>
          <w:b/>
          <w:sz w:val="24"/>
          <w:szCs w:val="24"/>
          <w:lang w:val="en-US"/>
        </w:rPr>
        <w:t>-</w:t>
      </w:r>
      <w:r w:rsidRPr="005B2CAF">
        <w:rPr>
          <w:rFonts w:ascii="Times New Roman" w:hAnsi="Times New Roman"/>
          <w:b/>
          <w:sz w:val="24"/>
          <w:szCs w:val="24"/>
          <w:lang w:val="en-US"/>
        </w:rPr>
        <w:t>1</w:t>
      </w:r>
    </w:p>
    <w:p w:rsidR="00F74832" w:rsidRPr="005B2CAF" w:rsidRDefault="005C1D49" w:rsidP="00ED4CF5">
      <w:pPr>
        <w:spacing w:line="240" w:lineRule="exact"/>
        <w:jc w:val="both"/>
        <w:rPr>
          <w:rFonts w:ascii="Times New Roman" w:hAnsi="Times New Roman"/>
          <w:sz w:val="24"/>
          <w:szCs w:val="24"/>
          <w:lang w:val="en-US"/>
        </w:rPr>
      </w:pPr>
      <w:r w:rsidRPr="005B2CAF">
        <w:rPr>
          <w:rFonts w:ascii="Times New Roman" w:hAnsi="Times New Roman"/>
          <w:sz w:val="24"/>
          <w:szCs w:val="24"/>
          <w:lang w:val="en-US"/>
        </w:rPr>
        <w:t>T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he </w:t>
      </w:r>
      <w:proofErr w:type="spellStart"/>
      <w:proofErr w:type="gramStart"/>
      <w:r w:rsidR="00F74832" w:rsidRPr="005B2CAF">
        <w:rPr>
          <w:rFonts w:ascii="Times New Roman" w:hAnsi="Times New Roman"/>
          <w:sz w:val="24"/>
          <w:szCs w:val="24"/>
          <w:lang w:val="en-US"/>
        </w:rPr>
        <w:t>K</w:t>
      </w:r>
      <w:r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d</w:t>
      </w:r>
      <w:proofErr w:type="spellEnd"/>
      <w:proofErr w:type="gramEnd"/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for </w:t>
      </w:r>
      <w:r w:rsidRPr="005B2CAF">
        <w:rPr>
          <w:rFonts w:ascii="Times New Roman" w:hAnsi="Times New Roman"/>
          <w:sz w:val="24"/>
          <w:szCs w:val="24"/>
          <w:lang w:val="en-US"/>
        </w:rPr>
        <w:t>indo-1 on its introduction as a marker for intracellular [Ca</w:t>
      </w:r>
      <w:r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Pr="005B2CAF">
        <w:rPr>
          <w:rFonts w:ascii="Times New Roman" w:hAnsi="Times New Roman"/>
          <w:sz w:val="24"/>
          <w:szCs w:val="24"/>
          <w:lang w:val="en-US"/>
        </w:rPr>
        <w:t>]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was reported to be </w:t>
      </w:r>
      <w:r w:rsidRPr="005B2CAF">
        <w:rPr>
          <w:rFonts w:ascii="Times New Roman" w:hAnsi="Times New Roman"/>
          <w:sz w:val="24"/>
          <w:szCs w:val="24"/>
          <w:lang w:val="en-US"/>
        </w:rPr>
        <w:t>approx</w:t>
      </w:r>
      <w:r w:rsidRPr="005B2CAF">
        <w:rPr>
          <w:rFonts w:ascii="Times New Roman" w:hAnsi="Times New Roman"/>
          <w:sz w:val="24"/>
          <w:szCs w:val="24"/>
          <w:lang w:val="en-US"/>
        </w:rPr>
        <w:t>i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mately 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250 </w:t>
      </w:r>
      <w:proofErr w:type="spellStart"/>
      <w:r w:rsidR="00F74832" w:rsidRPr="005B2CAF">
        <w:rPr>
          <w:rFonts w:ascii="Times New Roman" w:hAnsi="Times New Roman"/>
          <w:sz w:val="24"/>
          <w:szCs w:val="24"/>
          <w:lang w:val="en-US"/>
        </w:rPr>
        <w:t>nM</w:t>
      </w:r>
      <w:proofErr w:type="spellEnd"/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B2CAF">
        <w:rPr>
          <w:rFonts w:ascii="Times New Roman" w:hAnsi="Times New Roman"/>
          <w:sz w:val="24"/>
          <w:szCs w:val="24"/>
          <w:lang w:val="en-US"/>
        </w:rPr>
        <w:t>[Ca</w:t>
      </w:r>
      <w:r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] 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>at pH 7.05 at 37°C</w:t>
      </w:r>
      <w:r w:rsidR="00776D9B" w:rsidRPr="005B2CAF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5B2CAF">
        <w:rPr>
          <w:rFonts w:ascii="Times New Roman" w:hAnsi="Times New Roman"/>
          <w:sz w:val="24"/>
          <w:szCs w:val="24"/>
          <w:lang w:val="en-US"/>
        </w:rPr>
        <w:t>It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 is 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well 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>know</w:t>
      </w:r>
      <w:r w:rsidR="00EE2271" w:rsidRPr="005B2CAF">
        <w:rPr>
          <w:rFonts w:ascii="Times New Roman" w:hAnsi="Times New Roman"/>
          <w:sz w:val="24"/>
          <w:szCs w:val="24"/>
          <w:lang w:val="en-US"/>
        </w:rPr>
        <w:t>n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 that 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temperature, 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>protein concentration</w:t>
      </w:r>
      <w:r w:rsidR="00FD2B9C" w:rsidRPr="005B2CAF">
        <w:rPr>
          <w:rFonts w:ascii="Times New Roman" w:hAnsi="Times New Roman"/>
          <w:sz w:val="24"/>
          <w:szCs w:val="24"/>
          <w:lang w:val="en-US"/>
        </w:rPr>
        <w:t>,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 and pH can greatly influence the 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apparent </w:t>
      </w:r>
      <w:proofErr w:type="spellStart"/>
      <w:r w:rsidR="00F74832" w:rsidRPr="005B2CAF">
        <w:rPr>
          <w:rFonts w:ascii="Times New Roman" w:hAnsi="Times New Roman"/>
          <w:sz w:val="24"/>
          <w:szCs w:val="24"/>
          <w:lang w:val="en-US"/>
        </w:rPr>
        <w:t>K</w:t>
      </w:r>
      <w:r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d</w:t>
      </w:r>
      <w:proofErr w:type="spellEnd"/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 of 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>indo-1</w:t>
      </w:r>
      <w:r w:rsidR="00FD2B9C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C0F18" w:rsidRPr="005B2CAF">
        <w:rPr>
          <w:rFonts w:ascii="Times New Roman" w:hAnsi="Times New Roman"/>
          <w:sz w:val="24"/>
          <w:szCs w:val="24"/>
          <w:lang w:val="en-US"/>
        </w:rPr>
        <w:fldChar w:fldCharType="begin"/>
      </w:r>
      <w:r w:rsidR="00926AEF" w:rsidRPr="005B2CAF">
        <w:rPr>
          <w:rFonts w:ascii="Times New Roman" w:hAnsi="Times New Roman"/>
          <w:sz w:val="24"/>
          <w:szCs w:val="24"/>
          <w:lang w:val="en-US"/>
        </w:rPr>
        <w:instrText xml:space="preserve"> ADDIN EN.CITE &lt;EndNote&gt;&lt;Cite&gt;&lt;Author&gt;Grynkiewicz&lt;/Author&gt;&lt;Year&gt;1985&lt;/Year&gt;&lt;RecNum&gt;713&lt;/RecNum&gt;&lt;DisplayText&gt;(Grynkiewicz et al 1985)&lt;/DisplayText&gt;&lt;record&gt;&lt;rec-number&gt;713&lt;/rec-number&gt;&lt;foreign-keys&gt;&lt;key app="EN" db-id="efdptrvp3zfvtdevt2hp9e5j9vssx25zrpdv"&gt;713&lt;/key&gt;&lt;/foreign-keys&gt;&lt;ref-type name="Journal Article"&gt;17&lt;/ref-type&gt;&lt;contributors&gt;&lt;authors&gt;&lt;author&gt;Grynkiewicz, G.&lt;/author&gt;&lt;author&gt;Poenie, M.&lt;/author&gt;&lt;author&gt;Tsien, R. Y.&lt;/author&gt;&lt;/authors&gt;&lt;/contributors&gt;&lt;titles&gt;&lt;title&gt;&lt;style face="normal" font="default" size="100%"&gt;A new generation of Ca&lt;/style&gt;&lt;style face="superscript" font="default" size="100%"&gt;2+&lt;/style&gt;&lt;style face="normal" font="default" size="100%"&gt; indicators with greatly improved fluorescence properties&lt;/style&gt;&lt;/title&gt;&lt;secondary-title&gt;J Biol Chem&lt;/secondary-title&gt;&lt;/titles&gt;&lt;periodical&gt;&lt;full-title&gt;J Biol Chem&lt;/full-title&gt;&lt;/periodical&gt;&lt;pages&gt;3440-50&lt;/pages&gt;&lt;volume&gt;260&lt;/volume&gt;&lt;number&gt;6&lt;/number&gt;&lt;keywords&gt;&lt;keyword&gt;Aminoquinolines&lt;/keyword&gt;&lt;keyword&gt;Benzofurans/chemical synthesis&lt;/keyword&gt;&lt;keyword&gt;Calcium/*analysis&lt;/keyword&gt;&lt;keyword&gt;Erythrocyte Membrane/analysis&lt;/keyword&gt;&lt;keyword&gt;Flow Cytometry&lt;/keyword&gt;&lt;keyword&gt;Fluorescent Dyes/*chemical synthesis&lt;/keyword&gt;&lt;keyword&gt;Fura-2&lt;/keyword&gt;&lt;keyword&gt;Humans&lt;/keyword&gt;&lt;keyword&gt;Hydrogen-Ion Concentration&lt;/keyword&gt;&lt;keyword&gt;Indoles/chemical synthesis&lt;/keyword&gt;&lt;keyword&gt;Magnesium/pharmacology&lt;/keyword&gt;&lt;keyword&gt;Mathematics&lt;/keyword&gt;&lt;keyword&gt;Research Support, Non-U.S. Gov&amp;apos;t&lt;/keyword&gt;&lt;keyword&gt;Research Support, U.S. Gov&amp;apos;t, P.H.S.&lt;/keyword&gt;&lt;keyword&gt;Spectrometry, Fluorescence&lt;/keyword&gt;&lt;keyword&gt;Stilbenes/chemical synthesis&lt;/keyword&gt;&lt;/keywords&gt;&lt;dates&gt;&lt;year&gt;1985&lt;/year&gt;&lt;pub-dates&gt;&lt;date&gt;Mar 25&lt;/date&gt;&lt;/pub-dates&gt;&lt;/dates&gt;&lt;accession-num&gt;3838314&lt;/accession-num&gt;&lt;urls&gt;&lt;related-urls&gt;&lt;url&gt;http://www.ncbi.nlm.nih.gov/entrez/query.fcgi?cmd=Retrieve&amp;amp;db=PubMed&amp;amp;dopt=Citation&amp;amp;list_uids=3838314 &lt;/url&gt;&lt;/related-urls&gt;&lt;/urls&gt;&lt;/record&gt;&lt;/Cite&gt;&lt;/EndNote&gt;</w:instrText>
      </w:r>
      <w:r w:rsidR="006C0F18" w:rsidRPr="005B2CAF">
        <w:rPr>
          <w:rFonts w:ascii="Times New Roman" w:hAnsi="Times New Roman"/>
          <w:sz w:val="24"/>
          <w:szCs w:val="24"/>
          <w:lang w:val="en-US"/>
        </w:rPr>
        <w:fldChar w:fldCharType="separate"/>
      </w:r>
      <w:r w:rsidR="00FD2B9C" w:rsidRPr="005B2CAF">
        <w:rPr>
          <w:rFonts w:ascii="Times New Roman" w:hAnsi="Times New Roman"/>
          <w:noProof/>
          <w:sz w:val="24"/>
          <w:szCs w:val="24"/>
          <w:lang w:val="en-US"/>
        </w:rPr>
        <w:t>(</w:t>
      </w:r>
      <w:hyperlink w:anchor="_ENREF_1" w:tooltip="Grynkiewicz, 1985 #713" w:history="1">
        <w:r w:rsidR="00926AEF" w:rsidRPr="005B2CAF">
          <w:rPr>
            <w:rFonts w:ascii="Times New Roman" w:hAnsi="Times New Roman"/>
            <w:noProof/>
            <w:sz w:val="24"/>
            <w:szCs w:val="24"/>
            <w:lang w:val="en-US"/>
          </w:rPr>
          <w:t>Grynkiewicz et al 1985</w:t>
        </w:r>
      </w:hyperlink>
      <w:r w:rsidR="00FD2B9C" w:rsidRPr="005B2CAF">
        <w:rPr>
          <w:rFonts w:ascii="Times New Roman" w:hAnsi="Times New Roman"/>
          <w:noProof/>
          <w:sz w:val="24"/>
          <w:szCs w:val="24"/>
          <w:lang w:val="en-US"/>
        </w:rPr>
        <w:t>)</w:t>
      </w:r>
      <w:r w:rsidR="006C0F18" w:rsidRPr="005B2CAF">
        <w:rPr>
          <w:rFonts w:ascii="Times New Roman" w:hAnsi="Times New Roman"/>
          <w:sz w:val="24"/>
          <w:szCs w:val="24"/>
          <w:lang w:val="en-US"/>
        </w:rPr>
        <w:fldChar w:fldCharType="end"/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Therefore, these factors must be measured and accounted for in determining the </w:t>
      </w:r>
      <w:proofErr w:type="spellStart"/>
      <w:proofErr w:type="gramStart"/>
      <w:r w:rsidRPr="005B2CAF">
        <w:rPr>
          <w:rFonts w:ascii="Times New Roman" w:hAnsi="Times New Roman"/>
          <w:sz w:val="24"/>
          <w:szCs w:val="24"/>
          <w:lang w:val="en-US"/>
        </w:rPr>
        <w:t>K</w:t>
      </w:r>
      <w:r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d</w:t>
      </w:r>
      <w:proofErr w:type="spellEnd"/>
      <w:proofErr w:type="gramEnd"/>
      <w:r w:rsidRPr="005B2CAF">
        <w:rPr>
          <w:rFonts w:ascii="Times New Roman" w:hAnsi="Times New Roman"/>
          <w:sz w:val="24"/>
          <w:szCs w:val="24"/>
          <w:lang w:val="en-US"/>
        </w:rPr>
        <w:t xml:space="preserve"> for a particular set of experiments. We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 d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>e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termined 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the </w:t>
      </w:r>
      <w:proofErr w:type="spellStart"/>
      <w:r w:rsidR="00F74832" w:rsidRPr="005B2CAF">
        <w:rPr>
          <w:rFonts w:ascii="Times New Roman" w:hAnsi="Times New Roman"/>
          <w:sz w:val="24"/>
          <w:szCs w:val="24"/>
          <w:lang w:val="en-US"/>
        </w:rPr>
        <w:t>K</w:t>
      </w:r>
      <w:r w:rsidR="00F74832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d</w:t>
      </w:r>
      <w:proofErr w:type="spellEnd"/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 for indo-1 AM and 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indo-1 </w:t>
      </w:r>
      <w:proofErr w:type="spellStart"/>
      <w:r w:rsidR="00C027AE" w:rsidRPr="005B2CAF">
        <w:rPr>
          <w:rFonts w:ascii="Times New Roman" w:hAnsi="Times New Roman"/>
          <w:sz w:val="24"/>
          <w:szCs w:val="24"/>
          <w:lang w:val="en-US"/>
        </w:rPr>
        <w:t>pentapotassium</w:t>
      </w:r>
      <w:proofErr w:type="spellEnd"/>
      <w:r w:rsidR="00C027AE" w:rsidRPr="005B2CAF">
        <w:rPr>
          <w:rFonts w:ascii="Times New Roman" w:hAnsi="Times New Roman"/>
          <w:sz w:val="24"/>
          <w:szCs w:val="24"/>
          <w:lang w:val="en-US"/>
        </w:rPr>
        <w:t xml:space="preserve"> (PP) salt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 dye un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der our 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specific 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>exper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>i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mental conditions based on a modified protocol by </w:t>
      </w:r>
      <w:proofErr w:type="spellStart"/>
      <w:r w:rsidR="00E51427" w:rsidRPr="005B2CAF">
        <w:rPr>
          <w:rFonts w:ascii="Times New Roman" w:hAnsi="Times New Roman"/>
          <w:sz w:val="24"/>
          <w:szCs w:val="24"/>
          <w:lang w:val="en-US"/>
        </w:rPr>
        <w:t>Petr</w:t>
      </w:r>
      <w:proofErr w:type="spellEnd"/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 et al</w:t>
      </w:r>
      <w:r w:rsidR="00C61F85" w:rsidRPr="005B2CAF">
        <w:rPr>
          <w:rFonts w:ascii="Times New Roman" w:hAnsi="Times New Roman"/>
          <w:sz w:val="24"/>
          <w:szCs w:val="24"/>
          <w:lang w:val="en-US"/>
        </w:rPr>
        <w:t>.</w:t>
      </w:r>
      <w:r w:rsidR="00776D9B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C0F18" w:rsidRPr="005B2CAF">
        <w:rPr>
          <w:rFonts w:ascii="Times New Roman" w:hAnsi="Times New Roman"/>
          <w:sz w:val="24"/>
          <w:szCs w:val="24"/>
          <w:lang w:val="en-US"/>
        </w:rPr>
        <w:fldChar w:fldCharType="begin"/>
      </w:r>
      <w:r w:rsidR="00FD2B9C" w:rsidRPr="005B2CAF">
        <w:rPr>
          <w:rFonts w:ascii="Times New Roman" w:hAnsi="Times New Roman"/>
          <w:sz w:val="24"/>
          <w:szCs w:val="24"/>
          <w:lang w:val="en-US"/>
        </w:rPr>
        <w:instrText xml:space="preserve"> ADDIN EN.CITE &lt;EndNote&gt;&lt;Cite&gt;&lt;Author&gt;Petr&lt;/Author&gt;&lt;Year&gt;1997&lt;/Year&gt;&lt;RecNum&gt;174&lt;/RecNum&gt;&lt;DisplayText&gt;(Petr et al 1997)&lt;/DisplayText&gt;&lt;record&gt;&lt;rec-number&gt;174&lt;/rec-number&gt;&lt;foreign-keys&gt;&lt;key app="EN" db-id="tewwxrpt4ea9wfevzvx5rdz9rttd502r9eee"&gt;174&lt;/key&gt;&lt;/foreign-keys&gt;&lt;ref-type name="Journal Article"&gt;17&lt;/ref-type&gt;&lt;contributors&gt;&lt;authors&gt;&lt;author&gt;Petr, M. J.&lt;/author&gt;&lt;author&gt;Wurster, R. D.&lt;/author&gt;&lt;/authors&gt;&lt;/contributors&gt;&lt;auth-address&gt;Department of Neurological Surgery, Loyola University Medical Center, Maywood, Illinois 60153, USA.&lt;/auth-address&gt;&lt;titles&gt;&lt;title&gt;Determination of in situ dissociation constant for Fura-2 and quantitation of background fluorescence in astrocyte cell line U373-MG&lt;/title&gt;&lt;secondary-title&gt;Cell Calcium&lt;/secondary-title&gt;&lt;/titles&gt;&lt;pages&gt;233-40&lt;/pages&gt;&lt;volume&gt;21&lt;/volume&gt;&lt;number&gt;3&lt;/number&gt;&lt;edition&gt;1997/03/01&lt;/edition&gt;&lt;keywords&gt;&lt;keyword&gt;Astrocytoma/*chemistry/pathology&lt;/keyword&gt;&lt;keyword&gt;Buffers&lt;/keyword&gt;&lt;keyword&gt;Calcium/*analysis/metabolism&lt;/keyword&gt;&lt;keyword&gt;Cytosol/chemistry/metabolism&lt;/keyword&gt;&lt;keyword&gt;Fluorescence&lt;/keyword&gt;&lt;keyword&gt;Fura-2/*chemistry/metabolism&lt;/keyword&gt;&lt;keyword&gt;Humans&lt;/keyword&gt;&lt;keyword&gt;Male&lt;/keyword&gt;&lt;keyword&gt;Middle Aged&lt;/keyword&gt;&lt;keyword&gt;Regression Analysis&lt;/keyword&gt;&lt;keyword&gt;Spectrometry, Fluorescence/*methods&lt;/keyword&gt;&lt;keyword&gt;Tumor Cells, Cultured&lt;/keyword&gt;&lt;/keywords&gt;&lt;dates&gt;&lt;year&gt;1997&lt;/year&gt;&lt;pub-dates&gt;&lt;date&gt;Mar&lt;/date&gt;&lt;/pub-dates&gt;&lt;/dates&gt;&lt;isbn&gt;0143-4160 (Print)&amp;#xD;0143-4160 (Linking)&lt;/isbn&gt;&lt;accession-num&gt;9105732&lt;/accession-num&gt;&lt;urls&gt;&lt;related-urls&gt;&lt;url&gt;http://www.ncbi.nlm.nih.gov/pubmed/9105732&lt;/url&gt;&lt;/related-urls&gt;&lt;/urls&gt;&lt;electronic-resource-num&gt;S0143-4160(97)90047-6 [pii]&lt;/electronic-resource-num&gt;&lt;language&gt;eng&lt;/language&gt;&lt;/record&gt;&lt;/Cite&gt;&lt;/EndNote&gt;</w:instrText>
      </w:r>
      <w:r w:rsidR="006C0F18" w:rsidRPr="005B2CAF">
        <w:rPr>
          <w:rFonts w:ascii="Times New Roman" w:hAnsi="Times New Roman"/>
          <w:sz w:val="24"/>
          <w:szCs w:val="24"/>
          <w:lang w:val="en-US"/>
        </w:rPr>
        <w:fldChar w:fldCharType="separate"/>
      </w:r>
      <w:r w:rsidR="00FD2B9C" w:rsidRPr="005B2CAF">
        <w:rPr>
          <w:rFonts w:ascii="Times New Roman" w:hAnsi="Times New Roman"/>
          <w:noProof/>
          <w:sz w:val="24"/>
          <w:szCs w:val="24"/>
          <w:lang w:val="en-US"/>
        </w:rPr>
        <w:t>(</w:t>
      </w:r>
      <w:hyperlink w:anchor="_ENREF_2" w:tooltip="Petr, 1997 #174" w:history="1">
        <w:r w:rsidR="00926AEF" w:rsidRPr="005B2CAF">
          <w:rPr>
            <w:rFonts w:ascii="Times New Roman" w:hAnsi="Times New Roman"/>
            <w:noProof/>
            <w:sz w:val="24"/>
            <w:szCs w:val="24"/>
            <w:lang w:val="en-US"/>
          </w:rPr>
          <w:t>Petr et al 1997</w:t>
        </w:r>
      </w:hyperlink>
      <w:r w:rsidR="00FD2B9C" w:rsidRPr="005B2CAF">
        <w:rPr>
          <w:rFonts w:ascii="Times New Roman" w:hAnsi="Times New Roman"/>
          <w:noProof/>
          <w:sz w:val="24"/>
          <w:szCs w:val="24"/>
          <w:lang w:val="en-US"/>
        </w:rPr>
        <w:t>)</w:t>
      </w:r>
      <w:r w:rsidR="006C0F18" w:rsidRPr="005B2CAF">
        <w:rPr>
          <w:rFonts w:ascii="Times New Roman" w:hAnsi="Times New Roman"/>
          <w:sz w:val="24"/>
          <w:szCs w:val="24"/>
          <w:lang w:val="en-US"/>
        </w:rPr>
        <w:fldChar w:fldCharType="end"/>
      </w:r>
      <w:r w:rsidR="00FD2B9C" w:rsidRPr="005B2CAF">
        <w:rPr>
          <w:rFonts w:ascii="Times New Roman" w:hAnsi="Times New Roman"/>
          <w:sz w:val="24"/>
          <w:szCs w:val="24"/>
          <w:lang w:val="en-US"/>
        </w:rPr>
        <w:t xml:space="preserve">. 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We used a calibration kit provided by </w:t>
      </w:r>
      <w:r w:rsidR="0084330F" w:rsidRPr="005B2CAF">
        <w:rPr>
          <w:rFonts w:ascii="Times New Roman" w:hAnsi="Times New Roman"/>
          <w:sz w:val="24"/>
          <w:szCs w:val="24"/>
          <w:lang w:val="en-US"/>
        </w:rPr>
        <w:t>Invitrogen (C3008MP)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>, which contain</w:t>
      </w:r>
      <w:r w:rsidRPr="005B2CAF">
        <w:rPr>
          <w:rFonts w:ascii="Times New Roman" w:hAnsi="Times New Roman"/>
          <w:sz w:val="24"/>
          <w:szCs w:val="24"/>
          <w:lang w:val="en-US"/>
        </w:rPr>
        <w:t>ed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 xml:space="preserve">two bottles of 50 ml calibration solution with </w:t>
      </w:r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100 </w:t>
      </w:r>
      <w:proofErr w:type="spellStart"/>
      <w:r w:rsidR="00F74832" w:rsidRPr="005B2CAF">
        <w:rPr>
          <w:rFonts w:ascii="Times New Roman" w:hAnsi="Times New Roman"/>
          <w:sz w:val="24"/>
          <w:szCs w:val="24"/>
          <w:lang w:val="en-US"/>
        </w:rPr>
        <w:t>mM</w:t>
      </w:r>
      <w:proofErr w:type="spellEnd"/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F74832" w:rsidRPr="005B2CAF">
        <w:rPr>
          <w:rFonts w:ascii="Times New Roman" w:hAnsi="Times New Roman"/>
          <w:sz w:val="24"/>
          <w:szCs w:val="24"/>
          <w:lang w:val="en-US"/>
        </w:rPr>
        <w:t>KCl</w:t>
      </w:r>
      <w:proofErr w:type="spellEnd"/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 and 30 </w:t>
      </w:r>
      <w:proofErr w:type="spellStart"/>
      <w:r w:rsidR="00F74832" w:rsidRPr="005B2CAF">
        <w:rPr>
          <w:rFonts w:ascii="Times New Roman" w:hAnsi="Times New Roman"/>
          <w:sz w:val="24"/>
          <w:szCs w:val="24"/>
          <w:lang w:val="en-US"/>
        </w:rPr>
        <w:t>mM</w:t>
      </w:r>
      <w:proofErr w:type="spellEnd"/>
      <w:r w:rsidR="00F74832" w:rsidRPr="005B2CAF">
        <w:rPr>
          <w:rFonts w:ascii="Times New Roman" w:hAnsi="Times New Roman"/>
          <w:sz w:val="24"/>
          <w:szCs w:val="24"/>
          <w:lang w:val="en-US"/>
        </w:rPr>
        <w:t xml:space="preserve"> MOPS at pH 7.2, which approximate our 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>experimental buffer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 conditions at 25 °C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.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We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used 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 xml:space="preserve">10 </w:t>
      </w:r>
      <w:proofErr w:type="spellStart"/>
      <w:r w:rsidR="00B573A0" w:rsidRPr="005B2CAF">
        <w:rPr>
          <w:rFonts w:ascii="Times New Roman" w:hAnsi="Times New Roman"/>
          <w:sz w:val="24"/>
          <w:szCs w:val="24"/>
          <w:lang w:val="en-US"/>
        </w:rPr>
        <w:t>mM</w:t>
      </w:r>
      <w:proofErr w:type="spellEnd"/>
      <w:r w:rsidR="00B573A0" w:rsidRPr="005B2CAF">
        <w:rPr>
          <w:rFonts w:ascii="Times New Roman" w:hAnsi="Times New Roman"/>
          <w:sz w:val="24"/>
          <w:szCs w:val="24"/>
          <w:lang w:val="en-US"/>
        </w:rPr>
        <w:t xml:space="preserve"> K</w:t>
      </w:r>
      <w:r w:rsidR="00B573A0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5B2CAF">
        <w:rPr>
          <w:rFonts w:ascii="Times New Roman" w:hAnsi="Times New Roman"/>
          <w:sz w:val="24"/>
          <w:szCs w:val="24"/>
          <w:lang w:val="en-US"/>
        </w:rPr>
        <w:t>-E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 xml:space="preserve">GTA </w:t>
      </w:r>
      <w:r w:rsidRPr="005B2CAF">
        <w:rPr>
          <w:rFonts w:ascii="Times New Roman" w:hAnsi="Times New Roman"/>
          <w:sz w:val="24"/>
          <w:szCs w:val="24"/>
          <w:lang w:val="en-US"/>
        </w:rPr>
        <w:t>(</w:t>
      </w:r>
      <w:r w:rsidR="0084330F" w:rsidRPr="005B2CAF">
        <w:rPr>
          <w:rFonts w:ascii="Times New Roman" w:hAnsi="Times New Roman"/>
          <w:sz w:val="24"/>
          <w:szCs w:val="24"/>
          <w:lang w:val="en-US"/>
        </w:rPr>
        <w:t>0 [Ca</w:t>
      </w:r>
      <w:r w:rsidR="0084330F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="0084330F" w:rsidRPr="005B2CAF">
        <w:rPr>
          <w:rFonts w:ascii="Times New Roman" w:hAnsi="Times New Roman"/>
          <w:sz w:val="24"/>
          <w:szCs w:val="24"/>
          <w:lang w:val="en-US"/>
        </w:rPr>
        <w:t>] and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 xml:space="preserve"> 10 </w:t>
      </w:r>
      <w:proofErr w:type="spellStart"/>
      <w:r w:rsidR="00B573A0" w:rsidRPr="005B2CAF">
        <w:rPr>
          <w:rFonts w:ascii="Times New Roman" w:hAnsi="Times New Roman"/>
          <w:sz w:val="24"/>
          <w:szCs w:val="24"/>
          <w:lang w:val="en-US"/>
        </w:rPr>
        <w:t>mM</w:t>
      </w:r>
      <w:proofErr w:type="spellEnd"/>
      <w:r w:rsidR="00B573A0" w:rsidRPr="005B2CAF">
        <w:rPr>
          <w:rFonts w:ascii="Times New Roman" w:hAnsi="Times New Roman"/>
          <w:sz w:val="24"/>
          <w:szCs w:val="24"/>
          <w:lang w:val="en-US"/>
        </w:rPr>
        <w:t xml:space="preserve"> Ca</w:t>
      </w:r>
      <w:r w:rsidRPr="005B2CAF">
        <w:rPr>
          <w:rFonts w:ascii="Times New Roman" w:hAnsi="Times New Roman"/>
          <w:sz w:val="24"/>
          <w:szCs w:val="24"/>
          <w:lang w:val="en-US"/>
        </w:rPr>
        <w:t>-E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>GTA</w:t>
      </w:r>
      <w:r w:rsidR="00A51AB3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4330F" w:rsidRPr="005B2CAF">
        <w:rPr>
          <w:rFonts w:ascii="Times New Roman" w:hAnsi="Times New Roman"/>
          <w:sz w:val="24"/>
          <w:szCs w:val="24"/>
          <w:lang w:val="en-US"/>
        </w:rPr>
        <w:t>(maximal</w:t>
      </w:r>
      <w:r w:rsidR="00A51AB3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84330F" w:rsidRPr="005B2CAF">
        <w:rPr>
          <w:rFonts w:ascii="Times New Roman" w:hAnsi="Times New Roman"/>
          <w:sz w:val="24"/>
          <w:szCs w:val="24"/>
          <w:lang w:val="en-US"/>
        </w:rPr>
        <w:t>[</w:t>
      </w:r>
      <w:r w:rsidRPr="005B2CAF">
        <w:rPr>
          <w:rFonts w:ascii="Times New Roman" w:hAnsi="Times New Roman"/>
          <w:sz w:val="24"/>
          <w:szCs w:val="24"/>
          <w:lang w:val="en-US"/>
        </w:rPr>
        <w:t>Ca</w:t>
      </w:r>
      <w:r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="0084330F" w:rsidRPr="005B2CAF">
        <w:rPr>
          <w:rFonts w:ascii="Times New Roman" w:hAnsi="Times New Roman"/>
          <w:sz w:val="24"/>
          <w:szCs w:val="24"/>
          <w:lang w:val="en-US"/>
        </w:rPr>
        <w:t>] of 39 µM)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 xml:space="preserve"> to d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e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termine min and max values of Ca</w:t>
      </w:r>
      <w:r w:rsidR="00DE5A08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="0084330F" w:rsidRPr="005B2CAF">
        <w:rPr>
          <w:rFonts w:ascii="Times New Roman" w:hAnsi="Times New Roman"/>
          <w:sz w:val="24"/>
          <w:szCs w:val="24"/>
          <w:lang w:val="en-US"/>
        </w:rPr>
        <w:t>.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 xml:space="preserve"> These stock solutions </w:t>
      </w:r>
      <w:r w:rsidRPr="005B2CAF">
        <w:rPr>
          <w:rFonts w:ascii="Times New Roman" w:hAnsi="Times New Roman"/>
          <w:sz w:val="24"/>
          <w:szCs w:val="24"/>
          <w:lang w:val="en-US"/>
        </w:rPr>
        <w:t>were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 xml:space="preserve"> mixed to produce solutions </w:t>
      </w:r>
      <w:r w:rsidR="0084330F" w:rsidRPr="005B2CAF">
        <w:rPr>
          <w:rFonts w:ascii="Times New Roman" w:hAnsi="Times New Roman"/>
          <w:sz w:val="24"/>
          <w:szCs w:val="24"/>
          <w:lang w:val="en-US"/>
        </w:rPr>
        <w:t>within this range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>. Free [Ca</w:t>
      </w:r>
      <w:r w:rsidR="00B573A0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 xml:space="preserve">] </w:t>
      </w:r>
      <w:r w:rsidRPr="005B2CAF">
        <w:rPr>
          <w:rFonts w:ascii="Times New Roman" w:hAnsi="Times New Roman"/>
          <w:sz w:val="24"/>
          <w:szCs w:val="24"/>
          <w:lang w:val="en-US"/>
        </w:rPr>
        <w:t>was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 xml:space="preserve"> calculated using the formula</w:t>
      </w:r>
      <w:r w:rsidRPr="005B2CAF">
        <w:rPr>
          <w:rFonts w:ascii="Times New Roman" w:hAnsi="Times New Roman"/>
          <w:sz w:val="24"/>
          <w:szCs w:val="24"/>
          <w:lang w:val="en-US"/>
        </w:rPr>
        <w:t>:</w:t>
      </w:r>
    </w:p>
    <w:p w:rsidR="00B573A0" w:rsidRPr="005B2CAF" w:rsidRDefault="00B573A0" w:rsidP="00ED4CF5">
      <w:pPr>
        <w:spacing w:line="240" w:lineRule="exact"/>
        <w:jc w:val="center"/>
        <w:rPr>
          <w:rFonts w:ascii="Times New Roman" w:hAnsi="Times New Roman"/>
          <w:sz w:val="24"/>
          <w:szCs w:val="24"/>
          <w:lang w:val="en-US"/>
        </w:rPr>
      </w:pPr>
      <w:r w:rsidRPr="005B2CAF">
        <w:rPr>
          <w:rFonts w:ascii="Times New Roman" w:hAnsi="Times New Roman"/>
          <w:sz w:val="24"/>
          <w:szCs w:val="24"/>
          <w:lang w:val="en-US"/>
        </w:rPr>
        <w:t>Free [Ca</w:t>
      </w:r>
      <w:r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] = </w:t>
      </w:r>
      <w:proofErr w:type="spellStart"/>
      <w:r w:rsidRPr="005B2CAF">
        <w:rPr>
          <w:rFonts w:ascii="Times New Roman" w:hAnsi="Times New Roman"/>
          <w:sz w:val="24"/>
          <w:szCs w:val="24"/>
          <w:lang w:val="en-US"/>
        </w:rPr>
        <w:t>K</w:t>
      </w:r>
      <w:r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d</w:t>
      </w:r>
      <w:r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EGTA</w:t>
      </w:r>
      <w:proofErr w:type="spellEnd"/>
      <w:r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 xml:space="preserve">• </w:t>
      </w:r>
      <w:r w:rsidRPr="005B2CAF">
        <w:rPr>
          <w:rFonts w:ascii="Times New Roman" w:hAnsi="Times New Roman"/>
          <w:sz w:val="24"/>
          <w:szCs w:val="24"/>
          <w:lang w:val="en-US"/>
        </w:rPr>
        <w:t>[Ca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>-</w:t>
      </w:r>
      <w:r w:rsidRPr="005B2CAF">
        <w:rPr>
          <w:rFonts w:ascii="Times New Roman" w:hAnsi="Times New Roman"/>
          <w:sz w:val="24"/>
          <w:szCs w:val="24"/>
          <w:lang w:val="en-US"/>
        </w:rPr>
        <w:t>EGTA]</w:t>
      </w:r>
      <w:proofErr w:type="gramStart"/>
      <w:r w:rsidRPr="005B2CAF">
        <w:rPr>
          <w:rFonts w:ascii="Times New Roman" w:hAnsi="Times New Roman"/>
          <w:sz w:val="24"/>
          <w:szCs w:val="24"/>
          <w:lang w:val="en-US"/>
        </w:rPr>
        <w:t>/[</w:t>
      </w:r>
      <w:proofErr w:type="gramEnd"/>
      <w:r w:rsidRPr="005B2CAF">
        <w:rPr>
          <w:rFonts w:ascii="Times New Roman" w:hAnsi="Times New Roman"/>
          <w:sz w:val="24"/>
          <w:szCs w:val="24"/>
          <w:lang w:val="en-US"/>
        </w:rPr>
        <w:t>K</w:t>
      </w:r>
      <w:r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>-E</w:t>
      </w:r>
      <w:r w:rsidRPr="005B2CAF">
        <w:rPr>
          <w:rFonts w:ascii="Times New Roman" w:hAnsi="Times New Roman"/>
          <w:sz w:val="24"/>
          <w:szCs w:val="24"/>
          <w:lang w:val="en-US"/>
        </w:rPr>
        <w:t>GTA]</w:t>
      </w:r>
    </w:p>
    <w:p w:rsidR="00B742BE" w:rsidRPr="005B2CAF" w:rsidRDefault="00ED4CF5" w:rsidP="00ED4CF5">
      <w:pPr>
        <w:spacing w:line="240" w:lineRule="exact"/>
        <w:jc w:val="both"/>
        <w:rPr>
          <w:rFonts w:ascii="Times New Roman" w:hAnsi="Times New Roman"/>
          <w:sz w:val="24"/>
          <w:szCs w:val="24"/>
          <w:lang w:val="en-US"/>
        </w:rPr>
      </w:pPr>
      <w:r w:rsidRPr="005B2CAF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anchor distT="0" distB="0" distL="45720" distR="4572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4000500" cy="2437765"/>
            <wp:effectExtent l="25400" t="25400" r="38100" b="26035"/>
            <wp:wrapSquare wrapText="bothSides"/>
            <wp:docPr id="1" name="Picture 1" descr="Macintosh HD:Users:dfstowe:Desktop:FigureS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dfstowe:Desktop:FigureS1.T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37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>M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>itochondria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 xml:space="preserve"> were 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 xml:space="preserve">loaded with </w:t>
      </w:r>
      <w:r w:rsidR="0084330F" w:rsidRPr="005B2CAF">
        <w:rPr>
          <w:rFonts w:ascii="Times New Roman" w:hAnsi="Times New Roman"/>
          <w:sz w:val="24"/>
          <w:szCs w:val="24"/>
          <w:lang w:val="en-US"/>
        </w:rPr>
        <w:t xml:space="preserve">either 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>indo-1-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>AM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 or DMSO </w:t>
      </w:r>
      <w:r w:rsidR="0084330F" w:rsidRPr="005B2CAF">
        <w:rPr>
          <w:rFonts w:ascii="Times New Roman" w:hAnsi="Times New Roman"/>
          <w:sz w:val="24"/>
          <w:szCs w:val="24"/>
          <w:lang w:val="en-US"/>
        </w:rPr>
        <w:t>(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>for background measurement</w:t>
      </w:r>
      <w:r w:rsidR="0084330F" w:rsidRPr="005B2CAF">
        <w:rPr>
          <w:rFonts w:ascii="Times New Roman" w:hAnsi="Times New Roman"/>
          <w:sz w:val="24"/>
          <w:szCs w:val="24"/>
          <w:lang w:val="en-US"/>
        </w:rPr>
        <w:t>)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 at 0.5 mg protein/ml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>,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 xml:space="preserve"> and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 xml:space="preserve"> were suspended in calibration solution with 11 diffe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>r</w:t>
      </w:r>
      <w:r w:rsidR="00B573A0" w:rsidRPr="005B2CAF">
        <w:rPr>
          <w:rFonts w:ascii="Times New Roman" w:hAnsi="Times New Roman"/>
          <w:sz w:val="24"/>
          <w:szCs w:val="24"/>
          <w:lang w:val="en-US"/>
        </w:rPr>
        <w:t>ent free [Ca</w:t>
      </w:r>
      <w:r w:rsidR="00B573A0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]. </w:t>
      </w:r>
      <w:proofErr w:type="spellStart"/>
      <w:r w:rsidR="000273C3" w:rsidRPr="005B2CAF">
        <w:rPr>
          <w:rFonts w:ascii="Times New Roman" w:hAnsi="Times New Roman"/>
          <w:sz w:val="24"/>
          <w:szCs w:val="24"/>
          <w:lang w:val="en-US"/>
        </w:rPr>
        <w:t>I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>onomycin</w:t>
      </w:r>
      <w:proofErr w:type="spellEnd"/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273C3" w:rsidRPr="005B2CAF">
        <w:rPr>
          <w:rFonts w:ascii="Times New Roman" w:hAnsi="Times New Roman"/>
          <w:sz w:val="24"/>
          <w:szCs w:val="24"/>
          <w:lang w:val="en-US"/>
        </w:rPr>
        <w:t xml:space="preserve">and CCCP 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>were present to equilibrate Ca</w:t>
      </w:r>
      <w:r w:rsidR="00E51427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 and protons </w:t>
      </w:r>
      <w:r w:rsidR="000273C3" w:rsidRPr="005B2CAF">
        <w:rPr>
          <w:rFonts w:ascii="Times New Roman" w:hAnsi="Times New Roman"/>
          <w:sz w:val="24"/>
          <w:szCs w:val="24"/>
          <w:lang w:val="en-US"/>
        </w:rPr>
        <w:t xml:space="preserve">(pH), respectively, 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>across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 the intra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>-</w:t>
      </w:r>
      <w:proofErr w:type="spellStart"/>
      <w:r w:rsidR="00E51427" w:rsidRPr="005B2CAF">
        <w:rPr>
          <w:rFonts w:ascii="Times New Roman" w:hAnsi="Times New Roman"/>
          <w:sz w:val="24"/>
          <w:szCs w:val="24"/>
          <w:lang w:val="en-US"/>
        </w:rPr>
        <w:t>mitochon</w:t>
      </w:r>
      <w:proofErr w:type="spellEnd"/>
      <w:r w:rsidR="00DE5A08" w:rsidRPr="005B2CAF">
        <w:rPr>
          <w:rFonts w:ascii="Times New Roman" w:hAnsi="Times New Roman"/>
          <w:sz w:val="24"/>
          <w:szCs w:val="24"/>
          <w:lang w:val="en-US"/>
        </w:rPr>
        <w:t>-</w:t>
      </w:r>
      <w:proofErr w:type="spellStart"/>
      <w:r w:rsidR="00E51427" w:rsidRPr="005B2CAF">
        <w:rPr>
          <w:rFonts w:ascii="Times New Roman" w:hAnsi="Times New Roman"/>
          <w:sz w:val="24"/>
          <w:szCs w:val="24"/>
          <w:lang w:val="en-US"/>
        </w:rPr>
        <w:t>drial</w:t>
      </w:r>
      <w:proofErr w:type="spellEnd"/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 membrane (IMM). 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>Continuous e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mission 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>(</w:t>
      </w:r>
      <w:r w:rsidR="005C1D49" w:rsidRPr="005B2CAF">
        <w:rPr>
          <w:rFonts w:ascii="Times New Roman" w:hAnsi="Times New Roman"/>
          <w:sz w:val="24"/>
          <w:szCs w:val="24"/>
        </w:rPr>
        <w:t>λ</w:t>
      </w:r>
      <w:proofErr w:type="spellStart"/>
      <w:r w:rsidR="005C1D49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em</w:t>
      </w:r>
      <w:proofErr w:type="spellEnd"/>
      <w:r w:rsidR="005C1D49" w:rsidRPr="005B2CAF">
        <w:rPr>
          <w:rFonts w:ascii="Times New Roman" w:hAnsi="Times New Roman"/>
          <w:sz w:val="24"/>
          <w:szCs w:val="24"/>
          <w:lang w:val="en-US"/>
        </w:rPr>
        <w:t xml:space="preserve">) 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scans were 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 xml:space="preserve">recorded </w:t>
      </w:r>
      <w:r w:rsidR="0084330F" w:rsidRPr="005B2CAF">
        <w:rPr>
          <w:rFonts w:ascii="Times New Roman" w:hAnsi="Times New Roman"/>
          <w:sz w:val="24"/>
          <w:szCs w:val="24"/>
          <w:lang w:val="en-US"/>
        </w:rPr>
        <w:t>over the range</w:t>
      </w:r>
      <w:r w:rsidR="00163A7C" w:rsidRPr="005B2CAF">
        <w:rPr>
          <w:rFonts w:ascii="Times New Roman" w:hAnsi="Times New Roman"/>
          <w:sz w:val="24"/>
          <w:szCs w:val="24"/>
          <w:lang w:val="en-US"/>
        </w:rPr>
        <w:t xml:space="preserve"> 380 to 500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 nm 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>at excitation (</w:t>
      </w:r>
      <w:r w:rsidR="00E51427" w:rsidRPr="005B2CAF">
        <w:rPr>
          <w:rFonts w:ascii="Times New Roman" w:hAnsi="Times New Roman"/>
          <w:sz w:val="24"/>
          <w:szCs w:val="24"/>
        </w:rPr>
        <w:t>λ</w:t>
      </w:r>
      <w:r w:rsidR="00E51427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ex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 xml:space="preserve">) 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350 nm. 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R</w:t>
      </w:r>
      <w:r w:rsidR="00C150BE" w:rsidRPr="005B2CAF">
        <w:rPr>
          <w:rFonts w:ascii="Times New Roman" w:hAnsi="Times New Roman"/>
          <w:sz w:val="24"/>
          <w:szCs w:val="24"/>
          <w:lang w:val="en-US"/>
        </w:rPr>
        <w:t>ep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r</w:t>
      </w:r>
      <w:r w:rsidR="00C150BE" w:rsidRPr="005B2CAF">
        <w:rPr>
          <w:rFonts w:ascii="Times New Roman" w:hAnsi="Times New Roman"/>
          <w:sz w:val="24"/>
          <w:szCs w:val="24"/>
          <w:lang w:val="en-US"/>
        </w:rPr>
        <w:t>esentative trace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s</w:t>
      </w:r>
      <w:r w:rsidR="00C150BE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of</w:t>
      </w:r>
      <w:r w:rsidR="00C150BE" w:rsidRPr="005B2CAF">
        <w:rPr>
          <w:rFonts w:ascii="Times New Roman" w:hAnsi="Times New Roman"/>
          <w:sz w:val="24"/>
          <w:szCs w:val="24"/>
          <w:lang w:val="en-US"/>
        </w:rPr>
        <w:t xml:space="preserve"> emission scan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s</w:t>
      </w:r>
      <w:r w:rsidR="00C150BE" w:rsidRPr="005B2CAF">
        <w:rPr>
          <w:rFonts w:ascii="Times New Roman" w:hAnsi="Times New Roman"/>
          <w:sz w:val="24"/>
          <w:szCs w:val="24"/>
          <w:lang w:val="en-US"/>
        </w:rPr>
        <w:t xml:space="preserve"> from 0 to 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 xml:space="preserve">10 </w:t>
      </w:r>
      <w:proofErr w:type="spellStart"/>
      <w:r w:rsidR="00C8511E" w:rsidRPr="005B2CAF">
        <w:rPr>
          <w:rFonts w:ascii="Times New Roman" w:hAnsi="Times New Roman"/>
          <w:sz w:val="24"/>
          <w:szCs w:val="24"/>
          <w:lang w:val="en-US"/>
        </w:rPr>
        <w:t>mM</w:t>
      </w:r>
      <w:proofErr w:type="spellEnd"/>
      <w:r w:rsidR="00C8511E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>Ca-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 xml:space="preserve">EGTA 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are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 xml:space="preserve"> illu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>s</w:t>
      </w:r>
      <w:r w:rsidR="005C1D49" w:rsidRPr="005B2CAF">
        <w:rPr>
          <w:rFonts w:ascii="Times New Roman" w:hAnsi="Times New Roman"/>
          <w:sz w:val="24"/>
          <w:szCs w:val="24"/>
          <w:lang w:val="en-US"/>
        </w:rPr>
        <w:t>trated in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8511E" w:rsidRPr="005B2CAF">
        <w:rPr>
          <w:rFonts w:ascii="Times New Roman" w:hAnsi="Times New Roman"/>
          <w:b/>
          <w:sz w:val="24"/>
          <w:szCs w:val="24"/>
          <w:lang w:val="en-US"/>
        </w:rPr>
        <w:t>Fig.</w:t>
      </w:r>
      <w:r w:rsidR="00C150BE" w:rsidRPr="005B2CAF">
        <w:rPr>
          <w:rFonts w:ascii="Times New Roman" w:hAnsi="Times New Roman"/>
          <w:b/>
          <w:sz w:val="24"/>
          <w:szCs w:val="24"/>
          <w:lang w:val="en-US"/>
        </w:rPr>
        <w:t xml:space="preserve"> S1</w:t>
      </w:r>
      <w:r w:rsidR="00C150BE" w:rsidRPr="005B2CAF">
        <w:rPr>
          <w:rFonts w:ascii="Times New Roman" w:hAnsi="Times New Roman"/>
          <w:sz w:val="24"/>
          <w:szCs w:val="24"/>
          <w:lang w:val="en-US"/>
        </w:rPr>
        <w:t xml:space="preserve">.  </w:t>
      </w:r>
      <w:r w:rsidR="00E51427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FC7B1A" w:rsidRPr="005B2CAF" w:rsidRDefault="007B56FC" w:rsidP="00ED4CF5">
      <w:pPr>
        <w:spacing w:line="240" w:lineRule="exact"/>
        <w:jc w:val="both"/>
        <w:rPr>
          <w:rFonts w:ascii="Times New Roman" w:hAnsi="Times New Roman"/>
          <w:b/>
          <w:sz w:val="24"/>
          <w:szCs w:val="24"/>
          <w:lang w:val="en-US"/>
        </w:rPr>
      </w:pPr>
      <w:proofErr w:type="gramStart"/>
      <w:r w:rsidRPr="005B2CAF">
        <w:rPr>
          <w:rFonts w:ascii="Times New Roman" w:hAnsi="Times New Roman"/>
          <w:b/>
          <w:sz w:val="24"/>
          <w:szCs w:val="24"/>
          <w:lang w:val="en-US"/>
        </w:rPr>
        <w:t>Fig.</w:t>
      </w:r>
      <w:proofErr w:type="gramEnd"/>
      <w:r w:rsidRPr="005B2CAF">
        <w:rPr>
          <w:rFonts w:ascii="Times New Roman" w:hAnsi="Times New Roman"/>
          <w:b/>
          <w:sz w:val="24"/>
          <w:szCs w:val="24"/>
          <w:lang w:val="en-US"/>
        </w:rPr>
        <w:t xml:space="preserve"> S1. </w:t>
      </w:r>
      <w:r w:rsidR="00FC7B1A" w:rsidRPr="005B2CAF">
        <w:rPr>
          <w:rFonts w:ascii="Times New Roman" w:hAnsi="Times New Roman"/>
          <w:sz w:val="24"/>
          <w:szCs w:val="24"/>
          <w:lang w:val="en-US"/>
        </w:rPr>
        <w:t>Fluorescence intensities (F) were measured at 456 nm and 39</w:t>
      </w:r>
      <w:r w:rsidR="00BF3F81" w:rsidRPr="005B2CAF">
        <w:rPr>
          <w:rFonts w:ascii="Times New Roman" w:hAnsi="Times New Roman"/>
          <w:sz w:val="24"/>
          <w:szCs w:val="24"/>
          <w:lang w:val="en-US"/>
        </w:rPr>
        <w:t>0</w:t>
      </w:r>
      <w:r w:rsidR="00FC7B1A" w:rsidRPr="005B2CAF">
        <w:rPr>
          <w:rFonts w:ascii="Times New Roman" w:hAnsi="Times New Roman"/>
          <w:sz w:val="24"/>
          <w:szCs w:val="24"/>
          <w:lang w:val="en-US"/>
        </w:rPr>
        <w:t xml:space="preserve"> nm and R was calculated by dividing F</w:t>
      </w:r>
      <w:r w:rsidR="00FC7B1A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39</w:t>
      </w:r>
      <w:r w:rsidR="00BF3F81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0</w:t>
      </w:r>
      <w:r w:rsidR="00FC7B1A" w:rsidRPr="005B2CAF">
        <w:rPr>
          <w:rFonts w:ascii="Times New Roman" w:hAnsi="Times New Roman"/>
          <w:sz w:val="24"/>
          <w:szCs w:val="24"/>
          <w:lang w:val="en-US"/>
        </w:rPr>
        <w:t>/F</w:t>
      </w:r>
      <w:r w:rsidR="00FC7B1A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456</w:t>
      </w:r>
      <w:r w:rsidR="00FC7B1A" w:rsidRPr="005B2CAF">
        <w:rPr>
          <w:rFonts w:ascii="Times New Roman" w:hAnsi="Times New Roman"/>
          <w:sz w:val="24"/>
          <w:szCs w:val="24"/>
          <w:lang w:val="en-US"/>
        </w:rPr>
        <w:t>. 0 µM free Ca</w:t>
      </w:r>
      <w:r w:rsidR="00FC7B1A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="00FC7B1A" w:rsidRPr="005B2CAF">
        <w:rPr>
          <w:rFonts w:ascii="Times New Roman" w:hAnsi="Times New Roman"/>
          <w:sz w:val="24"/>
          <w:szCs w:val="24"/>
          <w:lang w:val="en-US"/>
        </w:rPr>
        <w:t xml:space="preserve"> was used to dete</w:t>
      </w:r>
      <w:r w:rsidR="00FC7B1A" w:rsidRPr="005B2CAF">
        <w:rPr>
          <w:rFonts w:ascii="Times New Roman" w:hAnsi="Times New Roman"/>
          <w:sz w:val="24"/>
          <w:szCs w:val="24"/>
          <w:lang w:val="en-US"/>
        </w:rPr>
        <w:t>r</w:t>
      </w:r>
      <w:r w:rsidR="00FC7B1A" w:rsidRPr="005B2CAF">
        <w:rPr>
          <w:rFonts w:ascii="Times New Roman" w:hAnsi="Times New Roman"/>
          <w:sz w:val="24"/>
          <w:szCs w:val="24"/>
          <w:lang w:val="en-US"/>
        </w:rPr>
        <w:t xml:space="preserve">mine 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="00FC7B1A" w:rsidRPr="005B2CAF">
        <w:rPr>
          <w:rFonts w:ascii="Times New Roman" w:hAnsi="Times New Roman"/>
          <w:sz w:val="24"/>
          <w:szCs w:val="24"/>
          <w:lang w:val="en-US"/>
        </w:rPr>
        <w:t xml:space="preserve">ratio when all 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 xml:space="preserve">of the </w:t>
      </w:r>
      <w:r w:rsidR="00FC7B1A" w:rsidRPr="005B2CAF">
        <w:rPr>
          <w:rFonts w:ascii="Times New Roman" w:hAnsi="Times New Roman"/>
          <w:sz w:val="24"/>
          <w:szCs w:val="24"/>
          <w:lang w:val="en-US"/>
        </w:rPr>
        <w:t>dye was unbound (</w:t>
      </w:r>
      <w:proofErr w:type="spellStart"/>
      <w:r w:rsidR="00FC7B1A" w:rsidRPr="005B2CAF">
        <w:rPr>
          <w:rFonts w:ascii="Times New Roman" w:hAnsi="Times New Roman"/>
          <w:sz w:val="24"/>
          <w:szCs w:val="24"/>
          <w:lang w:val="en-US"/>
        </w:rPr>
        <w:t>R</w:t>
      </w:r>
      <w:r w:rsidR="00BF3F81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min</w:t>
      </w:r>
      <w:proofErr w:type="spellEnd"/>
      <w:r w:rsidR="00FC7B1A" w:rsidRPr="005B2CAF">
        <w:rPr>
          <w:rFonts w:ascii="Times New Roman" w:hAnsi="Times New Roman"/>
          <w:sz w:val="24"/>
          <w:szCs w:val="24"/>
          <w:lang w:val="en-US"/>
        </w:rPr>
        <w:t>) and 39 µM free Ca</w:t>
      </w:r>
      <w:r w:rsidR="00FC7B1A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="00FC7B1A" w:rsidRPr="005B2CAF">
        <w:rPr>
          <w:rFonts w:ascii="Times New Roman" w:hAnsi="Times New Roman"/>
          <w:sz w:val="24"/>
          <w:szCs w:val="24"/>
          <w:lang w:val="en-US"/>
        </w:rPr>
        <w:t xml:space="preserve"> for ratio when all 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 xml:space="preserve">of the </w:t>
      </w:r>
      <w:r w:rsidR="00FC7B1A" w:rsidRPr="005B2CAF">
        <w:rPr>
          <w:rFonts w:ascii="Times New Roman" w:hAnsi="Times New Roman"/>
          <w:sz w:val="24"/>
          <w:szCs w:val="24"/>
          <w:lang w:val="en-US"/>
        </w:rPr>
        <w:t>dye was bound (</w:t>
      </w:r>
      <w:proofErr w:type="spellStart"/>
      <w:r w:rsidR="00FC7B1A" w:rsidRPr="005B2CAF">
        <w:rPr>
          <w:rFonts w:ascii="Times New Roman" w:hAnsi="Times New Roman"/>
          <w:sz w:val="24"/>
          <w:szCs w:val="24"/>
          <w:lang w:val="en-US"/>
        </w:rPr>
        <w:t>R</w:t>
      </w:r>
      <w:r w:rsidR="00BF3F81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max</w:t>
      </w:r>
      <w:proofErr w:type="spellEnd"/>
      <w:r w:rsidR="00FC7B1A" w:rsidRPr="005B2CAF">
        <w:rPr>
          <w:rFonts w:ascii="Times New Roman" w:hAnsi="Times New Roman"/>
          <w:sz w:val="24"/>
          <w:szCs w:val="24"/>
          <w:lang w:val="en-US"/>
        </w:rPr>
        <w:t>). I</w:t>
      </w:r>
      <w:r w:rsidR="000273C3" w:rsidRPr="005B2CAF">
        <w:rPr>
          <w:rFonts w:ascii="Times New Roman" w:hAnsi="Times New Roman"/>
          <w:sz w:val="24"/>
          <w:szCs w:val="24"/>
          <w:lang w:val="en-US"/>
        </w:rPr>
        <w:t xml:space="preserve">n a plot </w:t>
      </w:r>
      <w:r w:rsidR="00903398" w:rsidRPr="005B2CAF">
        <w:rPr>
          <w:rFonts w:ascii="Times New Roman" w:hAnsi="Times New Roman"/>
          <w:sz w:val="24"/>
          <w:szCs w:val="24"/>
          <w:lang w:val="en-US"/>
        </w:rPr>
        <w:t>of</w:t>
      </w:r>
      <w:r w:rsidR="000273C3" w:rsidRPr="005B2CAF">
        <w:rPr>
          <w:rFonts w:ascii="Times New Roman" w:hAnsi="Times New Roman"/>
          <w:sz w:val="24"/>
          <w:szCs w:val="24"/>
          <w:lang w:val="en-US"/>
        </w:rPr>
        <w:t xml:space="preserve"> –log [Ca</w:t>
      </w:r>
      <w:r w:rsidR="000273C3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="000273C3" w:rsidRPr="005B2CAF">
        <w:rPr>
          <w:rFonts w:ascii="Times New Roman" w:hAnsi="Times New Roman"/>
          <w:sz w:val="24"/>
          <w:szCs w:val="24"/>
          <w:lang w:val="en-US"/>
        </w:rPr>
        <w:t xml:space="preserve">] on the x-axis vs. –log </w:t>
      </w:r>
      <w:proofErr w:type="gramStart"/>
      <w:r w:rsidR="000273C3" w:rsidRPr="005B2CAF">
        <w:rPr>
          <w:rFonts w:ascii="Times New Roman" w:hAnsi="Times New Roman"/>
          <w:sz w:val="24"/>
          <w:szCs w:val="24"/>
        </w:rPr>
        <w:t>β</w:t>
      </w:r>
      <w:r w:rsidR="000273C3" w:rsidRPr="005B2CAF">
        <w:rPr>
          <w:rFonts w:ascii="Times New Roman" w:hAnsi="Times New Roman"/>
          <w:sz w:val="24"/>
          <w:szCs w:val="24"/>
          <w:lang w:val="en-US"/>
        </w:rPr>
        <w:t>[</w:t>
      </w:r>
      <w:proofErr w:type="gramEnd"/>
      <w:r w:rsidR="000273C3" w:rsidRPr="005B2CAF">
        <w:rPr>
          <w:rFonts w:ascii="Times New Roman" w:hAnsi="Times New Roman"/>
          <w:sz w:val="24"/>
          <w:szCs w:val="24"/>
          <w:lang w:val="en-US"/>
        </w:rPr>
        <w:t>(R-</w:t>
      </w:r>
      <w:proofErr w:type="spellStart"/>
      <w:r w:rsidR="000273C3" w:rsidRPr="005B2CAF">
        <w:rPr>
          <w:rFonts w:ascii="Times New Roman" w:hAnsi="Times New Roman"/>
          <w:sz w:val="24"/>
          <w:szCs w:val="24"/>
          <w:lang w:val="en-US"/>
        </w:rPr>
        <w:t>R</w:t>
      </w:r>
      <w:r w:rsidR="00BF3F81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min</w:t>
      </w:r>
      <w:proofErr w:type="spellEnd"/>
      <w:r w:rsidR="000273C3" w:rsidRPr="005B2CAF">
        <w:rPr>
          <w:rFonts w:ascii="Times New Roman" w:hAnsi="Times New Roman"/>
          <w:sz w:val="24"/>
          <w:szCs w:val="24"/>
          <w:lang w:val="en-US"/>
        </w:rPr>
        <w:t>)/(</w:t>
      </w:r>
      <w:proofErr w:type="spellStart"/>
      <w:r w:rsidR="000273C3" w:rsidRPr="005B2CAF">
        <w:rPr>
          <w:rFonts w:ascii="Times New Roman" w:hAnsi="Times New Roman"/>
          <w:sz w:val="24"/>
          <w:szCs w:val="24"/>
          <w:lang w:val="en-US"/>
        </w:rPr>
        <w:t>R</w:t>
      </w:r>
      <w:r w:rsidR="00BF3F81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max</w:t>
      </w:r>
      <w:proofErr w:type="spellEnd"/>
      <w:r w:rsidR="000273C3" w:rsidRPr="005B2CAF">
        <w:rPr>
          <w:rFonts w:ascii="Times New Roman" w:hAnsi="Times New Roman"/>
          <w:sz w:val="24"/>
          <w:szCs w:val="24"/>
          <w:lang w:val="en-US"/>
        </w:rPr>
        <w:t>-R) on the y-axis, the data points form</w:t>
      </w:r>
      <w:r w:rsidR="00BF3F81" w:rsidRPr="005B2CAF">
        <w:rPr>
          <w:rFonts w:ascii="Times New Roman" w:hAnsi="Times New Roman"/>
          <w:sz w:val="24"/>
          <w:szCs w:val="24"/>
          <w:lang w:val="en-US"/>
        </w:rPr>
        <w:t>ed</w:t>
      </w:r>
      <w:r w:rsidR="000273C3" w:rsidRPr="005B2CAF">
        <w:rPr>
          <w:rFonts w:ascii="Times New Roman" w:hAnsi="Times New Roman"/>
          <w:sz w:val="24"/>
          <w:szCs w:val="24"/>
          <w:lang w:val="en-US"/>
        </w:rPr>
        <w:t xml:space="preserve"> a straight line with </w:t>
      </w:r>
      <w:r w:rsidR="00BF3F81" w:rsidRPr="005B2CAF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="000273C3" w:rsidRPr="005B2CAF">
        <w:rPr>
          <w:rFonts w:ascii="Times New Roman" w:hAnsi="Times New Roman"/>
          <w:sz w:val="24"/>
          <w:szCs w:val="24"/>
          <w:lang w:val="en-US"/>
        </w:rPr>
        <w:t>x-intercept representin</w:t>
      </w:r>
      <w:r w:rsidR="004E5059" w:rsidRPr="005B2CAF">
        <w:rPr>
          <w:rFonts w:ascii="Times New Roman" w:hAnsi="Times New Roman"/>
          <w:sz w:val="24"/>
          <w:szCs w:val="24"/>
          <w:lang w:val="en-US"/>
        </w:rPr>
        <w:t>g</w:t>
      </w:r>
      <w:r w:rsidR="000273C3" w:rsidRPr="005B2CAF">
        <w:rPr>
          <w:rFonts w:ascii="Times New Roman" w:hAnsi="Times New Roman"/>
          <w:sz w:val="24"/>
          <w:szCs w:val="24"/>
          <w:lang w:val="en-US"/>
        </w:rPr>
        <w:t xml:space="preserve"> the </w:t>
      </w:r>
      <w:proofErr w:type="spellStart"/>
      <w:r w:rsidR="000273C3" w:rsidRPr="005B2CAF">
        <w:rPr>
          <w:rFonts w:ascii="Times New Roman" w:hAnsi="Times New Roman"/>
          <w:sz w:val="24"/>
          <w:szCs w:val="24"/>
          <w:lang w:val="en-US"/>
        </w:rPr>
        <w:t>pK</w:t>
      </w:r>
      <w:r w:rsidR="000273C3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d</w:t>
      </w:r>
      <w:proofErr w:type="spellEnd"/>
      <w:r w:rsidR="00FC7B1A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 xml:space="preserve"> 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>(</w:t>
      </w:r>
      <w:r w:rsidR="00C8511E" w:rsidRPr="005B2CAF">
        <w:rPr>
          <w:rFonts w:ascii="Times New Roman" w:hAnsi="Times New Roman"/>
          <w:b/>
          <w:sz w:val="24"/>
          <w:szCs w:val="24"/>
          <w:lang w:val="en-US"/>
        </w:rPr>
        <w:t>Fig.</w:t>
      </w:r>
      <w:r w:rsidR="00FC7B1A" w:rsidRPr="005B2CAF">
        <w:rPr>
          <w:rFonts w:ascii="Times New Roman" w:hAnsi="Times New Roman"/>
          <w:b/>
          <w:sz w:val="24"/>
          <w:szCs w:val="24"/>
          <w:lang w:val="en-US"/>
        </w:rPr>
        <w:t xml:space="preserve"> S2</w:t>
      </w:r>
      <w:r w:rsidR="00FC7B1A" w:rsidRPr="005B2CAF">
        <w:rPr>
          <w:rFonts w:ascii="Times New Roman" w:hAnsi="Times New Roman"/>
          <w:sz w:val="24"/>
          <w:szCs w:val="24"/>
          <w:lang w:val="en-US"/>
        </w:rPr>
        <w:t>)</w:t>
      </w:r>
      <w:r w:rsidR="000273C3" w:rsidRPr="005B2CAF">
        <w:rPr>
          <w:rFonts w:ascii="Times New Roman" w:hAnsi="Times New Roman"/>
          <w:sz w:val="24"/>
          <w:szCs w:val="24"/>
          <w:lang w:val="en-US"/>
        </w:rPr>
        <w:t>.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F3F81" w:rsidRPr="005B2CAF">
        <w:rPr>
          <w:rFonts w:ascii="Times New Roman" w:hAnsi="Times New Roman"/>
          <w:sz w:val="24"/>
          <w:szCs w:val="24"/>
          <w:lang w:val="en-US"/>
        </w:rPr>
        <w:t xml:space="preserve">The </w:t>
      </w:r>
      <w:proofErr w:type="spellStart"/>
      <w:r w:rsidR="00B0353C" w:rsidRPr="005B2CAF">
        <w:rPr>
          <w:rFonts w:ascii="Times New Roman" w:hAnsi="Times New Roman"/>
          <w:sz w:val="24"/>
          <w:szCs w:val="24"/>
          <w:lang w:val="en-US"/>
        </w:rPr>
        <w:t>K</w:t>
      </w:r>
      <w:r w:rsidR="00B0353C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d</w:t>
      </w:r>
      <w:proofErr w:type="spellEnd"/>
      <w:r w:rsidR="00B0353C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 xml:space="preserve"> 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>for indo-1-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>AM inside the mitochondrial matrix</w:t>
      </w:r>
      <w:r w:rsidR="00A51AB3" w:rsidRPr="005B2CAF">
        <w:rPr>
          <w:rFonts w:ascii="Times New Roman" w:hAnsi="Times New Roman"/>
          <w:sz w:val="24"/>
          <w:szCs w:val="24"/>
          <w:lang w:val="en-US"/>
        </w:rPr>
        <w:t xml:space="preserve"> (m)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 xml:space="preserve">was </w:t>
      </w:r>
      <w:r w:rsidR="00C61F85" w:rsidRPr="005B2CAF">
        <w:rPr>
          <w:rFonts w:ascii="Times New Roman" w:hAnsi="Times New Roman"/>
          <w:sz w:val="24"/>
          <w:szCs w:val="24"/>
          <w:lang w:val="en-US"/>
        </w:rPr>
        <w:t>determined as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326 ± 20 </w:t>
      </w:r>
      <w:proofErr w:type="spellStart"/>
      <w:r w:rsidR="00B0353C" w:rsidRPr="005B2CAF">
        <w:rPr>
          <w:rFonts w:ascii="Times New Roman" w:hAnsi="Times New Roman"/>
          <w:sz w:val="24"/>
          <w:szCs w:val="24"/>
          <w:lang w:val="en-US"/>
        </w:rPr>
        <w:t>nM</w:t>
      </w:r>
      <w:proofErr w:type="spellEnd"/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F3F81" w:rsidRPr="005B2CAF">
        <w:rPr>
          <w:rFonts w:ascii="Times New Roman" w:hAnsi="Times New Roman"/>
          <w:sz w:val="24"/>
          <w:szCs w:val="24"/>
          <w:lang w:val="en-US"/>
        </w:rPr>
        <w:t>[Ca</w:t>
      </w:r>
      <w:r w:rsidR="00BF3F81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="00BF3F81" w:rsidRPr="005B2CAF">
        <w:rPr>
          <w:rFonts w:ascii="Times New Roman" w:hAnsi="Times New Roman"/>
          <w:sz w:val="24"/>
          <w:szCs w:val="24"/>
          <w:lang w:val="en-US"/>
        </w:rPr>
        <w:t>]</w:t>
      </w:r>
      <w:r w:rsidR="00A51AB3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m</w:t>
      </w:r>
      <w:r w:rsidR="00BF3F81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>with n</w:t>
      </w:r>
      <w:r w:rsidR="00BF3F81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=5. </w:t>
      </w:r>
    </w:p>
    <w:p w:rsidR="00903398" w:rsidRPr="005B2CAF" w:rsidRDefault="00C45300" w:rsidP="00ED4CF5">
      <w:pPr>
        <w:spacing w:line="240" w:lineRule="exact"/>
        <w:jc w:val="both"/>
        <w:rPr>
          <w:rFonts w:ascii="Times New Roman" w:hAnsi="Times New Roman"/>
          <w:sz w:val="24"/>
          <w:szCs w:val="24"/>
          <w:lang w:val="en-US"/>
        </w:rPr>
      </w:pPr>
      <w:r w:rsidRPr="005B2CAF">
        <w:rPr>
          <w:rFonts w:ascii="Times New Roman" w:hAnsi="Times New Roman"/>
          <w:noProof/>
          <w:sz w:val="24"/>
          <w:szCs w:val="24"/>
          <w:lang w:val="en-US" w:eastAsia="en-US"/>
        </w:rPr>
        <w:lastRenderedPageBreak/>
        <w:drawing>
          <wp:anchor distT="0" distB="0" distL="45720" distR="4572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00400" cy="2317115"/>
            <wp:effectExtent l="25400" t="25400" r="25400" b="19685"/>
            <wp:wrapSquare wrapText="bothSides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17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5B2CAF">
        <w:rPr>
          <w:rFonts w:ascii="Times New Roman" w:hAnsi="Times New Roman"/>
          <w:sz w:val="24"/>
          <w:szCs w:val="24"/>
          <w:lang w:val="en-US"/>
        </w:rPr>
        <w:t>W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e </w:t>
      </w:r>
      <w:r w:rsidR="00C027AE" w:rsidRPr="005B2CAF">
        <w:rPr>
          <w:rFonts w:ascii="Times New Roman" w:hAnsi="Times New Roman"/>
          <w:sz w:val="24"/>
          <w:szCs w:val="24"/>
          <w:lang w:val="en-US"/>
        </w:rPr>
        <w:t xml:space="preserve">similarly 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determined the </w:t>
      </w:r>
      <w:proofErr w:type="spellStart"/>
      <w:proofErr w:type="gramStart"/>
      <w:r w:rsidR="00B0353C" w:rsidRPr="005B2CAF">
        <w:rPr>
          <w:rFonts w:ascii="Times New Roman" w:hAnsi="Times New Roman"/>
          <w:sz w:val="24"/>
          <w:szCs w:val="24"/>
          <w:lang w:val="en-US"/>
        </w:rPr>
        <w:t>K</w:t>
      </w:r>
      <w:r w:rsidR="00B0353C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d</w:t>
      </w:r>
      <w:proofErr w:type="spellEnd"/>
      <w:proofErr w:type="gramEnd"/>
      <w:r w:rsidR="00B0353C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 xml:space="preserve"> 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>for indo-1-</w:t>
      </w:r>
      <w:r w:rsidR="00C027AE" w:rsidRPr="005B2CAF">
        <w:rPr>
          <w:rFonts w:ascii="Times New Roman" w:hAnsi="Times New Roman"/>
          <w:sz w:val="24"/>
          <w:szCs w:val="24"/>
          <w:lang w:val="en-US"/>
        </w:rPr>
        <w:t>PP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027AE" w:rsidRPr="005B2CAF">
        <w:rPr>
          <w:rFonts w:ascii="Times New Roman" w:hAnsi="Times New Roman"/>
          <w:sz w:val="24"/>
          <w:szCs w:val="24"/>
          <w:lang w:val="en-US"/>
        </w:rPr>
        <w:t xml:space="preserve">salt 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in the presence of mitochondria </w:t>
      </w:r>
      <w:r w:rsidR="00C027AE" w:rsidRPr="005B2CAF">
        <w:rPr>
          <w:rFonts w:ascii="Times New Roman" w:hAnsi="Times New Roman"/>
          <w:sz w:val="24"/>
          <w:szCs w:val="24"/>
          <w:lang w:val="en-US"/>
        </w:rPr>
        <w:t>under the same buffer conditions</w:t>
      </w:r>
      <w:r w:rsidR="0084330F" w:rsidRPr="005B2CAF">
        <w:rPr>
          <w:rFonts w:ascii="Times New Roman" w:hAnsi="Times New Roman"/>
          <w:sz w:val="24"/>
          <w:szCs w:val="24"/>
          <w:lang w:val="en-US"/>
        </w:rPr>
        <w:t xml:space="preserve"> (figure not shown).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>For these experiments indo-1-</w:t>
      </w:r>
      <w:r w:rsidR="00C027AE" w:rsidRPr="005B2CAF">
        <w:rPr>
          <w:rFonts w:ascii="Times New Roman" w:hAnsi="Times New Roman"/>
          <w:sz w:val="24"/>
          <w:szCs w:val="24"/>
          <w:lang w:val="en-US"/>
        </w:rPr>
        <w:t xml:space="preserve">PP salt 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>was added to the calibration solutions directly. Mitoc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 xml:space="preserve">hondria, </w:t>
      </w:r>
      <w:r w:rsidR="00C027AE" w:rsidRPr="005B2CAF">
        <w:rPr>
          <w:rFonts w:ascii="Times New Roman" w:hAnsi="Times New Roman"/>
          <w:sz w:val="24"/>
          <w:szCs w:val="24"/>
          <w:lang w:val="en-US"/>
        </w:rPr>
        <w:t xml:space="preserve">thus 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>not loaded with indo-1-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AM, were added at 0.5 mg protein/ml. No </w:t>
      </w:r>
      <w:proofErr w:type="spellStart"/>
      <w:r w:rsidR="00B0353C" w:rsidRPr="005B2CAF">
        <w:rPr>
          <w:rFonts w:ascii="Times New Roman" w:hAnsi="Times New Roman"/>
          <w:sz w:val="24"/>
          <w:szCs w:val="24"/>
          <w:lang w:val="en-US"/>
        </w:rPr>
        <w:t>ionomycin</w:t>
      </w:r>
      <w:proofErr w:type="spellEnd"/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 or CCCP was added</w:t>
      </w:r>
      <w:r w:rsidR="00C027AE" w:rsidRPr="005B2CAF">
        <w:rPr>
          <w:rFonts w:ascii="Times New Roman" w:hAnsi="Times New Roman"/>
          <w:sz w:val="24"/>
          <w:szCs w:val="24"/>
          <w:lang w:val="en-US"/>
        </w:rPr>
        <w:t xml:space="preserve"> because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 Ca</w:t>
      </w:r>
      <w:r w:rsidR="00B0353C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 and protons did not need to 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be 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>equilibrate</w:t>
      </w:r>
      <w:r w:rsidRPr="005B2CAF">
        <w:rPr>
          <w:rFonts w:ascii="Times New Roman" w:hAnsi="Times New Roman"/>
          <w:sz w:val="24"/>
          <w:szCs w:val="24"/>
          <w:lang w:val="en-US"/>
        </w:rPr>
        <w:t>d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>. Emission scans were performed and d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 xml:space="preserve">ata 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was processed as for indo-1-AM.</w:t>
      </w:r>
      <w:r w:rsidR="00B0353C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027AE" w:rsidRPr="005B2CAF">
        <w:rPr>
          <w:rFonts w:ascii="Times New Roman" w:hAnsi="Times New Roman"/>
          <w:sz w:val="24"/>
          <w:szCs w:val="24"/>
          <w:lang w:val="en-US"/>
        </w:rPr>
        <w:t xml:space="preserve">The </w:t>
      </w:r>
      <w:proofErr w:type="spellStart"/>
      <w:r w:rsidR="00B0353C" w:rsidRPr="005B2CAF">
        <w:rPr>
          <w:rFonts w:ascii="Times New Roman" w:hAnsi="Times New Roman"/>
          <w:sz w:val="24"/>
          <w:szCs w:val="24"/>
          <w:lang w:val="en-US"/>
        </w:rPr>
        <w:t>K</w:t>
      </w:r>
      <w:r w:rsidR="00B0353C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d</w:t>
      </w:r>
      <w:proofErr w:type="spellEnd"/>
      <w:r w:rsidR="00B0353C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 xml:space="preserve"> 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>for indo-1-</w:t>
      </w:r>
      <w:r w:rsidR="00776D9B" w:rsidRPr="005B2CAF">
        <w:rPr>
          <w:rFonts w:ascii="Times New Roman" w:hAnsi="Times New Roman"/>
          <w:sz w:val="24"/>
          <w:szCs w:val="24"/>
          <w:lang w:val="en-US"/>
        </w:rPr>
        <w:t>PP</w:t>
      </w:r>
      <w:r w:rsidR="00C8511E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51AB3" w:rsidRPr="005B2CAF">
        <w:rPr>
          <w:rFonts w:ascii="Times New Roman" w:hAnsi="Times New Roman"/>
          <w:sz w:val="24"/>
          <w:szCs w:val="24"/>
          <w:lang w:val="en-US"/>
        </w:rPr>
        <w:t xml:space="preserve">in the external (e) </w:t>
      </w:r>
      <w:r w:rsidR="00903398" w:rsidRPr="005B2CAF">
        <w:rPr>
          <w:rFonts w:ascii="Times New Roman" w:hAnsi="Times New Roman"/>
          <w:sz w:val="24"/>
          <w:szCs w:val="24"/>
          <w:lang w:val="en-US"/>
        </w:rPr>
        <w:t xml:space="preserve">medium was determined as 311 ± 24 </w:t>
      </w:r>
      <w:proofErr w:type="spellStart"/>
      <w:r w:rsidR="00903398" w:rsidRPr="005B2CAF">
        <w:rPr>
          <w:rFonts w:ascii="Times New Roman" w:hAnsi="Times New Roman"/>
          <w:sz w:val="24"/>
          <w:szCs w:val="24"/>
          <w:lang w:val="en-US"/>
        </w:rPr>
        <w:t>nM</w:t>
      </w:r>
      <w:proofErr w:type="spellEnd"/>
      <w:r w:rsidR="00903398" w:rsidRPr="005B2CAF">
        <w:rPr>
          <w:rFonts w:ascii="Times New Roman" w:hAnsi="Times New Roman"/>
          <w:sz w:val="24"/>
          <w:szCs w:val="24"/>
          <w:lang w:val="en-US"/>
        </w:rPr>
        <w:t xml:space="preserve"> [Ca</w:t>
      </w:r>
      <w:r w:rsidR="00903398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="00903398" w:rsidRPr="005B2CAF">
        <w:rPr>
          <w:rFonts w:ascii="Times New Roman" w:hAnsi="Times New Roman"/>
          <w:sz w:val="24"/>
          <w:szCs w:val="24"/>
          <w:lang w:val="en-US"/>
        </w:rPr>
        <w:t>]</w:t>
      </w:r>
      <w:r w:rsidR="00903398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e</w:t>
      </w:r>
      <w:r w:rsidR="00903398" w:rsidRPr="005B2CAF">
        <w:rPr>
          <w:rFonts w:ascii="Times New Roman" w:hAnsi="Times New Roman"/>
          <w:sz w:val="24"/>
          <w:szCs w:val="24"/>
          <w:lang w:val="en-US"/>
        </w:rPr>
        <w:t xml:space="preserve"> with n =3.</w:t>
      </w:r>
    </w:p>
    <w:p w:rsidR="00BA64ED" w:rsidRPr="005B2CAF" w:rsidRDefault="00BA64ED" w:rsidP="00ED4CF5">
      <w:pPr>
        <w:spacing w:line="240" w:lineRule="exact"/>
        <w:jc w:val="both"/>
        <w:rPr>
          <w:rFonts w:ascii="Times New Roman" w:hAnsi="Times New Roman"/>
          <w:b/>
          <w:sz w:val="24"/>
          <w:szCs w:val="24"/>
          <w:lang w:val="en-US"/>
        </w:rPr>
      </w:pPr>
      <w:proofErr w:type="gramStart"/>
      <w:r w:rsidRPr="005B2CAF">
        <w:rPr>
          <w:rFonts w:ascii="Times New Roman" w:hAnsi="Times New Roman"/>
          <w:b/>
          <w:sz w:val="24"/>
          <w:szCs w:val="24"/>
          <w:lang w:val="en-US"/>
        </w:rPr>
        <w:t>Fig.</w:t>
      </w:r>
      <w:proofErr w:type="gramEnd"/>
      <w:r w:rsidRPr="005B2CAF">
        <w:rPr>
          <w:rFonts w:ascii="Times New Roman" w:hAnsi="Times New Roman"/>
          <w:b/>
          <w:sz w:val="24"/>
          <w:szCs w:val="24"/>
          <w:lang w:val="en-US"/>
        </w:rPr>
        <w:t xml:space="preserve"> S2.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 Determination of </w:t>
      </w:r>
      <w:proofErr w:type="spellStart"/>
      <w:r w:rsidRPr="005B2CAF">
        <w:rPr>
          <w:rFonts w:ascii="Times New Roman" w:hAnsi="Times New Roman"/>
          <w:sz w:val="24"/>
          <w:szCs w:val="24"/>
          <w:lang w:val="en-US"/>
        </w:rPr>
        <w:t>pK</w:t>
      </w:r>
      <w:r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d</w:t>
      </w:r>
      <w:proofErr w:type="spellEnd"/>
      <w:r w:rsidRPr="005B2CAF">
        <w:rPr>
          <w:rFonts w:ascii="Times New Roman" w:hAnsi="Times New Roman"/>
          <w:sz w:val="24"/>
          <w:szCs w:val="24"/>
          <w:lang w:val="en-US"/>
        </w:rPr>
        <w:t xml:space="preserve"> for indo 1-AM</w:t>
      </w:r>
    </w:p>
    <w:p w:rsidR="00BA64ED" w:rsidRPr="005B2CAF" w:rsidRDefault="00BA64ED" w:rsidP="00BA64ED">
      <w:pPr>
        <w:spacing w:before="400" w:line="60" w:lineRule="exact"/>
        <w:jc w:val="both"/>
        <w:rPr>
          <w:rFonts w:ascii="Times New Roman" w:hAnsi="Times New Roman"/>
          <w:b/>
          <w:sz w:val="16"/>
          <w:szCs w:val="16"/>
          <w:lang w:val="en-US"/>
        </w:rPr>
      </w:pPr>
    </w:p>
    <w:p w:rsidR="00511D20" w:rsidRPr="005B2CAF" w:rsidRDefault="00511D20" w:rsidP="00BA64ED">
      <w:pPr>
        <w:spacing w:line="240" w:lineRule="exact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B2CAF">
        <w:rPr>
          <w:rFonts w:ascii="Times New Roman" w:hAnsi="Times New Roman"/>
          <w:b/>
          <w:sz w:val="24"/>
          <w:szCs w:val="24"/>
          <w:lang w:val="en-US"/>
        </w:rPr>
        <w:t>Added MgCl</w:t>
      </w:r>
      <w:r w:rsidRPr="005B2CAF">
        <w:rPr>
          <w:rFonts w:ascii="Times New Roman" w:hAnsi="Times New Roman"/>
          <w:b/>
          <w:sz w:val="24"/>
          <w:szCs w:val="24"/>
          <w:vertAlign w:val="subscript"/>
          <w:lang w:val="en-US"/>
        </w:rPr>
        <w:t>2</w:t>
      </w:r>
      <w:r w:rsidRPr="005B2CAF">
        <w:rPr>
          <w:rFonts w:ascii="Times New Roman" w:hAnsi="Times New Roman"/>
          <w:b/>
          <w:sz w:val="24"/>
          <w:szCs w:val="24"/>
          <w:lang w:val="en-US"/>
        </w:rPr>
        <w:t xml:space="preserve"> reduces state 3 </w:t>
      </w:r>
      <w:proofErr w:type="gramStart"/>
      <w:r w:rsidRPr="005B2CAF">
        <w:rPr>
          <w:rFonts w:ascii="Times New Roman" w:hAnsi="Times New Roman"/>
          <w:b/>
          <w:sz w:val="24"/>
          <w:szCs w:val="24"/>
          <w:lang w:val="en-US"/>
        </w:rPr>
        <w:t>respiration</w:t>
      </w:r>
      <w:proofErr w:type="gramEnd"/>
      <w:r w:rsidRPr="005B2CAF">
        <w:rPr>
          <w:rFonts w:ascii="Times New Roman" w:hAnsi="Times New Roman"/>
          <w:b/>
          <w:sz w:val="24"/>
          <w:szCs w:val="24"/>
          <w:lang w:val="en-US"/>
        </w:rPr>
        <w:t xml:space="preserve"> via adenine nucleotide </w:t>
      </w:r>
      <w:proofErr w:type="spellStart"/>
      <w:r w:rsidRPr="005B2CAF">
        <w:rPr>
          <w:rFonts w:ascii="Times New Roman" w:hAnsi="Times New Roman"/>
          <w:b/>
          <w:sz w:val="24"/>
          <w:szCs w:val="24"/>
          <w:lang w:val="en-US"/>
        </w:rPr>
        <w:t>translocase</w:t>
      </w:r>
      <w:proofErr w:type="spellEnd"/>
    </w:p>
    <w:p w:rsidR="00511D20" w:rsidRPr="005B2CAF" w:rsidRDefault="001D1937" w:rsidP="00ED4CF5">
      <w:pPr>
        <w:spacing w:line="240" w:lineRule="exact"/>
        <w:jc w:val="both"/>
        <w:rPr>
          <w:rFonts w:ascii="Times New Roman" w:hAnsi="Times New Roman"/>
          <w:sz w:val="24"/>
          <w:szCs w:val="24"/>
          <w:lang w:val="en-US"/>
        </w:rPr>
      </w:pPr>
      <w:r w:rsidRPr="005B2CAF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anchor distT="0" distB="0" distL="45720" distR="4572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247015</wp:posOffset>
            </wp:positionV>
            <wp:extent cx="3566160" cy="2432685"/>
            <wp:effectExtent l="25400" t="25400" r="15240" b="31115"/>
            <wp:wrapSquare wrapText="bothSides"/>
            <wp:docPr id="5" name="Picture 5" descr="Macintosh HD:Users:dfstowe:Desktop:AGEms12-4-12:AB12-4-12:ABfigs12-4-12:FigS3Mgand ATR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dfstowe:Desktop:AGEms12-4-12:AB12-4-12:ABfigs12-4-12:FigS3Mgand ATR.tif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432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11D20" w:rsidRPr="005B2CAF">
        <w:rPr>
          <w:rFonts w:ascii="Times New Roman" w:hAnsi="Times New Roman"/>
          <w:sz w:val="24"/>
          <w:szCs w:val="24"/>
          <w:lang w:val="en-US"/>
        </w:rPr>
        <w:t>ATP/ADP (</w:t>
      </w:r>
      <w:proofErr w:type="spellStart"/>
      <w:r w:rsidR="00511D20" w:rsidRPr="005B2CAF">
        <w:rPr>
          <w:rFonts w:ascii="Times New Roman" w:hAnsi="Times New Roman"/>
          <w:sz w:val="24"/>
          <w:szCs w:val="24"/>
          <w:lang w:val="en-US"/>
        </w:rPr>
        <w:t>adenyl</w:t>
      </w:r>
      <w:proofErr w:type="spellEnd"/>
      <w:r w:rsidR="00511D20" w:rsidRPr="005B2CAF">
        <w:rPr>
          <w:rFonts w:ascii="Times New Roman" w:hAnsi="Times New Roman"/>
          <w:sz w:val="24"/>
          <w:szCs w:val="24"/>
          <w:lang w:val="en-US"/>
        </w:rPr>
        <w:t xml:space="preserve"> nucleotide) </w:t>
      </w:r>
      <w:proofErr w:type="spellStart"/>
      <w:r w:rsidR="00511D20" w:rsidRPr="005B2CAF">
        <w:rPr>
          <w:rFonts w:ascii="Times New Roman" w:hAnsi="Times New Roman"/>
          <w:sz w:val="24"/>
          <w:szCs w:val="24"/>
          <w:lang w:val="en-US"/>
        </w:rPr>
        <w:t>translocase</w:t>
      </w:r>
      <w:proofErr w:type="spellEnd"/>
      <w:r w:rsidR="00511D20" w:rsidRPr="005B2CAF">
        <w:rPr>
          <w:rFonts w:ascii="Times New Roman" w:hAnsi="Times New Roman"/>
          <w:sz w:val="24"/>
          <w:szCs w:val="24"/>
          <w:lang w:val="en-US"/>
        </w:rPr>
        <w:t xml:space="preserve"> (ANT) enables ATP</w:t>
      </w:r>
      <w:r w:rsidR="00511D20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4-</w:t>
      </w:r>
      <w:r w:rsidR="00511D20" w:rsidRPr="005B2CAF">
        <w:rPr>
          <w:rFonts w:ascii="Times New Roman" w:hAnsi="Times New Roman"/>
          <w:sz w:val="24"/>
          <w:szCs w:val="24"/>
          <w:lang w:val="en-US"/>
        </w:rPr>
        <w:t xml:space="preserve"> and ADP</w:t>
      </w:r>
      <w:r w:rsidR="00511D20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3-</w:t>
      </w:r>
      <w:r w:rsidR="00511D20" w:rsidRPr="005B2CAF">
        <w:rPr>
          <w:rFonts w:ascii="Times New Roman" w:hAnsi="Times New Roman"/>
          <w:sz w:val="24"/>
          <w:szCs w:val="24"/>
          <w:lang w:val="en-US"/>
        </w:rPr>
        <w:t xml:space="preserve"> to be exchanged across the mitochondrial inner membrane and requires consumption of one mole of H</w:t>
      </w:r>
      <w:r w:rsidR="00511D20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+</w:t>
      </w:r>
      <w:r w:rsidR="00511D20" w:rsidRPr="005B2CAF">
        <w:rPr>
          <w:rFonts w:ascii="Times New Roman" w:hAnsi="Times New Roman"/>
          <w:sz w:val="24"/>
          <w:szCs w:val="24"/>
          <w:lang w:val="en-US"/>
        </w:rPr>
        <w:t xml:space="preserve"> for each mole of nucleotide exchanged. </w:t>
      </w:r>
      <w:proofErr w:type="spellStart"/>
      <w:r w:rsidR="00511D20" w:rsidRPr="005B2CAF">
        <w:rPr>
          <w:rFonts w:ascii="Times New Roman" w:hAnsi="Times New Roman"/>
          <w:sz w:val="24"/>
          <w:szCs w:val="24"/>
          <w:lang w:val="en-US"/>
        </w:rPr>
        <w:t>Atractyloside</w:t>
      </w:r>
      <w:proofErr w:type="spellEnd"/>
      <w:r w:rsidR="00511D20" w:rsidRPr="005B2CAF">
        <w:rPr>
          <w:rFonts w:ascii="Times New Roman" w:hAnsi="Times New Roman"/>
          <w:sz w:val="24"/>
          <w:szCs w:val="24"/>
          <w:lang w:val="en-US"/>
        </w:rPr>
        <w:t xml:space="preserve"> (ATR) binds to ANT locking the cytosolic side in the open confirmation. </w:t>
      </w:r>
      <w:proofErr w:type="gramStart"/>
      <w:r w:rsidR="00511D20" w:rsidRPr="005B2CAF">
        <w:rPr>
          <w:rFonts w:ascii="Times New Roman" w:hAnsi="Times New Roman"/>
          <w:b/>
          <w:sz w:val="24"/>
          <w:szCs w:val="24"/>
          <w:lang w:val="en-US"/>
        </w:rPr>
        <w:t>Fig.</w:t>
      </w:r>
      <w:proofErr w:type="gramEnd"/>
      <w:r w:rsidR="00511D20" w:rsidRPr="005B2CAF">
        <w:rPr>
          <w:rFonts w:ascii="Times New Roman" w:hAnsi="Times New Roman"/>
          <w:b/>
          <w:sz w:val="24"/>
          <w:szCs w:val="24"/>
          <w:lang w:val="en-US"/>
        </w:rPr>
        <w:t xml:space="preserve"> S3</w:t>
      </w:r>
      <w:r w:rsidR="00511D20" w:rsidRPr="005B2CAF">
        <w:rPr>
          <w:rFonts w:ascii="Times New Roman" w:hAnsi="Times New Roman"/>
          <w:sz w:val="24"/>
          <w:szCs w:val="24"/>
          <w:lang w:val="en-US"/>
        </w:rPr>
        <w:t xml:space="preserve"> shows stepwise inhibition of state 3 </w:t>
      </w:r>
      <w:proofErr w:type="gramStart"/>
      <w:r w:rsidR="00511D20" w:rsidRPr="005B2CAF">
        <w:rPr>
          <w:rFonts w:ascii="Times New Roman" w:hAnsi="Times New Roman"/>
          <w:sz w:val="24"/>
          <w:szCs w:val="24"/>
          <w:lang w:val="en-US"/>
        </w:rPr>
        <w:t>respiration</w:t>
      </w:r>
      <w:proofErr w:type="gramEnd"/>
      <w:r w:rsidR="00511D20" w:rsidRPr="005B2CAF">
        <w:rPr>
          <w:rFonts w:ascii="Times New Roman" w:hAnsi="Times New Roman"/>
          <w:sz w:val="24"/>
          <w:szCs w:val="24"/>
          <w:lang w:val="en-US"/>
        </w:rPr>
        <w:t xml:space="preserve"> by ATR in the presence and absence of 2 </w:t>
      </w:r>
      <w:proofErr w:type="spellStart"/>
      <w:r w:rsidR="00511D20" w:rsidRPr="005B2CAF">
        <w:rPr>
          <w:rFonts w:ascii="Times New Roman" w:hAnsi="Times New Roman"/>
          <w:sz w:val="24"/>
          <w:szCs w:val="24"/>
          <w:lang w:val="en-US"/>
        </w:rPr>
        <w:t>mM</w:t>
      </w:r>
      <w:proofErr w:type="spellEnd"/>
      <w:r w:rsidR="00511D20" w:rsidRPr="005B2CAF">
        <w:rPr>
          <w:rFonts w:ascii="Times New Roman" w:hAnsi="Times New Roman"/>
          <w:sz w:val="24"/>
          <w:szCs w:val="24"/>
          <w:lang w:val="en-US"/>
        </w:rPr>
        <w:t xml:space="preserve"> MgCl</w:t>
      </w:r>
      <w:r w:rsidR="00511D20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="00511D20" w:rsidRPr="005B2CAF">
        <w:rPr>
          <w:rFonts w:ascii="Times New Roman" w:hAnsi="Times New Roman"/>
          <w:sz w:val="24"/>
          <w:szCs w:val="24"/>
          <w:lang w:val="en-US"/>
        </w:rPr>
        <w:t xml:space="preserve"> with 0.6 </w:t>
      </w:r>
      <w:proofErr w:type="spellStart"/>
      <w:r w:rsidR="00511D20" w:rsidRPr="005B2CAF">
        <w:rPr>
          <w:rFonts w:ascii="Times New Roman" w:hAnsi="Times New Roman"/>
          <w:sz w:val="24"/>
          <w:szCs w:val="24"/>
          <w:lang w:val="en-US"/>
        </w:rPr>
        <w:t>mM</w:t>
      </w:r>
      <w:proofErr w:type="spellEnd"/>
      <w:r w:rsidR="00511D20" w:rsidRPr="005B2CAF">
        <w:rPr>
          <w:rFonts w:ascii="Times New Roman" w:hAnsi="Times New Roman"/>
          <w:sz w:val="24"/>
          <w:szCs w:val="24"/>
          <w:lang w:val="en-US"/>
        </w:rPr>
        <w:t xml:space="preserve"> CaCl</w:t>
      </w:r>
      <w:r w:rsidR="00511D20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="00511D20" w:rsidRPr="005B2CAF">
        <w:rPr>
          <w:rFonts w:ascii="Times New Roman" w:hAnsi="Times New Roman"/>
          <w:sz w:val="24"/>
          <w:szCs w:val="24"/>
          <w:lang w:val="en-US"/>
        </w:rPr>
        <w:t>. Note that at 1 µM ATR</w:t>
      </w:r>
      <w:r w:rsidRPr="005B2CAF">
        <w:rPr>
          <w:rFonts w:ascii="Times New Roman" w:hAnsi="Times New Roman"/>
          <w:sz w:val="24"/>
          <w:szCs w:val="24"/>
          <w:lang w:val="en-US"/>
        </w:rPr>
        <w:t>,</w:t>
      </w:r>
      <w:r w:rsidR="00511D20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2 </w:t>
      </w:r>
      <w:proofErr w:type="spellStart"/>
      <w:r w:rsidRPr="005B2CAF">
        <w:rPr>
          <w:rFonts w:ascii="Times New Roman" w:hAnsi="Times New Roman"/>
          <w:sz w:val="24"/>
          <w:szCs w:val="24"/>
          <w:lang w:val="en-US"/>
        </w:rPr>
        <w:t>mM</w:t>
      </w:r>
      <w:proofErr w:type="spellEnd"/>
      <w:r w:rsidR="00511D20" w:rsidRPr="005B2CAF">
        <w:rPr>
          <w:rFonts w:ascii="Times New Roman" w:hAnsi="Times New Roman"/>
          <w:sz w:val="24"/>
          <w:szCs w:val="24"/>
          <w:lang w:val="en-US"/>
        </w:rPr>
        <w:t xml:space="preserve"> MgCl</w:t>
      </w:r>
      <w:r w:rsidR="00511D20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="00511D20" w:rsidRPr="005B2CAF">
        <w:rPr>
          <w:rFonts w:ascii="Times New Roman" w:hAnsi="Times New Roman"/>
          <w:sz w:val="24"/>
          <w:szCs w:val="24"/>
          <w:lang w:val="en-US"/>
        </w:rPr>
        <w:t xml:space="preserve"> reduced O</w:t>
      </w:r>
      <w:r w:rsidR="00511D20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="00511D20" w:rsidRPr="005B2CAF">
        <w:rPr>
          <w:rFonts w:ascii="Times New Roman" w:hAnsi="Times New Roman"/>
          <w:sz w:val="24"/>
          <w:szCs w:val="24"/>
          <w:lang w:val="en-US"/>
        </w:rPr>
        <w:t xml:space="preserve"> consumption 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 xml:space="preserve">by </w:t>
      </w:r>
      <w:r w:rsidR="00511D20" w:rsidRPr="005B2CAF">
        <w:rPr>
          <w:rFonts w:ascii="Times New Roman" w:hAnsi="Times New Roman"/>
          <w:sz w:val="24"/>
          <w:szCs w:val="24"/>
          <w:lang w:val="en-US"/>
        </w:rPr>
        <w:t>about 20%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; 1 </w:t>
      </w:r>
      <w:proofErr w:type="spellStart"/>
      <w:r w:rsidRPr="005B2CAF">
        <w:rPr>
          <w:rFonts w:ascii="Times New Roman" w:hAnsi="Times New Roman"/>
          <w:sz w:val="24"/>
          <w:szCs w:val="24"/>
          <w:lang w:val="en-US"/>
        </w:rPr>
        <w:t>mM</w:t>
      </w:r>
      <w:proofErr w:type="spellEnd"/>
      <w:r w:rsidRPr="005B2CAF">
        <w:rPr>
          <w:rFonts w:ascii="Times New Roman" w:hAnsi="Times New Roman"/>
          <w:sz w:val="24"/>
          <w:szCs w:val="24"/>
          <w:lang w:val="en-US"/>
        </w:rPr>
        <w:t xml:space="preserve"> MgCl</w:t>
      </w:r>
      <w:r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 with 0.6 </w:t>
      </w:r>
      <w:proofErr w:type="spellStart"/>
      <w:r w:rsidRPr="005B2CAF">
        <w:rPr>
          <w:rFonts w:ascii="Times New Roman" w:hAnsi="Times New Roman"/>
          <w:sz w:val="24"/>
          <w:szCs w:val="24"/>
          <w:lang w:val="en-US"/>
        </w:rPr>
        <w:t>mM</w:t>
      </w:r>
      <w:proofErr w:type="spellEnd"/>
      <w:r w:rsidRPr="005B2CAF">
        <w:rPr>
          <w:rFonts w:ascii="Times New Roman" w:hAnsi="Times New Roman"/>
          <w:sz w:val="24"/>
          <w:szCs w:val="24"/>
          <w:lang w:val="en-US"/>
        </w:rPr>
        <w:t xml:space="preserve"> CaCl</w:t>
      </w:r>
      <w:r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 reduced O</w:t>
      </w:r>
      <w:r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 consumption 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 xml:space="preserve">by </w:t>
      </w:r>
      <w:r w:rsidRPr="005B2CAF">
        <w:rPr>
          <w:rFonts w:ascii="Times New Roman" w:hAnsi="Times New Roman"/>
          <w:sz w:val="24"/>
          <w:szCs w:val="24"/>
          <w:lang w:val="en-US"/>
        </w:rPr>
        <w:t>about 10% (</w:t>
      </w:r>
      <w:r w:rsidRPr="005B2CAF">
        <w:rPr>
          <w:rFonts w:ascii="Times New Roman" w:hAnsi="Times New Roman"/>
          <w:b/>
          <w:sz w:val="24"/>
          <w:szCs w:val="24"/>
          <w:lang w:val="en-US"/>
        </w:rPr>
        <w:t>Fig. 9A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). This effect to reduce state 3 </w:t>
      </w:r>
      <w:proofErr w:type="gramStart"/>
      <w:r w:rsidRPr="005B2CAF">
        <w:rPr>
          <w:rFonts w:ascii="Times New Roman" w:hAnsi="Times New Roman"/>
          <w:sz w:val="24"/>
          <w:szCs w:val="24"/>
          <w:lang w:val="en-US"/>
        </w:rPr>
        <w:t>respiration</w:t>
      </w:r>
      <w:proofErr w:type="gramEnd"/>
      <w:r w:rsidRPr="005B2CAF">
        <w:rPr>
          <w:rFonts w:ascii="Times New Roman" w:hAnsi="Times New Roman"/>
          <w:sz w:val="24"/>
          <w:szCs w:val="24"/>
          <w:lang w:val="en-US"/>
        </w:rPr>
        <w:t xml:space="preserve"> may be due </w:t>
      </w:r>
      <w:r w:rsidR="00ED4CF5" w:rsidRPr="005B2CAF">
        <w:rPr>
          <w:rFonts w:ascii="Times New Roman" w:hAnsi="Times New Roman"/>
          <w:sz w:val="24"/>
          <w:szCs w:val="24"/>
          <w:lang w:val="en-US"/>
        </w:rPr>
        <w:t xml:space="preserve">in part </w:t>
      </w:r>
      <w:r w:rsidRPr="005B2CAF">
        <w:rPr>
          <w:rFonts w:ascii="Times New Roman" w:hAnsi="Times New Roman"/>
          <w:sz w:val="24"/>
          <w:szCs w:val="24"/>
          <w:lang w:val="en-US"/>
        </w:rPr>
        <w:t>to greater binding of Mg</w:t>
      </w:r>
      <w:r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 xml:space="preserve"> to nucleotides,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 which impedes ADP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/ATP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 translocation. </w:t>
      </w:r>
    </w:p>
    <w:p w:rsidR="00BA64ED" w:rsidRPr="005B2CAF" w:rsidRDefault="00BA64ED" w:rsidP="00ED4CF5">
      <w:pPr>
        <w:spacing w:line="240" w:lineRule="exact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ED4CF5" w:rsidRPr="005B2CAF" w:rsidRDefault="00ED4CF5" w:rsidP="00DE5A08">
      <w:pPr>
        <w:spacing w:before="200" w:line="240" w:lineRule="exact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B2CAF">
        <w:rPr>
          <w:rFonts w:ascii="Times New Roman" w:hAnsi="Times New Roman"/>
          <w:b/>
          <w:sz w:val="24"/>
          <w:szCs w:val="24"/>
          <w:lang w:val="en-US"/>
        </w:rPr>
        <w:t>Added MgCl</w:t>
      </w:r>
      <w:r w:rsidRPr="005B2CAF">
        <w:rPr>
          <w:rFonts w:ascii="Times New Roman" w:hAnsi="Times New Roman"/>
          <w:b/>
          <w:sz w:val="24"/>
          <w:szCs w:val="24"/>
          <w:vertAlign w:val="subscript"/>
          <w:lang w:val="en-US"/>
        </w:rPr>
        <w:t>2</w:t>
      </w:r>
      <w:r w:rsidRPr="005B2CAF">
        <w:rPr>
          <w:rFonts w:ascii="Times New Roman" w:hAnsi="Times New Roman"/>
          <w:b/>
          <w:sz w:val="24"/>
          <w:szCs w:val="24"/>
          <w:lang w:val="en-US"/>
        </w:rPr>
        <w:t xml:space="preserve"> enhances state 4 </w:t>
      </w:r>
      <w:proofErr w:type="gramStart"/>
      <w:r w:rsidRPr="005B2CAF">
        <w:rPr>
          <w:rFonts w:ascii="Times New Roman" w:hAnsi="Times New Roman"/>
          <w:b/>
          <w:sz w:val="24"/>
          <w:szCs w:val="24"/>
          <w:lang w:val="en-US"/>
        </w:rPr>
        <w:t>respiration</w:t>
      </w:r>
      <w:proofErr w:type="gramEnd"/>
      <w:r w:rsidRPr="005B2CAF">
        <w:rPr>
          <w:rFonts w:ascii="Times New Roman" w:hAnsi="Times New Roman"/>
          <w:b/>
          <w:sz w:val="24"/>
          <w:szCs w:val="24"/>
          <w:lang w:val="en-US"/>
        </w:rPr>
        <w:t xml:space="preserve"> via Mg</w:t>
      </w:r>
      <w:r w:rsidRPr="005B2CAF">
        <w:rPr>
          <w:rFonts w:ascii="Times New Roman" w:hAnsi="Times New Roman"/>
          <w:b/>
          <w:sz w:val="24"/>
          <w:szCs w:val="24"/>
          <w:vertAlign w:val="superscript"/>
          <w:lang w:val="en-US"/>
        </w:rPr>
        <w:t>2+</w:t>
      </w:r>
      <w:r w:rsidR="007B7B52" w:rsidRPr="005B2CAF">
        <w:rPr>
          <w:rFonts w:ascii="Times New Roman" w:hAnsi="Times New Roman"/>
          <w:b/>
          <w:sz w:val="24"/>
          <w:szCs w:val="24"/>
          <w:lang w:val="en-US"/>
        </w:rPr>
        <w:t>-dependent A</w:t>
      </w:r>
      <w:r w:rsidRPr="005B2CAF">
        <w:rPr>
          <w:rFonts w:ascii="Times New Roman" w:hAnsi="Times New Roman"/>
          <w:b/>
          <w:sz w:val="24"/>
          <w:szCs w:val="24"/>
          <w:lang w:val="en-US"/>
        </w:rPr>
        <w:t>TPase</w:t>
      </w:r>
    </w:p>
    <w:p w:rsidR="00903398" w:rsidRPr="005B2CAF" w:rsidRDefault="00BA64ED" w:rsidP="00ED4CF5">
      <w:pPr>
        <w:spacing w:line="240" w:lineRule="exact"/>
        <w:jc w:val="both"/>
        <w:rPr>
          <w:rFonts w:ascii="Times New Roman" w:hAnsi="Times New Roman"/>
          <w:sz w:val="24"/>
          <w:szCs w:val="24"/>
          <w:lang w:val="en-US"/>
        </w:rPr>
      </w:pPr>
      <w:r w:rsidRPr="005B2CAF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anchor distT="0" distB="0" distL="45720" distR="45720" simplePos="0" relativeHeight="251661312" behindDoc="0" locked="0" layoutInCell="1" allowOverlap="1">
            <wp:simplePos x="0" y="0"/>
            <wp:positionH relativeFrom="leftMargin">
              <wp:posOffset>731520</wp:posOffset>
            </wp:positionH>
            <wp:positionV relativeFrom="paragraph">
              <wp:posOffset>203200</wp:posOffset>
            </wp:positionV>
            <wp:extent cx="3566160" cy="2154555"/>
            <wp:effectExtent l="25400" t="25400" r="15240" b="29845"/>
            <wp:wrapSquare wrapText="bothSides"/>
            <wp:docPr id="2" name="Picture 2" descr="Macintosh HD:Users:dfstowe:Desktop:AGEms12-4-12:AB12-4-12:ABfigs12-6-12:FigS4omn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dfstowe:Desktop:AGEms12-4-12:AB12-4-12:ABfigs12-6-12:FigS4omn.tif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154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226346" w:rsidRPr="005B2CAF">
        <w:rPr>
          <w:rFonts w:ascii="Times New Roman" w:hAnsi="Times New Roman"/>
          <w:sz w:val="24"/>
          <w:szCs w:val="24"/>
          <w:lang w:val="en-US"/>
        </w:rPr>
        <w:t>In isolated mitochondrial experiments state 4 is generally faster than state 2 because of residual AT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P-</w:t>
      </w:r>
      <w:proofErr w:type="spellStart"/>
      <w:r w:rsidR="00226346" w:rsidRPr="005B2CAF">
        <w:rPr>
          <w:rFonts w:ascii="Times New Roman" w:hAnsi="Times New Roman"/>
          <w:sz w:val="24"/>
          <w:szCs w:val="24"/>
          <w:lang w:val="en-US"/>
        </w:rPr>
        <w:t>ases</w:t>
      </w:r>
      <w:proofErr w:type="spellEnd"/>
      <w:r w:rsidR="00226346" w:rsidRPr="005B2CAF">
        <w:rPr>
          <w:rFonts w:ascii="Times New Roman" w:hAnsi="Times New Roman"/>
          <w:sz w:val="24"/>
          <w:szCs w:val="24"/>
          <w:lang w:val="en-US"/>
        </w:rPr>
        <w:t xml:space="preserve"> that convert the newly formed ATP to ADP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, which</w:t>
      </w:r>
      <w:r w:rsidR="00226346" w:rsidRPr="005B2CAF">
        <w:rPr>
          <w:rFonts w:ascii="Times New Roman" w:hAnsi="Times New Roman"/>
          <w:sz w:val="24"/>
          <w:szCs w:val="24"/>
          <w:lang w:val="en-US"/>
        </w:rPr>
        <w:t xml:space="preserve"> stimulate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s</w:t>
      </w:r>
      <w:r w:rsidR="00226346" w:rsidRPr="005B2CAF">
        <w:rPr>
          <w:rFonts w:ascii="Times New Roman" w:hAnsi="Times New Roman"/>
          <w:sz w:val="24"/>
          <w:szCs w:val="24"/>
          <w:lang w:val="en-US"/>
        </w:rPr>
        <w:t xml:space="preserve"> respiration. </w:t>
      </w:r>
      <w:r w:rsidR="00903398" w:rsidRPr="005B2CAF">
        <w:rPr>
          <w:rFonts w:ascii="Times New Roman" w:hAnsi="Times New Roman"/>
          <w:sz w:val="24"/>
          <w:szCs w:val="24"/>
          <w:lang w:val="en-US"/>
        </w:rPr>
        <w:t>A</w:t>
      </w:r>
      <w:r w:rsidR="00226346" w:rsidRPr="005B2CAF">
        <w:rPr>
          <w:rFonts w:ascii="Times New Roman" w:hAnsi="Times New Roman"/>
          <w:sz w:val="24"/>
          <w:szCs w:val="24"/>
          <w:lang w:val="en-US"/>
        </w:rPr>
        <w:t xml:space="preserve"> slowing of state 4 </w:t>
      </w:r>
      <w:proofErr w:type="gramStart"/>
      <w:r w:rsidR="00226346" w:rsidRPr="005B2CAF">
        <w:rPr>
          <w:rFonts w:ascii="Times New Roman" w:hAnsi="Times New Roman"/>
          <w:sz w:val="24"/>
          <w:szCs w:val="24"/>
          <w:lang w:val="en-US"/>
        </w:rPr>
        <w:t>respiration</w:t>
      </w:r>
      <w:proofErr w:type="gramEnd"/>
      <w:r w:rsidR="00226346" w:rsidRPr="005B2CAF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226346" w:rsidRPr="005B2CAF">
        <w:rPr>
          <w:rFonts w:ascii="Times New Roman" w:hAnsi="Times New Roman"/>
          <w:sz w:val="24"/>
          <w:szCs w:val="24"/>
          <w:lang w:val="en-US"/>
        </w:rPr>
        <w:t xml:space="preserve">by </w:t>
      </w:r>
      <w:proofErr w:type="spellStart"/>
      <w:r w:rsidR="00226346" w:rsidRPr="005B2CAF">
        <w:rPr>
          <w:rFonts w:ascii="Times New Roman" w:hAnsi="Times New Roman"/>
          <w:sz w:val="24"/>
          <w:szCs w:val="24"/>
          <w:lang w:val="en-US"/>
        </w:rPr>
        <w:t>oligomycin</w:t>
      </w:r>
      <w:proofErr w:type="spellEnd"/>
      <w:r w:rsidR="00226346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(OMN) </w:t>
      </w:r>
      <w:r w:rsidR="00903398" w:rsidRPr="005B2CAF">
        <w:rPr>
          <w:rFonts w:ascii="Times New Roman" w:hAnsi="Times New Roman"/>
          <w:sz w:val="24"/>
          <w:szCs w:val="24"/>
          <w:lang w:val="en-US"/>
        </w:rPr>
        <w:t>may indicate</w:t>
      </w:r>
      <w:r w:rsidR="00226346" w:rsidRPr="005B2CAF">
        <w:rPr>
          <w:rFonts w:ascii="Times New Roman" w:hAnsi="Times New Roman"/>
          <w:sz w:val="24"/>
          <w:szCs w:val="24"/>
          <w:lang w:val="en-US"/>
        </w:rPr>
        <w:t xml:space="preserve"> that hydrolysis of newly formed ATP accounts for some of this effect. Moreover, since 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OMN</w:t>
      </w:r>
      <w:r w:rsidR="00226346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blocked</w:t>
      </w:r>
      <w:r w:rsidR="00226346" w:rsidRPr="005B2CAF">
        <w:rPr>
          <w:rFonts w:ascii="Times New Roman" w:hAnsi="Times New Roman"/>
          <w:sz w:val="24"/>
          <w:szCs w:val="24"/>
          <w:lang w:val="en-US"/>
        </w:rPr>
        <w:t xml:space="preserve"> the effect of added MgCl</w:t>
      </w:r>
      <w:r w:rsidR="00226346"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="00226346" w:rsidRPr="005B2CAF">
        <w:rPr>
          <w:rFonts w:ascii="Times New Roman" w:hAnsi="Times New Roman"/>
          <w:sz w:val="24"/>
          <w:szCs w:val="24"/>
          <w:lang w:val="en-US"/>
        </w:rPr>
        <w:t xml:space="preserve"> to enhance state 4 </w:t>
      </w:r>
      <w:proofErr w:type="gramStart"/>
      <w:r w:rsidR="00226346" w:rsidRPr="005B2CAF">
        <w:rPr>
          <w:rFonts w:ascii="Times New Roman" w:hAnsi="Times New Roman"/>
          <w:sz w:val="24"/>
          <w:szCs w:val="24"/>
          <w:lang w:val="en-US"/>
        </w:rPr>
        <w:t>respiration</w:t>
      </w:r>
      <w:proofErr w:type="gramEnd"/>
      <w:r w:rsidR="00903398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03398" w:rsidRPr="005B2CAF">
        <w:rPr>
          <w:rFonts w:ascii="Times New Roman" w:hAnsi="Times New Roman"/>
          <w:b/>
          <w:sz w:val="24"/>
          <w:szCs w:val="24"/>
          <w:lang w:val="en-US"/>
        </w:rPr>
        <w:t>(Fig. S4)</w:t>
      </w:r>
      <w:r w:rsidR="00226346" w:rsidRPr="005B2CAF">
        <w:rPr>
          <w:rFonts w:ascii="Times New Roman" w:hAnsi="Times New Roman"/>
          <w:sz w:val="24"/>
          <w:szCs w:val="24"/>
          <w:lang w:val="en-US"/>
        </w:rPr>
        <w:t xml:space="preserve">, there may be a role </w:t>
      </w:r>
      <w:r w:rsidR="00DE5A08" w:rsidRPr="005B2CAF">
        <w:rPr>
          <w:rFonts w:ascii="Times New Roman" w:hAnsi="Times New Roman"/>
          <w:sz w:val="24"/>
          <w:szCs w:val="24"/>
          <w:lang w:val="en-US"/>
        </w:rPr>
        <w:t>for</w:t>
      </w:r>
      <w:r w:rsidR="00226346" w:rsidRPr="005B2CAF">
        <w:rPr>
          <w:rFonts w:ascii="Times New Roman" w:hAnsi="Times New Roman"/>
          <w:sz w:val="24"/>
          <w:szCs w:val="24"/>
          <w:lang w:val="en-US"/>
        </w:rPr>
        <w:t xml:space="preserve"> higher [Mg</w:t>
      </w:r>
      <w:r w:rsidR="00226346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="00226346" w:rsidRPr="005B2CAF">
        <w:rPr>
          <w:rFonts w:ascii="Times New Roman" w:hAnsi="Times New Roman"/>
          <w:sz w:val="24"/>
          <w:szCs w:val="24"/>
          <w:lang w:val="en-US"/>
        </w:rPr>
        <w:t>] to enhance Mg</w:t>
      </w:r>
      <w:r w:rsidR="00226346" w:rsidRPr="005B2CAF">
        <w:rPr>
          <w:rFonts w:ascii="Times New Roman" w:hAnsi="Times New Roman"/>
          <w:sz w:val="24"/>
          <w:szCs w:val="24"/>
          <w:vertAlign w:val="superscript"/>
          <w:lang w:val="en-US"/>
        </w:rPr>
        <w:t>2+</w:t>
      </w:r>
      <w:r w:rsidR="00226346" w:rsidRPr="005B2CAF">
        <w:rPr>
          <w:rFonts w:ascii="Times New Roman" w:hAnsi="Times New Roman"/>
          <w:sz w:val="24"/>
          <w:szCs w:val="24"/>
          <w:lang w:val="en-US"/>
        </w:rPr>
        <w:t xml:space="preserve"> dependent ATPase activity. </w:t>
      </w:r>
    </w:p>
    <w:p w:rsidR="00226346" w:rsidRPr="005B2CAF" w:rsidRDefault="00903398" w:rsidP="00ED4CF5">
      <w:pPr>
        <w:spacing w:line="240" w:lineRule="exact"/>
        <w:jc w:val="both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5B2CAF">
        <w:rPr>
          <w:rFonts w:ascii="Times New Roman" w:hAnsi="Times New Roman"/>
          <w:b/>
          <w:sz w:val="24"/>
          <w:szCs w:val="24"/>
          <w:lang w:val="en-US"/>
        </w:rPr>
        <w:t>Fig.</w:t>
      </w:r>
      <w:proofErr w:type="gramEnd"/>
      <w:r w:rsidRPr="005B2CAF">
        <w:rPr>
          <w:rFonts w:ascii="Times New Roman" w:hAnsi="Times New Roman"/>
          <w:b/>
          <w:sz w:val="24"/>
          <w:szCs w:val="24"/>
          <w:lang w:val="en-US"/>
        </w:rPr>
        <w:t xml:space="preserve"> S4.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 Effect of </w:t>
      </w:r>
      <w:proofErr w:type="spellStart"/>
      <w:r w:rsidRPr="005B2CAF">
        <w:rPr>
          <w:rFonts w:ascii="Times New Roman" w:hAnsi="Times New Roman"/>
          <w:sz w:val="24"/>
          <w:szCs w:val="24"/>
          <w:lang w:val="en-US"/>
        </w:rPr>
        <w:t>oligomycin</w:t>
      </w:r>
      <w:proofErr w:type="spellEnd"/>
      <w:r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64ED" w:rsidRPr="005B2CAF">
        <w:rPr>
          <w:rFonts w:ascii="Times New Roman" w:hAnsi="Times New Roman"/>
          <w:sz w:val="24"/>
          <w:szCs w:val="24"/>
          <w:lang w:val="en-US"/>
        </w:rPr>
        <w:t xml:space="preserve">(OMN) </w:t>
      </w:r>
      <w:r w:rsidRPr="005B2CAF">
        <w:rPr>
          <w:rFonts w:ascii="Times New Roman" w:hAnsi="Times New Roman"/>
          <w:sz w:val="24"/>
          <w:szCs w:val="24"/>
          <w:lang w:val="en-US"/>
        </w:rPr>
        <w:t xml:space="preserve">to reverse increase in state 4 </w:t>
      </w:r>
      <w:proofErr w:type="gramStart"/>
      <w:r w:rsidRPr="005B2CAF">
        <w:rPr>
          <w:rFonts w:ascii="Times New Roman" w:hAnsi="Times New Roman"/>
          <w:sz w:val="24"/>
          <w:szCs w:val="24"/>
          <w:lang w:val="en-US"/>
        </w:rPr>
        <w:t>respiration</w:t>
      </w:r>
      <w:proofErr w:type="gramEnd"/>
      <w:r w:rsidRPr="005B2CAF">
        <w:rPr>
          <w:rFonts w:ascii="Times New Roman" w:hAnsi="Times New Roman"/>
          <w:sz w:val="24"/>
          <w:szCs w:val="24"/>
          <w:lang w:val="en-US"/>
        </w:rPr>
        <w:t xml:space="preserve"> by 1 </w:t>
      </w:r>
      <w:proofErr w:type="spellStart"/>
      <w:r w:rsidRPr="005B2CAF">
        <w:rPr>
          <w:rFonts w:ascii="Times New Roman" w:hAnsi="Times New Roman"/>
          <w:sz w:val="24"/>
          <w:szCs w:val="24"/>
          <w:lang w:val="en-US"/>
        </w:rPr>
        <w:t>mM</w:t>
      </w:r>
      <w:proofErr w:type="spellEnd"/>
      <w:r w:rsidRPr="005B2CAF">
        <w:rPr>
          <w:rFonts w:ascii="Times New Roman" w:hAnsi="Times New Roman"/>
          <w:sz w:val="24"/>
          <w:szCs w:val="24"/>
          <w:lang w:val="en-US"/>
        </w:rPr>
        <w:t xml:space="preserve"> MgCl</w:t>
      </w:r>
      <w:r w:rsidRPr="005B2CAF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5B2CAF">
        <w:rPr>
          <w:rFonts w:ascii="Times New Roman" w:hAnsi="Times New Roman"/>
          <w:sz w:val="24"/>
          <w:szCs w:val="24"/>
          <w:lang w:val="en-US"/>
        </w:rPr>
        <w:t>.</w:t>
      </w:r>
      <w:r w:rsidR="00226346" w:rsidRPr="005B2C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BA64ED" w:rsidRPr="005B2CAF" w:rsidRDefault="00BA64ED" w:rsidP="00ED4CF5">
      <w:pPr>
        <w:spacing w:line="240" w:lineRule="exact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926AEF" w:rsidRPr="005B2CAF" w:rsidRDefault="00926AEF" w:rsidP="00ED4CF5">
      <w:pPr>
        <w:spacing w:line="240" w:lineRule="exact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926AEF" w:rsidRPr="005B2CAF" w:rsidRDefault="000E4F40" w:rsidP="00926AEF">
      <w:pPr>
        <w:spacing w:after="0" w:line="240" w:lineRule="exact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B2CAF">
        <w:rPr>
          <w:rFonts w:ascii="Times New Roman" w:hAnsi="Times New Roman"/>
          <w:b/>
          <w:sz w:val="24"/>
          <w:szCs w:val="24"/>
          <w:lang w:val="en-US"/>
        </w:rPr>
        <w:t>Effect of</w:t>
      </w:r>
      <w:r w:rsidR="00926AEF" w:rsidRPr="005B2CAF">
        <w:rPr>
          <w:rFonts w:ascii="Times New Roman" w:hAnsi="Times New Roman"/>
          <w:b/>
          <w:sz w:val="24"/>
          <w:szCs w:val="24"/>
          <w:lang w:val="en-US"/>
        </w:rPr>
        <w:t xml:space="preserve"> Mg</w:t>
      </w:r>
      <w:r w:rsidR="00926AEF" w:rsidRPr="005B2CAF">
        <w:rPr>
          <w:rFonts w:ascii="Times New Roman" w:hAnsi="Times New Roman"/>
          <w:b/>
          <w:sz w:val="24"/>
          <w:szCs w:val="24"/>
          <w:vertAlign w:val="superscript"/>
          <w:lang w:val="en-US"/>
        </w:rPr>
        <w:t xml:space="preserve">2+ </w:t>
      </w:r>
      <w:r w:rsidRPr="005B2CAF">
        <w:rPr>
          <w:rFonts w:ascii="Times New Roman" w:hAnsi="Times New Roman"/>
          <w:b/>
          <w:sz w:val="24"/>
          <w:szCs w:val="24"/>
          <w:lang w:val="en-US"/>
        </w:rPr>
        <w:t xml:space="preserve">to reduce state 3 </w:t>
      </w:r>
      <w:proofErr w:type="gramStart"/>
      <w:r w:rsidRPr="005B2CAF">
        <w:rPr>
          <w:rFonts w:ascii="Times New Roman" w:hAnsi="Times New Roman"/>
          <w:b/>
          <w:sz w:val="24"/>
          <w:szCs w:val="24"/>
          <w:lang w:val="en-US"/>
        </w:rPr>
        <w:t>respiration</w:t>
      </w:r>
      <w:proofErr w:type="gramEnd"/>
      <w:r w:rsidRPr="005B2CAF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566695" w:rsidRPr="005B2CAF">
        <w:rPr>
          <w:rFonts w:ascii="Times New Roman" w:hAnsi="Times New Roman"/>
          <w:b/>
          <w:sz w:val="24"/>
          <w:szCs w:val="24"/>
          <w:lang w:val="en-US"/>
        </w:rPr>
        <w:t>when</w:t>
      </w:r>
      <w:r w:rsidR="00926AEF" w:rsidRPr="005B2CAF">
        <w:rPr>
          <w:rFonts w:ascii="Times New Roman" w:hAnsi="Times New Roman"/>
          <w:b/>
          <w:sz w:val="24"/>
          <w:szCs w:val="24"/>
          <w:lang w:val="en-US"/>
        </w:rPr>
        <w:t xml:space="preserve"> Ca</w:t>
      </w:r>
      <w:r w:rsidR="00926AEF" w:rsidRPr="005B2CAF">
        <w:rPr>
          <w:rFonts w:ascii="Times New Roman" w:hAnsi="Times New Roman"/>
          <w:b/>
          <w:sz w:val="24"/>
          <w:szCs w:val="24"/>
          <w:vertAlign w:val="superscript"/>
          <w:lang w:val="en-US"/>
        </w:rPr>
        <w:t>2+</w:t>
      </w:r>
      <w:r w:rsidRPr="005B2CAF">
        <w:rPr>
          <w:rFonts w:ascii="Times New Roman" w:hAnsi="Times New Roman"/>
          <w:b/>
          <w:sz w:val="24"/>
          <w:szCs w:val="24"/>
          <w:vertAlign w:val="subscript"/>
          <w:lang w:val="en-US"/>
        </w:rPr>
        <w:t xml:space="preserve"> </w:t>
      </w:r>
      <w:r w:rsidRPr="005B2CAF">
        <w:rPr>
          <w:rFonts w:ascii="Times New Roman" w:hAnsi="Times New Roman"/>
          <w:b/>
          <w:sz w:val="24"/>
          <w:szCs w:val="24"/>
          <w:lang w:val="en-US"/>
        </w:rPr>
        <w:t>uptake is blocked by ruthenium red</w:t>
      </w:r>
    </w:p>
    <w:p w:rsidR="00926AEF" w:rsidRPr="005B2CAF" w:rsidRDefault="00926AEF" w:rsidP="00926AEF">
      <w:pPr>
        <w:spacing w:after="0" w:line="240" w:lineRule="exact"/>
        <w:jc w:val="both"/>
        <w:rPr>
          <w:rFonts w:ascii="Times New Roman" w:hAnsi="Times New Roman"/>
          <w:sz w:val="24"/>
          <w:szCs w:val="24"/>
        </w:rPr>
      </w:pPr>
    </w:p>
    <w:p w:rsidR="00926AEF" w:rsidRPr="005B2CAF" w:rsidRDefault="00BB11BE" w:rsidP="00926AEF">
      <w:pPr>
        <w:spacing w:after="0" w:line="240" w:lineRule="exact"/>
        <w:jc w:val="both"/>
        <w:rPr>
          <w:rFonts w:ascii="Times New Roman" w:hAnsi="Times New Roman"/>
          <w:sz w:val="24"/>
          <w:szCs w:val="24"/>
        </w:rPr>
      </w:pPr>
      <w:bookmarkStart w:id="0" w:name="_GoBack"/>
      <w:r w:rsidRPr="005B2CAF">
        <w:rPr>
          <w:rFonts w:ascii="Times New Roman" w:hAnsi="Times New Roman"/>
          <w:b/>
          <w:noProof/>
          <w:sz w:val="24"/>
          <w:szCs w:val="24"/>
          <w:lang w:val="en-US" w:eastAsia="en-US"/>
        </w:rPr>
        <w:drawing>
          <wp:anchor distT="0" distB="0" distL="45720" distR="4572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1280160</wp:posOffset>
            </wp:positionV>
            <wp:extent cx="3201670" cy="2053590"/>
            <wp:effectExtent l="25400" t="25400" r="24130" b="29210"/>
            <wp:wrapTight wrapText="bothSides">
              <wp:wrapPolygon edited="0">
                <wp:start x="-171" y="-267"/>
                <wp:lineTo x="-171" y="21640"/>
                <wp:lineTo x="21591" y="21640"/>
                <wp:lineTo x="21591" y="-267"/>
                <wp:lineTo x="-171" y="-267"/>
              </wp:wrapPolygon>
            </wp:wrapTight>
            <wp:docPr id="6" name="Picture 6" descr="Macintosh HD:Users:dfstowe:Desktop:Fig. S6:Fig. S6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dfstowe:Desktop:Fig. S6:Fig. S6.tif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670" cy="20535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FAA26D3D-D897-4be2-8F04-BA451C77F1D7}">
                        <ma14:placeholderFlag xmlns:ma14="http://schemas.microsoft.com/office/mac/drawingml/2011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Pr="005B2CAF">
        <w:rPr>
          <w:rFonts w:ascii="Times New Roman" w:hAnsi="Times New Roman"/>
          <w:noProof/>
          <w:sz w:val="24"/>
          <w:szCs w:val="24"/>
          <w:vertAlign w:val="superscript"/>
          <w:lang w:val="en-US" w:eastAsia="en-US"/>
        </w:rPr>
        <w:drawing>
          <wp:anchor distT="0" distB="0" distL="45720" distR="4572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353060</wp:posOffset>
            </wp:positionV>
            <wp:extent cx="2515870" cy="840740"/>
            <wp:effectExtent l="25400" t="25400" r="24130" b="22860"/>
            <wp:wrapTight wrapText="bothSides">
              <wp:wrapPolygon edited="0">
                <wp:start x="-218" y="-653"/>
                <wp:lineTo x="-218" y="21535"/>
                <wp:lineTo x="21589" y="21535"/>
                <wp:lineTo x="21589" y="-653"/>
                <wp:lineTo x="-218" y="-653"/>
              </wp:wrapPolygon>
            </wp:wrapTight>
            <wp:docPr id="3" name="Picture 3" descr="Macintosh HD:Users:dfstowe:Desktop:Fig. S5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dfstowe:Desktop:Fig. S5.tif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870" cy="840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FAA26D3D-D897-4be2-8F04-BA451C77F1D7}">
                        <ma14:placeholderFlag xmlns:ma14="http://schemas.microsoft.com/office/mac/drawingml/2011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926AEF" w:rsidRPr="005B2CAF">
        <w:rPr>
          <w:rFonts w:ascii="Times New Roman" w:hAnsi="Times New Roman"/>
          <w:sz w:val="24"/>
          <w:szCs w:val="24"/>
        </w:rPr>
        <w:t>To further demonstrate that the inhibiting effect of MgCl</w:t>
      </w:r>
      <w:r w:rsidR="00926AEF"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="00926AEF" w:rsidRPr="005B2CAF">
        <w:rPr>
          <w:rFonts w:ascii="Times New Roman" w:hAnsi="Times New Roman"/>
          <w:sz w:val="24"/>
          <w:szCs w:val="24"/>
        </w:rPr>
        <w:t xml:space="preserve"> on Ca</w:t>
      </w:r>
      <w:r w:rsidR="00926AEF"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="00926AEF" w:rsidRPr="005B2CAF">
        <w:rPr>
          <w:rFonts w:ascii="Times New Roman" w:hAnsi="Times New Roman"/>
          <w:sz w:val="24"/>
          <w:szCs w:val="24"/>
        </w:rPr>
        <w:t xml:space="preserve">-stimulated state 3 respiration is </w:t>
      </w:r>
      <w:bookmarkEnd w:id="0"/>
      <w:r w:rsidR="00926AEF" w:rsidRPr="005B2CAF">
        <w:rPr>
          <w:rFonts w:ascii="Times New Roman" w:hAnsi="Times New Roman"/>
          <w:sz w:val="24"/>
          <w:szCs w:val="24"/>
        </w:rPr>
        <w:t>mediated in part by elevated matrix [Ca</w:t>
      </w:r>
      <w:r w:rsidR="00926AEF"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="00926AEF" w:rsidRPr="005B2CAF">
        <w:rPr>
          <w:rFonts w:ascii="Times New Roman" w:hAnsi="Times New Roman"/>
          <w:sz w:val="24"/>
          <w:szCs w:val="24"/>
        </w:rPr>
        <w:t>], we conducted additional experiments in which MgCl</w:t>
      </w:r>
      <w:r w:rsidR="00926AEF"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="00926AEF" w:rsidRPr="005B2CAF">
        <w:rPr>
          <w:rFonts w:ascii="Times New Roman" w:hAnsi="Times New Roman"/>
          <w:sz w:val="24"/>
          <w:szCs w:val="24"/>
        </w:rPr>
        <w:t xml:space="preserve"> was added at different buffer [CaCl</w:t>
      </w:r>
      <w:r w:rsidR="00926AEF"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="00926AEF" w:rsidRPr="005B2CAF">
        <w:rPr>
          <w:rFonts w:ascii="Times New Roman" w:hAnsi="Times New Roman"/>
          <w:sz w:val="24"/>
          <w:szCs w:val="24"/>
        </w:rPr>
        <w:t xml:space="preserve"> ], but this time in the presence of 1 µM ruthenium red (RR) to completely block all mCa</w:t>
      </w:r>
      <w:r w:rsidR="00926AEF"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="00926AEF" w:rsidRPr="005B2CAF">
        <w:rPr>
          <w:rFonts w:ascii="Times New Roman" w:hAnsi="Times New Roman"/>
          <w:sz w:val="24"/>
          <w:szCs w:val="24"/>
        </w:rPr>
        <w:t xml:space="preserve"> uptake by the Ca</w:t>
      </w:r>
      <w:r w:rsidR="00926AEF"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="00926AEF" w:rsidRPr="005B2CAF">
        <w:rPr>
          <w:rFonts w:ascii="Times New Roman" w:hAnsi="Times New Roman"/>
          <w:sz w:val="24"/>
          <w:szCs w:val="24"/>
        </w:rPr>
        <w:t xml:space="preserve"> uniporter (CU) (Cox and Matlib, 1993; McCormack et al, 1989). Our original protocol (</w:t>
      </w:r>
      <w:r w:rsidR="00926AEF" w:rsidRPr="005B2CAF">
        <w:rPr>
          <w:rFonts w:ascii="Times New Roman" w:hAnsi="Times New Roman"/>
          <w:b/>
          <w:sz w:val="24"/>
          <w:szCs w:val="24"/>
        </w:rPr>
        <w:t>Fig. 1</w:t>
      </w:r>
      <w:r w:rsidR="00926AEF" w:rsidRPr="005B2CAF">
        <w:rPr>
          <w:rFonts w:ascii="Times New Roman" w:hAnsi="Times New Roman"/>
          <w:sz w:val="24"/>
          <w:szCs w:val="24"/>
        </w:rPr>
        <w:t>) was amended to add RR to the respiration buffer before adding CaCl</w:t>
      </w:r>
      <w:r w:rsidR="00926AEF"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="00926AEF" w:rsidRPr="005B2CAF">
        <w:rPr>
          <w:rFonts w:ascii="Times New Roman" w:hAnsi="Times New Roman"/>
          <w:sz w:val="24"/>
          <w:szCs w:val="24"/>
        </w:rPr>
        <w:t xml:space="preserve"> or MgCl</w:t>
      </w:r>
      <w:r w:rsidR="00926AEF"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="00926AEF" w:rsidRPr="005B2CAF">
        <w:rPr>
          <w:rFonts w:ascii="Times New Roman" w:hAnsi="Times New Roman"/>
          <w:sz w:val="24"/>
          <w:szCs w:val="24"/>
        </w:rPr>
        <w:t xml:space="preserve"> (</w:t>
      </w:r>
      <w:r w:rsidR="00926AEF" w:rsidRPr="005B2CAF">
        <w:rPr>
          <w:rFonts w:ascii="Times New Roman" w:hAnsi="Times New Roman"/>
          <w:b/>
          <w:sz w:val="24"/>
          <w:szCs w:val="24"/>
        </w:rPr>
        <w:t>Fig. S5</w:t>
      </w:r>
      <w:r w:rsidR="00926AEF" w:rsidRPr="005B2CAF">
        <w:rPr>
          <w:rFonts w:ascii="Times New Roman" w:hAnsi="Times New Roman"/>
          <w:sz w:val="24"/>
          <w:szCs w:val="24"/>
        </w:rPr>
        <w:t>) to prevent any Ca</w:t>
      </w:r>
      <w:r w:rsidR="00926AEF"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="00926AEF" w:rsidRPr="005B2CAF">
        <w:rPr>
          <w:rFonts w:ascii="Times New Roman" w:hAnsi="Times New Roman"/>
          <w:sz w:val="24"/>
          <w:szCs w:val="24"/>
        </w:rPr>
        <w:t>uptake. For these supplemental experiments, [MgCl</w:t>
      </w:r>
      <w:r w:rsidR="00926AEF"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="00926AEF" w:rsidRPr="005B2CAF">
        <w:rPr>
          <w:rFonts w:ascii="Times New Roman" w:hAnsi="Times New Roman"/>
          <w:sz w:val="24"/>
          <w:szCs w:val="24"/>
        </w:rPr>
        <w:t>] were 0, 0.125, 1 and 2 mM and [CaCl</w:t>
      </w:r>
      <w:r w:rsidR="00926AEF"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="00926AEF" w:rsidRPr="005B2CAF">
        <w:rPr>
          <w:rFonts w:ascii="Times New Roman" w:hAnsi="Times New Roman"/>
          <w:sz w:val="24"/>
          <w:szCs w:val="24"/>
        </w:rPr>
        <w:t>] were 0, 0.4 and 0.6 mM. For each [CaCl</w:t>
      </w:r>
      <w:r w:rsidR="00926AEF"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="00926AEF" w:rsidRPr="005B2CAF">
        <w:rPr>
          <w:rFonts w:ascii="Times New Roman" w:hAnsi="Times New Roman"/>
          <w:sz w:val="24"/>
          <w:szCs w:val="24"/>
        </w:rPr>
        <w:t>], RR completely inhibited the [Ca</w:t>
      </w:r>
      <w:r w:rsidR="00926AEF"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="00926AEF" w:rsidRPr="005B2CAF">
        <w:rPr>
          <w:rFonts w:ascii="Times New Roman" w:hAnsi="Times New Roman"/>
          <w:sz w:val="24"/>
          <w:szCs w:val="24"/>
        </w:rPr>
        <w:t>]</w:t>
      </w:r>
      <w:r w:rsidR="00A55B97" w:rsidRPr="005B2CAF">
        <w:rPr>
          <w:rFonts w:ascii="Times New Roman" w:hAnsi="Times New Roman"/>
          <w:sz w:val="24"/>
          <w:szCs w:val="24"/>
          <w:vertAlign w:val="subscript"/>
        </w:rPr>
        <w:t>m</w:t>
      </w:r>
      <w:r w:rsidR="00926AEF" w:rsidRPr="005B2CAF">
        <w:rPr>
          <w:rFonts w:ascii="Times New Roman" w:hAnsi="Times New Roman"/>
          <w:sz w:val="24"/>
          <w:szCs w:val="24"/>
        </w:rPr>
        <w:t>-induced increase in state 3 respiration (</w:t>
      </w:r>
      <w:r w:rsidR="00926AEF" w:rsidRPr="005B2CAF">
        <w:rPr>
          <w:rFonts w:ascii="Times New Roman" w:hAnsi="Times New Roman"/>
          <w:b/>
          <w:sz w:val="24"/>
          <w:szCs w:val="24"/>
        </w:rPr>
        <w:t>Fig. S</w:t>
      </w:r>
      <w:r w:rsidRPr="005B2CAF">
        <w:rPr>
          <w:rFonts w:ascii="Times New Roman" w:hAnsi="Times New Roman"/>
          <w:b/>
          <w:sz w:val="24"/>
          <w:szCs w:val="24"/>
        </w:rPr>
        <w:t xml:space="preserve">6) </w:t>
      </w:r>
      <w:r w:rsidR="00926AEF" w:rsidRPr="005B2CAF">
        <w:rPr>
          <w:rFonts w:ascii="Times New Roman" w:hAnsi="Times New Roman"/>
          <w:sz w:val="24"/>
          <w:szCs w:val="24"/>
        </w:rPr>
        <w:t>we observed in the absence of RR. Moreover, this effect of RR on state 3 respiration was not only observed in the absence, but also in the presence of each [MgCl</w:t>
      </w:r>
      <w:r w:rsidR="00926AEF"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="00DD3E51" w:rsidRPr="005B2CAF">
        <w:rPr>
          <w:rFonts w:ascii="Times New Roman" w:hAnsi="Times New Roman"/>
          <w:sz w:val="24"/>
          <w:szCs w:val="24"/>
        </w:rPr>
        <w:t>] so that there was</w:t>
      </w:r>
      <w:r w:rsidR="00926AEF" w:rsidRPr="005B2CAF">
        <w:rPr>
          <w:rFonts w:ascii="Times New Roman" w:hAnsi="Times New Roman"/>
          <w:sz w:val="24"/>
          <w:szCs w:val="24"/>
        </w:rPr>
        <w:t xml:space="preserve"> no difference among the groups (</w:t>
      </w:r>
      <w:r w:rsidR="00926AEF" w:rsidRPr="005B2CAF">
        <w:rPr>
          <w:rFonts w:ascii="Times New Roman" w:hAnsi="Times New Roman"/>
          <w:b/>
          <w:sz w:val="24"/>
          <w:szCs w:val="24"/>
        </w:rPr>
        <w:t>Fig. S</w:t>
      </w:r>
      <w:r w:rsidRPr="005B2CAF">
        <w:rPr>
          <w:rFonts w:ascii="Times New Roman" w:hAnsi="Times New Roman"/>
          <w:b/>
          <w:sz w:val="24"/>
          <w:szCs w:val="24"/>
        </w:rPr>
        <w:t>6</w:t>
      </w:r>
      <w:r w:rsidR="00926AEF" w:rsidRPr="005B2CAF">
        <w:rPr>
          <w:rFonts w:ascii="Times New Roman" w:hAnsi="Times New Roman"/>
          <w:sz w:val="24"/>
          <w:szCs w:val="24"/>
        </w:rPr>
        <w:t>). This supplemental data agrees with the no added Ca</w:t>
      </w:r>
      <w:r w:rsidR="00926AEF"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="00926AEF" w:rsidRPr="005B2CAF">
        <w:rPr>
          <w:rFonts w:ascii="Times New Roman" w:hAnsi="Times New Roman"/>
          <w:sz w:val="24"/>
          <w:szCs w:val="24"/>
        </w:rPr>
        <w:t xml:space="preserve"> data shown in </w:t>
      </w:r>
      <w:r w:rsidR="00926AEF" w:rsidRPr="005B2CAF">
        <w:rPr>
          <w:rFonts w:ascii="Times New Roman" w:hAnsi="Times New Roman"/>
          <w:b/>
          <w:sz w:val="24"/>
          <w:szCs w:val="24"/>
        </w:rPr>
        <w:t>Fig. 9A,C</w:t>
      </w:r>
      <w:r w:rsidR="00926AEF" w:rsidRPr="005B2CAF">
        <w:rPr>
          <w:rFonts w:ascii="Times New Roman" w:hAnsi="Times New Roman"/>
          <w:sz w:val="24"/>
          <w:szCs w:val="24"/>
        </w:rPr>
        <w:t>). That is, under conditions where there was no Ca</w:t>
      </w:r>
      <w:r w:rsidR="00926AEF"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="00926AEF" w:rsidRPr="005B2CAF">
        <w:rPr>
          <w:rFonts w:ascii="Times New Roman" w:hAnsi="Times New Roman"/>
          <w:sz w:val="24"/>
          <w:szCs w:val="24"/>
        </w:rPr>
        <w:t xml:space="preserve"> uptake adding MgCl</w:t>
      </w:r>
      <w:r w:rsidR="00926AEF"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="00926AEF" w:rsidRPr="005B2CAF">
        <w:rPr>
          <w:rFonts w:ascii="Times New Roman" w:hAnsi="Times New Roman"/>
          <w:sz w:val="24"/>
          <w:szCs w:val="24"/>
        </w:rPr>
        <w:t xml:space="preserve"> did not alter state 3 respiration.</w:t>
      </w:r>
    </w:p>
    <w:p w:rsidR="00A55B97" w:rsidRPr="005B2CAF" w:rsidRDefault="00A55B97" w:rsidP="00926AEF">
      <w:pPr>
        <w:spacing w:after="0" w:line="24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3B51B5" w:rsidRPr="005B2CAF" w:rsidRDefault="003B51B5" w:rsidP="00926AEF">
      <w:pPr>
        <w:spacing w:after="0" w:line="240" w:lineRule="exact"/>
        <w:jc w:val="both"/>
        <w:rPr>
          <w:rFonts w:ascii="Times New Roman" w:hAnsi="Times New Roman"/>
          <w:sz w:val="24"/>
          <w:szCs w:val="24"/>
        </w:rPr>
      </w:pPr>
      <w:r w:rsidRPr="005B2CAF">
        <w:rPr>
          <w:rFonts w:ascii="Times New Roman" w:hAnsi="Times New Roman"/>
          <w:b/>
          <w:sz w:val="24"/>
          <w:szCs w:val="24"/>
        </w:rPr>
        <w:t>Fig. S6</w:t>
      </w:r>
      <w:r w:rsidRPr="005B2CAF">
        <w:rPr>
          <w:rFonts w:ascii="Times New Roman" w:hAnsi="Times New Roman"/>
          <w:sz w:val="24"/>
          <w:szCs w:val="24"/>
        </w:rPr>
        <w:t xml:space="preserve">. State 3 respiration </w:t>
      </w:r>
      <w:r w:rsidR="00A55B97" w:rsidRPr="005B2CAF">
        <w:rPr>
          <w:rFonts w:ascii="Times New Roman" w:hAnsi="Times New Roman"/>
          <w:sz w:val="24"/>
          <w:szCs w:val="24"/>
        </w:rPr>
        <w:t xml:space="preserve">(n=3 hearts) </w:t>
      </w:r>
      <w:r w:rsidRPr="005B2CAF">
        <w:rPr>
          <w:rFonts w:ascii="Times New Roman" w:hAnsi="Times New Roman"/>
          <w:sz w:val="24"/>
          <w:szCs w:val="24"/>
        </w:rPr>
        <w:t>at different [MgCl</w:t>
      </w:r>
      <w:r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Pr="005B2CAF">
        <w:rPr>
          <w:rFonts w:ascii="Times New Roman" w:hAnsi="Times New Roman"/>
          <w:sz w:val="24"/>
          <w:szCs w:val="24"/>
        </w:rPr>
        <w:t>] and [CaCl</w:t>
      </w:r>
      <w:r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Pr="005B2CAF">
        <w:rPr>
          <w:rFonts w:ascii="Times New Roman" w:hAnsi="Times New Roman"/>
          <w:sz w:val="24"/>
          <w:szCs w:val="24"/>
        </w:rPr>
        <w:t>] after adding 1 µM ruthenium red.</w:t>
      </w:r>
    </w:p>
    <w:p w:rsidR="00926AEF" w:rsidRPr="005B2CAF" w:rsidRDefault="00926AEF" w:rsidP="00926AEF">
      <w:pPr>
        <w:spacing w:after="0" w:line="240" w:lineRule="exact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926AEF" w:rsidRPr="005B2CAF" w:rsidRDefault="00926AEF" w:rsidP="00926AEF">
      <w:pPr>
        <w:spacing w:after="0" w:line="240" w:lineRule="exact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B2CAF">
        <w:rPr>
          <w:rFonts w:ascii="Times New Roman" w:hAnsi="Times New Roman"/>
          <w:b/>
          <w:sz w:val="24"/>
          <w:szCs w:val="24"/>
          <w:lang w:val="en-US"/>
        </w:rPr>
        <w:t xml:space="preserve">Ruthenium Red does not </w:t>
      </w:r>
      <w:r w:rsidR="000E4F40" w:rsidRPr="005B2CAF">
        <w:rPr>
          <w:rFonts w:ascii="Times New Roman" w:hAnsi="Times New Roman"/>
          <w:b/>
          <w:sz w:val="24"/>
          <w:szCs w:val="24"/>
          <w:lang w:val="en-US"/>
        </w:rPr>
        <w:t>alter</w:t>
      </w:r>
      <w:r w:rsidRPr="005B2CAF">
        <w:rPr>
          <w:rFonts w:ascii="Times New Roman" w:hAnsi="Times New Roman"/>
          <w:b/>
          <w:sz w:val="24"/>
          <w:szCs w:val="24"/>
          <w:lang w:val="en-US"/>
        </w:rPr>
        <w:t xml:space="preserve"> the external Mg</w:t>
      </w:r>
      <w:r w:rsidRPr="005B2CAF">
        <w:rPr>
          <w:rFonts w:ascii="Times New Roman" w:hAnsi="Times New Roman"/>
          <w:b/>
          <w:sz w:val="24"/>
          <w:szCs w:val="24"/>
          <w:vertAlign w:val="superscript"/>
          <w:lang w:val="en-US"/>
        </w:rPr>
        <w:t>2+-</w:t>
      </w:r>
      <w:r w:rsidRPr="005B2CAF">
        <w:rPr>
          <w:rFonts w:ascii="Times New Roman" w:hAnsi="Times New Roman"/>
          <w:b/>
          <w:sz w:val="24"/>
          <w:szCs w:val="24"/>
          <w:lang w:val="en-US"/>
        </w:rPr>
        <w:t xml:space="preserve">induced increase in state 4 </w:t>
      </w:r>
      <w:proofErr w:type="gramStart"/>
      <w:r w:rsidRPr="005B2CAF">
        <w:rPr>
          <w:rFonts w:ascii="Times New Roman" w:hAnsi="Times New Roman"/>
          <w:b/>
          <w:sz w:val="24"/>
          <w:szCs w:val="24"/>
          <w:lang w:val="en-US"/>
        </w:rPr>
        <w:t>respiration</w:t>
      </w:r>
      <w:proofErr w:type="gramEnd"/>
    </w:p>
    <w:p w:rsidR="00926AEF" w:rsidRPr="005B2CAF" w:rsidRDefault="00926AEF" w:rsidP="00926AEF">
      <w:pPr>
        <w:spacing w:after="0" w:line="240" w:lineRule="exact"/>
        <w:jc w:val="both"/>
        <w:rPr>
          <w:rFonts w:ascii="Times New Roman" w:hAnsi="Times New Roman"/>
          <w:sz w:val="24"/>
          <w:szCs w:val="24"/>
        </w:rPr>
      </w:pPr>
    </w:p>
    <w:p w:rsidR="00926AEF" w:rsidRPr="005B2CAF" w:rsidRDefault="00BB11BE" w:rsidP="00926AEF">
      <w:pPr>
        <w:spacing w:after="0" w:line="240" w:lineRule="exact"/>
        <w:jc w:val="both"/>
        <w:rPr>
          <w:rFonts w:ascii="Times New Roman" w:hAnsi="Times New Roman"/>
          <w:sz w:val="24"/>
          <w:szCs w:val="24"/>
        </w:rPr>
      </w:pPr>
      <w:r w:rsidRPr="005B2CAF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anchor distT="0" distB="0" distL="45720" distR="4572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3200400" cy="2059305"/>
            <wp:effectExtent l="25400" t="25400" r="25400" b="23495"/>
            <wp:wrapTight wrapText="bothSides">
              <wp:wrapPolygon edited="0">
                <wp:start x="-171" y="-266"/>
                <wp:lineTo x="-171" y="21580"/>
                <wp:lineTo x="21600" y="21580"/>
                <wp:lineTo x="21600" y="-266"/>
                <wp:lineTo x="-171" y="-266"/>
              </wp:wrapPolygon>
            </wp:wrapTight>
            <wp:docPr id="7" name="Picture 7" descr="Macintosh HD:Users:dfstowe:Desktop:Fig. S7:Fig. S7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dfstowe:Desktop:Fig. S7:Fig. S7.tif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9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FAA26D3D-D897-4be2-8F04-BA451C77F1D7}">
                        <ma14:placeholderFlag xmlns:ma14="http://schemas.microsoft.com/office/mac/drawingml/2011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926AEF" w:rsidRPr="005B2CAF">
        <w:rPr>
          <w:rFonts w:ascii="Times New Roman" w:hAnsi="Times New Roman"/>
          <w:sz w:val="24"/>
          <w:szCs w:val="24"/>
        </w:rPr>
        <w:t>In the presence of RR at any [CaCl</w:t>
      </w:r>
      <w:r w:rsidR="00926AEF"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="00926AEF" w:rsidRPr="005B2CAF">
        <w:rPr>
          <w:rFonts w:ascii="Times New Roman" w:hAnsi="Times New Roman"/>
          <w:sz w:val="24"/>
          <w:szCs w:val="24"/>
        </w:rPr>
        <w:t>], RR did not block the increase in state 4 respiration observed by adding MgCl</w:t>
      </w:r>
      <w:r w:rsidR="00926AEF"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="00926AEF" w:rsidRPr="005B2CAF">
        <w:rPr>
          <w:rFonts w:ascii="Times New Roman" w:hAnsi="Times New Roman"/>
          <w:sz w:val="24"/>
          <w:szCs w:val="24"/>
        </w:rPr>
        <w:t xml:space="preserve"> (</w:t>
      </w:r>
      <w:r w:rsidR="00926AEF" w:rsidRPr="005B2CAF">
        <w:rPr>
          <w:rFonts w:ascii="Times New Roman" w:hAnsi="Times New Roman"/>
          <w:b/>
          <w:sz w:val="24"/>
          <w:szCs w:val="24"/>
        </w:rPr>
        <w:t>Fig. S</w:t>
      </w:r>
      <w:r w:rsidRPr="005B2CAF">
        <w:rPr>
          <w:rFonts w:ascii="Times New Roman" w:hAnsi="Times New Roman"/>
          <w:b/>
          <w:sz w:val="24"/>
          <w:szCs w:val="24"/>
        </w:rPr>
        <w:t>7</w:t>
      </w:r>
      <w:r w:rsidR="00926AEF" w:rsidRPr="005B2CAF">
        <w:rPr>
          <w:rFonts w:ascii="Times New Roman" w:hAnsi="Times New Roman"/>
          <w:sz w:val="24"/>
          <w:szCs w:val="24"/>
        </w:rPr>
        <w:t>). This further confirmed that this indirect effect of Mg</w:t>
      </w:r>
      <w:r w:rsidR="00926AEF"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="00926AEF" w:rsidRPr="005B2CAF">
        <w:rPr>
          <w:rFonts w:ascii="Times New Roman" w:hAnsi="Times New Roman"/>
          <w:sz w:val="24"/>
          <w:szCs w:val="24"/>
        </w:rPr>
        <w:t xml:space="preserve"> to enhance state 4 respiration is independent of any change in [Ca</w:t>
      </w:r>
      <w:r w:rsidR="00926AEF"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="00926AEF" w:rsidRPr="005B2CAF">
        <w:rPr>
          <w:rFonts w:ascii="Times New Roman" w:hAnsi="Times New Roman"/>
          <w:sz w:val="24"/>
          <w:szCs w:val="24"/>
        </w:rPr>
        <w:t>]</w:t>
      </w:r>
      <w:r w:rsidR="00926AEF" w:rsidRPr="005B2CAF">
        <w:rPr>
          <w:rFonts w:ascii="Times New Roman" w:hAnsi="Times New Roman"/>
          <w:sz w:val="24"/>
          <w:szCs w:val="24"/>
          <w:vertAlign w:val="subscript"/>
        </w:rPr>
        <w:t>m</w:t>
      </w:r>
      <w:r w:rsidR="00926AEF" w:rsidRPr="005B2CAF">
        <w:rPr>
          <w:rFonts w:ascii="Times New Roman" w:hAnsi="Times New Roman"/>
          <w:sz w:val="24"/>
          <w:szCs w:val="24"/>
        </w:rPr>
        <w:t xml:space="preserve">. Overall, these supplemental findings with RR agree with our results shown in </w:t>
      </w:r>
      <w:r w:rsidR="00926AEF" w:rsidRPr="005B2CAF">
        <w:rPr>
          <w:rFonts w:ascii="Times New Roman" w:hAnsi="Times New Roman"/>
          <w:b/>
          <w:sz w:val="24"/>
          <w:szCs w:val="24"/>
        </w:rPr>
        <w:t>Fig. 9B,D</w:t>
      </w:r>
      <w:r w:rsidR="001B12DD" w:rsidRPr="005B2CAF">
        <w:rPr>
          <w:rFonts w:ascii="Times New Roman" w:hAnsi="Times New Roman"/>
          <w:b/>
          <w:sz w:val="24"/>
          <w:szCs w:val="24"/>
        </w:rPr>
        <w:t xml:space="preserve">, </w:t>
      </w:r>
      <w:r w:rsidR="001B12DD" w:rsidRPr="005B2CAF">
        <w:rPr>
          <w:rFonts w:ascii="Times New Roman" w:hAnsi="Times New Roman"/>
          <w:sz w:val="24"/>
          <w:szCs w:val="24"/>
        </w:rPr>
        <w:t>i.e.</w:t>
      </w:r>
      <w:r w:rsidR="00926AEF" w:rsidRPr="005B2CAF">
        <w:rPr>
          <w:rFonts w:ascii="Times New Roman" w:hAnsi="Times New Roman"/>
          <w:sz w:val="24"/>
          <w:szCs w:val="24"/>
        </w:rPr>
        <w:t>, increasing [MgCl</w:t>
      </w:r>
      <w:r w:rsidR="00926AEF"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="00926AEF" w:rsidRPr="005B2CAF">
        <w:rPr>
          <w:rFonts w:ascii="Times New Roman" w:hAnsi="Times New Roman"/>
          <w:sz w:val="24"/>
          <w:szCs w:val="24"/>
        </w:rPr>
        <w:t>] enhanced state 4 respiration both in the absence (</w:t>
      </w:r>
      <w:r w:rsidR="000E4F40" w:rsidRPr="005B2CAF">
        <w:rPr>
          <w:rFonts w:ascii="Times New Roman" w:hAnsi="Times New Roman"/>
          <w:b/>
          <w:sz w:val="24"/>
          <w:szCs w:val="24"/>
        </w:rPr>
        <w:t>Fig. 9</w:t>
      </w:r>
      <w:r w:rsidR="00926AEF" w:rsidRPr="005B2CAF">
        <w:rPr>
          <w:rFonts w:ascii="Times New Roman" w:hAnsi="Times New Roman"/>
          <w:b/>
          <w:sz w:val="24"/>
          <w:szCs w:val="24"/>
        </w:rPr>
        <w:t>B,D</w:t>
      </w:r>
      <w:r w:rsidR="00926AEF" w:rsidRPr="005B2CAF">
        <w:rPr>
          <w:rFonts w:ascii="Times New Roman" w:hAnsi="Times New Roman"/>
          <w:sz w:val="24"/>
          <w:szCs w:val="24"/>
        </w:rPr>
        <w:t>) and in the presence (</w:t>
      </w:r>
      <w:r w:rsidR="00926AEF" w:rsidRPr="005B2CAF">
        <w:rPr>
          <w:rFonts w:ascii="Times New Roman" w:hAnsi="Times New Roman"/>
          <w:b/>
          <w:sz w:val="24"/>
          <w:szCs w:val="24"/>
        </w:rPr>
        <w:t>Fig. S</w:t>
      </w:r>
      <w:r w:rsidRPr="005B2CAF">
        <w:rPr>
          <w:rFonts w:ascii="Times New Roman" w:hAnsi="Times New Roman"/>
          <w:b/>
          <w:sz w:val="24"/>
          <w:szCs w:val="24"/>
        </w:rPr>
        <w:t>7</w:t>
      </w:r>
      <w:r w:rsidR="00926AEF" w:rsidRPr="005B2CAF">
        <w:rPr>
          <w:rFonts w:ascii="Times New Roman" w:hAnsi="Times New Roman"/>
          <w:sz w:val="24"/>
          <w:szCs w:val="24"/>
        </w:rPr>
        <w:t>) of RR. This effect of Mg</w:t>
      </w:r>
      <w:r w:rsidR="00926AEF"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="00926AEF" w:rsidRPr="005B2CAF">
        <w:rPr>
          <w:rFonts w:ascii="Times New Roman" w:hAnsi="Times New Roman"/>
          <w:sz w:val="24"/>
          <w:szCs w:val="24"/>
        </w:rPr>
        <w:t xml:space="preserve"> on state 4 respiration independent of </w:t>
      </w:r>
      <w:r w:rsidR="001B12DD" w:rsidRPr="005B2CAF">
        <w:rPr>
          <w:rFonts w:ascii="Times New Roman" w:hAnsi="Times New Roman"/>
          <w:sz w:val="24"/>
          <w:szCs w:val="24"/>
        </w:rPr>
        <w:t>any change in [Ca</w:t>
      </w:r>
      <w:r w:rsidR="001B12DD"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="001B12DD" w:rsidRPr="005B2CAF">
        <w:rPr>
          <w:rFonts w:ascii="Times New Roman" w:hAnsi="Times New Roman"/>
          <w:sz w:val="24"/>
          <w:szCs w:val="24"/>
        </w:rPr>
        <w:t>]</w:t>
      </w:r>
      <w:r w:rsidR="001B12DD" w:rsidRPr="005B2CAF">
        <w:rPr>
          <w:rFonts w:ascii="Times New Roman" w:hAnsi="Times New Roman"/>
          <w:sz w:val="24"/>
          <w:szCs w:val="24"/>
          <w:vertAlign w:val="subscript"/>
        </w:rPr>
        <w:t>m</w:t>
      </w:r>
      <w:r w:rsidR="00926AEF" w:rsidRPr="005B2CAF">
        <w:rPr>
          <w:rFonts w:ascii="Times New Roman" w:hAnsi="Times New Roman"/>
          <w:sz w:val="24"/>
          <w:szCs w:val="24"/>
        </w:rPr>
        <w:t xml:space="preserve"> supports our contention that the increase in state 4 respiration by MgCl</w:t>
      </w:r>
      <w:r w:rsidR="00926AEF" w:rsidRPr="005B2CAF">
        <w:rPr>
          <w:rFonts w:ascii="Times New Roman" w:hAnsi="Times New Roman"/>
          <w:sz w:val="24"/>
          <w:szCs w:val="24"/>
          <w:vertAlign w:val="subscript"/>
        </w:rPr>
        <w:t xml:space="preserve">2 </w:t>
      </w:r>
      <w:r w:rsidR="00926AEF" w:rsidRPr="005B2CAF">
        <w:rPr>
          <w:rFonts w:ascii="Times New Roman" w:hAnsi="Times New Roman"/>
          <w:sz w:val="24"/>
          <w:szCs w:val="24"/>
        </w:rPr>
        <w:t>was caused by stimulation of extra-matrix ATPases (</w:t>
      </w:r>
      <w:r w:rsidR="00926AEF" w:rsidRPr="005B2CAF">
        <w:rPr>
          <w:rFonts w:ascii="Times New Roman" w:hAnsi="Times New Roman"/>
          <w:b/>
          <w:sz w:val="24"/>
          <w:szCs w:val="24"/>
        </w:rPr>
        <w:t>Fig. S4</w:t>
      </w:r>
      <w:r w:rsidR="00926AEF" w:rsidRPr="005B2CAF">
        <w:rPr>
          <w:rFonts w:ascii="Times New Roman" w:hAnsi="Times New Roman"/>
          <w:sz w:val="24"/>
          <w:szCs w:val="24"/>
        </w:rPr>
        <w:t xml:space="preserve">). </w:t>
      </w:r>
    </w:p>
    <w:p w:rsidR="00926AEF" w:rsidRPr="005B2CAF" w:rsidRDefault="00926AEF" w:rsidP="00926AEF">
      <w:pPr>
        <w:spacing w:after="0" w:line="240" w:lineRule="exact"/>
        <w:jc w:val="both"/>
        <w:rPr>
          <w:rFonts w:ascii="Times New Roman" w:hAnsi="Times New Roman"/>
          <w:sz w:val="24"/>
          <w:szCs w:val="24"/>
        </w:rPr>
      </w:pPr>
    </w:p>
    <w:p w:rsidR="003B51B5" w:rsidRPr="005B2CAF" w:rsidRDefault="003B51B5" w:rsidP="003B51B5">
      <w:pPr>
        <w:spacing w:after="0" w:line="240" w:lineRule="exact"/>
        <w:jc w:val="both"/>
        <w:rPr>
          <w:rFonts w:ascii="Times New Roman" w:hAnsi="Times New Roman"/>
          <w:sz w:val="24"/>
          <w:szCs w:val="24"/>
        </w:rPr>
      </w:pPr>
      <w:r w:rsidRPr="005B2CAF">
        <w:rPr>
          <w:rFonts w:ascii="Times New Roman" w:hAnsi="Times New Roman"/>
          <w:b/>
          <w:sz w:val="24"/>
          <w:szCs w:val="24"/>
        </w:rPr>
        <w:t>Fig. S7</w:t>
      </w:r>
      <w:r w:rsidRPr="005B2CAF">
        <w:rPr>
          <w:rFonts w:ascii="Times New Roman" w:hAnsi="Times New Roman"/>
          <w:sz w:val="24"/>
          <w:szCs w:val="24"/>
        </w:rPr>
        <w:t xml:space="preserve">. State 4 respiration </w:t>
      </w:r>
      <w:r w:rsidR="00A55B97" w:rsidRPr="005B2CAF">
        <w:rPr>
          <w:rFonts w:ascii="Times New Roman" w:hAnsi="Times New Roman"/>
          <w:sz w:val="24"/>
          <w:szCs w:val="24"/>
        </w:rPr>
        <w:t xml:space="preserve">(n=3 hearts) </w:t>
      </w:r>
      <w:r w:rsidRPr="005B2CAF">
        <w:rPr>
          <w:rFonts w:ascii="Times New Roman" w:hAnsi="Times New Roman"/>
          <w:sz w:val="24"/>
          <w:szCs w:val="24"/>
        </w:rPr>
        <w:t>at different [MgCl</w:t>
      </w:r>
      <w:r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Pr="005B2CAF">
        <w:rPr>
          <w:rFonts w:ascii="Times New Roman" w:hAnsi="Times New Roman"/>
          <w:sz w:val="24"/>
          <w:szCs w:val="24"/>
        </w:rPr>
        <w:t>] and [CaCl</w:t>
      </w:r>
      <w:r w:rsidRPr="005B2CAF">
        <w:rPr>
          <w:rFonts w:ascii="Times New Roman" w:hAnsi="Times New Roman"/>
          <w:sz w:val="24"/>
          <w:szCs w:val="24"/>
          <w:vertAlign w:val="subscript"/>
        </w:rPr>
        <w:t>2</w:t>
      </w:r>
      <w:r w:rsidRPr="005B2CAF">
        <w:rPr>
          <w:rFonts w:ascii="Times New Roman" w:hAnsi="Times New Roman"/>
          <w:sz w:val="24"/>
          <w:szCs w:val="24"/>
        </w:rPr>
        <w:t>] after adding 1 µM ruthenium red.</w:t>
      </w:r>
    </w:p>
    <w:p w:rsidR="00BB11BE" w:rsidRPr="005B2CAF" w:rsidRDefault="00BB11BE" w:rsidP="00ED4CF5">
      <w:pPr>
        <w:spacing w:line="240" w:lineRule="exact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7459FD" w:rsidRPr="005B2CAF" w:rsidRDefault="00E24C55" w:rsidP="00ED4CF5">
      <w:pPr>
        <w:spacing w:line="240" w:lineRule="exact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5B2CAF">
        <w:rPr>
          <w:rFonts w:ascii="Times New Roman" w:hAnsi="Times New Roman"/>
          <w:b/>
          <w:sz w:val="24"/>
          <w:szCs w:val="24"/>
          <w:lang w:val="en-US"/>
        </w:rPr>
        <w:t>References</w:t>
      </w:r>
    </w:p>
    <w:p w:rsidR="00926AEF" w:rsidRPr="005B2CAF" w:rsidRDefault="00926AEF" w:rsidP="00926AEF">
      <w:pPr>
        <w:spacing w:after="0" w:line="240" w:lineRule="auto"/>
        <w:ind w:left="720" w:hanging="720"/>
        <w:rPr>
          <w:rFonts w:ascii="Times New Roman" w:hAnsi="Times New Roman"/>
          <w:sz w:val="24"/>
          <w:szCs w:val="24"/>
        </w:rPr>
      </w:pPr>
      <w:r w:rsidRPr="005B2CAF">
        <w:rPr>
          <w:rFonts w:ascii="Times New Roman" w:hAnsi="Times New Roman"/>
          <w:sz w:val="24"/>
          <w:szCs w:val="24"/>
        </w:rPr>
        <w:t>Cox DA, Matlib MA (1993) A role for the mitochondrial Na</w:t>
      </w:r>
      <w:r w:rsidRPr="005B2CAF">
        <w:rPr>
          <w:rFonts w:ascii="Times New Roman" w:hAnsi="Times New Roman"/>
          <w:sz w:val="24"/>
          <w:szCs w:val="24"/>
          <w:vertAlign w:val="superscript"/>
        </w:rPr>
        <w:t>+</w:t>
      </w:r>
      <w:r w:rsidRPr="005B2CAF">
        <w:rPr>
          <w:rFonts w:ascii="Times New Roman" w:hAnsi="Times New Roman"/>
          <w:sz w:val="24"/>
          <w:szCs w:val="24"/>
        </w:rPr>
        <w:t>-Ca</w:t>
      </w:r>
      <w:r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Pr="005B2CAF">
        <w:rPr>
          <w:rFonts w:ascii="Times New Roman" w:hAnsi="Times New Roman"/>
          <w:sz w:val="24"/>
          <w:szCs w:val="24"/>
        </w:rPr>
        <w:t xml:space="preserve"> exchanger in the regulation of oxidative phosphorylation in isolated heart mitochondria. J Biol Chem 268(2);938-947</w:t>
      </w:r>
    </w:p>
    <w:p w:rsidR="00926AEF" w:rsidRPr="005B2CAF" w:rsidRDefault="00926AEF" w:rsidP="00926AEF">
      <w:pPr>
        <w:spacing w:after="0" w:line="240" w:lineRule="auto"/>
        <w:ind w:left="720" w:hanging="720"/>
        <w:rPr>
          <w:rFonts w:ascii="Times New Roman" w:hAnsi="Times New Roman"/>
          <w:sz w:val="24"/>
          <w:szCs w:val="24"/>
        </w:rPr>
      </w:pPr>
      <w:r w:rsidRPr="005B2CAF">
        <w:rPr>
          <w:rFonts w:ascii="Times New Roman" w:hAnsi="Times New Roman"/>
          <w:sz w:val="24"/>
          <w:szCs w:val="24"/>
        </w:rPr>
        <w:lastRenderedPageBreak/>
        <w:t>Grynkiewicz G, Poenie M, Tsien RY (1985) A new generation of Ca</w:t>
      </w:r>
      <w:r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Pr="005B2CAF">
        <w:rPr>
          <w:rFonts w:ascii="Times New Roman" w:hAnsi="Times New Roman"/>
          <w:sz w:val="24"/>
          <w:szCs w:val="24"/>
        </w:rPr>
        <w:t xml:space="preserve"> indicators with greatly improved fluorescence properties. J Biol Chem 260(6);3440-3450</w:t>
      </w:r>
    </w:p>
    <w:p w:rsidR="00926AEF" w:rsidRPr="005B2CAF" w:rsidRDefault="00926AEF" w:rsidP="00926AEF">
      <w:pPr>
        <w:spacing w:after="0" w:line="240" w:lineRule="auto"/>
        <w:ind w:left="720" w:hanging="720"/>
        <w:rPr>
          <w:rFonts w:ascii="Times New Roman" w:hAnsi="Times New Roman"/>
          <w:sz w:val="24"/>
          <w:szCs w:val="24"/>
        </w:rPr>
      </w:pPr>
      <w:bookmarkStart w:id="1" w:name="_ENREF_3"/>
      <w:r w:rsidRPr="005B2CAF">
        <w:rPr>
          <w:rFonts w:ascii="Times New Roman" w:hAnsi="Times New Roman"/>
          <w:sz w:val="24"/>
          <w:szCs w:val="24"/>
        </w:rPr>
        <w:t>McCormack JG, Browne HM, Dawes NJ (1989) Studies on mitochondrial Ca</w:t>
      </w:r>
      <w:r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Pr="005B2CAF">
        <w:rPr>
          <w:rFonts w:ascii="Times New Roman" w:hAnsi="Times New Roman"/>
          <w:sz w:val="24"/>
          <w:szCs w:val="24"/>
        </w:rPr>
        <w:t>-transport and matrix Ca</w:t>
      </w:r>
      <w:r w:rsidRPr="005B2CAF">
        <w:rPr>
          <w:rFonts w:ascii="Times New Roman" w:hAnsi="Times New Roman"/>
          <w:sz w:val="24"/>
          <w:szCs w:val="24"/>
          <w:vertAlign w:val="superscript"/>
        </w:rPr>
        <w:t>2+</w:t>
      </w:r>
      <w:r w:rsidRPr="005B2CAF">
        <w:rPr>
          <w:rFonts w:ascii="Times New Roman" w:hAnsi="Times New Roman"/>
          <w:sz w:val="24"/>
          <w:szCs w:val="24"/>
        </w:rPr>
        <w:t xml:space="preserve"> using fura-2-loaded rat heart mitochondria. Biochim Biophys Acta 973(3);420-427</w:t>
      </w:r>
      <w:bookmarkEnd w:id="1"/>
    </w:p>
    <w:p w:rsidR="00926AEF" w:rsidRPr="005B2CAF" w:rsidRDefault="00926AEF" w:rsidP="00926AEF">
      <w:pPr>
        <w:spacing w:line="240" w:lineRule="auto"/>
        <w:ind w:left="720" w:hanging="720"/>
        <w:rPr>
          <w:rFonts w:ascii="Times New Roman" w:hAnsi="Times New Roman"/>
          <w:sz w:val="24"/>
          <w:szCs w:val="24"/>
        </w:rPr>
      </w:pPr>
      <w:bookmarkStart w:id="2" w:name="_ENREF_4"/>
      <w:r w:rsidRPr="005B2CAF">
        <w:rPr>
          <w:rFonts w:ascii="Times New Roman" w:hAnsi="Times New Roman"/>
          <w:sz w:val="24"/>
          <w:szCs w:val="24"/>
        </w:rPr>
        <w:t>Petr MJ, Wurster RD (1997) Determination of in situ dissociation constant for Fura-2 and quantitation of background fluorescence in astrocyte cell line U373-MG. Cell Calcium 21(3);233-240</w:t>
      </w:r>
      <w:bookmarkEnd w:id="2"/>
    </w:p>
    <w:p w:rsidR="00CD3D45" w:rsidRPr="005B2CAF" w:rsidRDefault="00CD3D45" w:rsidP="00ED4CF5">
      <w:pPr>
        <w:spacing w:line="240" w:lineRule="exact"/>
        <w:rPr>
          <w:rFonts w:ascii="Times New Roman" w:hAnsi="Times New Roman"/>
          <w:sz w:val="24"/>
          <w:szCs w:val="24"/>
        </w:rPr>
      </w:pPr>
    </w:p>
    <w:sectPr w:rsidR="00CD3D45" w:rsidRPr="005B2CAF" w:rsidSect="00BA64E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4D">
      <wne:wch wne:val="00002212"/>
    </wne:keymap>
  </wne:keymaps>
  <wne:toolbars>
    <wne:toolbarData r:id="rId1"/>
  </wne:toolbar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6F63" w:rsidRPr="005B2CAF" w:rsidRDefault="00056F63" w:rsidP="00727613">
      <w:pPr>
        <w:spacing w:after="0" w:line="240" w:lineRule="auto"/>
        <w:rPr>
          <w:rFonts w:ascii="Times New Roman" w:hAnsi="Times New Roman"/>
          <w:highlight w:val="yellow"/>
        </w:rPr>
      </w:pPr>
      <w:r w:rsidRPr="005B2CAF">
        <w:rPr>
          <w:rFonts w:ascii="Times New Roman" w:hAnsi="Times New Roman"/>
          <w:highlight w:val="yellow"/>
        </w:rPr>
        <w:separator/>
      </w:r>
    </w:p>
  </w:endnote>
  <w:endnote w:type="continuationSeparator" w:id="0">
    <w:p w:rsidR="00056F63" w:rsidRPr="005B2CAF" w:rsidRDefault="00056F63" w:rsidP="00727613">
      <w:pPr>
        <w:spacing w:after="0" w:line="240" w:lineRule="auto"/>
        <w:rPr>
          <w:rFonts w:ascii="Times New Roman" w:hAnsi="Times New Roman"/>
          <w:highlight w:val="yellow"/>
        </w:rPr>
      </w:pPr>
      <w:r w:rsidRPr="005B2CAF">
        <w:rPr>
          <w:rFonts w:ascii="Times New Roman" w:hAnsi="Times New Roman"/>
          <w:highlight w:val="yellow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7613" w:rsidRPr="005B2CAF" w:rsidRDefault="006C0F18" w:rsidP="006F2F72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 w:rsidRPr="005B2CAF">
      <w:rPr>
        <w:rStyle w:val="PageNumber"/>
      </w:rPr>
      <w:fldChar w:fldCharType="begin"/>
    </w:r>
    <w:r w:rsidR="00727613" w:rsidRPr="005B2CAF">
      <w:rPr>
        <w:rStyle w:val="PageNumber"/>
      </w:rPr>
      <w:instrText xml:space="preserve">PAGE  </w:instrText>
    </w:r>
    <w:r w:rsidRPr="005B2CAF">
      <w:rPr>
        <w:rStyle w:val="PageNumber"/>
      </w:rPr>
      <w:fldChar w:fldCharType="end"/>
    </w:r>
  </w:p>
  <w:p w:rsidR="00727613" w:rsidRPr="005B2CAF" w:rsidRDefault="00727613">
    <w:pPr>
      <w:pStyle w:val="Footer"/>
      <w:rPr>
        <w:rFonts w:ascii="Times New Roman" w:hAnsi="Times New Roman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7613" w:rsidRPr="005B2CAF" w:rsidRDefault="006C0F18" w:rsidP="006F2F72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highlight w:val="yellow"/>
      </w:rPr>
    </w:pPr>
    <w:r w:rsidRPr="005B2CAF">
      <w:rPr>
        <w:rStyle w:val="PageNumber"/>
        <w:rFonts w:ascii="Times New Roman" w:hAnsi="Times New Roman"/>
        <w:highlight w:val="yellow"/>
      </w:rPr>
      <w:fldChar w:fldCharType="begin"/>
    </w:r>
    <w:r w:rsidR="00727613" w:rsidRPr="005B2CAF">
      <w:rPr>
        <w:rStyle w:val="PageNumber"/>
        <w:rFonts w:ascii="Times New Roman" w:hAnsi="Times New Roman"/>
        <w:highlight w:val="yellow"/>
      </w:rPr>
      <w:instrText xml:space="preserve">PAGE  </w:instrText>
    </w:r>
    <w:r w:rsidRPr="005B2CAF">
      <w:rPr>
        <w:rStyle w:val="PageNumber"/>
        <w:rFonts w:ascii="Times New Roman" w:hAnsi="Times New Roman"/>
        <w:highlight w:val="yellow"/>
      </w:rPr>
      <w:fldChar w:fldCharType="separate"/>
    </w:r>
    <w:r w:rsidR="005B2CAF">
      <w:rPr>
        <w:rStyle w:val="PageNumber"/>
        <w:rFonts w:ascii="Times New Roman" w:hAnsi="Times New Roman"/>
        <w:noProof/>
        <w:highlight w:val="yellow"/>
      </w:rPr>
      <w:t>4</w:t>
    </w:r>
    <w:r w:rsidRPr="005B2CAF">
      <w:rPr>
        <w:rStyle w:val="PageNumber"/>
        <w:rFonts w:ascii="Times New Roman" w:hAnsi="Times New Roman"/>
        <w:highlight w:val="yellow"/>
      </w:rPr>
      <w:fldChar w:fldCharType="end"/>
    </w:r>
  </w:p>
  <w:p w:rsidR="00727613" w:rsidRPr="005B2CAF" w:rsidRDefault="00727613" w:rsidP="00727613">
    <w:pPr>
      <w:pStyle w:val="Footer"/>
      <w:jc w:val="center"/>
      <w:rPr>
        <w:rFonts w:ascii="Times New Roman" w:hAnsi="Times New Roma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2CAF" w:rsidRPr="005B2CAF" w:rsidRDefault="005B2CAF">
    <w:pPr>
      <w:pStyle w:val="Footer"/>
      <w:rPr>
        <w:rFonts w:ascii="Times New Roman" w:hAnsi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6F63" w:rsidRPr="005B2CAF" w:rsidRDefault="00056F63" w:rsidP="00727613">
      <w:pPr>
        <w:spacing w:after="0" w:line="240" w:lineRule="auto"/>
        <w:rPr>
          <w:rFonts w:ascii="Times New Roman" w:hAnsi="Times New Roman"/>
          <w:highlight w:val="yellow"/>
        </w:rPr>
      </w:pPr>
      <w:r w:rsidRPr="005B2CAF">
        <w:rPr>
          <w:rFonts w:ascii="Times New Roman" w:hAnsi="Times New Roman"/>
          <w:highlight w:val="yellow"/>
        </w:rPr>
        <w:separator/>
      </w:r>
    </w:p>
  </w:footnote>
  <w:footnote w:type="continuationSeparator" w:id="0">
    <w:p w:rsidR="00056F63" w:rsidRPr="005B2CAF" w:rsidRDefault="00056F63" w:rsidP="00727613">
      <w:pPr>
        <w:spacing w:after="0" w:line="240" w:lineRule="auto"/>
        <w:rPr>
          <w:rFonts w:ascii="Times New Roman" w:hAnsi="Times New Roman"/>
          <w:highlight w:val="yellow"/>
        </w:rPr>
      </w:pPr>
      <w:r w:rsidRPr="005B2CAF">
        <w:rPr>
          <w:rFonts w:ascii="Times New Roman" w:hAnsi="Times New Roman"/>
          <w:highlight w:val="yellow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2CAF" w:rsidRDefault="005B2CA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2CAF" w:rsidRPr="005B2CAF" w:rsidRDefault="005B2CAF">
    <w:pPr>
      <w:pStyle w:val="Header"/>
      <w:rPr>
        <w:rFonts w:ascii="Times New Roman" w:hAnsi="Times New Roman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2CAF" w:rsidRPr="005B2CAF" w:rsidRDefault="005B2CAF">
    <w:pPr>
      <w:pStyle w:val="Header"/>
      <w:rPr>
        <w:rFonts w:ascii="Times New Roman" w:hAnsi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oNotTrackMoves/>
  <w:doNotTrackFormatting/>
  <w:defaultTabStop w:val="720"/>
  <w:hyphenationZone w:val="432"/>
  <w:doNotHyphenateCaps/>
  <w:characterSpacingControl w:val="doNotCompress"/>
  <w:saveInvalidXml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Biochemistry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efdptrvp3zfvtdevt2hp9e5j9vssx25zrpdv&quot;&gt;Master AHA-GIA12-12&lt;record-ids&gt;&lt;item&gt;713&lt;/item&gt;&lt;/record-ids&gt;&lt;/item&gt;&lt;/Libraries&gt;"/>
  </w:docVars>
  <w:rsids>
    <w:rsidRoot w:val="00CD3D45"/>
    <w:rsid w:val="000273C3"/>
    <w:rsid w:val="00056F63"/>
    <w:rsid w:val="0007077D"/>
    <w:rsid w:val="000A797F"/>
    <w:rsid w:val="000B59D2"/>
    <w:rsid w:val="000E4F40"/>
    <w:rsid w:val="00160AB3"/>
    <w:rsid w:val="00163A7C"/>
    <w:rsid w:val="001927FE"/>
    <w:rsid w:val="001B115A"/>
    <w:rsid w:val="001B12DD"/>
    <w:rsid w:val="001C6EAA"/>
    <w:rsid w:val="001D1937"/>
    <w:rsid w:val="001E3A17"/>
    <w:rsid w:val="00226346"/>
    <w:rsid w:val="002748E0"/>
    <w:rsid w:val="0028324D"/>
    <w:rsid w:val="002F0B0C"/>
    <w:rsid w:val="00351F03"/>
    <w:rsid w:val="00394C10"/>
    <w:rsid w:val="003A5033"/>
    <w:rsid w:val="003B51B5"/>
    <w:rsid w:val="003C0BFC"/>
    <w:rsid w:val="003F208B"/>
    <w:rsid w:val="004246E1"/>
    <w:rsid w:val="00447BEF"/>
    <w:rsid w:val="00481285"/>
    <w:rsid w:val="004943EC"/>
    <w:rsid w:val="004D11A0"/>
    <w:rsid w:val="004E5059"/>
    <w:rsid w:val="004F7455"/>
    <w:rsid w:val="00511D20"/>
    <w:rsid w:val="00566695"/>
    <w:rsid w:val="00585797"/>
    <w:rsid w:val="005B2CAF"/>
    <w:rsid w:val="005C1D49"/>
    <w:rsid w:val="00610E85"/>
    <w:rsid w:val="006215DD"/>
    <w:rsid w:val="0062306F"/>
    <w:rsid w:val="00627E81"/>
    <w:rsid w:val="006640D4"/>
    <w:rsid w:val="006C0F18"/>
    <w:rsid w:val="00713548"/>
    <w:rsid w:val="00727613"/>
    <w:rsid w:val="007356B1"/>
    <w:rsid w:val="007459FD"/>
    <w:rsid w:val="00771E24"/>
    <w:rsid w:val="00776D9B"/>
    <w:rsid w:val="00781625"/>
    <w:rsid w:val="007B56FC"/>
    <w:rsid w:val="007B7B52"/>
    <w:rsid w:val="00840255"/>
    <w:rsid w:val="0084330F"/>
    <w:rsid w:val="008861B5"/>
    <w:rsid w:val="008A6F4B"/>
    <w:rsid w:val="008C2F80"/>
    <w:rsid w:val="008D708C"/>
    <w:rsid w:val="008F400A"/>
    <w:rsid w:val="00903398"/>
    <w:rsid w:val="00926AEF"/>
    <w:rsid w:val="00937664"/>
    <w:rsid w:val="009A7FD7"/>
    <w:rsid w:val="009E1F87"/>
    <w:rsid w:val="00A51AB3"/>
    <w:rsid w:val="00A5312D"/>
    <w:rsid w:val="00A55B97"/>
    <w:rsid w:val="00AA4E15"/>
    <w:rsid w:val="00B0353C"/>
    <w:rsid w:val="00B11D7E"/>
    <w:rsid w:val="00B1388E"/>
    <w:rsid w:val="00B22B19"/>
    <w:rsid w:val="00B25AB4"/>
    <w:rsid w:val="00B573A0"/>
    <w:rsid w:val="00B7253D"/>
    <w:rsid w:val="00B742BE"/>
    <w:rsid w:val="00B8609D"/>
    <w:rsid w:val="00BA64ED"/>
    <w:rsid w:val="00BB11BE"/>
    <w:rsid w:val="00BC0CAB"/>
    <w:rsid w:val="00BF14C6"/>
    <w:rsid w:val="00BF3F81"/>
    <w:rsid w:val="00C027AE"/>
    <w:rsid w:val="00C150BE"/>
    <w:rsid w:val="00C45300"/>
    <w:rsid w:val="00C46A68"/>
    <w:rsid w:val="00C61F85"/>
    <w:rsid w:val="00C7789C"/>
    <w:rsid w:val="00C8511E"/>
    <w:rsid w:val="00CD3D45"/>
    <w:rsid w:val="00CF0628"/>
    <w:rsid w:val="00D46ECE"/>
    <w:rsid w:val="00D8421D"/>
    <w:rsid w:val="00DD3E51"/>
    <w:rsid w:val="00DE5A08"/>
    <w:rsid w:val="00E107B4"/>
    <w:rsid w:val="00E24C55"/>
    <w:rsid w:val="00E3705E"/>
    <w:rsid w:val="00E51427"/>
    <w:rsid w:val="00ED4CF5"/>
    <w:rsid w:val="00ED58E7"/>
    <w:rsid w:val="00EE2271"/>
    <w:rsid w:val="00EF4089"/>
    <w:rsid w:val="00F01211"/>
    <w:rsid w:val="00F016B5"/>
    <w:rsid w:val="00F470F8"/>
    <w:rsid w:val="00F6153B"/>
    <w:rsid w:val="00F74832"/>
    <w:rsid w:val="00FC7B1A"/>
    <w:rsid w:val="00FD2B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SPiCE24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0F18"/>
    <w:pPr>
      <w:spacing w:after="200" w:line="276" w:lineRule="auto"/>
    </w:pPr>
    <w:rPr>
      <w:sz w:val="22"/>
      <w:szCs w:val="22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7483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273C3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rsid w:val="008861B5"/>
    <w:rPr>
      <w:rFonts w:cs="Times New Roman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rsid w:val="008861B5"/>
    <w:pPr>
      <w:spacing w:after="0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CommentTextChar">
    <w:name w:val="Comment Text Char"/>
    <w:link w:val="CommentText"/>
    <w:uiPriority w:val="99"/>
    <w:semiHidden/>
    <w:rsid w:val="008861B5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Revision">
    <w:name w:val="Revision"/>
    <w:hidden/>
    <w:uiPriority w:val="99"/>
    <w:semiHidden/>
    <w:rsid w:val="00E107B4"/>
    <w:rPr>
      <w:sz w:val="22"/>
      <w:szCs w:val="22"/>
      <w:lang w:val="nl-NL" w:eastAsia="nl-NL"/>
    </w:rPr>
  </w:style>
  <w:style w:type="paragraph" w:styleId="Header">
    <w:name w:val="header"/>
    <w:basedOn w:val="Normal"/>
    <w:link w:val="HeaderChar"/>
    <w:uiPriority w:val="99"/>
    <w:unhideWhenUsed/>
    <w:rsid w:val="007276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613"/>
    <w:rPr>
      <w:sz w:val="22"/>
      <w:szCs w:val="22"/>
      <w:lang w:val="nl-NL" w:eastAsia="nl-NL"/>
    </w:rPr>
  </w:style>
  <w:style w:type="paragraph" w:styleId="Footer">
    <w:name w:val="footer"/>
    <w:basedOn w:val="Normal"/>
    <w:link w:val="FooterChar"/>
    <w:uiPriority w:val="99"/>
    <w:unhideWhenUsed/>
    <w:rsid w:val="007276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613"/>
    <w:rPr>
      <w:sz w:val="22"/>
      <w:szCs w:val="22"/>
      <w:lang w:val="nl-NL" w:eastAsia="nl-NL"/>
    </w:rPr>
  </w:style>
  <w:style w:type="character" w:styleId="PageNumber">
    <w:name w:val="page number"/>
    <w:basedOn w:val="DefaultParagraphFont"/>
    <w:uiPriority w:val="99"/>
    <w:semiHidden/>
    <w:unhideWhenUsed/>
    <w:rsid w:val="00727613"/>
  </w:style>
  <w:style w:type="table" w:styleId="TableGrid">
    <w:name w:val="Table Grid"/>
    <w:basedOn w:val="TableNormal"/>
    <w:uiPriority w:val="59"/>
    <w:rsid w:val="009033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7483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273C3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rsid w:val="008861B5"/>
    <w:rPr>
      <w:rFonts w:cs="Times New Roman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rsid w:val="008861B5"/>
    <w:pPr>
      <w:spacing w:after="0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CommentTextChar">
    <w:name w:val="Comment Text Char"/>
    <w:link w:val="CommentText"/>
    <w:uiPriority w:val="99"/>
    <w:semiHidden/>
    <w:rsid w:val="008861B5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Revision">
    <w:name w:val="Revision"/>
    <w:hidden/>
    <w:uiPriority w:val="99"/>
    <w:semiHidden/>
    <w:rsid w:val="00E107B4"/>
    <w:rPr>
      <w:sz w:val="22"/>
      <w:szCs w:val="22"/>
      <w:lang w:val="nl-NL" w:eastAsia="nl-NL"/>
    </w:rPr>
  </w:style>
  <w:style w:type="paragraph" w:styleId="Header">
    <w:name w:val="header"/>
    <w:basedOn w:val="Normal"/>
    <w:link w:val="HeaderChar"/>
    <w:uiPriority w:val="99"/>
    <w:unhideWhenUsed/>
    <w:rsid w:val="007276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613"/>
    <w:rPr>
      <w:sz w:val="22"/>
      <w:szCs w:val="22"/>
      <w:lang w:val="nl-NL" w:eastAsia="nl-NL"/>
    </w:rPr>
  </w:style>
  <w:style w:type="paragraph" w:styleId="Footer">
    <w:name w:val="footer"/>
    <w:basedOn w:val="Normal"/>
    <w:link w:val="FooterChar"/>
    <w:uiPriority w:val="99"/>
    <w:unhideWhenUsed/>
    <w:rsid w:val="007276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613"/>
    <w:rPr>
      <w:sz w:val="22"/>
      <w:szCs w:val="22"/>
      <w:lang w:val="nl-NL" w:eastAsia="nl-NL"/>
    </w:rPr>
  </w:style>
  <w:style w:type="character" w:styleId="PageNumber">
    <w:name w:val="page number"/>
    <w:basedOn w:val="DefaultParagraphFont"/>
    <w:uiPriority w:val="99"/>
    <w:semiHidden/>
    <w:unhideWhenUsed/>
    <w:rsid w:val="00727613"/>
  </w:style>
  <w:style w:type="table" w:styleId="TableGrid">
    <w:name w:val="Table Grid"/>
    <w:basedOn w:val="TableNormal"/>
    <w:uiPriority w:val="59"/>
    <w:rsid w:val="009033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microsoft.com/office/2007/relationships/stylesWithEffects" Target="stylesWithEffects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dm:cachedDataManifest xmlns:cdm="http://schemas.microsoft.com/2004/VisualStudio/Tools/Applications/CachedDataManifest.xsd" cdm:revision="1"/>
</file>

<file path=customXml/itemProps1.xml><?xml version="1.0" encoding="utf-8"?>
<ds:datastoreItem xmlns:ds="http://schemas.openxmlformats.org/officeDocument/2006/customXml" ds:itemID="{FF31AEC7-EEA1-4A9B-85D4-6581B5CD6540}">
  <ds:schemaRefs>
    <ds:schemaRef ds:uri="http://schemas.microsoft.com/2004/VisualStudio/Tools/Applications/CachedDataManifest.xs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1733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 Use</Company>
  <LinksUpToDate>false</LinksUpToDate>
  <CharactersWithSpaces>11594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D. Boelens</dc:creator>
  <cp:lastModifiedBy>odiaz</cp:lastModifiedBy>
  <cp:revision>13</cp:revision>
  <cp:lastPrinted>2012-01-12T17:41:00Z</cp:lastPrinted>
  <dcterms:created xsi:type="dcterms:W3CDTF">2013-01-21T19:13:00Z</dcterms:created>
  <dcterms:modified xsi:type="dcterms:W3CDTF">2013-02-25T02:26:00Z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ssemblyLocation">
    <vt:lpwstr>file://pdgts1033/spice2/TechUtilities/Springer/SPiCE/Toolkit/SPiCE/SPiCE.vsto|da7ba695-15ce-4654-8f4d-b2b3daa4a92f</vt:lpwstr>
  </property>
  <property fmtid="{D5CDD505-2E9C-101B-9397-08002B2CF9AE}" pid="3" name="_AssemblyName">
    <vt:lpwstr>4E3C66D5-58D4-491E-A7D4-64AF99AF6E8B</vt:lpwstr>
  </property>
</Properties>
</file>