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2"/>
          <w:szCs w:val="22"/>
        </w:rPr>
        <w:t xml:space="preserve">GRADES 1 TO 12</w:t>
      </w:r>
    </w:p>
    <w:p>
      <w:pPr>
        <w:pStyle w:val="Heading1"/>
        <w:jc w:val="center"/>
      </w:pPr>
      <w:r>
        <w:rPr>
          <w:b/>
          <w:bCs/>
        </w:rPr>
        <w:t xml:space="preserve">DAILY LESSON LOG</w:t>
      </w:r>
    </w:p>
    <w:p>
      <w:pPr>
        <w:jc w:val="center"/>
      </w:pPr>
      <w:r>
        <w:rPr>
          <w:i/>
          <w:iCs/>
          <w:color w:val="0F4C81"/>
        </w:rPr>
        <w:t xml:space="preserve">ILAW Program</w:t>
      </w:r>
    </w:p>
    <w:p/>
    <w:tbl>
      <w:tblPr>
        <w:tblW w:type="dxa" w:w="11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2200"/>
        <w:gridCol w:w="3600"/>
      </w:tblGrid>
      <w:tr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EAEA"/>
            <w:vAlign w:val="center"/>
          </w:tcPr>
          <w:p>
            <w:r>
              <w:rPr>
                <w:b/>
                <w:bCs/>
              </w:rPr>
              <w:t xml:space="preserve">School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EAEA"/>
            <w:vAlign w:val="center"/>
          </w:tcPr>
          <w:p>
            <w:r>
              <w:rPr>
                <w:b/>
                <w:bCs/>
              </w:rPr>
              <w:t xml:space="preserve">Grade Level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EAEA"/>
            <w:vAlign w:val="center"/>
          </w:tcPr>
          <w:p>
            <w:r>
              <w:rPr>
                <w:b/>
                <w:bCs/>
              </w:rPr>
              <w:t xml:space="preserve">Teacher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EAEA"/>
            <w:vAlign w:val="center"/>
          </w:tcPr>
          <w:p>
            <w:r>
              <w:rPr>
                <w:b/>
                <w:bCs/>
              </w:rPr>
              <w:t xml:space="preserve">Learning Area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EAEA"/>
            <w:vAlign w:val="center"/>
          </w:tcPr>
          <w:p>
            <w:r>
              <w:rPr>
                <w:b/>
                <w:bCs/>
              </w:rPr>
              <w:t xml:space="preserve">Teaching Dates and Time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EAEA"/>
            <w:vAlign w:val="center"/>
          </w:tcPr>
          <w:p>
            <w:r>
              <w:rPr>
                <w:b/>
                <w:bCs/>
              </w:rPr>
              <w:t xml:space="preserve">Quarter</w:t>
            </w:r>
          </w:p>
        </w:tc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</w:tbl>
    <w:p/>
    <w:tbl>
      <w:tblPr>
        <w:tblW w:type="dxa" w:w="11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1600"/>
        <w:gridCol w:w="1600"/>
        <w:gridCol w:w="1600"/>
        <w:gridCol w:w="1600"/>
      </w:tblGrid>
      <w:tr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EAEA"/>
            <w:vAlign w:val="center"/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EAEA"/>
            <w:vAlign w:val="center"/>
          </w:tcPr>
          <w:p>
            <w:r>
              <w:rPr>
                <w:b/>
                <w:bCs/>
              </w:rPr>
              <w:t xml:space="preserve">SESSION 1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EAEA"/>
            <w:vAlign w:val="center"/>
          </w:tcPr>
          <w:p>
            <w:r>
              <w:rPr>
                <w:b/>
                <w:bCs/>
              </w:rPr>
              <w:t xml:space="preserve">SESSION 2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EAEA"/>
            <w:vAlign w:val="center"/>
          </w:tcPr>
          <w:p>
            <w:r>
              <w:rPr>
                <w:b/>
                <w:bCs/>
              </w:rPr>
              <w:t xml:space="preserve">SESSION 3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EAEA"/>
            <w:vAlign w:val="center"/>
          </w:tcPr>
          <w:p>
            <w:r>
              <w:rPr>
                <w:b/>
                <w:bCs/>
              </w:rPr>
              <w:t xml:space="preserve">SESSION 4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AEAEA"/>
            <w:vAlign w:val="center"/>
          </w:tcPr>
          <w:p>
            <w:r>
              <w:rPr>
                <w:b/>
                <w:bCs/>
              </w:rPr>
              <w:t xml:space="preserve">SESSION 5</w:t>
            </w:r>
          </w:p>
        </w:tc>
      </w:tr>
      <w:tr>
        <w:tc>
          <w:tcPr>
            <w:tcW w:type="dxa" w:w="11600"/>
            <w:gridSpan w:val="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0F4C81"/>
          </w:tcPr>
          <w:p>
            <w:r>
              <w:rPr>
                <w:b/>
                <w:bCs/>
                <w:color w:val="FFFFFF"/>
              </w:rPr>
              <w:t xml:space="preserve">I. OBJECTIVES</w:t>
            </w:r>
          </w:p>
        </w:tc>
      </w:tr>
      <w:tr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A. Content Standards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B. Performance Standards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C. Learning Competencies / Objectives (write the LC code)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c>
          <w:tcPr>
            <w:tcW w:type="dxa" w:w="11600"/>
            <w:gridSpan w:val="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0F4C81"/>
          </w:tcPr>
          <w:p>
            <w:r>
              <w:rPr>
                <w:b/>
                <w:bCs/>
                <w:color w:val="FFFFFF"/>
              </w:rPr>
              <w:t xml:space="preserve">II. CONTENT</w:t>
            </w:r>
          </w:p>
        </w:tc>
      </w:tr>
      <w:tr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c>
          <w:tcPr>
            <w:tcW w:type="dxa" w:w="11600"/>
            <w:gridSpan w:val="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0F4C81"/>
          </w:tcPr>
          <w:p>
            <w:r>
              <w:rPr>
                <w:b/>
                <w:bCs/>
                <w:color w:val="FFFFFF"/>
              </w:rPr>
              <w:t xml:space="preserve">III. LEARNING RESOURCES</w:t>
            </w:r>
          </w:p>
        </w:tc>
      </w:tr>
      <w:tr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A. References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   1. Teacher's Guide Pages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   2. Learner's Materials Pages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   3. Textbook Pages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   4. Additional Materials from Learning Resource (LR) Portal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B. Other Learning Resources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c>
          <w:tcPr>
            <w:tcW w:type="dxa" w:w="11600"/>
            <w:gridSpan w:val="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0F4C81"/>
          </w:tcPr>
          <w:p>
            <w:r>
              <w:rPr>
                <w:b/>
                <w:bCs/>
                <w:color w:val="FFFFFF"/>
              </w:rPr>
              <w:t xml:space="preserve">IV. PROCEDURES</w:t>
            </w:r>
          </w:p>
        </w:tc>
      </w:tr>
      <w:tr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A. Reviewing previous lesson or presenting the new lesson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B. Establishing a purpose for the lesson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C. Presenting examples/instances of the new lesson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D. Discussing new concepts and practicing new skills #1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E. Discussing new concepts and practicing new skills #2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F. Developing mastery (Leads to Formative Assessment)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G. Finding practical applications of concepts and skills in daily living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H. Making generalizations and abstractions about the lesson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I. Evaluating learning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J. Additional activities for application or remediation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c>
          <w:tcPr>
            <w:tcW w:type="dxa" w:w="11600"/>
            <w:gridSpan w:val="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0F4C81"/>
          </w:tcPr>
          <w:p>
            <w:r>
              <w:rPr>
                <w:b/>
                <w:bCs/>
                <w:color w:val="FFFFFF"/>
              </w:rPr>
              <w:t xml:space="preserve">V. REMARKS</w:t>
            </w:r>
          </w:p>
        </w:tc>
      </w:tr>
      <w:tr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c>
          <w:tcPr>
            <w:tcW w:type="dxa" w:w="11600"/>
            <w:gridSpan w:val="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0F4C81"/>
          </w:tcPr>
          <w:p>
            <w:r>
              <w:rPr>
                <w:b/>
                <w:bCs/>
                <w:color w:val="FFFFFF"/>
              </w:rPr>
              <w:t xml:space="preserve">VI. REFLECTION</w:t>
            </w:r>
          </w:p>
        </w:tc>
      </w:tr>
      <w:tr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A. No. of learners who earned 80% in the evaluation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B. No. of learners who require additional activities for remediation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C. Did the remedial lessons work? No. of learners who have caught up with the lesson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D. No. of learners who continue to require remediation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E. Which of my teaching strategies worked well? Why did these work?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F. What difficulties did I encounter which my principal or supervisor can help me solve?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c>
          <w:tcPr>
            <w:tcW w:type="dxa" w:w="3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G. What innovation or localized material did I use/discover which I wish to share with other teachers?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</w:tbl>
    <w:p/>
    <w:tbl>
      <w:tblPr>
        <w:tblW w:type="dxa" w:w="11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66"/>
        <w:gridCol w:w="3867"/>
        <w:gridCol w:w="3867"/>
      </w:tblGrid>
      <w:tr>
        <w:tc>
          <w:tcPr>
            <w:tcW w:type="dxa" w:w="386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Prepared by:</w:t>
            </w:r>
          </w:p>
          <w:p/>
          <w:p/>
          <w:p>
            <w:r>
              <w:rPr>
                <w:i/>
                <w:iCs/>
              </w:rPr>
              <w:t xml:space="preserve">Teacher</w:t>
            </w:r>
          </w:p>
        </w:tc>
        <w:tc>
          <w:tcPr>
            <w:tcW w:type="dxa" w:w="386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Checked by:</w:t>
            </w:r>
          </w:p>
          <w:p/>
          <w:p/>
          <w:p>
            <w:r>
              <w:rPr>
                <w:i/>
                <w:iCs/>
              </w:rPr>
              <w:t xml:space="preserve">Master Teacher / Head Teacher</w:t>
            </w:r>
          </w:p>
        </w:tc>
        <w:tc>
          <w:tcPr>
            <w:tcW w:type="dxa" w:w="386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Noted:</w:t>
            </w:r>
          </w:p>
          <w:p/>
          <w:p/>
          <w:p>
            <w:r>
              <w:rPr>
                <w:i/>
                <w:iCs/>
              </w:rPr>
              <w:t xml:space="preserve">Principal</w:t>
            </w:r>
          </w:p>
        </w:tc>
      </w:tr>
    </w:tbl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2026-07-14T02:02:31.330Z</dcterms:created>
  <dcterms:modified xsi:type="dcterms:W3CDTF">2026-07-14T02:02:31.331Z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