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VORTE TEKSTİL</w:t>
      </w:r>
    </w:p>
    <w:p>
      <w:pPr>
        <w:spacing w:after="100"/>
        <w:jc w:val="center"/>
      </w:pPr>
      <w:r>
        <w:rPr>
          <w:rFonts w:ascii="Arial" w:cs="Arial" w:eastAsia="Arial" w:hAnsi="Arial"/>
          <w:color w:val="2E5984"/>
          <w:sz w:val="28"/>
          <w:szCs w:val="28"/>
        </w:rPr>
        <w:t xml:space="preserve">vorte.com.tr</w:t>
      </w:r>
    </w:p>
    <w:p>
      <w:pPr>
        <w:pBdr>
          <w:bottom w:val="single" w:color="1B2A4A" w:sz="6" w:space="1"/>
        </w:pBdr>
        <w:spacing w:after="600"/>
        <w:jc w:val="center"/>
      </w:pPr>
    </w:p>
    <w:p>
      <w:pPr>
        <w:spacing w:before="400" w:after="200"/>
        <w:jc w:val="center"/>
      </w:pPr>
      <w:r>
        <w:rPr>
          <w:rFonts w:ascii="Arial" w:cs="Arial" w:eastAsia="Arial" w:hAnsi="Arial"/>
          <w:b/>
          <w:bCs/>
          <w:color w:val="E74C3C"/>
          <w:sz w:val="44"/>
          <w:szCs w:val="44"/>
        </w:rPr>
        <w:t xml:space="preserve">SEO + AEO + GEO</w:t>
      </w:r>
    </w:p>
    <w:p>
      <w:pPr>
        <w:spacing w:after="200"/>
        <w:jc w:val="center"/>
      </w:pPr>
      <w:r>
        <w:rPr>
          <w:rFonts w:ascii="Arial" w:cs="Arial" w:eastAsia="Arial" w:hAnsi="Arial"/>
          <w:color w:val="1B2A4A"/>
          <w:sz w:val="36"/>
          <w:szCs w:val="36"/>
        </w:rPr>
        <w:t xml:space="preserve">Aksiyon Planı</w:t>
      </w:r>
    </w:p>
    <w:p>
      <w:pPr>
        <w:spacing w:before="200" w:after="100"/>
        <w:jc w:val="center"/>
      </w:pPr>
      <w:r>
        <w:rPr>
          <w:rFonts w:ascii="Arial" w:cs="Arial" w:eastAsia="Arial" w:hAnsi="Arial"/>
          <w:i/>
          <w:iCs/>
          <w:color w:val="666666"/>
          <w:sz w:val="24"/>
          <w:szCs w:val="24"/>
        </w:rPr>
        <w:t xml:space="preserve">AI Arama Motorları İçin İçerik Optimizasyonu</w:t>
      </w:r>
    </w:p>
    <w:p>
      <w:pPr>
        <w:spacing w:before="800"/>
        <w:jc w:val="center"/>
      </w:pPr>
      <w:r>
        <w:rPr>
          <w:rFonts w:ascii="Arial" w:cs="Arial" w:eastAsia="Arial" w:hAnsi="Arial"/>
          <w:color w:val="999999"/>
          <w:sz w:val="24"/>
          <w:szCs w:val="24"/>
        </w:rPr>
        <w:t xml:space="preserve">Mart 2026</w:t>
      </w:r>
    </w:p>
    <w:p>
      <w:pPr>
        <w:spacing w:before="100"/>
        <w:jc w:val="center"/>
      </w:pPr>
      <w:r>
        <w:rPr>
          <w:rFonts w:ascii="Arial" w:cs="Arial" w:eastAsia="Arial" w:hAnsi="Arial"/>
          <w:color w:val="999999"/>
          <w:sz w:val="20"/>
          <w:szCs w:val="20"/>
        </w:rPr>
        <w:t xml:space="preserve">Hazırlayan: Claude AI (Anthropic)</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Yönetici Özeti</w:t>
      </w:r>
    </w:p>
    <w:p>
      <w:pPr>
        <w:spacing w:before="80" w:after="80"/>
        <w:jc w:val="left"/>
      </w:pPr>
      <w:r>
        <w:rPr>
          <w:rFonts w:ascii="Arial" w:cs="Arial" w:eastAsia="Arial" w:hAnsi="Arial"/>
          <w:b w:val="false"/>
          <w:bCs w:val="false"/>
          <w:i w:val="false"/>
          <w:iCs w:val="false"/>
          <w:color w:val="333333"/>
          <w:sz w:val="22"/>
          <w:szCs w:val="22"/>
        </w:rPr>
        <w:t xml:space="preserve">Bu doküman, vorte.com.tr için klasik SEO’nun ötesine geçen bir strateji sunmaktadır. Artık kullanıcıların önemli bir kısmı ChatGPT, Perplexity, Gemini ve Google AI Overviews gibi AI araçlarıyla ürün ve hizmet araştırması yapmaktadır. Vorte’nin bu yeni arama ekosisteminde görünür olması için 3 katmanlı bir yaklaşım gerekmektedir:</w:t>
      </w:r>
    </w:p>
    <w:p>
      <w:pPr>
        <w:pStyle w:val="ListParagraph"/>
        <w:numPr>
          <w:ilvl w:val="0"/>
          <w:numId w:val="2"/>
        </w:numPr>
        <w:spacing w:before="40" w:after="40"/>
      </w:pPr>
      <w:r>
        <w:rPr>
          <w:rFonts w:ascii="Arial" w:cs="Arial" w:eastAsia="Arial" w:hAnsi="Arial"/>
          <w:color w:val="333333"/>
          <w:sz w:val="21"/>
          <w:szCs w:val="21"/>
        </w:rPr>
        <w:t xml:space="preserve">SEO (Search Engine Optimization): Google’da sıralama ve organik trafik</w:t>
      </w:r>
    </w:p>
    <w:p>
      <w:pPr>
        <w:pStyle w:val="ListParagraph"/>
        <w:numPr>
          <w:ilvl w:val="0"/>
          <w:numId w:val="2"/>
        </w:numPr>
        <w:spacing w:before="40" w:after="40"/>
      </w:pPr>
      <w:r>
        <w:rPr>
          <w:rFonts w:ascii="Arial" w:cs="Arial" w:eastAsia="Arial" w:hAnsi="Arial"/>
          <w:color w:val="333333"/>
          <w:sz w:val="21"/>
          <w:szCs w:val="21"/>
        </w:rPr>
        <w:t xml:space="preserve">AEO (Answer Engine Optimization): AI cevap motorlarında doğrudan alıntılanma</w:t>
      </w:r>
    </w:p>
    <w:p>
      <w:pPr>
        <w:pStyle w:val="ListParagraph"/>
        <w:numPr>
          <w:ilvl w:val="0"/>
          <w:numId w:val="2"/>
        </w:numPr>
        <w:spacing w:before="40" w:after="40"/>
      </w:pPr>
      <w:r>
        <w:rPr>
          <w:rFonts w:ascii="Arial" w:cs="Arial" w:eastAsia="Arial" w:hAnsi="Arial"/>
          <w:color w:val="333333"/>
          <w:sz w:val="21"/>
          <w:szCs w:val="21"/>
        </w:rPr>
        <w:t xml:space="preserve">GEO (Generative Engine Optimization): LLM’lerin sentezlediği yanıtlarda referans kaynağı olma</w:t>
      </w:r>
    </w:p>
    <w:p>
      <w:pPr>
        <w:pBdr>
          <w:left w:val="single" w:color="E74C3C" w:sz="12" w:space="8"/>
        </w:pBdr>
        <w:spacing w:before="160" w:after="160"/>
        <w:ind w:left="200"/>
      </w:pPr>
      <w:r>
        <w:rPr>
          <w:rFonts w:ascii="Arial" w:cs="Arial" w:eastAsia="Arial" w:hAnsi="Arial"/>
          <w:b/>
          <w:bCs/>
          <w:color w:val="E74C3C"/>
          <w:sz w:val="22"/>
          <w:szCs w:val="22"/>
        </w:rPr>
        <w:t xml:space="preserve">⚠ </w:t>
      </w:r>
      <w:r>
        <w:rPr>
          <w:rFonts w:ascii="Arial" w:cs="Arial" w:eastAsia="Arial" w:hAnsi="Arial"/>
          <w:b/>
          <w:bCs/>
          <w:color w:val="C0392B"/>
          <w:sz w:val="22"/>
          <w:szCs w:val="22"/>
        </w:rPr>
        <w:t xml:space="preserve">KRİTİK BULGU: Google, www.vorte.com.tr’yi hiç indekslememektedir. Eski WordPress sitesi (vorte.com.tr) hala indekste görünmektedir. Tüm çalışmalardan önce bu sorun çözülmelidir.</w:t>
      </w:r>
    </w:p>
    <w:p>
      <w:pPr>
        <w:pStyle w:val="Heading1"/>
        <w:spacing w:before="360" w:after="200"/>
      </w:pPr>
      <w:r>
        <w:rPr>
          <w:rFonts w:ascii="Arial" w:cs="Arial" w:eastAsia="Arial" w:hAnsi="Arial"/>
          <w:b/>
          <w:bCs/>
          <w:color w:val="1B2A4A"/>
          <w:sz w:val="32"/>
          <w:szCs w:val="32"/>
        </w:rPr>
        <w:t xml:space="preserve">Faz 0: Kritik Teknik Düzeltmeler (Acil)</w:t>
      </w:r>
    </w:p>
    <w:p>
      <w:pPr>
        <w:spacing w:before="80" w:after="80"/>
        <w:jc w:val="left"/>
      </w:pPr>
      <w:r>
        <w:rPr>
          <w:rFonts w:ascii="Arial" w:cs="Arial" w:eastAsia="Arial" w:hAnsi="Arial"/>
          <w:b w:val="false"/>
          <w:bCs w:val="false"/>
          <w:i w:val="false"/>
          <w:iCs w:val="false"/>
          <w:color w:val="333333"/>
          <w:sz w:val="22"/>
          <w:szCs w:val="22"/>
        </w:rPr>
        <w:t xml:space="preserve">Hiçbir SEO/AEO/GEO çalışması başlamadan önce aşağıdaki teknik sorunların çözülmesi şarttır: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1280"/>
        <w:gridCol w:w="128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Görev</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Detay</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Öncelik</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Süre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Domain Yönlendirmesi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vorte.com.tr → www.vorte.com.tr 301 redirect yap. Coolify/Nginx config’de canonical domain belirle.</w:t>
            </w:r>
          </w:p>
        </w:tc>
        <w:tc>
          <w:tcPr>
            <w:tcW w:type="dxa" w:w="12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KRİTİK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Eski WordPress Kapat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vorte.com.tr’deki eski WP sitesini tamamen kaldır veya 301 ile yeni siteye yönlendir.</w:t>
            </w:r>
          </w:p>
        </w:tc>
        <w:tc>
          <w:tcPr>
            <w:tcW w:type="dxa" w:w="12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KRİTİK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0.3</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 Search Console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www.vorte.com.tr olarak yeniden doğrula. Sitemap’i www versiyonuyla gönder.</w:t>
            </w:r>
          </w:p>
        </w:tc>
        <w:tc>
          <w:tcPr>
            <w:tcW w:type="dxa" w:w="12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KRİTİK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robots.txt Güncelle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botlarına erişim ver: ChatGPT-User, PerplexityBot, Google-Extended, Anthropic-AI, ClaudeBot.</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saat</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0.5</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İndeksleme Talebi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GSC’den tüm önemli sayfalar için manuel indeksleme talebi gönder.</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saat</w:t>
            </w:r>
          </w:p>
        </w:tc>
      </w:tr>
    </w:tbl>
    <w:p>
      <w:pPr>
        <w:pStyle w:val="Heading1"/>
        <w:spacing w:before="360" w:after="200"/>
      </w:pPr>
      <w:r>
        <w:rPr>
          <w:rFonts w:ascii="Arial" w:cs="Arial" w:eastAsia="Arial" w:hAnsi="Arial"/>
          <w:b/>
          <w:bCs/>
          <w:color w:val="1B2A4A"/>
          <w:sz w:val="32"/>
          <w:szCs w:val="32"/>
        </w:rPr>
        <w:t xml:space="preserve">Faz 1: SEO Temellerini Güçlendirme (Hafta 1–2)</w:t>
      </w:r>
    </w:p>
    <w:p>
      <w:pPr>
        <w:spacing w:before="80" w:after="80"/>
        <w:jc w:val="left"/>
      </w:pPr>
      <w:r>
        <w:rPr>
          <w:rFonts w:ascii="Arial" w:cs="Arial" w:eastAsia="Arial" w:hAnsi="Arial"/>
          <w:b w:val="false"/>
          <w:bCs w:val="false"/>
          <w:i w:val="false"/>
          <w:iCs w:val="false"/>
          <w:color w:val="333333"/>
          <w:sz w:val="22"/>
          <w:szCs w:val="22"/>
        </w:rPr>
        <w:t xml:space="preserve">Mevcut SEO altyapısını AEO/GEO için hazır hale getirme:</w:t>
      </w:r>
    </w:p>
    <w:p>
      <w:pPr>
        <w:pStyle w:val="Heading2"/>
        <w:spacing w:before="280" w:after="160"/>
      </w:pPr>
      <w:r>
        <w:rPr>
          <w:rFonts w:ascii="Arial" w:cs="Arial" w:eastAsia="Arial" w:hAnsi="Arial"/>
          <w:b/>
          <w:bCs/>
          <w:color w:val="2E5984"/>
          <w:sz w:val="26"/>
          <w:szCs w:val="26"/>
        </w:rPr>
        <w:t xml:space="preserve">1.1 Teknik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1280"/>
        <w:gridCol w:w="128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Görev</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Detay</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Öncelik</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Süre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Meta Tag Optimizasyonu</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Her sayfada benzersiz title (60 kar) + meta description (155 kar). Ürün sayfalarında fiyat ve özellik içeren description.</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Canonical URL’ler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Tüm sayfalarda &lt;link rel="canonical"&gt; ekle. www vs non-www tutarlılığı.</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Sayfa Hızı</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Next.js Image optimizasyonu, lazy loading, Core Web Vitals hedefleri (LCP &lt; 2.5s).</w:t>
            </w:r>
          </w:p>
        </w:tc>
        <w:tc>
          <w:tcPr>
            <w:tcW w:type="dxa" w:w="1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color w:val="1E8449"/>
                <w:sz w:val="20"/>
                <w:szCs w:val="20"/>
              </w:rPr>
              <w:t xml:space="preserve">ORTA</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Mobile Uyumluluk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Hero slider mobile bug (slide 3), responsive tasarım kontrolleri.</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Internal Linking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Kategori → ürün, blog → ürün, ürün → blog arası bağlantı ağı.</w:t>
            </w:r>
          </w:p>
        </w:tc>
        <w:tc>
          <w:tcPr>
            <w:tcW w:type="dxa" w:w="1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color w:val="1E8449"/>
                <w:sz w:val="20"/>
                <w:szCs w:val="20"/>
              </w:rPr>
              <w:t xml:space="preserve">ORTA</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gün</w:t>
            </w:r>
          </w:p>
        </w:tc>
      </w:tr>
    </w:tbl>
    <w:p>
      <w:pPr>
        <w:pStyle w:val="Heading2"/>
        <w:spacing w:before="280" w:after="160"/>
      </w:pPr>
      <w:r>
        <w:rPr>
          <w:rFonts w:ascii="Arial" w:cs="Arial" w:eastAsia="Arial" w:hAnsi="Arial"/>
          <w:b/>
          <w:bCs/>
          <w:color w:val="2E5984"/>
          <w:sz w:val="26"/>
          <w:szCs w:val="26"/>
        </w:rPr>
        <w:t xml:space="preserve">1.2 İçerik Eksikleri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1280"/>
        <w:gridCol w:w="128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Görev</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Detay</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Öncelik</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Süre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Ürün Açıklamaları</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Her ürüne 300+ kelimelik SEO uyumlu uzun açıklama. Kumaş özellikleri, bakım talimatları, beden rehberi.</w:t>
            </w:r>
          </w:p>
        </w:tc>
        <w:tc>
          <w:tcPr>
            <w:tcW w:type="dxa" w:w="12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KRİTİK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Kategori Sayfaları</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Erkek İç Giyim ve Kadın İç Giyim sayfalarına 500+ kelimelik rehber içerik.</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gün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Hakkımızda Sayfası</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Marka hikayesi, üretim süreci, kalite standartları (E-E-A-T sinyali).</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Blog Genişletme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Mevcut 5 blog yazısını 10’a çıkar. Her yazı 1000+ kelime.</w:t>
            </w:r>
          </w:p>
        </w:tc>
        <w:tc>
          <w:tcPr>
            <w:tcW w:type="dxa" w:w="1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color w:val="1E8449"/>
                <w:sz w:val="20"/>
                <w:szCs w:val="20"/>
              </w:rPr>
              <w:t xml:space="preserve">ORTA</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hafta</w:t>
            </w:r>
          </w:p>
        </w:tc>
      </w:tr>
    </w:tbl>
    <w:p>
      <w:pPr>
        <w:pStyle w:val="Heading1"/>
        <w:spacing w:before="360" w:after="200"/>
      </w:pPr>
      <w:r>
        <w:rPr>
          <w:rFonts w:ascii="Arial" w:cs="Arial" w:eastAsia="Arial" w:hAnsi="Arial"/>
          <w:b/>
          <w:bCs/>
          <w:color w:val="1B2A4A"/>
          <w:sz w:val="32"/>
          <w:szCs w:val="32"/>
        </w:rPr>
        <w:t xml:space="preserve">Faz 2: Schema Markup &amp; Yapılandırılmış Veri (Hafta 2–3)</w:t>
      </w:r>
    </w:p>
    <w:p>
      <w:pPr>
        <w:spacing w:before="80" w:after="80"/>
        <w:jc w:val="left"/>
      </w:pPr>
      <w:r>
        <w:rPr>
          <w:rFonts w:ascii="Arial" w:cs="Arial" w:eastAsia="Arial" w:hAnsi="Arial"/>
          <w:b w:val="false"/>
          <w:bCs w:val="false"/>
          <w:i w:val="false"/>
          <w:iCs w:val="false"/>
          <w:color w:val="333333"/>
          <w:sz w:val="22"/>
          <w:szCs w:val="22"/>
        </w:rPr>
        <w:t xml:space="preserve">AI motorları yapılandırılmış veriyi çok daha kolay anlar. Bu, hem SEO hem AEO/GEO için kritik öneme sahiptir.</w:t>
      </w:r>
    </w:p>
    <w:p>
      <w:pPr>
        <w:pStyle w:val="Heading2"/>
        <w:spacing w:before="280" w:after="160"/>
      </w:pPr>
      <w:r>
        <w:rPr>
          <w:rFonts w:ascii="Arial" w:cs="Arial" w:eastAsia="Arial" w:hAnsi="Arial"/>
          <w:b/>
          <w:bCs/>
          <w:color w:val="2E5984"/>
          <w:sz w:val="26"/>
          <w:szCs w:val="26"/>
        </w:rPr>
        <w:t xml:space="preserve">2.1 Uygulanacak Schema Tüleri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1280"/>
        <w:gridCol w:w="128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Görev</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Detay</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Öncelik</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Süre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2.1a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Product Schema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Her ürün sayfasına: name, description, image, sku, gtin, brand, offers (price, priceCurrency, availability).</w:t>
            </w:r>
          </w:p>
        </w:tc>
        <w:tc>
          <w:tcPr>
            <w:tcW w:type="dxa" w:w="12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KRİTİK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2.1b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Organization Schema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Ana sayfaya: name, url, logo, contactPoint, sameAs (sosyal medya).</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saat</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2.1c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BreadcrumbList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Tüm sayfalara breadcrumb schema. Anasayfa &gt; Kategori &gt; Ürün yapısı.</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2.1d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FAQPage Schema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Ürün ve kategori sayfalarındaki SSS bölümlerine.</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2.1e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Article / BlogPosting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Blog yazılarına: headline, author, datePublished, dateModified, image.</w:t>
            </w:r>
          </w:p>
        </w:tc>
        <w:tc>
          <w:tcPr>
            <w:tcW w:type="dxa" w:w="1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color w:val="1E8449"/>
                <w:sz w:val="20"/>
                <w:szCs w:val="20"/>
              </w:rPr>
              <w:t xml:space="preserve">ORTA</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2.1f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WebSite + SearchAction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Ana sayfaya site içi arama schema’sı.</w:t>
            </w:r>
          </w:p>
        </w:tc>
        <w:tc>
          <w:tcPr>
            <w:tcW w:type="dxa" w:w="1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color w:val="1E8449"/>
                <w:sz w:val="20"/>
                <w:szCs w:val="20"/>
              </w:rPr>
              <w:t xml:space="preserve">ORTA</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 saat</w:t>
            </w:r>
          </w:p>
        </w:tc>
      </w:tr>
    </w:tbl>
    <w:p>
      <w:pPr>
        <w:pBdr>
          <w:left w:val="single" w:color="2E86C1" w:sz="12" w:space="8"/>
        </w:pBdr>
        <w:spacing w:before="160" w:after="160"/>
        <w:ind w:left="200"/>
      </w:pPr>
      <w:r>
        <w:rPr>
          <w:rFonts w:ascii="Arial" w:cs="Arial" w:eastAsia="Arial" w:hAnsi="Arial"/>
          <w:b/>
          <w:bCs/>
          <w:color w:val="2E86C1"/>
          <w:sz w:val="22"/>
          <w:szCs w:val="22"/>
        </w:rPr>
        <w:t xml:space="preserve">ℹ </w:t>
      </w:r>
      <w:r>
        <w:rPr>
          <w:rFonts w:ascii="Arial" w:cs="Arial" w:eastAsia="Arial" w:hAnsi="Arial"/>
          <w:color w:val="2E5984"/>
          <w:sz w:val="22"/>
          <w:szCs w:val="22"/>
        </w:rPr>
        <w:t xml:space="preserve">Next.js’de JSON-LD’yi &lt;script type="application/ld+json"&gt; ile &lt;Head&gt; içine veya next-seo gibi bir kütüphane ile ekleyebilirsiniz.</w:t>
      </w:r>
    </w:p>
    <w:p>
      <w:pPr>
        <w:pStyle w:val="Heading1"/>
        <w:spacing w:before="360" w:after="200"/>
      </w:pPr>
      <w:r>
        <w:rPr>
          <w:rFonts w:ascii="Arial" w:cs="Arial" w:eastAsia="Arial" w:hAnsi="Arial"/>
          <w:b/>
          <w:bCs/>
          <w:color w:val="1B2A4A"/>
          <w:sz w:val="32"/>
          <w:szCs w:val="32"/>
        </w:rPr>
        <w:t xml:space="preserve">Faz 3: AEO — Cevap Motoru Optimizasyonu (Hafta 3–5)</w:t>
      </w:r>
    </w:p>
    <w:p>
      <w:pPr>
        <w:spacing w:before="80" w:after="80"/>
        <w:jc w:val="left"/>
      </w:pPr>
      <w:r>
        <w:rPr>
          <w:rFonts w:ascii="Arial" w:cs="Arial" w:eastAsia="Arial" w:hAnsi="Arial"/>
          <w:b w:val="false"/>
          <w:bCs w:val="false"/>
          <w:i w:val="false"/>
          <w:iCs w:val="false"/>
          <w:color w:val="333333"/>
          <w:sz w:val="22"/>
          <w:szCs w:val="22"/>
        </w:rPr>
        <w:t xml:space="preserve">AI motorlarının içeriğinizi doğrudan cevap olarak kullanmasını sağlama:</w:t>
      </w:r>
    </w:p>
    <w:p>
      <w:pPr>
        <w:pStyle w:val="Heading2"/>
        <w:spacing w:before="280" w:after="160"/>
      </w:pPr>
      <w:r>
        <w:rPr>
          <w:rFonts w:ascii="Arial" w:cs="Arial" w:eastAsia="Arial" w:hAnsi="Arial"/>
          <w:b/>
          <w:bCs/>
          <w:color w:val="2E5984"/>
          <w:sz w:val="26"/>
          <w:szCs w:val="26"/>
        </w:rPr>
        <w:t xml:space="preserve">3.1 İçerik Yapılandırma Kuralları</w:t>
      </w:r>
    </w:p>
    <w:p>
      <w:pPr>
        <w:pStyle w:val="ListParagraph"/>
        <w:numPr>
          <w:ilvl w:val="0"/>
          <w:numId w:val="2"/>
        </w:numPr>
        <w:spacing w:before="40" w:after="40"/>
      </w:pPr>
      <w:r>
        <w:rPr>
          <w:rFonts w:ascii="Arial" w:cs="Arial" w:eastAsia="Arial" w:hAnsi="Arial"/>
          <w:b/>
          <w:bCs/>
          <w:color w:val="333333"/>
          <w:sz w:val="21"/>
          <w:szCs w:val="21"/>
        </w:rPr>
        <w:t xml:space="preserve">İlk 40–60 kelimede direkt cevap: </w:t>
      </w:r>
      <w:r>
        <w:rPr>
          <w:rFonts w:ascii="Arial" w:cs="Arial" w:eastAsia="Arial" w:hAnsi="Arial"/>
          <w:color w:val="333333"/>
          <w:sz w:val="21"/>
          <w:szCs w:val="21"/>
        </w:rPr>
        <w:t xml:space="preserve">Her sayfa ve blog yazısı hedeflediği soruya ilk paragrafta net cevap vermelidir. AI motorları bu kısımdan alıntı yapar.</w:t>
      </w:r>
    </w:p>
    <w:p>
      <w:pPr>
        <w:pStyle w:val="ListParagraph"/>
        <w:numPr>
          <w:ilvl w:val="0"/>
          <w:numId w:val="2"/>
        </w:numPr>
        <w:spacing w:before="40" w:after="40"/>
      </w:pPr>
      <w:r>
        <w:rPr>
          <w:rFonts w:ascii="Arial" w:cs="Arial" w:eastAsia="Arial" w:hAnsi="Arial"/>
          <w:b/>
          <w:bCs/>
          <w:color w:val="333333"/>
          <w:sz w:val="21"/>
          <w:szCs w:val="21"/>
        </w:rPr>
        <w:t xml:space="preserve">Soru-Cevap formatı: </w:t>
      </w:r>
      <w:r>
        <w:rPr>
          <w:rFonts w:ascii="Arial" w:cs="Arial" w:eastAsia="Arial" w:hAnsi="Arial"/>
          <w:color w:val="333333"/>
          <w:sz w:val="21"/>
          <w:szCs w:val="21"/>
        </w:rPr>
        <w:t xml:space="preserve">Başlıkları soru olarak yazın. Örneğin: "Modal kumaş nedir?" başlığının altında hemen tanımı verin.</w:t>
      </w:r>
    </w:p>
    <w:p>
      <w:pPr>
        <w:pStyle w:val="ListParagraph"/>
        <w:numPr>
          <w:ilvl w:val="0"/>
          <w:numId w:val="2"/>
        </w:numPr>
        <w:spacing w:before="40" w:after="40"/>
      </w:pPr>
      <w:r>
        <w:rPr>
          <w:rFonts w:ascii="Arial" w:cs="Arial" w:eastAsia="Arial" w:hAnsi="Arial"/>
          <w:b/>
          <w:bCs/>
          <w:color w:val="333333"/>
          <w:sz w:val="21"/>
          <w:szCs w:val="21"/>
        </w:rPr>
        <w:t xml:space="preserve">Fact Density: </w:t>
      </w:r>
      <w:r>
        <w:rPr>
          <w:rFonts w:ascii="Arial" w:cs="Arial" w:eastAsia="Arial" w:hAnsi="Arial"/>
          <w:color w:val="333333"/>
          <w:sz w:val="21"/>
          <w:szCs w:val="21"/>
        </w:rPr>
        <w:t xml:space="preserve">Her 150–200 kelimede en az bir istatistik, rakam veya somut veri ekleyin.</w:t>
      </w:r>
    </w:p>
    <w:p>
      <w:pPr>
        <w:pStyle w:val="ListParagraph"/>
        <w:numPr>
          <w:ilvl w:val="0"/>
          <w:numId w:val="2"/>
        </w:numPr>
        <w:spacing w:before="40" w:after="40"/>
      </w:pPr>
      <w:r>
        <w:rPr>
          <w:rFonts w:ascii="Arial" w:cs="Arial" w:eastAsia="Arial" w:hAnsi="Arial"/>
          <w:b/>
          <w:bCs/>
          <w:color w:val="333333"/>
          <w:sz w:val="21"/>
          <w:szCs w:val="21"/>
        </w:rPr>
        <w:t xml:space="preserve">Doğal dil kullanımı: </w:t>
      </w:r>
      <w:r>
        <w:rPr>
          <w:rFonts w:ascii="Arial" w:cs="Arial" w:eastAsia="Arial" w:hAnsi="Arial"/>
          <w:color w:val="333333"/>
          <w:sz w:val="21"/>
          <w:szCs w:val="21"/>
        </w:rPr>
        <w:t xml:space="preserve">İnsanların AI’a soracağı gibi yazın: "En rahat erkek boxer hangisi?" tarzı kononuşma dili.</w:t>
      </w:r>
    </w:p>
    <w:p>
      <w:pPr>
        <w:pStyle w:val="Heading2"/>
        <w:spacing w:before="280" w:after="160"/>
      </w:pPr>
      <w:r>
        <w:rPr>
          <w:rFonts w:ascii="Arial" w:cs="Arial" w:eastAsia="Arial" w:hAnsi="Arial"/>
          <w:b/>
          <w:bCs/>
          <w:color w:val="2E5984"/>
          <w:sz w:val="26"/>
          <w:szCs w:val="26"/>
        </w:rPr>
        <w:t xml:space="preserve">3.2 Örnek AEO Uyumlu İçerik Yapısı</w:t>
      </w:r>
    </w:p>
    <w:p>
      <w:pPr>
        <w:pBdr>
          <w:left w:val="single" w:color="2E86C1" w:sz="12" w:space="8"/>
        </w:pBdr>
        <w:spacing w:before="160" w:after="160"/>
        <w:ind w:left="200"/>
      </w:pPr>
      <w:r>
        <w:rPr>
          <w:rFonts w:ascii="Arial" w:cs="Arial" w:eastAsia="Arial" w:hAnsi="Arial"/>
          <w:b/>
          <w:bCs/>
          <w:color w:val="2E86C1"/>
          <w:sz w:val="22"/>
          <w:szCs w:val="22"/>
        </w:rPr>
        <w:t xml:space="preserve">ℹ </w:t>
      </w:r>
      <w:r>
        <w:rPr>
          <w:rFonts w:ascii="Arial" w:cs="Arial" w:eastAsia="Arial" w:hAnsi="Arial"/>
          <w:color w:val="2E5984"/>
          <w:sz w:val="22"/>
          <w:szCs w:val="22"/>
        </w:rPr>
        <w:t xml:space="preserve">ÖRNEİ: Kategori sayfası "Erkek İç Giyim"</w:t>
      </w:r>
    </w:p>
    <w:p>
      <w:pPr>
        <w:spacing w:before="80" w:after="80"/>
        <w:jc w:val="left"/>
      </w:pPr>
      <w:r>
        <w:rPr>
          <w:rFonts w:ascii="Arial" w:cs="Arial" w:eastAsia="Arial" w:hAnsi="Arial"/>
          <w:b/>
          <w:bCs/>
          <w:color w:val="333333"/>
          <w:sz w:val="22"/>
          <w:szCs w:val="22"/>
        </w:rPr>
        <w:t xml:space="preserve">Başlık: </w:t>
      </w:r>
      <w:r>
        <w:rPr>
          <w:rFonts w:ascii="Arial" w:cs="Arial" w:eastAsia="Arial" w:hAnsi="Arial"/>
          <w:color w:val="333333"/>
          <w:sz w:val="22"/>
          <w:szCs w:val="22"/>
        </w:rPr>
        <w:t xml:space="preserve">"Erkek iç giyimde en rahat kumaş hangisi?"</w:t>
      </w:r>
    </w:p>
    <w:p>
      <w:pPr>
        <w:spacing w:before="80" w:after="80"/>
        <w:jc w:val="left"/>
      </w:pPr>
      <w:r>
        <w:rPr>
          <w:rFonts w:ascii="Arial" w:cs="Arial" w:eastAsia="Arial" w:hAnsi="Arial"/>
          <w:b/>
          <w:bCs/>
          <w:color w:val="333333"/>
          <w:sz w:val="22"/>
          <w:szCs w:val="22"/>
        </w:rPr>
        <w:t xml:space="preserve">İlk paragraf (direkt cevap): </w:t>
      </w:r>
      <w:r>
        <w:rPr>
          <w:rFonts w:ascii="Arial" w:cs="Arial" w:eastAsia="Arial" w:hAnsi="Arial"/>
          <w:color w:val="333333"/>
          <w:sz w:val="22"/>
          <w:szCs w:val="22"/>
        </w:rPr>
        <w:t xml:space="preserve">"Erkek iç giyimde en rahat kumaş modal olarak kabul edilir. Modal, kaygın yağacı li̇flerden üretilen yarı sentetik bir kumaştır. Pamuktan %50 daha fazla nem emer ve nefes alabilirliği yüksektir. Vorte Premium Penye serisi %95 modal içeriği ile üstun konfor sunar."</w:t>
      </w:r>
    </w:p>
    <w:p>
      <w:pPr>
        <w:spacing w:before="80" w:after="80"/>
        <w:jc w:val="left"/>
      </w:pPr>
      <w:r>
        <w:rPr>
          <w:rFonts w:ascii="Arial" w:cs="Arial" w:eastAsia="Arial" w:hAnsi="Arial"/>
          <w:b/>
          <w:bCs/>
          <w:color w:val="333333"/>
          <w:sz w:val="22"/>
          <w:szCs w:val="22"/>
        </w:rPr>
        <w:t xml:space="preserve">Devamı: </w:t>
      </w:r>
      <w:r>
        <w:rPr>
          <w:rFonts w:ascii="Arial" w:cs="Arial" w:eastAsia="Arial" w:hAnsi="Arial"/>
          <w:color w:val="333333"/>
          <w:sz w:val="22"/>
          <w:szCs w:val="22"/>
        </w:rPr>
        <w:t xml:space="preserve">Kumaş karşılaştırma tablosu (modal vs pamuk vs bambu vs mikro fiber), beden rehberi, bakım talimatları, SSS bölümü.</w:t>
      </w:r>
    </w:p>
    <w:p>
      <w:pPr>
        <w:pStyle w:val="Heading2"/>
        <w:spacing w:before="280" w:after="160"/>
      </w:pPr>
      <w:r>
        <w:rPr>
          <w:rFonts w:ascii="Arial" w:cs="Arial" w:eastAsia="Arial" w:hAnsi="Arial"/>
          <w:b/>
          <w:bCs/>
          <w:color w:val="2E5984"/>
          <w:sz w:val="26"/>
          <w:szCs w:val="26"/>
        </w:rPr>
        <w:t xml:space="preserve">3.3 Hedef Soru Listesi (Türkçe)</w:t>
      </w:r>
    </w:p>
    <w:p>
      <w:pPr>
        <w:spacing w:before="80" w:after="80"/>
        <w:jc w:val="left"/>
      </w:pPr>
      <w:r>
        <w:rPr>
          <w:rFonts w:ascii="Arial" w:cs="Arial" w:eastAsia="Arial" w:hAnsi="Arial"/>
          <w:b w:val="false"/>
          <w:bCs w:val="false"/>
          <w:i w:val="false"/>
          <w:iCs w:val="false"/>
          <w:color w:val="333333"/>
          <w:sz w:val="22"/>
          <w:szCs w:val="22"/>
        </w:rPr>
        <w:t xml:space="preserve">Aşağıdaki soruları blog yazıları ve ürün sayfalarında cevaplayın:</w:t>
      </w:r>
    </w:p>
    <w:p>
      <w:pPr>
        <w:pStyle w:val="ListParagraph"/>
        <w:numPr>
          <w:ilvl w:val="0"/>
          <w:numId w:val="2"/>
        </w:numPr>
        <w:spacing w:before="40" w:after="40"/>
      </w:pPr>
      <w:r>
        <w:rPr>
          <w:rFonts w:ascii="Arial" w:cs="Arial" w:eastAsia="Arial" w:hAnsi="Arial"/>
          <w:color w:val="333333"/>
          <w:sz w:val="21"/>
          <w:szCs w:val="21"/>
        </w:rPr>
        <w:t xml:space="preserve">Modal kumaş nedir? Avantajları nelerdir?</w:t>
      </w:r>
    </w:p>
    <w:p>
      <w:pPr>
        <w:pStyle w:val="ListParagraph"/>
        <w:numPr>
          <w:ilvl w:val="0"/>
          <w:numId w:val="2"/>
        </w:numPr>
        <w:spacing w:before="40" w:after="40"/>
      </w:pPr>
      <w:r>
        <w:rPr>
          <w:rFonts w:ascii="Arial" w:cs="Arial" w:eastAsia="Arial" w:hAnsi="Arial"/>
          <w:color w:val="333333"/>
          <w:sz w:val="21"/>
          <w:szCs w:val="21"/>
        </w:rPr>
        <w:t xml:space="preserve">Erkek boxer nasıl seçilir? Beden rehberi</w:t>
      </w:r>
    </w:p>
    <w:p>
      <w:pPr>
        <w:pStyle w:val="ListParagraph"/>
        <w:numPr>
          <w:ilvl w:val="0"/>
          <w:numId w:val="2"/>
        </w:numPr>
        <w:spacing w:before="40" w:after="40"/>
      </w:pPr>
      <w:r>
        <w:rPr>
          <w:rFonts w:ascii="Arial" w:cs="Arial" w:eastAsia="Arial" w:hAnsi="Arial"/>
          <w:color w:val="333333"/>
          <w:sz w:val="21"/>
          <w:szCs w:val="21"/>
        </w:rPr>
        <w:t xml:space="preserve">Pamuk mu modal mi? Hangisi daha iyi?</w:t>
      </w:r>
    </w:p>
    <w:p>
      <w:pPr>
        <w:pStyle w:val="ListParagraph"/>
        <w:numPr>
          <w:ilvl w:val="0"/>
          <w:numId w:val="2"/>
        </w:numPr>
        <w:spacing w:before="40" w:after="40"/>
      </w:pPr>
      <w:r>
        <w:rPr>
          <w:rFonts w:ascii="Arial" w:cs="Arial" w:eastAsia="Arial" w:hAnsi="Arial"/>
          <w:color w:val="333333"/>
          <w:sz w:val="21"/>
          <w:szCs w:val="21"/>
        </w:rPr>
        <w:t xml:space="preserve">Boxer ne sıklıkla değiştirilmeli?</w:t>
      </w:r>
    </w:p>
    <w:p>
      <w:pPr>
        <w:pStyle w:val="ListParagraph"/>
        <w:numPr>
          <w:ilvl w:val="0"/>
          <w:numId w:val="2"/>
        </w:numPr>
        <w:spacing w:before="40" w:after="40"/>
      </w:pPr>
      <w:r>
        <w:rPr>
          <w:rFonts w:ascii="Arial" w:cs="Arial" w:eastAsia="Arial" w:hAnsi="Arial"/>
          <w:color w:val="333333"/>
          <w:sz w:val="21"/>
          <w:szCs w:val="21"/>
        </w:rPr>
        <w:t xml:space="preserve">Toptan iç giyim nereden alınır?</w:t>
      </w:r>
    </w:p>
    <w:p>
      <w:pPr>
        <w:pStyle w:val="ListParagraph"/>
        <w:numPr>
          <w:ilvl w:val="0"/>
          <w:numId w:val="2"/>
        </w:numPr>
        <w:spacing w:before="40" w:after="40"/>
      </w:pPr>
      <w:r>
        <w:rPr>
          <w:rFonts w:ascii="Arial" w:cs="Arial" w:eastAsia="Arial" w:hAnsi="Arial"/>
          <w:color w:val="333333"/>
          <w:sz w:val="21"/>
          <w:szCs w:val="21"/>
        </w:rPr>
        <w:t xml:space="preserve">Kadın külot seçerken nelere dikkat edilmeli?</w:t>
      </w:r>
    </w:p>
    <w:p>
      <w:pPr>
        <w:pStyle w:val="ListParagraph"/>
        <w:numPr>
          <w:ilvl w:val="0"/>
          <w:numId w:val="2"/>
        </w:numPr>
        <w:spacing w:before="40" w:after="40"/>
      </w:pPr>
      <w:r>
        <w:rPr>
          <w:rFonts w:ascii="Arial" w:cs="Arial" w:eastAsia="Arial" w:hAnsi="Arial"/>
          <w:color w:val="333333"/>
          <w:sz w:val="21"/>
          <w:szCs w:val="21"/>
        </w:rPr>
        <w:t xml:space="preserve">En rahat erkek iç çamaşırı hangisi?</w:t>
      </w:r>
    </w:p>
    <w:p>
      <w:pPr>
        <w:pStyle w:val="ListParagraph"/>
        <w:numPr>
          <w:ilvl w:val="0"/>
          <w:numId w:val="2"/>
        </w:numPr>
        <w:spacing w:before="40" w:after="40"/>
      </w:pPr>
      <w:r>
        <w:rPr>
          <w:rFonts w:ascii="Arial" w:cs="Arial" w:eastAsia="Arial" w:hAnsi="Arial"/>
          <w:color w:val="333333"/>
          <w:sz w:val="21"/>
          <w:szCs w:val="21"/>
        </w:rPr>
        <w:t xml:space="preserve">İç giyim nasıl yıkanır? Bakım rehberi</w:t>
      </w:r>
    </w:p>
    <w:p>
      <w:pPr>
        <w:pStyle w:val="Heading1"/>
        <w:spacing w:before="360" w:after="200"/>
      </w:pPr>
      <w:r>
        <w:rPr>
          <w:rFonts w:ascii="Arial" w:cs="Arial" w:eastAsia="Arial" w:hAnsi="Arial"/>
          <w:b/>
          <w:bCs/>
          <w:color w:val="1B2A4A"/>
          <w:sz w:val="32"/>
          <w:szCs w:val="32"/>
        </w:rPr>
        <w:t xml:space="preserve">Faz 4: GEO — Generative Engine Optimization (Hafta 4–8)</w:t>
      </w:r>
    </w:p>
    <w:p>
      <w:pPr>
        <w:spacing w:before="80" w:after="80"/>
        <w:jc w:val="left"/>
      </w:pPr>
      <w:r>
        <w:rPr>
          <w:rFonts w:ascii="Arial" w:cs="Arial" w:eastAsia="Arial" w:hAnsi="Arial"/>
          <w:b w:val="false"/>
          <w:bCs w:val="false"/>
          <w:i w:val="false"/>
          <w:iCs w:val="false"/>
          <w:color w:val="333333"/>
          <w:sz w:val="22"/>
          <w:szCs w:val="22"/>
        </w:rPr>
        <w:t xml:space="preserve">AI modellerinin sizi güvenilir kaynak olarak görmesini sağlama:</w:t>
      </w:r>
    </w:p>
    <w:p>
      <w:pPr>
        <w:pStyle w:val="Heading2"/>
        <w:spacing w:before="280" w:after="160"/>
      </w:pPr>
      <w:r>
        <w:rPr>
          <w:rFonts w:ascii="Arial" w:cs="Arial" w:eastAsia="Arial" w:hAnsi="Arial"/>
          <w:b/>
          <w:bCs/>
          <w:color w:val="2E5984"/>
          <w:sz w:val="26"/>
          <w:szCs w:val="26"/>
        </w:rPr>
        <w:t xml:space="preserve">4.1 Otorite Sinyalleri Oluşturma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1280"/>
        <w:gridCol w:w="128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Görev</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Detay</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Öncelik</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Süre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4.1a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Earned Media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İç giyim blog/magazin sitelerinde Vorte hakkında yazılar/incelemeler yayınlatma. AI motorları 3. parti kaynaklara çok daha fazla güvenir.</w:t>
            </w:r>
          </w:p>
        </w:tc>
        <w:tc>
          <w:tcPr>
            <w:tcW w:type="dxa" w:w="12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KRİTİK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Sürekli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4.1b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 Business 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GBP oluştur ve optimize et. Fotoğraf, çalışma saatleri, ürün kategorileri.</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4.1c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Sosyal Medya Varlığı</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Instagram, TikTok’ta düzenli içerik. Sosyal profil linkleri sitede sameAs schema’sında.</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Sürekli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4.1d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Forum ve Topluluklar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Şikayet Var, Ekşi, Reddit Türkiye gibi platformlarda gerçek kullanıcı yorumları ve tartışmalarda görünme.</w:t>
            </w:r>
          </w:p>
        </w:tc>
        <w:tc>
          <w:tcPr>
            <w:tcW w:type="dxa" w:w="1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color w:val="1E8449"/>
                <w:sz w:val="20"/>
                <w:szCs w:val="20"/>
              </w:rPr>
              <w:t xml:space="preserve">ORTA</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Sürekli</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4.1e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Müşteri Yorumları</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Ürün sayfalarına yorum sistemi ekle. Gerçek müşteri yorumları AI için güçlü sinyaldir.</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 gün</w:t>
            </w:r>
          </w:p>
        </w:tc>
      </w:tr>
    </w:tbl>
    <w:p>
      <w:pPr>
        <w:pStyle w:val="Heading2"/>
        <w:spacing w:before="280" w:after="160"/>
      </w:pPr>
      <w:r>
        <w:rPr>
          <w:rFonts w:ascii="Arial" w:cs="Arial" w:eastAsia="Arial" w:hAnsi="Arial"/>
          <w:b/>
          <w:bCs/>
          <w:color w:val="2E5984"/>
          <w:sz w:val="26"/>
          <w:szCs w:val="26"/>
        </w:rPr>
        <w:t xml:space="preserve">4.2 AI-Parsable İçerik Mimarisi</w:t>
      </w:r>
    </w:p>
    <w:p>
      <w:pPr>
        <w:pStyle w:val="ListParagraph"/>
        <w:numPr>
          <w:ilvl w:val="0"/>
          <w:numId w:val="2"/>
        </w:numPr>
        <w:spacing w:before="40" w:after="40"/>
      </w:pPr>
      <w:r>
        <w:rPr>
          <w:rFonts w:ascii="Arial" w:cs="Arial" w:eastAsia="Arial" w:hAnsi="Arial"/>
          <w:b/>
          <w:bCs/>
          <w:color w:val="333333"/>
          <w:sz w:val="21"/>
          <w:szCs w:val="21"/>
        </w:rPr>
        <w:t xml:space="preserve">Semantik HTML: </w:t>
      </w:r>
      <w:r>
        <w:rPr>
          <w:rFonts w:ascii="Arial" w:cs="Arial" w:eastAsia="Arial" w:hAnsi="Arial"/>
          <w:color w:val="333333"/>
          <w:sz w:val="21"/>
          <w:szCs w:val="21"/>
        </w:rPr>
        <w:t xml:space="preserve">Doğru heading hiyerarşisi (h1 &gt; h2 &gt; h3), article/section tag’leri, structured data.</w:t>
      </w:r>
    </w:p>
    <w:p>
      <w:pPr>
        <w:pStyle w:val="ListParagraph"/>
        <w:numPr>
          <w:ilvl w:val="0"/>
          <w:numId w:val="2"/>
        </w:numPr>
        <w:spacing w:before="40" w:after="40"/>
      </w:pPr>
      <w:r>
        <w:rPr>
          <w:rFonts w:ascii="Arial" w:cs="Arial" w:eastAsia="Arial" w:hAnsi="Arial"/>
          <w:b/>
          <w:bCs/>
          <w:color w:val="333333"/>
          <w:sz w:val="21"/>
          <w:szCs w:val="21"/>
        </w:rPr>
        <w:t xml:space="preserve">Entity-Based İçerik: </w:t>
      </w:r>
      <w:r>
        <w:rPr>
          <w:rFonts w:ascii="Arial" w:cs="Arial" w:eastAsia="Arial" w:hAnsi="Arial"/>
          <w:color w:val="333333"/>
          <w:sz w:val="21"/>
          <w:szCs w:val="21"/>
        </w:rPr>
        <w:t xml:space="preserve">"Vorte Tekstil" markayı bir entity olarak tanımlayın. Her sayfada marka adı, üretim yeri, kumaş tipi gibi entityleri tutarlı kullanın.</w:t>
      </w:r>
    </w:p>
    <w:p>
      <w:pPr>
        <w:pStyle w:val="ListParagraph"/>
        <w:numPr>
          <w:ilvl w:val="0"/>
          <w:numId w:val="2"/>
        </w:numPr>
        <w:spacing w:before="40" w:after="40"/>
      </w:pPr>
      <w:r>
        <w:rPr>
          <w:rFonts w:ascii="Arial" w:cs="Arial" w:eastAsia="Arial" w:hAnsi="Arial"/>
          <w:b/>
          <w:bCs/>
          <w:color w:val="333333"/>
          <w:sz w:val="21"/>
          <w:szCs w:val="21"/>
        </w:rPr>
        <w:t xml:space="preserve">Karşılaştırma Tabloları: </w:t>
      </w:r>
      <w:r>
        <w:rPr>
          <w:rFonts w:ascii="Arial" w:cs="Arial" w:eastAsia="Arial" w:hAnsi="Arial"/>
          <w:color w:val="333333"/>
          <w:sz w:val="21"/>
          <w:szCs w:val="21"/>
        </w:rPr>
        <w:t xml:space="preserve">AI motorları tabloları çok sever. Kumaş türleri karşılaştırması, beden tablosu gibi içerikler üretin.</w:t>
      </w:r>
    </w:p>
    <w:p>
      <w:pPr>
        <w:pStyle w:val="ListParagraph"/>
        <w:numPr>
          <w:ilvl w:val="0"/>
          <w:numId w:val="2"/>
        </w:numPr>
        <w:spacing w:before="40" w:after="40"/>
      </w:pPr>
      <w:r>
        <w:rPr>
          <w:rFonts w:ascii="Arial" w:cs="Arial" w:eastAsia="Arial" w:hAnsi="Arial"/>
          <w:b/>
          <w:bCs/>
          <w:color w:val="333333"/>
          <w:sz w:val="21"/>
          <w:szCs w:val="21"/>
        </w:rPr>
        <w:t xml:space="preserve">Kaynak Gösterme: </w:t>
      </w:r>
      <w:r>
        <w:rPr>
          <w:rFonts w:ascii="Arial" w:cs="Arial" w:eastAsia="Arial" w:hAnsi="Arial"/>
          <w:color w:val="333333"/>
          <w:sz w:val="21"/>
          <w:szCs w:val="21"/>
        </w:rPr>
        <w:t xml:space="preserve">Blog yazılarında araştırma verilerini kaynak göstererek kullanın. AI motorları citation içeren içeriklere daha çok güvenir.</w:t>
      </w:r>
    </w:p>
    <w:p>
      <w:pPr>
        <w:pStyle w:val="Heading2"/>
        <w:spacing w:before="280" w:after="160"/>
      </w:pPr>
      <w:r>
        <w:rPr>
          <w:rFonts w:ascii="Arial" w:cs="Arial" w:eastAsia="Arial" w:hAnsi="Arial"/>
          <w:b/>
          <w:bCs/>
          <w:color w:val="2E5984"/>
          <w:sz w:val="26"/>
          <w:szCs w:val="26"/>
        </w:rPr>
        <w:t xml:space="preserve">4.3 AI Bot Erişimi</w:t>
      </w:r>
    </w:p>
    <w:p>
      <w:pPr>
        <w:spacing w:before="80" w:after="80"/>
        <w:jc w:val="left"/>
      </w:pPr>
      <w:r>
        <w:rPr>
          <w:rFonts w:ascii="Arial" w:cs="Arial" w:eastAsia="Arial" w:hAnsi="Arial"/>
          <w:b w:val="false"/>
          <w:bCs w:val="false"/>
          <w:i w:val="false"/>
          <w:iCs w:val="false"/>
          <w:color w:val="333333"/>
          <w:sz w:val="22"/>
          <w:szCs w:val="22"/>
        </w:rPr>
        <w:t xml:space="preserve">robots.txt dosyanızda aşağıdaki botları ENGELLEMEYİN:</w:t>
      </w:r>
    </w:p>
    <w:p>
      <w:pPr>
        <w:pStyle w:val="ListParagraph"/>
        <w:numPr>
          <w:ilvl w:val="0"/>
          <w:numId w:val="2"/>
        </w:numPr>
        <w:spacing w:before="40" w:after="40"/>
      </w:pPr>
      <w:r>
        <w:rPr>
          <w:rFonts w:ascii="Arial" w:cs="Arial" w:eastAsia="Arial" w:hAnsi="Arial"/>
          <w:color w:val="333333"/>
          <w:sz w:val="21"/>
          <w:szCs w:val="21"/>
        </w:rPr>
        <w:t xml:space="preserve">ChatGPT-User (OpenAI browsing)</w:t>
      </w:r>
    </w:p>
    <w:p>
      <w:pPr>
        <w:pStyle w:val="ListParagraph"/>
        <w:numPr>
          <w:ilvl w:val="0"/>
          <w:numId w:val="2"/>
        </w:numPr>
        <w:spacing w:before="40" w:after="40"/>
      </w:pPr>
      <w:r>
        <w:rPr>
          <w:rFonts w:ascii="Arial" w:cs="Arial" w:eastAsia="Arial" w:hAnsi="Arial"/>
          <w:color w:val="333333"/>
          <w:sz w:val="21"/>
          <w:szCs w:val="21"/>
        </w:rPr>
        <w:t xml:space="preserve">GPTBot (OpenAI training — bu isteğe bağlı)</w:t>
      </w:r>
    </w:p>
    <w:p>
      <w:pPr>
        <w:pStyle w:val="ListParagraph"/>
        <w:numPr>
          <w:ilvl w:val="0"/>
          <w:numId w:val="2"/>
        </w:numPr>
        <w:spacing w:before="40" w:after="40"/>
      </w:pPr>
      <w:r>
        <w:rPr>
          <w:rFonts w:ascii="Arial" w:cs="Arial" w:eastAsia="Arial" w:hAnsi="Arial"/>
          <w:color w:val="333333"/>
          <w:sz w:val="21"/>
          <w:szCs w:val="21"/>
        </w:rPr>
        <w:t xml:space="preserve">PerplexityBot</w:t>
      </w:r>
    </w:p>
    <w:p>
      <w:pPr>
        <w:pStyle w:val="ListParagraph"/>
        <w:numPr>
          <w:ilvl w:val="0"/>
          <w:numId w:val="2"/>
        </w:numPr>
        <w:spacing w:before="40" w:after="40"/>
      </w:pPr>
      <w:r>
        <w:rPr>
          <w:rFonts w:ascii="Arial" w:cs="Arial" w:eastAsia="Arial" w:hAnsi="Arial"/>
          <w:color w:val="333333"/>
          <w:sz w:val="21"/>
          <w:szCs w:val="21"/>
        </w:rPr>
        <w:t xml:space="preserve">Google-Extended (Gemini)</w:t>
      </w:r>
    </w:p>
    <w:p>
      <w:pPr>
        <w:pStyle w:val="ListParagraph"/>
        <w:numPr>
          <w:ilvl w:val="0"/>
          <w:numId w:val="2"/>
        </w:numPr>
        <w:spacing w:before="40" w:after="40"/>
      </w:pPr>
      <w:r>
        <w:rPr>
          <w:rFonts w:ascii="Arial" w:cs="Arial" w:eastAsia="Arial" w:hAnsi="Arial"/>
          <w:color w:val="333333"/>
          <w:sz w:val="21"/>
          <w:szCs w:val="21"/>
        </w:rPr>
        <w:t xml:space="preserve">ClaudeBot / anthropic-ai (Anthropic)</w:t>
      </w:r>
    </w:p>
    <w:p>
      <w:pPr>
        <w:pStyle w:val="ListParagraph"/>
        <w:numPr>
          <w:ilvl w:val="0"/>
          <w:numId w:val="2"/>
        </w:numPr>
        <w:spacing w:before="40" w:after="40"/>
      </w:pPr>
      <w:r>
        <w:rPr>
          <w:rFonts w:ascii="Arial" w:cs="Arial" w:eastAsia="Arial" w:hAnsi="Arial"/>
          <w:color w:val="333333"/>
          <w:sz w:val="21"/>
          <w:szCs w:val="21"/>
        </w:rPr>
        <w:t xml:space="preserve">Bytespider (TikTok AI)</w:t>
      </w:r>
    </w:p>
    <w:p>
      <w:pPr>
        <w:pBdr>
          <w:left w:val="single" w:color="2E86C1" w:sz="12" w:space="8"/>
        </w:pBdr>
        <w:spacing w:before="160" w:after="160"/>
        <w:ind w:left="200"/>
      </w:pPr>
      <w:r>
        <w:rPr>
          <w:rFonts w:ascii="Arial" w:cs="Arial" w:eastAsia="Arial" w:hAnsi="Arial"/>
          <w:b/>
          <w:bCs/>
          <w:color w:val="2E86C1"/>
          <w:sz w:val="22"/>
          <w:szCs w:val="22"/>
        </w:rPr>
        <w:t xml:space="preserve">ℹ </w:t>
      </w:r>
      <w:r>
        <w:rPr>
          <w:rFonts w:ascii="Arial" w:cs="Arial" w:eastAsia="Arial" w:hAnsi="Arial"/>
          <w:color w:val="2E5984"/>
          <w:sz w:val="22"/>
          <w:szCs w:val="22"/>
        </w:rPr>
        <w:t xml:space="preserve">AI botlarını engellerseniz, içeriğiniz AI aramalarında ASLA görünmez.</w:t>
      </w:r>
    </w:p>
    <w:p>
      <w:pPr>
        <w:pStyle w:val="Heading1"/>
        <w:spacing w:before="360" w:after="200"/>
      </w:pPr>
      <w:r>
        <w:rPr>
          <w:rFonts w:ascii="Arial" w:cs="Arial" w:eastAsia="Arial" w:hAnsi="Arial"/>
          <w:b/>
          <w:bCs/>
          <w:color w:val="1B2A4A"/>
          <w:sz w:val="32"/>
          <w:szCs w:val="32"/>
        </w:rPr>
        <w:t xml:space="preserve">Faz 5: Gemini AI Agent Entegrasyonu (Hafta 5–6)</w:t>
      </w:r>
    </w:p>
    <w:p>
      <w:pPr>
        <w:spacing w:before="80" w:after="80"/>
        <w:jc w:val="left"/>
      </w:pPr>
      <w:r>
        <w:rPr>
          <w:rFonts w:ascii="Arial" w:cs="Arial" w:eastAsia="Arial" w:hAnsi="Arial"/>
          <w:b w:val="false"/>
          <w:bCs w:val="false"/>
          <w:i w:val="false"/>
          <w:iCs w:val="false"/>
          <w:color w:val="333333"/>
          <w:sz w:val="22"/>
          <w:szCs w:val="22"/>
        </w:rPr>
        <w:t xml:space="preserve">Mevcut Gemini 2.5 Flash AI agentınızı AEO stratejisiyle güçlendirme:</w:t>
      </w:r>
    </w:p>
    <w:p>
      <w:pPr>
        <w:pStyle w:val="ListParagraph"/>
        <w:numPr>
          <w:ilvl w:val="0"/>
          <w:numId w:val="2"/>
        </w:numPr>
        <w:spacing w:before="40" w:after="40"/>
      </w:pPr>
      <w:r>
        <w:rPr>
          <w:rFonts w:ascii="Arial" w:cs="Arial" w:eastAsia="Arial" w:hAnsi="Arial"/>
          <w:b/>
          <w:bCs/>
          <w:color w:val="333333"/>
          <w:sz w:val="21"/>
          <w:szCs w:val="21"/>
        </w:rPr>
        <w:t xml:space="preserve">AI Agent’ı SSS Cevaplarıcısı Olarak Kullanın: </w:t>
      </w:r>
      <w:r>
        <w:rPr>
          <w:rFonts w:ascii="Arial" w:cs="Arial" w:eastAsia="Arial" w:hAnsi="Arial"/>
          <w:color w:val="333333"/>
          <w:sz w:val="21"/>
          <w:szCs w:val="21"/>
        </w:rPr>
        <w:t xml:space="preserve">Kullanıcıların sık sorduğu soruları AI agent üzerinden cevaplayın. Bu etkileşim verileri yeni içerik fikirleri üretir.</w:t>
      </w:r>
    </w:p>
    <w:p>
      <w:pPr>
        <w:pStyle w:val="ListParagraph"/>
        <w:numPr>
          <w:ilvl w:val="0"/>
          <w:numId w:val="2"/>
        </w:numPr>
        <w:spacing w:before="40" w:after="40"/>
      </w:pPr>
      <w:r>
        <w:rPr>
          <w:rFonts w:ascii="Arial" w:cs="Arial" w:eastAsia="Arial" w:hAnsi="Arial"/>
          <w:b/>
          <w:bCs/>
          <w:color w:val="333333"/>
          <w:sz w:val="21"/>
          <w:szCs w:val="21"/>
        </w:rPr>
        <w:t xml:space="preserve">Chat Loglarını Analiz Edin: </w:t>
      </w:r>
      <w:r>
        <w:rPr>
          <w:rFonts w:ascii="Arial" w:cs="Arial" w:eastAsia="Arial" w:hAnsi="Arial"/>
          <w:color w:val="333333"/>
          <w:sz w:val="21"/>
          <w:szCs w:val="21"/>
        </w:rPr>
        <w:t xml:space="preserve">Kullanıcılar ne soruyor? Bu sorular AEO hedef soru listenizi genişletir.</w:t>
      </w:r>
    </w:p>
    <w:p>
      <w:pPr>
        <w:pStyle w:val="ListParagraph"/>
        <w:numPr>
          <w:ilvl w:val="0"/>
          <w:numId w:val="2"/>
        </w:numPr>
        <w:spacing w:before="40" w:after="40"/>
      </w:pPr>
      <w:r>
        <w:rPr>
          <w:rFonts w:ascii="Arial" w:cs="Arial" w:eastAsia="Arial" w:hAnsi="Arial"/>
          <w:b/>
          <w:bCs/>
          <w:color w:val="333333"/>
          <w:sz w:val="21"/>
          <w:szCs w:val="21"/>
        </w:rPr>
        <w:t xml:space="preserve">AI Agent Cevaplarını İçerikleştirin: </w:t>
      </w:r>
      <w:r>
        <w:rPr>
          <w:rFonts w:ascii="Arial" w:cs="Arial" w:eastAsia="Arial" w:hAnsi="Arial"/>
          <w:color w:val="333333"/>
          <w:sz w:val="21"/>
          <w:szCs w:val="21"/>
        </w:rPr>
        <w:t xml:space="preserve">En çok sorulan soruları ve cevaplarını site içeriğinde statik SSS olarak yayınlayın.</w:t>
      </w:r>
    </w:p>
    <w:p>
      <w:pPr>
        <w:pStyle w:val="Heading1"/>
        <w:spacing w:before="360" w:after="200"/>
      </w:pPr>
      <w:r>
        <w:rPr>
          <w:rFonts w:ascii="Arial" w:cs="Arial" w:eastAsia="Arial" w:hAnsi="Arial"/>
          <w:b/>
          <w:bCs/>
          <w:color w:val="1B2A4A"/>
          <w:sz w:val="32"/>
          <w:szCs w:val="32"/>
        </w:rPr>
        <w:t xml:space="preserve">Faz 6: Ölçümleme ve Takip (Sürekli)</w:t>
      </w:r>
    </w:p>
    <w:p>
      <w:pPr>
        <w:spacing w:before="80" w:after="80"/>
        <w:jc w:val="left"/>
      </w:pPr>
      <w:r>
        <w:rPr>
          <w:rFonts w:ascii="Arial" w:cs="Arial" w:eastAsia="Arial" w:hAnsi="Arial"/>
          <w:b w:val="false"/>
          <w:bCs w:val="false"/>
          <w:i w:val="false"/>
          <w:iCs w:val="false"/>
          <w:color w:val="333333"/>
          <w:sz w:val="22"/>
          <w:szCs w:val="22"/>
        </w:rPr>
        <w:t xml:space="preserve">Ölçemediğinizi iyileştiremezsiniz. AEO/GEO için yeni KPI’lar takip etmelisiniz:</w:t>
      </w:r>
    </w:p>
    <w:p>
      <w:pPr>
        <w:pStyle w:val="Heading2"/>
        <w:spacing w:before="280" w:after="160"/>
      </w:pPr>
      <w:r>
        <w:rPr>
          <w:rFonts w:ascii="Arial" w:cs="Arial" w:eastAsia="Arial" w:hAnsi="Arial"/>
          <w:b/>
          <w:bCs/>
          <w:color w:val="2E5984"/>
          <w:sz w:val="26"/>
          <w:szCs w:val="26"/>
        </w:rPr>
        <w:t xml:space="preserve">6.1 Yeni Metrikler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1280"/>
        <w:gridCol w:w="128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Görev</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Detay</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Öncelik</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Süre</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Trafik Takibi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GA4’te ChatGPT, Perplexity, AI referral kaynaklarını filtrele ve izle.</w:t>
            </w:r>
          </w:p>
        </w:tc>
        <w:tc>
          <w:tcPr>
            <w:tcW w:type="dxa" w:w="12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color w:val="C0392B"/>
                <w:sz w:val="20"/>
                <w:szCs w:val="20"/>
              </w:rPr>
              <w:t xml:space="preserve">KRİTİK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 gün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Visibility Skoru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ChatGPT ve Perplexity’de ürün/marka sorgularını test et. Görünüyor musunuz?</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Haftalık</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Server Log Analizi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bot ziyaretlerini loglardan takip et. Hangi sayfalar crawl ediliyor?</w:t>
            </w:r>
          </w:p>
        </w:tc>
        <w:tc>
          <w:tcPr>
            <w:tcW w:type="dxa" w:w="1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color w:val="1E8449"/>
                <w:sz w:val="20"/>
                <w:szCs w:val="20"/>
              </w:rPr>
              <w:t xml:space="preserve">ORTA</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Aylık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Citation Takibi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Marka adının AI cevaplarında geçip geçmediğini düzenli kontrol et.</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Haftalık</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GSC Performans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Arama görünürlüğü, tıklama, ortalama pozisyon takibi.</w:t>
            </w:r>
          </w:p>
        </w:tc>
        <w:tc>
          <w:tcPr>
            <w:tcW w:type="dxa" w:w="12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color w:val="B7950B"/>
                <w:sz w:val="20"/>
                <w:szCs w:val="20"/>
              </w:rPr>
              <w:t xml:space="preserve">YÜKSEK</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Haftalık</w:t>
            </w:r>
          </w:p>
        </w:tc>
      </w:tr>
    </w:tbl>
    <w:p>
      <w:pPr>
        <w:pStyle w:val="Heading2"/>
        <w:spacing w:before="280" w:after="160"/>
      </w:pPr>
      <w:r>
        <w:rPr>
          <w:rFonts w:ascii="Arial" w:cs="Arial" w:eastAsia="Arial" w:hAnsi="Arial"/>
          <w:b/>
          <w:bCs/>
          <w:color w:val="2E5984"/>
          <w:sz w:val="26"/>
          <w:szCs w:val="26"/>
        </w:rPr>
        <w:t xml:space="preserve">6.2 Test Sorguları</w:t>
      </w:r>
    </w:p>
    <w:p>
      <w:pPr>
        <w:spacing w:before="80" w:after="80"/>
        <w:jc w:val="left"/>
      </w:pPr>
      <w:r>
        <w:rPr>
          <w:rFonts w:ascii="Arial" w:cs="Arial" w:eastAsia="Arial" w:hAnsi="Arial"/>
          <w:b w:val="false"/>
          <w:bCs w:val="false"/>
          <w:i w:val="false"/>
          <w:iCs w:val="false"/>
          <w:color w:val="333333"/>
          <w:sz w:val="22"/>
          <w:szCs w:val="22"/>
        </w:rPr>
        <w:t xml:space="preserve">Aşağıdaki sorguları düzenli olarak ChatGPT, Perplexity ve Gemini’de test edin:</w:t>
      </w:r>
    </w:p>
    <w:p>
      <w:pPr>
        <w:pStyle w:val="ListParagraph"/>
        <w:numPr>
          <w:ilvl w:val="0"/>
          <w:numId w:val="2"/>
        </w:numPr>
        <w:spacing w:before="40" w:after="40"/>
      </w:pPr>
      <w:r>
        <w:rPr>
          <w:rFonts w:ascii="Arial" w:cs="Arial" w:eastAsia="Arial" w:hAnsi="Arial"/>
          <w:color w:val="333333"/>
          <w:sz w:val="21"/>
          <w:szCs w:val="21"/>
        </w:rPr>
        <w:t xml:space="preserve">"Türkiye’de kaliteli erkek boxer öneren markalar"</w:t>
      </w:r>
    </w:p>
    <w:p>
      <w:pPr>
        <w:pStyle w:val="ListParagraph"/>
        <w:numPr>
          <w:ilvl w:val="0"/>
          <w:numId w:val="2"/>
        </w:numPr>
        <w:spacing w:before="40" w:after="40"/>
      </w:pPr>
      <w:r>
        <w:rPr>
          <w:rFonts w:ascii="Arial" w:cs="Arial" w:eastAsia="Arial" w:hAnsi="Arial"/>
          <w:color w:val="333333"/>
          <w:sz w:val="21"/>
          <w:szCs w:val="21"/>
        </w:rPr>
        <w:t xml:space="preserve">"Modal erkek boxer nerede satılıyor?"</w:t>
      </w:r>
    </w:p>
    <w:p>
      <w:pPr>
        <w:pStyle w:val="ListParagraph"/>
        <w:numPr>
          <w:ilvl w:val="0"/>
          <w:numId w:val="2"/>
        </w:numPr>
        <w:spacing w:before="40" w:after="40"/>
      </w:pPr>
      <w:r>
        <w:rPr>
          <w:rFonts w:ascii="Arial" w:cs="Arial" w:eastAsia="Arial" w:hAnsi="Arial"/>
          <w:color w:val="333333"/>
          <w:sz w:val="21"/>
          <w:szCs w:val="21"/>
        </w:rPr>
        <w:t xml:space="preserve">"Vorte Tekstil nasıl bir marka?"</w:t>
      </w:r>
    </w:p>
    <w:p>
      <w:pPr>
        <w:pStyle w:val="ListParagraph"/>
        <w:numPr>
          <w:ilvl w:val="0"/>
          <w:numId w:val="2"/>
        </w:numPr>
        <w:spacing w:before="40" w:after="40"/>
      </w:pPr>
      <w:r>
        <w:rPr>
          <w:rFonts w:ascii="Arial" w:cs="Arial" w:eastAsia="Arial" w:hAnsi="Arial"/>
          <w:color w:val="333333"/>
          <w:sz w:val="21"/>
          <w:szCs w:val="21"/>
        </w:rPr>
        <w:t xml:space="preserve">"Toptan iç giyim tedarikçisi Türkiye"</w:t>
      </w:r>
    </w:p>
    <w:p>
      <w:pPr>
        <w:pStyle w:val="ListParagraph"/>
        <w:numPr>
          <w:ilvl w:val="0"/>
          <w:numId w:val="2"/>
        </w:numPr>
        <w:spacing w:before="40" w:after="40"/>
      </w:pPr>
      <w:r>
        <w:rPr>
          <w:rFonts w:ascii="Arial" w:cs="Arial" w:eastAsia="Arial" w:hAnsi="Arial"/>
          <w:color w:val="333333"/>
          <w:sz w:val="21"/>
          <w:szCs w:val="21"/>
        </w:rPr>
        <w:t xml:space="preserve">"En rahat kadın külot markaları Türkiye"</w:t>
      </w:r>
    </w:p>
    <w:p>
      <w:pPr>
        <w:pStyle w:val="Heading1"/>
        <w:spacing w:before="360" w:after="200"/>
      </w:pPr>
      <w:r>
        <w:rPr>
          <w:rFonts w:ascii="Arial" w:cs="Arial" w:eastAsia="Arial" w:hAnsi="Arial"/>
          <w:b/>
          <w:bCs/>
          <w:color w:val="1B2A4A"/>
          <w:sz w:val="32"/>
          <w:szCs w:val="32"/>
        </w:rPr>
        <w:t xml:space="preserve">Özet Zaman Çizelgesi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Hafta</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Odak</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Hedef</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Hafta 0</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Faz 0: Teknik aciller</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Domain redirect, indeksleme, robots.txt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Hafta 1–2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Faz 1: SEO temelleri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Meta taglar, içerik eksikleri, hız</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Hafta 2–3</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Faz 2: Schema markup</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Product, FAQ, Organization JSON-LD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Hafta 3–5</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Faz 3: AEO içerik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Soru odaklı içerik, direkt cevaplar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Hafta 4–8</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Faz 4: GEO stratejisi</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Earned media, otorite, AI erişimi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Hafta 5–6</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Faz 5: Gemini entegrasyon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SSS, chat log analizi</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Sürekli</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Faz 6: Ölçüm</w:t>
            </w:r>
          </w:p>
        </w:tc>
        <w:tc>
          <w:tcPr>
            <w:tcW w:type="dxa" w:w="37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trafik, citation, visibility takibi</w:t>
            </w:r>
          </w:p>
        </w:tc>
      </w:tr>
    </w:tbl>
    <w:p>
      <w:pPr>
        <w:spacing w:before="80" w:after="80"/>
        <w:jc w:val="left"/>
      </w:pPr>
      <w:r>
        <w:rPr>
          <w:rFonts w:ascii="Arial" w:cs="Arial" w:eastAsia="Arial" w:hAnsi="Arial"/>
          <w:b w:val="false"/>
          <w:bCs w:val="false"/>
          <w:i w:val="false"/>
          <w:iCs w:val="false"/>
          <w:color w:val="333333"/>
          <w:sz w:val="22"/>
          <w:szCs w:val="22"/>
        </w:rPr>
        <w:t xml:space="preserve"/>
      </w:r>
    </w:p>
    <w:p>
      <w:pPr>
        <w:pStyle w:val="Heading1"/>
        <w:spacing w:before="360" w:after="200"/>
      </w:pPr>
      <w:r>
        <w:rPr>
          <w:rFonts w:ascii="Arial" w:cs="Arial" w:eastAsia="Arial" w:hAnsi="Arial"/>
          <w:b/>
          <w:bCs/>
          <w:color w:val="1B2A4A"/>
          <w:sz w:val="32"/>
          <w:szCs w:val="32"/>
        </w:rPr>
        <w:t xml:space="preserve">Sonuç ve Öneriler</w:t>
      </w:r>
    </w:p>
    <w:p>
      <w:pPr>
        <w:spacing w:before="80" w:after="80"/>
        <w:jc w:val="left"/>
      </w:pPr>
      <w:r>
        <w:rPr>
          <w:rFonts w:ascii="Arial" w:cs="Arial" w:eastAsia="Arial" w:hAnsi="Arial"/>
          <w:b w:val="false"/>
          <w:bCs w:val="false"/>
          <w:i w:val="false"/>
          <w:iCs w:val="false"/>
          <w:color w:val="333333"/>
          <w:sz w:val="22"/>
          <w:szCs w:val="22"/>
        </w:rPr>
        <w:t xml:space="preserve">SEO ölmedi, ama tek başına yetmiyor. Vorte.com.tr için önerilen strateji:</w:t>
      </w:r>
    </w:p>
    <w:p>
      <w:pPr>
        <w:pStyle w:val="ListParagraph"/>
        <w:numPr>
          <w:ilvl w:val="0"/>
          <w:numId w:val="2"/>
        </w:numPr>
        <w:spacing w:before="40" w:after="40"/>
      </w:pPr>
      <w:r>
        <w:rPr>
          <w:rFonts w:ascii="Arial" w:cs="Arial" w:eastAsia="Arial" w:hAnsi="Arial"/>
          <w:b/>
          <w:bCs/>
          <w:color w:val="333333"/>
          <w:sz w:val="21"/>
          <w:szCs w:val="21"/>
        </w:rPr>
        <w:t xml:space="preserve">Kısa vadede (Hafta 0–2): </w:t>
      </w:r>
      <w:r>
        <w:rPr>
          <w:rFonts w:ascii="Arial" w:cs="Arial" w:eastAsia="Arial" w:hAnsi="Arial"/>
          <w:color w:val="333333"/>
          <w:sz w:val="21"/>
          <w:szCs w:val="21"/>
        </w:rPr>
        <w:t xml:space="preserve">Kritik teknik sorunları çözün. Domain redirect ve indeksleme olmadan hiçbir şey çalışmaz.</w:t>
      </w:r>
    </w:p>
    <w:p>
      <w:pPr>
        <w:pStyle w:val="ListParagraph"/>
        <w:numPr>
          <w:ilvl w:val="0"/>
          <w:numId w:val="2"/>
        </w:numPr>
        <w:spacing w:before="40" w:after="40"/>
      </w:pPr>
      <w:r>
        <w:rPr>
          <w:rFonts w:ascii="Arial" w:cs="Arial" w:eastAsia="Arial" w:hAnsi="Arial"/>
          <w:b/>
          <w:bCs/>
          <w:color w:val="333333"/>
          <w:sz w:val="21"/>
          <w:szCs w:val="21"/>
        </w:rPr>
        <w:t xml:space="preserve">Orta vadede (Hafta 3–6): </w:t>
      </w:r>
      <w:r>
        <w:rPr>
          <w:rFonts w:ascii="Arial" w:cs="Arial" w:eastAsia="Arial" w:hAnsi="Arial"/>
          <w:color w:val="333333"/>
          <w:sz w:val="21"/>
          <w:szCs w:val="21"/>
        </w:rPr>
        <w:t xml:space="preserve">Schema markup + AEO uyumlu içerik üretimine geçin. Soru odaklı yazın, direkt cevap verin.</w:t>
      </w:r>
    </w:p>
    <w:p>
      <w:pPr>
        <w:pStyle w:val="ListParagraph"/>
        <w:numPr>
          <w:ilvl w:val="0"/>
          <w:numId w:val="2"/>
        </w:numPr>
        <w:spacing w:before="40" w:after="40"/>
      </w:pPr>
      <w:r>
        <w:rPr>
          <w:rFonts w:ascii="Arial" w:cs="Arial" w:eastAsia="Arial" w:hAnsi="Arial"/>
          <w:b/>
          <w:bCs/>
          <w:color w:val="333333"/>
          <w:sz w:val="21"/>
          <w:szCs w:val="21"/>
        </w:rPr>
        <w:t xml:space="preserve">Uzun vadede (Sürekli): </w:t>
      </w:r>
      <w:r>
        <w:rPr>
          <w:rFonts w:ascii="Arial" w:cs="Arial" w:eastAsia="Arial" w:hAnsi="Arial"/>
          <w:color w:val="333333"/>
          <w:sz w:val="21"/>
          <w:szCs w:val="21"/>
        </w:rPr>
        <w:t xml:space="preserve">Earned media, 3. parti incelemeler ve topluluk görünürlüğü inşa edin. AI motorları otoriter kaynaklardan alıntı yapar.</w:t>
      </w:r>
    </w:p>
    <w:p>
      <w:pPr>
        <w:spacing w:before="80" w:after="80"/>
        <w:jc w:val="left"/>
      </w:pPr>
      <w:r>
        <w:rPr>
          <w:rFonts w:ascii="Arial" w:cs="Arial" w:eastAsia="Arial" w:hAnsi="Arial"/>
          <w:b w:val="false"/>
          <w:bCs w:val="false"/>
          <w:i w:val="false"/>
          <w:iCs w:val="false"/>
          <w:color w:val="333333"/>
          <w:sz w:val="22"/>
          <w:szCs w:val="22"/>
        </w:rPr>
        <w:t xml:space="preserve"/>
      </w:r>
    </w:p>
    <w:p>
      <w:pPr>
        <w:pBdr>
          <w:left w:val="single" w:color="2E86C1" w:sz="12" w:space="8"/>
        </w:pBdr>
        <w:spacing w:before="160" w:after="160"/>
        <w:ind w:left="200"/>
      </w:pPr>
      <w:r>
        <w:rPr>
          <w:rFonts w:ascii="Arial" w:cs="Arial" w:eastAsia="Arial" w:hAnsi="Arial"/>
          <w:b/>
          <w:bCs/>
          <w:color w:val="2E86C1"/>
          <w:sz w:val="22"/>
          <w:szCs w:val="22"/>
        </w:rPr>
        <w:t xml:space="preserve">ℹ </w:t>
      </w:r>
      <w:r>
        <w:rPr>
          <w:rFonts w:ascii="Arial" w:cs="Arial" w:eastAsia="Arial" w:hAnsi="Arial"/>
          <w:color w:val="2E5984"/>
          <w:sz w:val="22"/>
          <w:szCs w:val="22"/>
        </w:rPr>
        <w:t xml:space="preserve">Bu planın uygulanması Claude Max/Antigravity IDE üzerinden yapılabilir. Her fazı küçük görevlere bölün ve adım adım ilerleyin.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Vorte Tekstil — SEO+AEO+GEO Aksiyon Planı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2026-03-12T00:44:15.502Z</dcterms:created>
  <dcterms:modified xsi:type="dcterms:W3CDTF">2026-03-12T00:44:15.503Z</dcterms:modified>
</cp:coreProperties>
</file>

<file path=docProps/custom.xml><?xml version="1.0" encoding="utf-8"?>
<Properties xmlns="http://schemas.openxmlformats.org/officeDocument/2006/custom-properties" xmlns:vt="http://schemas.openxmlformats.org/officeDocument/2006/docPropsVTypes"/>
</file>