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6C5E75" w:rsidRPr="00B8515B" w:rsidRDefault="00F12371" w:rsidP="00B8515B">
      <w:pPr>
        <w:pStyle w:val="Ttulo1"/>
        <w:spacing w:before="0"/>
        <w:jc w:val="center"/>
        <w:rPr>
          <w:sz w:val="44"/>
          <w:szCs w:val="44"/>
        </w:rPr>
      </w:pPr>
      <w:r>
        <w:rPr>
          <w:sz w:val="44"/>
          <w:szCs w:val="44"/>
        </w:rPr>
        <w:t>FASE I</w:t>
      </w:r>
    </w:p>
    <w:p w:rsidR="00B8515B" w:rsidRPr="00B8515B" w:rsidRDefault="00B8515B" w:rsidP="00B8515B">
      <w:pPr>
        <w:pStyle w:val="Subttulo"/>
        <w:spacing w:after="0"/>
        <w:jc w:val="center"/>
        <w:rPr>
          <w:sz w:val="32"/>
          <w:szCs w:val="32"/>
        </w:rPr>
      </w:pPr>
      <w:r w:rsidRPr="00B8515B">
        <w:rPr>
          <w:sz w:val="32"/>
          <w:szCs w:val="32"/>
        </w:rPr>
        <w:t>Estudio previo</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B8515B" w:rsidRDefault="00B8515B" w:rsidP="00B8515B">
      <w:pPr>
        <w:spacing w:after="0"/>
        <w:jc w:val="right"/>
        <w:rPr>
          <w:b/>
        </w:rPr>
      </w:pPr>
      <w:r w:rsidRPr="00B8515B">
        <w:rPr>
          <w:b/>
        </w:rPr>
        <w:t>Arquitectura de los Computadores</w:t>
      </w:r>
    </w:p>
    <w:p w:rsidR="00B8515B" w:rsidRPr="00B8515B" w:rsidRDefault="00B8515B" w:rsidP="00B8515B">
      <w:pPr>
        <w:spacing w:after="0"/>
        <w:jc w:val="right"/>
        <w:rPr>
          <w:b/>
        </w:rPr>
      </w:pPr>
      <w:r w:rsidRPr="00B8515B">
        <w:rPr>
          <w:b/>
        </w:rPr>
        <w:t>Lunes 17:00 a 19:00</w:t>
      </w:r>
    </w:p>
    <w:p w:rsidR="00B8515B" w:rsidRPr="00B8515B" w:rsidRDefault="00B8515B" w:rsidP="00B8515B">
      <w:pPr>
        <w:spacing w:after="0"/>
        <w:jc w:val="right"/>
        <w:rPr>
          <w:b/>
        </w:rPr>
      </w:pPr>
      <w:r w:rsidRPr="00B8515B">
        <w:rPr>
          <w:b/>
        </w:rPr>
        <w:t xml:space="preserve">Alberto </w:t>
      </w:r>
      <w:proofErr w:type="spellStart"/>
      <w:r w:rsidRPr="00B8515B">
        <w:rPr>
          <w:b/>
        </w:rPr>
        <w:t>Sapiña</w:t>
      </w:r>
      <w:proofErr w:type="spellEnd"/>
      <w:r w:rsidRPr="00B8515B">
        <w:rPr>
          <w:b/>
        </w:rPr>
        <w:t xml:space="preserve"> Mora</w:t>
      </w:r>
    </w:p>
    <w:p w:rsidR="00B8515B" w:rsidRPr="00B8515B" w:rsidRDefault="00B8515B" w:rsidP="00B8515B">
      <w:pPr>
        <w:spacing w:after="0"/>
        <w:jc w:val="right"/>
        <w:rPr>
          <w:b/>
        </w:rPr>
      </w:pPr>
      <w:r w:rsidRPr="00B8515B">
        <w:rPr>
          <w:b/>
        </w:rPr>
        <w:t>Jorge Núñez González</w:t>
      </w:r>
    </w:p>
    <w:p w:rsidR="00B8515B" w:rsidRPr="00B8515B" w:rsidRDefault="00B8515B" w:rsidP="00B8515B">
      <w:pPr>
        <w:spacing w:after="0"/>
        <w:jc w:val="right"/>
        <w:rPr>
          <w:b/>
        </w:rPr>
      </w:pPr>
      <w:r w:rsidRPr="00B8515B">
        <w:rPr>
          <w:b/>
        </w:rPr>
        <w:t>Pablo Requena González</w:t>
      </w:r>
    </w:p>
    <w:p w:rsidR="00B8515B" w:rsidRPr="00B8515B" w:rsidRDefault="00B8515B" w:rsidP="00B8515B">
      <w:pPr>
        <w:spacing w:after="0"/>
        <w:jc w:val="right"/>
        <w:rPr>
          <w:b/>
        </w:rPr>
      </w:pPr>
      <w:r w:rsidRPr="00B8515B">
        <w:rPr>
          <w:b/>
        </w:rPr>
        <w:t xml:space="preserve">Marcos González </w:t>
      </w:r>
      <w:proofErr w:type="spellStart"/>
      <w:r w:rsidRPr="00B8515B">
        <w:rPr>
          <w:b/>
        </w:rPr>
        <w:t>Verdú</w:t>
      </w:r>
      <w:proofErr w:type="spellEnd"/>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F12371" w:rsidRDefault="00B8515B" w:rsidP="00B8515B">
      <w:pPr>
        <w:pStyle w:val="Prrafodelista"/>
        <w:numPr>
          <w:ilvl w:val="0"/>
          <w:numId w:val="1"/>
        </w:numPr>
        <w:spacing w:after="0"/>
        <w:rPr>
          <w:b/>
          <w:sz w:val="28"/>
          <w:szCs w:val="28"/>
        </w:rPr>
      </w:pPr>
      <w:r w:rsidRPr="00F12371">
        <w:rPr>
          <w:b/>
          <w:sz w:val="28"/>
          <w:szCs w:val="28"/>
        </w:rPr>
        <w:t>Introducción</w:t>
      </w:r>
    </w:p>
    <w:p w:rsidR="00BF5178" w:rsidRDefault="00BF5178" w:rsidP="00BF5178">
      <w:pPr>
        <w:pStyle w:val="Prrafodelista"/>
        <w:numPr>
          <w:ilvl w:val="0"/>
          <w:numId w:val="2"/>
        </w:numPr>
        <w:spacing w:after="0"/>
      </w:pPr>
      <w:r>
        <w:t>¿Qué es el rendimiento? El concepto de rendimiento se puede percibir desde diferentes puntos de vista.</w:t>
      </w:r>
    </w:p>
    <w:p w:rsidR="00BF5178" w:rsidRDefault="00BF5178" w:rsidP="00BF5178">
      <w:pPr>
        <w:pStyle w:val="Prrafodelista"/>
        <w:spacing w:after="0"/>
        <w:ind w:left="360"/>
      </w:pPr>
    </w:p>
    <w:p w:rsidR="00787368" w:rsidRDefault="00BF5178" w:rsidP="00BF5178">
      <w:pPr>
        <w:pStyle w:val="Prrafodelista"/>
        <w:spacing w:after="0"/>
        <w:ind w:left="360"/>
        <w:jc w:val="both"/>
      </w:pPr>
      <w:r>
        <w:t>El primero de estos puntos es el tiempo de respuesta, que se basa en la velocidad de ejecución (tiempo</w:t>
      </w:r>
      <w:r w:rsidRPr="00787368">
        <w:rPr>
          <w:highlight w:val="yellow"/>
        </w:rPr>
        <w:t>)</w:t>
      </w:r>
      <w:r w:rsidR="00787368" w:rsidRPr="00787368">
        <w:rPr>
          <w:highlight w:val="yellow"/>
        </w:rPr>
        <w:t>, la capacidad que tiene nuestra máquina en hacer una determinada tarea</w:t>
      </w:r>
      <w:r w:rsidR="00787368">
        <w:t>.</w:t>
      </w:r>
    </w:p>
    <w:p w:rsidR="00BF5178" w:rsidRDefault="00BF5178" w:rsidP="00BF5178">
      <w:pPr>
        <w:pStyle w:val="Prrafodelista"/>
        <w:spacing w:after="0"/>
        <w:ind w:left="360"/>
        <w:jc w:val="both"/>
      </w:pPr>
      <w:r>
        <w:t>El segundo de estos puntos es la productividad. La productividad es el número de tareas completadas en una unidad de tiempo</w:t>
      </w:r>
      <w:r w:rsidR="00787368">
        <w:t xml:space="preserve">, </w:t>
      </w:r>
      <w:r w:rsidR="00787368" w:rsidRPr="00787368">
        <w:rPr>
          <w:highlight w:val="yellow"/>
        </w:rPr>
        <w:t>cuantas más tareas en una unidad de tiempo, mayor productividad</w:t>
      </w:r>
      <w:r w:rsidRPr="00787368">
        <w:rPr>
          <w:highlight w:val="yellow"/>
        </w:rPr>
        <w:t>.</w:t>
      </w:r>
    </w:p>
    <w:p w:rsidR="00A13D23" w:rsidRDefault="00A13D23" w:rsidP="00BF5178">
      <w:pPr>
        <w:pStyle w:val="Prrafodelista"/>
        <w:spacing w:after="0"/>
        <w:ind w:left="360"/>
        <w:jc w:val="both"/>
      </w:pPr>
    </w:p>
    <w:p w:rsidR="00A13D23" w:rsidRDefault="00A13D23" w:rsidP="00BF5178">
      <w:pPr>
        <w:pStyle w:val="Prrafodelista"/>
        <w:spacing w:after="0"/>
        <w:ind w:left="360"/>
        <w:jc w:val="both"/>
      </w:pPr>
      <w:r>
        <w:t>El tiempo consumido por la ejecución de un programa depende de las operaciones de entrada/salida, el acceso a memoria, el tiempo de CPU consumido por el SO y el tiempo de CPU del usuario. El tiempo de ejecución se refiere al tiempo de CPU consumido por el CPU.</w:t>
      </w:r>
    </w:p>
    <w:p w:rsidR="00A13D23" w:rsidRDefault="00A13D23" w:rsidP="00BF5178">
      <w:pPr>
        <w:pStyle w:val="Prrafodelista"/>
        <w:spacing w:after="0"/>
        <w:ind w:left="360"/>
        <w:jc w:val="both"/>
      </w:pPr>
    </w:p>
    <w:p w:rsidR="00787368" w:rsidRPr="00C144EA" w:rsidRDefault="00787368" w:rsidP="00BF5178">
      <w:pPr>
        <w:pStyle w:val="Prrafodelista"/>
        <w:spacing w:after="0"/>
        <w:ind w:left="360"/>
        <w:jc w:val="both"/>
        <w:rPr>
          <w:highlight w:val="yellow"/>
        </w:rPr>
      </w:pPr>
      <w:r w:rsidRPr="00C144EA">
        <w:rPr>
          <w:highlight w:val="yellow"/>
        </w:rPr>
        <w:t>¿De qué factores depende?</w:t>
      </w:r>
    </w:p>
    <w:p w:rsidR="00787368" w:rsidRPr="00C144EA" w:rsidRDefault="00787368" w:rsidP="00BF5178">
      <w:pPr>
        <w:pStyle w:val="Prrafodelista"/>
        <w:spacing w:after="0"/>
        <w:ind w:left="360"/>
        <w:jc w:val="both"/>
        <w:rPr>
          <w:highlight w:val="yellow"/>
        </w:rPr>
      </w:pPr>
      <w:r w:rsidRPr="00C144EA">
        <w:rPr>
          <w:highlight w:val="yellow"/>
        </w:rPr>
        <w:t>Velocidad de la CPU: Viene dada por tres factores: La frecuencia, que es el número de ciclos por segundo, La memoria caché, que es la memoria que se utiliza para que el procesador almacene instrucciones, así el tiempo de espera será menor, y la información más accesible (a coste temporal) y, la cantidad de núcleos que tenga.</w:t>
      </w:r>
    </w:p>
    <w:p w:rsidR="00787368" w:rsidRPr="00C144EA" w:rsidRDefault="00787368" w:rsidP="00BF5178">
      <w:pPr>
        <w:pStyle w:val="Prrafodelista"/>
        <w:spacing w:after="0"/>
        <w:ind w:left="360"/>
        <w:jc w:val="both"/>
        <w:rPr>
          <w:highlight w:val="yellow"/>
        </w:rPr>
      </w:pPr>
    </w:p>
    <w:p w:rsidR="00787368" w:rsidRPr="00C144EA" w:rsidRDefault="00787368" w:rsidP="00BF5178">
      <w:pPr>
        <w:pStyle w:val="Prrafodelista"/>
        <w:spacing w:after="0"/>
        <w:ind w:left="360"/>
        <w:jc w:val="both"/>
        <w:rPr>
          <w:sz w:val="32"/>
          <w:highlight w:val="yellow"/>
        </w:rPr>
      </w:pPr>
      <m:oMathPara>
        <m:oMath>
          <m:sSub>
            <m:sSubPr>
              <m:ctrlPr>
                <w:rPr>
                  <w:rFonts w:ascii="Cambria Math" w:eastAsiaTheme="minorEastAsia" w:hAnsi="Cambria Math"/>
                  <w:i/>
                  <w:sz w:val="32"/>
                  <w:highlight w:val="yellow"/>
                </w:rPr>
              </m:ctrlPr>
            </m:sSubPr>
            <m:e>
              <m:r>
                <w:rPr>
                  <w:rFonts w:ascii="Cambria Math" w:eastAsiaTheme="minorEastAsia" w:hAnsi="Cambria Math"/>
                  <w:sz w:val="32"/>
                  <w:highlight w:val="yellow"/>
                </w:rPr>
                <m:t>Frecuencia</m:t>
              </m:r>
            </m:e>
            <m:sub>
              <m:r>
                <w:rPr>
                  <w:rFonts w:ascii="Cambria Math" w:eastAsiaTheme="minorEastAsia" w:hAnsi="Cambria Math"/>
                  <w:sz w:val="32"/>
                  <w:highlight w:val="yellow"/>
                </w:rPr>
                <m:t>CPU</m:t>
              </m:r>
            </m:sub>
          </m:sSub>
          <m:r>
            <w:rPr>
              <w:rFonts w:ascii="Cambria Math" w:eastAsiaTheme="minorEastAsia" w:hAnsi="Cambria Math"/>
              <w:sz w:val="32"/>
              <w:highlight w:val="yellow"/>
            </w:rPr>
            <m:t>=</m:t>
          </m:r>
          <m:f>
            <m:fPr>
              <m:ctrlPr>
                <w:rPr>
                  <w:rFonts w:ascii="Cambria Math" w:hAnsi="Cambria Math"/>
                  <w:i/>
                  <w:sz w:val="32"/>
                  <w:highlight w:val="yellow"/>
                </w:rPr>
              </m:ctrlPr>
            </m:fPr>
            <m:num>
              <m:r>
                <w:rPr>
                  <w:rFonts w:ascii="Cambria Math" w:hAnsi="Cambria Math"/>
                  <w:sz w:val="32"/>
                  <w:highlight w:val="yellow"/>
                </w:rPr>
                <m:t>ciclos</m:t>
              </m:r>
            </m:num>
            <m:den>
              <m:r>
                <w:rPr>
                  <w:rFonts w:ascii="Cambria Math" w:hAnsi="Cambria Math"/>
                  <w:sz w:val="32"/>
                  <w:highlight w:val="yellow"/>
                </w:rPr>
                <m:t>segundo</m:t>
              </m:r>
            </m:den>
          </m:f>
        </m:oMath>
      </m:oMathPara>
    </w:p>
    <w:p w:rsidR="00787368" w:rsidRPr="00C144EA" w:rsidRDefault="00787368" w:rsidP="00BF5178">
      <w:pPr>
        <w:pStyle w:val="Prrafodelista"/>
        <w:spacing w:after="0"/>
        <w:ind w:left="360"/>
        <w:jc w:val="both"/>
        <w:rPr>
          <w:highlight w:val="yellow"/>
        </w:rPr>
      </w:pPr>
    </w:p>
    <w:p w:rsidR="00787368" w:rsidRPr="00C144EA" w:rsidRDefault="00787368" w:rsidP="00BF5178">
      <w:pPr>
        <w:pStyle w:val="Prrafodelista"/>
        <w:spacing w:after="0"/>
        <w:ind w:left="360"/>
        <w:jc w:val="both"/>
        <w:rPr>
          <w:highlight w:val="yellow"/>
        </w:rPr>
      </w:pPr>
      <w:r w:rsidRPr="00C144EA">
        <w:rPr>
          <w:highlight w:val="yellow"/>
        </w:rPr>
        <w:t>Periodo de la CPU:</w:t>
      </w:r>
      <w:r w:rsidR="00F571DB" w:rsidRPr="00C144EA">
        <w:rPr>
          <w:highlight w:val="yellow"/>
        </w:rPr>
        <w:t xml:space="preserve"> el tiempo que dura un  ciclo.</w:t>
      </w:r>
    </w:p>
    <w:p w:rsidR="00F571DB" w:rsidRPr="00C144EA" w:rsidRDefault="00F571DB" w:rsidP="00BF5178">
      <w:pPr>
        <w:pStyle w:val="Prrafodelista"/>
        <w:spacing w:after="0"/>
        <w:ind w:left="360"/>
        <w:jc w:val="both"/>
        <w:rPr>
          <w:highlight w:val="yellow"/>
        </w:rPr>
      </w:pPr>
    </w:p>
    <w:p w:rsidR="00F571DB" w:rsidRPr="00C144EA" w:rsidRDefault="00F571DB" w:rsidP="00BF5178">
      <w:pPr>
        <w:pStyle w:val="Prrafodelista"/>
        <w:spacing w:after="0"/>
        <w:ind w:left="360"/>
        <w:jc w:val="both"/>
        <w:rPr>
          <w:highlight w:val="yellow"/>
        </w:rPr>
      </w:pPr>
      <m:oMathPara>
        <m:oMath>
          <m:sSub>
            <m:sSubPr>
              <m:ctrlPr>
                <w:rPr>
                  <w:rFonts w:ascii="Cambria Math" w:eastAsiaTheme="minorEastAsia" w:hAnsi="Cambria Math"/>
                  <w:i/>
                  <w:sz w:val="32"/>
                  <w:highlight w:val="yellow"/>
                </w:rPr>
              </m:ctrlPr>
            </m:sSubPr>
            <m:e>
              <m:r>
                <w:rPr>
                  <w:rFonts w:ascii="Cambria Math" w:eastAsiaTheme="minorEastAsia" w:hAnsi="Cambria Math"/>
                  <w:sz w:val="32"/>
                  <w:highlight w:val="yellow"/>
                </w:rPr>
                <m:t>Periodo</m:t>
              </m:r>
            </m:e>
            <m:sub>
              <m:r>
                <w:rPr>
                  <w:rFonts w:ascii="Cambria Math" w:eastAsiaTheme="minorEastAsia" w:hAnsi="Cambria Math"/>
                  <w:sz w:val="32"/>
                  <w:highlight w:val="yellow"/>
                </w:rPr>
                <m:t>CPU</m:t>
              </m:r>
            </m:sub>
          </m:sSub>
          <m:r>
            <w:rPr>
              <w:rFonts w:ascii="Cambria Math" w:eastAsiaTheme="minorEastAsia" w:hAnsi="Cambria Math"/>
              <w:sz w:val="32"/>
              <w:highlight w:val="yellow"/>
            </w:rPr>
            <m:t>=</m:t>
          </m:r>
          <m:f>
            <m:fPr>
              <m:ctrlPr>
                <w:rPr>
                  <w:rFonts w:ascii="Cambria Math" w:hAnsi="Cambria Math"/>
                  <w:i/>
                  <w:sz w:val="32"/>
                  <w:highlight w:val="yellow"/>
                </w:rPr>
              </m:ctrlPr>
            </m:fPr>
            <m:num>
              <m:r>
                <w:rPr>
                  <w:rFonts w:ascii="Cambria Math" w:hAnsi="Cambria Math"/>
                  <w:sz w:val="32"/>
                  <w:highlight w:val="yellow"/>
                </w:rPr>
                <m:t>1</m:t>
              </m:r>
            </m:num>
            <m:den>
              <m:sSub>
                <m:sSubPr>
                  <m:ctrlPr>
                    <w:rPr>
                      <w:rFonts w:ascii="Cambria Math" w:hAnsi="Cambria Math"/>
                      <w:i/>
                      <w:sz w:val="32"/>
                      <w:highlight w:val="yellow"/>
                    </w:rPr>
                  </m:ctrlPr>
                </m:sSubPr>
                <m:e>
                  <m:r>
                    <w:rPr>
                      <w:rFonts w:ascii="Cambria Math" w:hAnsi="Cambria Math"/>
                      <w:sz w:val="32"/>
                      <w:highlight w:val="yellow"/>
                    </w:rPr>
                    <m:t>Frecuencia</m:t>
                  </m:r>
                </m:e>
                <m:sub>
                  <m:r>
                    <w:rPr>
                      <w:rFonts w:ascii="Cambria Math" w:hAnsi="Cambria Math"/>
                      <w:sz w:val="32"/>
                      <w:highlight w:val="yellow"/>
                    </w:rPr>
                    <m:t>CPU</m:t>
                  </m:r>
                </m:sub>
              </m:sSub>
            </m:den>
          </m:f>
        </m:oMath>
      </m:oMathPara>
    </w:p>
    <w:p w:rsidR="00787368" w:rsidRPr="00C144EA" w:rsidRDefault="00787368" w:rsidP="00BF5178">
      <w:pPr>
        <w:pStyle w:val="Prrafodelista"/>
        <w:spacing w:after="0"/>
        <w:ind w:left="360"/>
        <w:jc w:val="both"/>
        <w:rPr>
          <w:highlight w:val="yellow"/>
        </w:rPr>
      </w:pPr>
      <w:r w:rsidRPr="00C144EA">
        <w:rPr>
          <w:highlight w:val="yellow"/>
        </w:rPr>
        <w:t>Ciclos por instrucción</w:t>
      </w:r>
      <w:r w:rsidR="00F571DB" w:rsidRPr="00C144EA">
        <w:rPr>
          <w:highlight w:val="yellow"/>
        </w:rPr>
        <w:t xml:space="preserve"> (CPI)</w:t>
      </w:r>
      <w:r w:rsidRPr="00C144EA">
        <w:rPr>
          <w:highlight w:val="yellow"/>
        </w:rPr>
        <w:t>:</w:t>
      </w:r>
      <w:r w:rsidR="00F571DB" w:rsidRPr="00C144EA">
        <w:rPr>
          <w:highlight w:val="yellow"/>
        </w:rPr>
        <w:t xml:space="preserve"> el número de instrucciones que se pueden ejecutar en un ciclo. Dependen del tipo de microprocesador, del software.</w:t>
      </w:r>
    </w:p>
    <w:p w:rsidR="00F571DB" w:rsidRPr="00C144EA" w:rsidRDefault="00F571DB" w:rsidP="00BF5178">
      <w:pPr>
        <w:pStyle w:val="Prrafodelista"/>
        <w:spacing w:after="0"/>
        <w:ind w:left="360"/>
        <w:jc w:val="both"/>
        <w:rPr>
          <w:highlight w:val="yellow"/>
        </w:rPr>
      </w:pPr>
      <m:oMathPara>
        <m:oMath>
          <m:sSub>
            <m:sSubPr>
              <m:ctrlPr>
                <w:rPr>
                  <w:rFonts w:ascii="Cambria Math" w:hAnsi="Cambria Math"/>
                  <w:i/>
                  <w:sz w:val="32"/>
                  <w:highlight w:val="yellow"/>
                </w:rPr>
              </m:ctrlPr>
            </m:sSubPr>
            <m:e>
              <m:r>
                <w:rPr>
                  <w:rFonts w:ascii="Cambria Math" w:hAnsi="Cambria Math"/>
                  <w:sz w:val="32"/>
                  <w:highlight w:val="yellow"/>
                </w:rPr>
                <m:t>CPI</m:t>
              </m:r>
            </m:e>
            <m:sub>
              <m:r>
                <w:rPr>
                  <w:rFonts w:ascii="Cambria Math" w:hAnsi="Cambria Math"/>
                  <w:sz w:val="32"/>
                  <w:highlight w:val="yellow"/>
                </w:rPr>
                <m:t>total</m:t>
              </m:r>
            </m:sub>
          </m:sSub>
          <m:r>
            <w:rPr>
              <w:rFonts w:ascii="Cambria Math" w:hAnsi="Cambria Math"/>
              <w:sz w:val="32"/>
              <w:highlight w:val="yellow"/>
            </w:rPr>
            <m:t>=</m:t>
          </m:r>
          <m:f>
            <m:fPr>
              <m:ctrlPr>
                <w:rPr>
                  <w:rFonts w:ascii="Cambria Math" w:hAnsi="Cambria Math"/>
                  <w:i/>
                  <w:sz w:val="32"/>
                  <w:highlight w:val="yellow"/>
                </w:rPr>
              </m:ctrlPr>
            </m:fPr>
            <m:num>
              <m:nary>
                <m:naryPr>
                  <m:chr m:val="∑"/>
                  <m:limLoc m:val="undOvr"/>
                  <m:subHide m:val="1"/>
                  <m:supHide m:val="1"/>
                  <m:ctrlPr>
                    <w:rPr>
                      <w:rFonts w:ascii="Cambria Math" w:hAnsi="Cambria Math"/>
                      <w:i/>
                      <w:sz w:val="32"/>
                      <w:highlight w:val="yellow"/>
                    </w:rPr>
                  </m:ctrlPr>
                </m:naryPr>
                <m:sub/>
                <m:sup/>
                <m:e>
                  <m:r>
                    <w:rPr>
                      <w:rFonts w:ascii="Cambria Math" w:hAnsi="Cambria Math"/>
                      <w:sz w:val="32"/>
                      <w:highlight w:val="yellow"/>
                    </w:rPr>
                    <m:t>(</m:t>
                  </m:r>
                  <m:sSub>
                    <m:sSubPr>
                      <m:ctrlPr>
                        <w:rPr>
                          <w:rFonts w:ascii="Cambria Math" w:hAnsi="Cambria Math"/>
                          <w:i/>
                          <w:sz w:val="32"/>
                          <w:highlight w:val="yellow"/>
                        </w:rPr>
                      </m:ctrlPr>
                    </m:sSubPr>
                    <m:e>
                      <m:r>
                        <w:rPr>
                          <w:rFonts w:ascii="Cambria Math" w:hAnsi="Cambria Math"/>
                          <w:sz w:val="32"/>
                          <w:highlight w:val="yellow"/>
                        </w:rPr>
                        <m:t>nº. intrucciones</m:t>
                      </m:r>
                    </m:e>
                    <m:sub>
                      <m:r>
                        <w:rPr>
                          <w:rFonts w:ascii="Cambria Math" w:hAnsi="Cambria Math"/>
                          <w:sz w:val="32"/>
                          <w:highlight w:val="yellow"/>
                        </w:rPr>
                        <m:t>x</m:t>
                      </m:r>
                    </m:sub>
                  </m:sSub>
                  <m:r>
                    <w:rPr>
                      <w:rFonts w:ascii="Cambria Math" w:hAnsi="Cambria Math"/>
                      <w:sz w:val="32"/>
                      <w:highlight w:val="yellow"/>
                    </w:rPr>
                    <m:t>*</m:t>
                  </m:r>
                  <m:sSub>
                    <m:sSubPr>
                      <m:ctrlPr>
                        <w:rPr>
                          <w:rFonts w:ascii="Cambria Math" w:hAnsi="Cambria Math"/>
                          <w:i/>
                          <w:sz w:val="32"/>
                          <w:highlight w:val="yellow"/>
                        </w:rPr>
                      </m:ctrlPr>
                    </m:sSubPr>
                    <m:e>
                      <m:r>
                        <w:rPr>
                          <w:rFonts w:ascii="Cambria Math" w:hAnsi="Cambria Math"/>
                          <w:sz w:val="32"/>
                          <w:highlight w:val="yellow"/>
                        </w:rPr>
                        <m:t>CPI</m:t>
                      </m:r>
                    </m:e>
                    <m:sub>
                      <m:r>
                        <w:rPr>
                          <w:rFonts w:ascii="Cambria Math" w:hAnsi="Cambria Math"/>
                          <w:sz w:val="32"/>
                          <w:highlight w:val="yellow"/>
                        </w:rPr>
                        <m:t>x</m:t>
                      </m:r>
                    </m:sub>
                  </m:sSub>
                  <m:r>
                    <w:rPr>
                      <w:rFonts w:ascii="Cambria Math" w:hAnsi="Cambria Math"/>
                      <w:sz w:val="32"/>
                      <w:highlight w:val="yellow"/>
                    </w:rPr>
                    <m:t>)</m:t>
                  </m:r>
                </m:e>
              </m:nary>
            </m:num>
            <m:den>
              <m:sSub>
                <m:sSubPr>
                  <m:ctrlPr>
                    <w:rPr>
                      <w:rFonts w:ascii="Cambria Math" w:hAnsi="Cambria Math"/>
                      <w:i/>
                      <w:sz w:val="32"/>
                      <w:highlight w:val="yellow"/>
                    </w:rPr>
                  </m:ctrlPr>
                </m:sSubPr>
                <m:e>
                  <m:r>
                    <w:rPr>
                      <w:rFonts w:ascii="Cambria Math" w:hAnsi="Cambria Math"/>
                      <w:sz w:val="32"/>
                      <w:highlight w:val="yellow"/>
                    </w:rPr>
                    <m:t>Nº instrucciones</m:t>
                  </m:r>
                </m:e>
                <m:sub>
                  <m:r>
                    <w:rPr>
                      <w:rFonts w:ascii="Cambria Math" w:hAnsi="Cambria Math"/>
                      <w:sz w:val="32"/>
                      <w:highlight w:val="yellow"/>
                    </w:rPr>
                    <m:t>total</m:t>
                  </m:r>
                </m:sub>
              </m:sSub>
            </m:den>
          </m:f>
        </m:oMath>
      </m:oMathPara>
    </w:p>
    <w:p w:rsidR="00787368" w:rsidRPr="00C144EA" w:rsidRDefault="00787368" w:rsidP="00787368">
      <w:pPr>
        <w:pStyle w:val="Prrafodelista"/>
        <w:spacing w:after="0"/>
        <w:ind w:left="360"/>
        <w:jc w:val="both"/>
        <w:rPr>
          <w:highlight w:val="yellow"/>
        </w:rPr>
      </w:pPr>
      <w:r w:rsidRPr="00C144EA">
        <w:rPr>
          <w:highlight w:val="yellow"/>
        </w:rPr>
        <w:t>Nº de instrucciones por programa:</w:t>
      </w:r>
      <w:r w:rsidR="00F571DB" w:rsidRPr="00C144EA">
        <w:rPr>
          <w:highlight w:val="yellow"/>
        </w:rPr>
        <w:t xml:space="preserve"> cuantas más instrucciones tenga un programa, mayor tiempo tardará en ejecutarlo, por lo tanto habrá una bajada de rendimiento. Depende del programador, del lenguaje, del compilador, y la complejidad de las instrucciones.</w:t>
      </w:r>
    </w:p>
    <w:p w:rsidR="00787368" w:rsidRPr="00C144EA" w:rsidRDefault="00787368" w:rsidP="00BF5178">
      <w:pPr>
        <w:pStyle w:val="Prrafodelista"/>
        <w:spacing w:after="0"/>
        <w:ind w:left="360"/>
        <w:jc w:val="both"/>
        <w:rPr>
          <w:highlight w:val="yellow"/>
        </w:rPr>
      </w:pPr>
    </w:p>
    <w:p w:rsidR="00A13D23" w:rsidRPr="00C144EA" w:rsidRDefault="00A13D23" w:rsidP="00A13D23">
      <w:pPr>
        <w:pStyle w:val="Prrafodelista"/>
        <w:numPr>
          <w:ilvl w:val="0"/>
          <w:numId w:val="2"/>
        </w:numPr>
        <w:spacing w:after="0"/>
        <w:jc w:val="both"/>
        <w:rPr>
          <w:highlight w:val="yellow"/>
        </w:rPr>
      </w:pPr>
      <w:r w:rsidRPr="00C144EA">
        <w:rPr>
          <w:highlight w:val="yellow"/>
        </w:rPr>
        <w:t>¿Por qué es importante el rendimiento?</w:t>
      </w:r>
    </w:p>
    <w:p w:rsidR="00787368" w:rsidRDefault="008D47EF" w:rsidP="00787368">
      <w:pPr>
        <w:pStyle w:val="Prrafodelista"/>
        <w:spacing w:after="0"/>
        <w:ind w:left="360"/>
        <w:jc w:val="both"/>
      </w:pPr>
      <w:bookmarkStart w:id="0" w:name="_GoBack"/>
      <w:bookmarkEnd w:id="0"/>
      <w:r>
        <w:t>El rendimiento es importante porque buscamos el menor tiempo de ejecución para optimizar los recursos. Cuanto menor es el tiempo de ejecución, mayor es el rendimiento</w:t>
      </w:r>
      <w:r w:rsidR="00F7712A">
        <w:t>. Es importante no sólo por la velocidad de respuesta, sino la cantidad de trabajos realizados por unidad de tiempo (productividad).</w:t>
      </w:r>
    </w:p>
    <w:p w:rsidR="00F7712A" w:rsidRDefault="00F7712A" w:rsidP="00F7712A">
      <w:pPr>
        <w:spacing w:after="0"/>
        <w:jc w:val="both"/>
      </w:pPr>
    </w:p>
    <w:p w:rsidR="00F7712A" w:rsidRPr="00F7712A" w:rsidRDefault="00F7712A" w:rsidP="00F7712A">
      <w:pPr>
        <w:pStyle w:val="Prrafodelista"/>
        <w:numPr>
          <w:ilvl w:val="0"/>
          <w:numId w:val="1"/>
        </w:numPr>
        <w:spacing w:after="0"/>
        <w:jc w:val="both"/>
        <w:rPr>
          <w:b/>
          <w:sz w:val="28"/>
          <w:szCs w:val="28"/>
        </w:rPr>
      </w:pPr>
      <w:r w:rsidRPr="00F7712A">
        <w:rPr>
          <w:b/>
          <w:sz w:val="28"/>
          <w:szCs w:val="28"/>
        </w:rPr>
        <w:t>Métrica</w:t>
      </w:r>
      <w:r>
        <w:rPr>
          <w:b/>
          <w:sz w:val="28"/>
          <w:szCs w:val="28"/>
        </w:rPr>
        <w:t>s para la evaluación del rendimiento</w:t>
      </w:r>
    </w:p>
    <w:p w:rsidR="00D076F7" w:rsidRDefault="00D076F7" w:rsidP="00BF5178">
      <w:pPr>
        <w:pStyle w:val="Prrafodelista"/>
        <w:spacing w:after="0"/>
        <w:ind w:left="360"/>
        <w:jc w:val="both"/>
      </w:pPr>
      <w:r>
        <w:t>Fórmula desde el punto de vista del rendimiento:</w:t>
      </w:r>
    </w:p>
    <w:p w:rsidR="00D076F7" w:rsidRPr="00D076F7" w:rsidRDefault="00C144EA" w:rsidP="00D076F7">
      <w:pPr>
        <w:pStyle w:val="Prrafodelista"/>
        <w:spacing w:after="0"/>
        <w:ind w:left="360"/>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Tiempo de ejecución x</m:t>
              </m:r>
            </m:den>
          </m:f>
        </m:oMath>
      </m:oMathPara>
    </w:p>
    <w:p w:rsidR="00D076F7" w:rsidRDefault="00D076F7" w:rsidP="00D076F7">
      <w:pPr>
        <w:pStyle w:val="Prrafodelista"/>
        <w:spacing w:after="0"/>
        <w:ind w:left="360"/>
      </w:pPr>
    </w:p>
    <w:p w:rsidR="00AF5FBD" w:rsidRDefault="00F7712A" w:rsidP="00D076F7">
      <w:pPr>
        <w:pStyle w:val="Prrafodelista"/>
        <w:spacing w:after="0"/>
        <w:ind w:left="360"/>
      </w:pPr>
      <w:r>
        <w:t>Fórmula desde el punto de vista de la productividad:</w:t>
      </w:r>
    </w:p>
    <w:p w:rsidR="00F7712A" w:rsidRPr="00F7712A" w:rsidRDefault="00C144EA" w:rsidP="00F7712A">
      <w:pPr>
        <w:pStyle w:val="Prrafodelista"/>
        <w:spacing w:after="0"/>
        <w:ind w:left="360"/>
        <w:rPr>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num>
            <m:den>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y</m:t>
                  </m:r>
                </m:sub>
              </m:sSub>
            </m:den>
          </m:f>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x</m:t>
                  </m:r>
                </m:sub>
              </m:sSub>
            </m:den>
          </m:f>
          <m:r>
            <w:rPr>
              <w:rFonts w:ascii="Cambria Math" w:hAnsi="Cambria Math"/>
              <w:sz w:val="32"/>
              <w:szCs w:val="32"/>
            </w:rPr>
            <m:t xml:space="preserve"> =n</m:t>
          </m:r>
        </m:oMath>
      </m:oMathPara>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13D23" w:rsidP="00D076F7">
      <w:pPr>
        <w:pStyle w:val="Prrafodelista"/>
        <w:spacing w:after="0"/>
        <w:ind w:left="360"/>
      </w:pPr>
      <w:r>
        <w:t>Bibliografía</w:t>
      </w:r>
    </w:p>
    <w:p w:rsidR="00A13D23" w:rsidRPr="00D076F7" w:rsidRDefault="00A13D23" w:rsidP="00D076F7">
      <w:pPr>
        <w:pStyle w:val="Prrafodelista"/>
        <w:spacing w:after="0"/>
        <w:ind w:left="360"/>
      </w:pPr>
    </w:p>
    <w:sectPr w:rsidR="00A13D23" w:rsidRPr="00D07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F1E2A"/>
    <w:multiLevelType w:val="hybridMultilevel"/>
    <w:tmpl w:val="F5AAFC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F854546"/>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10"/>
    <w:rsid w:val="00107E10"/>
    <w:rsid w:val="006C5E75"/>
    <w:rsid w:val="00787368"/>
    <w:rsid w:val="008D47EF"/>
    <w:rsid w:val="00A13D23"/>
    <w:rsid w:val="00AF5FBD"/>
    <w:rsid w:val="00B8515B"/>
    <w:rsid w:val="00BF5178"/>
    <w:rsid w:val="00C144EA"/>
    <w:rsid w:val="00D076F7"/>
    <w:rsid w:val="00F12371"/>
    <w:rsid w:val="00F571DB"/>
    <w:rsid w:val="00F77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28ABF-40C9-4AEB-8AC9-C65A8643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137410">
      <w:bodyDiv w:val="1"/>
      <w:marLeft w:val="0"/>
      <w:marRight w:val="0"/>
      <w:marTop w:val="0"/>
      <w:marBottom w:val="0"/>
      <w:divBdr>
        <w:top w:val="none" w:sz="0" w:space="0" w:color="auto"/>
        <w:left w:val="none" w:sz="0" w:space="0" w:color="auto"/>
        <w:bottom w:val="none" w:sz="0" w:space="0" w:color="auto"/>
        <w:right w:val="none" w:sz="0" w:space="0" w:color="auto"/>
      </w:divBdr>
      <w:divsChild>
        <w:div w:id="847065306">
          <w:marLeft w:val="0"/>
          <w:marRight w:val="0"/>
          <w:marTop w:val="0"/>
          <w:marBottom w:val="0"/>
          <w:divBdr>
            <w:top w:val="none" w:sz="0" w:space="0" w:color="auto"/>
            <w:left w:val="none" w:sz="0" w:space="0" w:color="auto"/>
            <w:bottom w:val="none" w:sz="0" w:space="0" w:color="auto"/>
            <w:right w:val="none" w:sz="0" w:space="0" w:color="auto"/>
          </w:divBdr>
        </w:div>
        <w:div w:id="1082142908">
          <w:marLeft w:val="0"/>
          <w:marRight w:val="0"/>
          <w:marTop w:val="0"/>
          <w:marBottom w:val="0"/>
          <w:divBdr>
            <w:top w:val="none" w:sz="0" w:space="0" w:color="auto"/>
            <w:left w:val="none" w:sz="0" w:space="0" w:color="auto"/>
            <w:bottom w:val="none" w:sz="0" w:space="0" w:color="auto"/>
            <w:right w:val="none" w:sz="0" w:space="0" w:color="auto"/>
          </w:divBdr>
        </w:div>
        <w:div w:id="1081218717">
          <w:marLeft w:val="0"/>
          <w:marRight w:val="0"/>
          <w:marTop w:val="0"/>
          <w:marBottom w:val="0"/>
          <w:divBdr>
            <w:top w:val="none" w:sz="0" w:space="0" w:color="auto"/>
            <w:left w:val="none" w:sz="0" w:space="0" w:color="auto"/>
            <w:bottom w:val="none" w:sz="0" w:space="0" w:color="auto"/>
            <w:right w:val="none" w:sz="0" w:space="0" w:color="auto"/>
          </w:divBdr>
        </w:div>
        <w:div w:id="492259125">
          <w:marLeft w:val="0"/>
          <w:marRight w:val="0"/>
          <w:marTop w:val="0"/>
          <w:marBottom w:val="0"/>
          <w:divBdr>
            <w:top w:val="none" w:sz="0" w:space="0" w:color="auto"/>
            <w:left w:val="none" w:sz="0" w:space="0" w:color="auto"/>
            <w:bottom w:val="none" w:sz="0" w:space="0" w:color="auto"/>
            <w:right w:val="none" w:sz="0" w:space="0" w:color="auto"/>
          </w:divBdr>
        </w:div>
        <w:div w:id="1762674085">
          <w:marLeft w:val="0"/>
          <w:marRight w:val="0"/>
          <w:marTop w:val="0"/>
          <w:marBottom w:val="0"/>
          <w:divBdr>
            <w:top w:val="none" w:sz="0" w:space="0" w:color="auto"/>
            <w:left w:val="none" w:sz="0" w:space="0" w:color="auto"/>
            <w:bottom w:val="none" w:sz="0" w:space="0" w:color="auto"/>
            <w:right w:val="none" w:sz="0" w:space="0" w:color="auto"/>
          </w:divBdr>
        </w:div>
        <w:div w:id="1829051908">
          <w:marLeft w:val="0"/>
          <w:marRight w:val="0"/>
          <w:marTop w:val="0"/>
          <w:marBottom w:val="0"/>
          <w:divBdr>
            <w:top w:val="none" w:sz="0" w:space="0" w:color="auto"/>
            <w:left w:val="none" w:sz="0" w:space="0" w:color="auto"/>
            <w:bottom w:val="none" w:sz="0" w:space="0" w:color="auto"/>
            <w:right w:val="none" w:sz="0" w:space="0" w:color="auto"/>
          </w:divBdr>
        </w:div>
        <w:div w:id="300503004">
          <w:marLeft w:val="0"/>
          <w:marRight w:val="0"/>
          <w:marTop w:val="0"/>
          <w:marBottom w:val="0"/>
          <w:divBdr>
            <w:top w:val="none" w:sz="0" w:space="0" w:color="auto"/>
            <w:left w:val="none" w:sz="0" w:space="0" w:color="auto"/>
            <w:bottom w:val="none" w:sz="0" w:space="0" w:color="auto"/>
            <w:right w:val="none" w:sz="0" w:space="0" w:color="auto"/>
          </w:divBdr>
        </w:div>
        <w:div w:id="1328633705">
          <w:marLeft w:val="0"/>
          <w:marRight w:val="0"/>
          <w:marTop w:val="0"/>
          <w:marBottom w:val="0"/>
          <w:divBdr>
            <w:top w:val="none" w:sz="0" w:space="0" w:color="auto"/>
            <w:left w:val="none" w:sz="0" w:space="0" w:color="auto"/>
            <w:bottom w:val="none" w:sz="0" w:space="0" w:color="auto"/>
            <w:right w:val="none" w:sz="0" w:space="0" w:color="auto"/>
          </w:divBdr>
        </w:div>
        <w:div w:id="112209238">
          <w:marLeft w:val="0"/>
          <w:marRight w:val="0"/>
          <w:marTop w:val="0"/>
          <w:marBottom w:val="0"/>
          <w:divBdr>
            <w:top w:val="none" w:sz="0" w:space="0" w:color="auto"/>
            <w:left w:val="none" w:sz="0" w:space="0" w:color="auto"/>
            <w:bottom w:val="none" w:sz="0" w:space="0" w:color="auto"/>
            <w:right w:val="none" w:sz="0" w:space="0" w:color="auto"/>
          </w:divBdr>
        </w:div>
      </w:divsChild>
    </w:div>
    <w:div w:id="2144348685">
      <w:bodyDiv w:val="1"/>
      <w:marLeft w:val="0"/>
      <w:marRight w:val="0"/>
      <w:marTop w:val="0"/>
      <w:marBottom w:val="0"/>
      <w:divBdr>
        <w:top w:val="none" w:sz="0" w:space="0" w:color="auto"/>
        <w:left w:val="none" w:sz="0" w:space="0" w:color="auto"/>
        <w:bottom w:val="none" w:sz="0" w:space="0" w:color="auto"/>
        <w:right w:val="none" w:sz="0" w:space="0" w:color="auto"/>
      </w:divBdr>
      <w:divsChild>
        <w:div w:id="257713040">
          <w:marLeft w:val="0"/>
          <w:marRight w:val="0"/>
          <w:marTop w:val="0"/>
          <w:marBottom w:val="0"/>
          <w:divBdr>
            <w:top w:val="none" w:sz="0" w:space="0" w:color="auto"/>
            <w:left w:val="none" w:sz="0" w:space="0" w:color="auto"/>
            <w:bottom w:val="none" w:sz="0" w:space="0" w:color="auto"/>
            <w:right w:val="none" w:sz="0" w:space="0" w:color="auto"/>
          </w:divBdr>
        </w:div>
        <w:div w:id="798375994">
          <w:marLeft w:val="0"/>
          <w:marRight w:val="0"/>
          <w:marTop w:val="0"/>
          <w:marBottom w:val="0"/>
          <w:divBdr>
            <w:top w:val="none" w:sz="0" w:space="0" w:color="auto"/>
            <w:left w:val="none" w:sz="0" w:space="0" w:color="auto"/>
            <w:bottom w:val="none" w:sz="0" w:space="0" w:color="auto"/>
            <w:right w:val="none" w:sz="0" w:space="0" w:color="auto"/>
          </w:divBdr>
        </w:div>
        <w:div w:id="185533127">
          <w:marLeft w:val="0"/>
          <w:marRight w:val="0"/>
          <w:marTop w:val="0"/>
          <w:marBottom w:val="0"/>
          <w:divBdr>
            <w:top w:val="none" w:sz="0" w:space="0" w:color="auto"/>
            <w:left w:val="none" w:sz="0" w:space="0" w:color="auto"/>
            <w:bottom w:val="none" w:sz="0" w:space="0" w:color="auto"/>
            <w:right w:val="none" w:sz="0" w:space="0" w:color="auto"/>
          </w:divBdr>
        </w:div>
        <w:div w:id="323169033">
          <w:marLeft w:val="0"/>
          <w:marRight w:val="0"/>
          <w:marTop w:val="0"/>
          <w:marBottom w:val="0"/>
          <w:divBdr>
            <w:top w:val="none" w:sz="0" w:space="0" w:color="auto"/>
            <w:left w:val="none" w:sz="0" w:space="0" w:color="auto"/>
            <w:bottom w:val="none" w:sz="0" w:space="0" w:color="auto"/>
            <w:right w:val="none" w:sz="0" w:space="0" w:color="auto"/>
          </w:divBdr>
        </w:div>
        <w:div w:id="51317125">
          <w:marLeft w:val="0"/>
          <w:marRight w:val="0"/>
          <w:marTop w:val="0"/>
          <w:marBottom w:val="0"/>
          <w:divBdr>
            <w:top w:val="none" w:sz="0" w:space="0" w:color="auto"/>
            <w:left w:val="none" w:sz="0" w:space="0" w:color="auto"/>
            <w:bottom w:val="none" w:sz="0" w:space="0" w:color="auto"/>
            <w:right w:val="none" w:sz="0" w:space="0" w:color="auto"/>
          </w:divBdr>
        </w:div>
        <w:div w:id="8164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DD87E-79F9-4392-8596-14D1567C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dc:creator>
  <cp:keywords/>
  <dc:description/>
  <cp:lastModifiedBy>PabloPC</cp:lastModifiedBy>
  <cp:revision>7</cp:revision>
  <dcterms:created xsi:type="dcterms:W3CDTF">2015-02-02T16:49:00Z</dcterms:created>
  <dcterms:modified xsi:type="dcterms:W3CDTF">2015-02-06T11:02:00Z</dcterms:modified>
</cp:coreProperties>
</file>