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38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распространенную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(жесткую) и построить графики зависимости и изменения численностей хищников и жертв, а также найти стационарное состояние.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Мой вариант - вариант №8</w:t>
      </w:r>
    </w:p>
    <w:p>
      <w:pPr>
        <w:pStyle w:val="BodyText"/>
      </w:pPr>
      <w:r>
        <w:rPr>
          <w:i/>
          <w:iCs/>
        </w:rPr>
        <w:t xml:space="preserve">Задача. Вариант №8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0.036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/>
          <w:iCs/>
        </w:rPr>
        <w:t xml:space="preserve">Модель Лотки — Вольтерры</w:t>
      </w:r>
      <w:r>
        <w:t xml:space="preserve"> </w:t>
      </w:r>
      <w:r>
        <w:t xml:space="preserve">(модель Лотки — Вольтерра) — модель взаимодействия двух видов типа «хищник — жертва», названная в честь своих авторов, которые предложили модельные уравнения независимо друг от друга.</w:t>
      </w:r>
    </w:p>
    <w:p>
      <w:pPr>
        <w:pStyle w:val="BodyText"/>
      </w:pPr>
      <w:r>
        <w:t xml:space="preserve">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</w:t>
      </w:r>
    </w:p>
    <w:p>
      <w:pPr>
        <w:pStyle w:val="BodyText"/>
      </w:pPr>
      <w:r>
        <w:t xml:space="preserve">В математической форме предложенная система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α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β</m:t>
                        </m:r>
                        <m:r>
                          <m:t>y</m:t>
                        </m:r>
                      </m:e>
                    </m:d>
                    <m:r>
                      <m:t>x</m:t>
                    </m:r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γ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δ</m:t>
                        </m:r>
                        <m:r>
                          <m:t>x</m:t>
                        </m:r>
                      </m:e>
                    </m:d>
                    <m:r>
                      <m:t>y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количество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— количество хищников,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— время,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  <m:r>
          <m:rPr>
            <m:sty m:val="p"/>
          </m:rPr>
          <m:t>,</m:t>
        </m:r>
        <m:r>
          <m:t>γ</m:t>
        </m:r>
        <m:r>
          <m:rPr>
            <m:sty m:val="p"/>
          </m:rPr>
          <m:t>,</m:t>
        </m:r>
        <m:r>
          <m:t>δ</m:t>
        </m:r>
      </m:oMath>
      <w:r>
        <w:t xml:space="preserve"> </w:t>
      </w:r>
      <w:r>
        <w:t xml:space="preserve">— коэффициенты, отражающие взаимодействия между видами.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Математическая модель наиболее простой, то есть двух видовой системы «хищник – жертва» основывается на следующих предположениях</w:t>
      </w:r>
      <w:r>
        <w:t xml:space="preserve"> </w:t>
      </w:r>
      <w:r>
        <w:t xml:space="preserve">[2]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численности популяций жертв N и хищников M зависят только от времени (модель не учитывающая пространственное распределение популяции на занимаемой территории);</w:t>
      </w:r>
    </w:p>
    <w:p>
      <w:pPr>
        <w:numPr>
          <w:ilvl w:val="0"/>
          <w:numId w:val="1001"/>
        </w:numPr>
      </w:pPr>
      <w:r>
        <w:t xml:space="preserve">в отсутствие взаимодействия численность видов изменяется по модели Мальтуса; при этом число жертв увеличивается, а число хищников падает, так как им в этом случае нечем питаться;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несущественными;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учитывается;</w:t>
      </w:r>
    </w:p>
    <w:p>
      <w:pPr>
        <w:numPr>
          <w:ilvl w:val="0"/>
          <w:numId w:val="1001"/>
        </w:numPr>
      </w:pPr>
      <w:r>
        <w:t xml:space="preserve">скорость роста численности жертвы уменьшается пропорционально численности хищников;</w:t>
      </w:r>
    </w:p>
    <w:p>
      <w:pPr>
        <w:pStyle w:val="FirstParagraph"/>
      </w:pPr>
      <w:r>
        <w:rPr>
          <w:i/>
          <w:iCs/>
        </w:rPr>
        <w:t xml:space="preserve">Нахождение положения равновесия системой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Для положения равновесия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bar>
          <m:barPr>
            <m:pos m:val="top"/>
          </m:barPr>
          <m:e>
            <m:r>
              <m:t>y</m:t>
            </m:r>
          </m:e>
        </m:ba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изменение численностей популяции равно нулю. Следовательно:</w:t>
      </w:r>
    </w:p>
    <w:p>
      <w:pPr>
        <w:pStyle w:val="BodyText"/>
      </w:pPr>
      <w:r>
        <w:t xml:space="preserve">$$
\alpha \overline{x} - \beta \overline{y} \overline{x}= 0 \\
-\gamma \overline{y} - \delta x \overline{x} \overline{y} = 0 
$$</w:t>
      </w:r>
    </w:p>
    <w:p>
      <w:pPr>
        <w:pStyle w:val="FirstParagraph"/>
      </w:pPr>
      <w:r>
        <w:t xml:space="preserve">Отсюда следует, что</w:t>
      </w:r>
      <w:r>
        <w:t xml:space="preserve"> </w:t>
      </w:r>
      <w:r>
        <w:t xml:space="preserve">$\overline{x} = {\gamma\over{\delta}}, \overline{y} = {\alpha\over{\beta}}$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Математическая модель</w:t>
      </w:r>
    </w:p>
    <w:p>
      <w:pPr>
        <w:pStyle w:val="BodyText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В теоретическом введении уже описано на каких преположениях основывается данная двувидовая модель.</w:t>
      </w:r>
    </w:p>
    <w:p>
      <w:pPr>
        <w:pStyle w:val="BodyText"/>
      </w:pPr>
      <w:r>
        <w:t xml:space="preserve">Сама модель в нашем случае выглядит так: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/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- 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</w:t>
      </w:r>
    </w:p>
    <w:p>
      <w:pPr>
        <w:pStyle w:val="BodyText"/>
      </w:pPr>
      <w:r>
        <w:t xml:space="preserve">Математический анализ этой модели, которая является жесткой, показывает, что имеется</w:t>
      </w:r>
      <w:r>
        <w:t xml:space="preserve"> </w:t>
      </w:r>
      <w:r>
        <w:t xml:space="preserve">стационарное состояние, всякое же другое начальное состояние B приводит к периодическому колебанию численности как жертв, так и хищников, так что по прошествии некоторого времени система возвращается в состояние B.</w:t>
      </w:r>
    </w:p>
    <w:p>
      <w:pPr>
        <w:pStyle w:val="BodyText"/>
      </w:pPr>
      <w:r>
        <w:t xml:space="preserve">Стационарное состояние системы, описанной выше,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w:r>
        <w:t xml:space="preserve">$x = {с\over{d}}$</w:t>
      </w:r>
      <w:r>
        <w:t xml:space="preserve">,</w:t>
      </w:r>
      <w:r>
        <w:t xml:space="preserve"> </w:t>
      </w:r>
      <w:r>
        <w:t xml:space="preserve">$y = {a\over{b}}$</w:t>
      </w:r>
      <w:r>
        <w:t xml:space="preserve">.</w:t>
      </w:r>
    </w:p>
    <w:p>
      <w:pPr>
        <w:pStyle w:val="BodyText"/>
      </w:pPr>
      <w:r>
        <w:t xml:space="preserve">Если начальные значения задать в стационарном состоянии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</w:t>
      </w:r>
      <w:r>
        <w:t xml:space="preserve"> </w:t>
      </w:r>
      <w:r>
        <w:t xml:space="preserve">вокруг стационарной точки. Амплитуда колебаний и их период определяется</w:t>
      </w:r>
      <w:r>
        <w:t xml:space="preserve"> </w:t>
      </w:r>
      <w:r>
        <w:t xml:space="preserve">начальными значениями численностей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,</m:t>
        </m:r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Колебания совершаются в</w:t>
      </w:r>
      <w:r>
        <w:t xml:space="preserve"> </w:t>
      </w:r>
      <w:r>
        <w:t xml:space="preserve">противофазе.</w:t>
      </w:r>
    </w:p>
    <w:p>
      <w:pPr>
        <w:pStyle w:val="BodyText"/>
      </w:pPr>
      <w:r>
        <w:rPr>
          <w:b/>
          <w:bCs/>
        </w:rPr>
        <w:t xml:space="preserve">Построение математичсекой модели. Julia</w:t>
      </w:r>
    </w:p>
    <w:p>
      <w:pPr>
        <w:pStyle w:val="BodyText"/>
      </w:pPr>
      <w:r>
        <w:t xml:space="preserve">Для построения графиков зависимости, изменения и нахождения стационарного состояния я напислаа следующий код: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Коэффициенты в системе дифф.уранвений</w:t>
      </w:r>
      <w:r>
        <w:br/>
      </w:r>
      <w:r>
        <w:rPr>
          <w:rStyle w:val="VerbatimChar"/>
        </w:rPr>
        <w:t xml:space="preserve">a = 0.19 </w:t>
      </w:r>
      <w:r>
        <w:br/>
      </w:r>
      <w:r>
        <w:rPr>
          <w:rStyle w:val="VerbatimChar"/>
        </w:rPr>
        <w:t xml:space="preserve">b = 0.048</w:t>
      </w:r>
      <w:r>
        <w:br/>
      </w:r>
      <w:r>
        <w:rPr>
          <w:rStyle w:val="VerbatimChar"/>
        </w:rPr>
        <w:t xml:space="preserve">c = 0.39</w:t>
      </w:r>
      <w:r>
        <w:br/>
      </w:r>
      <w:r>
        <w:rPr>
          <w:rStyle w:val="VerbatimChar"/>
        </w:rPr>
        <w:t xml:space="preserve">d = 0.036</w:t>
      </w:r>
      <w:r>
        <w:br/>
      </w:r>
      <w:r>
        <w:br/>
      </w:r>
      <w:r>
        <w:rPr>
          <w:rStyle w:val="VerbatimChar"/>
        </w:rPr>
        <w:t xml:space="preserve">#Начальные условия</w:t>
      </w:r>
      <w:r>
        <w:br/>
      </w:r>
      <w:r>
        <w:rPr>
          <w:rStyle w:val="VerbatimChar"/>
        </w:rPr>
        <w:t xml:space="preserve">x0 = 13.0</w:t>
      </w:r>
      <w:r>
        <w:br/>
      </w:r>
      <w:r>
        <w:rPr>
          <w:rStyle w:val="VerbatimChar"/>
        </w:rPr>
        <w:t xml:space="preserve">y0 = 18.0</w:t>
      </w:r>
      <w:r>
        <w:br/>
      </w:r>
      <w:r>
        <w:br/>
      </w:r>
      <w:r>
        <w:rPr>
          <w:rStyle w:val="VerbatimChar"/>
        </w:rPr>
        <w:t xml:space="preserve">start = [x0, y0]</w:t>
      </w:r>
      <w:r>
        <w:br/>
      </w:r>
      <w:r>
        <w:br/>
      </w:r>
      <w:r>
        <w:rPr>
          <w:rStyle w:val="VerbatimChar"/>
        </w:rPr>
        <w:t xml:space="preserve">#Начальные условия для стационарного состояния</w:t>
      </w:r>
      <w:r>
        <w:br/>
      </w:r>
      <w:r>
        <w:rPr>
          <w:rStyle w:val="VerbatimChar"/>
        </w:rPr>
        <w:t xml:space="preserve">x0_1 = c / d</w:t>
      </w:r>
      <w:r>
        <w:br/>
      </w:r>
      <w:r>
        <w:rPr>
          <w:rStyle w:val="VerbatimChar"/>
        </w:rPr>
        <w:t xml:space="preserve">y0_1 = a / b</w:t>
      </w:r>
      <w:r>
        <w:br/>
      </w:r>
      <w:r>
        <w:br/>
      </w:r>
      <w:r>
        <w:rPr>
          <w:rStyle w:val="VerbatimChar"/>
        </w:rPr>
        <w:t xml:space="preserve">startt = [x0_1, y0_1]</w:t>
      </w:r>
      <w:r>
        <w:br/>
      </w:r>
      <w:r>
        <w:br/>
      </w:r>
      <w:r>
        <w:rPr>
          <w:rStyle w:val="VerbatimChar"/>
        </w:rPr>
        <w:t xml:space="preserve">#Временной промежуток</w:t>
      </w:r>
      <w:r>
        <w:br/>
      </w:r>
      <w:r>
        <w:rPr>
          <w:rStyle w:val="VerbatimChar"/>
        </w:rPr>
        <w:t xml:space="preserve">timee = [0.0, 60.0]</w:t>
      </w:r>
      <w:r>
        <w:br/>
      </w:r>
      <w:r>
        <w:br/>
      </w:r>
      <w:r>
        <w:rPr>
          <w:rStyle w:val="VerbatimChar"/>
        </w:rPr>
        <w:t xml:space="preserve">#Функция, содеражащая систему дифф.уравнений (мат.модель)</w:t>
      </w:r>
      <w:r>
        <w:br/>
      </w:r>
      <w:r>
        <w:rPr>
          <w:rStyle w:val="VerbatimChar"/>
        </w:rPr>
        <w:t xml:space="preserve">function predator_prey(du, u, p, t)</w:t>
      </w:r>
      <w:r>
        <w:br/>
      </w:r>
      <w:r>
        <w:rPr>
          <w:rStyle w:val="VerbatimChar"/>
        </w:rPr>
        <w:t xml:space="preserve">    du[1] = -a*u[1] + b*u[1]*u[2]</w:t>
      </w:r>
      <w:r>
        <w:br/>
      </w:r>
      <w:r>
        <w:rPr>
          <w:rStyle w:val="VerbatimChar"/>
        </w:rPr>
        <w:t xml:space="preserve">    du[2] = c*u[2] - d*u[1]*u[2]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#Постановка проблемы и решения для графиков зависимости и изменения</w:t>
      </w:r>
      <w:r>
        <w:br/>
      </w:r>
      <w:r>
        <w:rPr>
          <w:rStyle w:val="VerbatimChar"/>
        </w:rPr>
        <w:t xml:space="preserve">equat1 = ODEProblem(predator_prey, start, timee)</w:t>
      </w:r>
      <w:r>
        <w:br/>
      </w:r>
      <w:r>
        <w:rPr>
          <w:rStyle w:val="VerbatimChar"/>
        </w:rPr>
        <w:t xml:space="preserve">solv1 = solve(equat1, dtmax=0.01)  </w:t>
      </w:r>
      <w:r>
        <w:br/>
      </w:r>
      <w:r>
        <w:br/>
      </w:r>
      <w:r>
        <w:rPr>
          <w:rStyle w:val="VerbatimChar"/>
        </w:rPr>
        <w:t xml:space="preserve">U1_1 = [u[1] for u in solv1.u]</w:t>
      </w:r>
      <w:r>
        <w:br/>
      </w:r>
      <w:r>
        <w:rPr>
          <w:rStyle w:val="VerbatimChar"/>
        </w:rPr>
        <w:t xml:space="preserve">U2_1 = [u[2] for u in solv1.u]</w:t>
      </w:r>
      <w:r>
        <w:br/>
      </w:r>
      <w:r>
        <w:br/>
      </w:r>
      <w:r>
        <w:rPr>
          <w:rStyle w:val="VerbatimChar"/>
        </w:rPr>
        <w:t xml:space="preserve">#Постановка проблемы и решения для стационарного состояния</w:t>
      </w:r>
      <w:r>
        <w:br/>
      </w:r>
      <w:r>
        <w:rPr>
          <w:rStyle w:val="VerbatimChar"/>
        </w:rPr>
        <w:t xml:space="preserve">equat2 = ODEProblem(predator_prey, startt, timee)</w:t>
      </w:r>
      <w:r>
        <w:br/>
      </w:r>
      <w:r>
        <w:rPr>
          <w:rStyle w:val="VerbatimChar"/>
        </w:rPr>
        <w:t xml:space="preserve">solv2 = solve(equat2, dtmax=0.01)</w:t>
      </w:r>
      <w:r>
        <w:br/>
      </w:r>
      <w:r>
        <w:br/>
      </w:r>
      <w:r>
        <w:rPr>
          <w:rStyle w:val="VerbatimChar"/>
        </w:rPr>
        <w:t xml:space="preserve">U1_2 = [u[1] for u in solv2.u]</w:t>
      </w:r>
      <w:r>
        <w:br/>
      </w:r>
      <w:r>
        <w:rPr>
          <w:rStyle w:val="VerbatimChar"/>
        </w:rPr>
        <w:t xml:space="preserve">U2_2 = [u[2] for u in solv2.u]</w:t>
      </w:r>
      <w:r>
        <w:br/>
      </w:r>
      <w:r>
        <w:br/>
      </w:r>
      <w:r>
        <w:rPr>
          <w:rStyle w:val="VerbatimChar"/>
        </w:rPr>
        <w:t xml:space="preserve">#Построение графика зависимости и его сохранение</w:t>
      </w:r>
      <w:r>
        <w:br/>
      </w:r>
      <w:r>
        <w:rPr>
          <w:rStyle w:val="VerbatimChar"/>
        </w:rPr>
        <w:t xml:space="preserve">plot1 = plot(dpi = 300, legend = false, bg =:white, title="График зависимости: хищники, жертвы")</w:t>
      </w:r>
      <w:r>
        <w:br/>
      </w:r>
      <w:r>
        <w:rPr>
          <w:rStyle w:val="VerbatimChar"/>
        </w:rPr>
        <w:t xml:space="preserve">plot!(plot1, U1_1, U2_1, color=:red)</w:t>
      </w:r>
      <w:r>
        <w:br/>
      </w:r>
      <w:r>
        <w:br/>
      </w:r>
      <w:r>
        <w:rPr>
          <w:rStyle w:val="VerbatimChar"/>
        </w:rPr>
        <w:t xml:space="preserve">savefig(plot1, "lab05_1.png")</w:t>
      </w:r>
      <w:r>
        <w:br/>
      </w:r>
      <w:r>
        <w:br/>
      </w:r>
      <w:r>
        <w:rPr>
          <w:rStyle w:val="VerbatimChar"/>
        </w:rPr>
        <w:t xml:space="preserve">#Построение графиков изменения и их сохранение</w:t>
      </w:r>
      <w:r>
        <w:br/>
      </w:r>
      <w:r>
        <w:rPr>
          <w:rStyle w:val="VerbatimChar"/>
        </w:rPr>
        <w:t xml:space="preserve">plot2 = plot(dpi = 300, legend= true, bg =:white, title="График изменения: хищники, жертвы")</w:t>
      </w:r>
      <w:r>
        <w:br/>
      </w:r>
      <w:r>
        <w:rPr>
          <w:rStyle w:val="VerbatimChar"/>
        </w:rPr>
        <w:t xml:space="preserve">plot!(plot2, solv1.t, U1_1, label="Численность жертв", color =:green)</w:t>
      </w:r>
      <w:r>
        <w:br/>
      </w:r>
      <w:r>
        <w:rPr>
          <w:rStyle w:val="VerbatimChar"/>
        </w:rPr>
        <w:t xml:space="preserve">plot!(plot2, solv1.t, U2_1, label="Численность хищников", color =:red)</w:t>
      </w:r>
      <w:r>
        <w:br/>
      </w:r>
      <w:r>
        <w:br/>
      </w:r>
      <w:r>
        <w:rPr>
          <w:rStyle w:val="VerbatimChar"/>
        </w:rPr>
        <w:t xml:space="preserve">savefig(plot2, "lab05_2.png")</w:t>
      </w:r>
      <w:r>
        <w:br/>
      </w:r>
      <w:r>
        <w:br/>
      </w:r>
      <w:r>
        <w:rPr>
          <w:rStyle w:val="VerbatimChar"/>
        </w:rPr>
        <w:t xml:space="preserve">#Построение графика стационарного сосотояния и его сохранение</w:t>
      </w:r>
      <w:r>
        <w:br/>
      </w:r>
      <w:r>
        <w:rPr>
          <w:rStyle w:val="VerbatimChar"/>
        </w:rPr>
        <w:t xml:space="preserve">plot3 = plot(dpi = 300, legend= true, bg =:white, title="График стационарного состояния")</w:t>
      </w:r>
      <w:r>
        <w:br/>
      </w:r>
      <w:r>
        <w:rPr>
          <w:rStyle w:val="VerbatimChar"/>
        </w:rPr>
        <w:t xml:space="preserve">plot!(plot3, solv2.t, U1_2, label="Численность жертв", color =:green)</w:t>
      </w:r>
      <w:r>
        <w:br/>
      </w:r>
      <w:r>
        <w:rPr>
          <w:rStyle w:val="VerbatimChar"/>
        </w:rPr>
        <w:t xml:space="preserve">plot!(plot3, solv2.t, U2_2, label="Численность хищников", color =:red)</w:t>
      </w:r>
      <w:r>
        <w:br/>
      </w:r>
      <w:r>
        <w:br/>
      </w:r>
      <w:r>
        <w:rPr>
          <w:rStyle w:val="VerbatimChar"/>
        </w:rPr>
        <w:t xml:space="preserve">savefig(plot3, "lab05_3.png")</w:t>
      </w:r>
    </w:p>
    <w:p>
      <w:pPr>
        <w:pStyle w:val="FirstParagraph"/>
      </w:pPr>
      <w:r>
        <w:t xml:space="preserve">В результате работы кода генерируются изображения трех графиков:</w:t>
      </w:r>
    </w:p>
    <w:p>
      <w:pPr>
        <w:pStyle w:val="Compact"/>
        <w:numPr>
          <w:ilvl w:val="0"/>
          <w:numId w:val="1002"/>
        </w:numPr>
      </w:pPr>
      <w:r>
        <w:t xml:space="preserve">График зависимости численности хищников от численности жертв (рис. 1).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зависимости численности хищников от численности жертв на Julia" title="" id="24" name="Picture"/>
            <a:graphic>
              <a:graphicData uri="http://schemas.openxmlformats.org/drawingml/2006/picture">
                <pic:pic>
                  <pic:nvPicPr>
                    <pic:cNvPr descr="image/lab05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зависимости численности хищников от численности жертв на Julia</w:t>
      </w:r>
    </w:p>
    <w:p>
      <w:pPr>
        <w:pStyle w:val="Compact"/>
        <w:numPr>
          <w:ilvl w:val="0"/>
          <w:numId w:val="1003"/>
        </w:numPr>
      </w:pPr>
      <w:r>
        <w:t xml:space="preserve">График изменения численности хищников и численности жертв при начальных условиях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хищников и численности жертв при начальных условиях x_0 = 13, y_0 = 19 на Julia" title="" id="27" name="Picture"/>
            <a:graphic>
              <a:graphicData uri="http://schemas.openxmlformats.org/drawingml/2006/picture">
                <pic:pic>
                  <pic:nvPicPr>
                    <pic:cNvPr descr="image/lab05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численности хищников и численности жертв при начальных условиях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 </w:t>
      </w:r>
      <w:r>
        <w:t xml:space="preserve">на Julia</w:t>
      </w:r>
    </w:p>
    <w:p>
      <w:pPr>
        <w:pStyle w:val="Compact"/>
        <w:numPr>
          <w:ilvl w:val="0"/>
          <w:numId w:val="1004"/>
        </w:numPr>
      </w:pPr>
      <w:r>
        <w:t xml:space="preserve">График стационарного состояния (рис. 3).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Стационарное состояние на Julia" title="" id="30" name="Picture"/>
            <a:graphic>
              <a:graphicData uri="http://schemas.openxmlformats.org/drawingml/2006/picture">
                <pic:pic>
                  <pic:nvPicPr>
                    <pic:cNvPr descr="image/lab05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Стационарное состояние на Julia</w:t>
      </w:r>
    </w:p>
    <w:p>
      <w:pPr>
        <w:pStyle w:val="BodyText"/>
      </w:pPr>
      <w:r>
        <w:rPr>
          <w:b/>
          <w:bCs/>
        </w:rPr>
        <w:t xml:space="preserve">Построение математичсекой модели. OpenModelica</w:t>
      </w:r>
    </w:p>
    <w:p>
      <w:pPr>
        <w:pStyle w:val="BodyText"/>
      </w:pPr>
      <w:r>
        <w:t xml:space="preserve">Для OpenModelica я написала две модели, разделив построение графиков изменения и зависимости и графика стационарного состояние.</w:t>
      </w:r>
    </w:p>
    <w:p>
      <w:pPr>
        <w:pStyle w:val="BodyText"/>
      </w:pPr>
      <w:r>
        <w:t xml:space="preserve">Модель для построения графиков зависимости и изменения:</w:t>
      </w:r>
    </w:p>
    <w:p>
      <w:pPr>
        <w:pStyle w:val="SourceCode"/>
      </w:pPr>
      <w:r>
        <w:rPr>
          <w:rStyle w:val="VerbatimChar"/>
        </w:rPr>
        <w:t xml:space="preserve">model predator_prey</w:t>
      </w:r>
      <w:r>
        <w:br/>
      </w:r>
      <w:r>
        <w:br/>
      </w:r>
      <w:r>
        <w:rPr>
          <w:rStyle w:val="VerbatimChar"/>
        </w:rPr>
        <w:t xml:space="preserve">parameter Real a = 0.19;</w:t>
      </w:r>
      <w:r>
        <w:br/>
      </w:r>
      <w:r>
        <w:rPr>
          <w:rStyle w:val="VerbatimChar"/>
        </w:rPr>
        <w:t xml:space="preserve">parameter Real b = 0.048;</w:t>
      </w:r>
      <w:r>
        <w:br/>
      </w:r>
      <w:r>
        <w:rPr>
          <w:rStyle w:val="VerbatimChar"/>
        </w:rPr>
        <w:t xml:space="preserve">parameter Real c = 0.39;</w:t>
      </w:r>
      <w:r>
        <w:br/>
      </w:r>
      <w:r>
        <w:rPr>
          <w:rStyle w:val="VerbatimChar"/>
        </w:rPr>
        <w:t xml:space="preserve">parameter Real d = 0.036;</w:t>
      </w:r>
      <w:r>
        <w:br/>
      </w:r>
      <w:r>
        <w:br/>
      </w:r>
      <w:r>
        <w:rPr>
          <w:rStyle w:val="VerbatimChar"/>
        </w:rPr>
        <w:t xml:space="preserve">parameter Real x0 = 13.0; </w:t>
      </w:r>
      <w:r>
        <w:br/>
      </w:r>
      <w:r>
        <w:rPr>
          <w:rStyle w:val="VerbatimChar"/>
        </w:rPr>
        <w:t xml:space="preserve">parameter Real y0 = 18.0;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br/>
      </w:r>
      <w:r>
        <w:rPr>
          <w:rStyle w:val="VerbatimChar"/>
        </w:rPr>
        <w:t xml:space="preserve">end predator_prey;</w:t>
      </w:r>
    </w:p>
    <w:p>
      <w:pPr>
        <w:pStyle w:val="FirstParagraph"/>
      </w:pPr>
      <w:r>
        <w:t xml:space="preserve">В результате моделирования получились такие графики:</w:t>
      </w:r>
    </w:p>
    <w:p>
      <w:pPr>
        <w:pStyle w:val="Compact"/>
        <w:numPr>
          <w:ilvl w:val="0"/>
          <w:numId w:val="1005"/>
        </w:numPr>
      </w:pPr>
      <w:r>
        <w:t xml:space="preserve">График зависимости численности хищников от численности жертв (рис. 4).</w:t>
      </w:r>
    </w:p>
    <w:p>
      <w:pPr>
        <w:pStyle w:val="CaptionedFigure"/>
      </w:pPr>
      <w:r>
        <w:drawing>
          <wp:inline>
            <wp:extent cx="3733800" cy="2147587"/>
            <wp:effectExtent b="0" l="0" r="0" t="0"/>
            <wp:docPr descr="График зависимости численности хищников от численности жертв на Openmodelica" title="" id="33" name="Picture"/>
            <a:graphic>
              <a:graphicData uri="http://schemas.openxmlformats.org/drawingml/2006/picture">
                <pic:pic>
                  <pic:nvPicPr>
                    <pic:cNvPr descr="image/1_om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зависимости численности хищников от численности жертв на Openmodelica</w:t>
      </w:r>
    </w:p>
    <w:p>
      <w:pPr>
        <w:pStyle w:val="Compact"/>
        <w:numPr>
          <w:ilvl w:val="0"/>
          <w:numId w:val="1006"/>
        </w:numPr>
      </w:pPr>
      <w:r>
        <w:t xml:space="preserve">График изменения численности хищников и численности жертв при начальных условиях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3733800" cy="2147587"/>
            <wp:effectExtent b="0" l="0" r="0" t="0"/>
            <wp:docPr descr="График изменения численности хищников и численности жертв при начальных условиях x_0 = 13, y_0 = 19 на OpenModelica" title="" id="36" name="Picture"/>
            <a:graphic>
              <a:graphicData uri="http://schemas.openxmlformats.org/drawingml/2006/picture">
                <pic:pic>
                  <pic:nvPicPr>
                    <pic:cNvPr descr="image/2_om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изменения численности хищников и численности жертв при начальных условиях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19</m:t>
        </m:r>
      </m:oMath>
      <w:r>
        <w:t xml:space="preserve"> </w:t>
      </w:r>
      <w:r>
        <w:t xml:space="preserve">на OpenModelica</w:t>
      </w:r>
    </w:p>
    <w:p>
      <w:pPr>
        <w:pStyle w:val="BodyText"/>
      </w:pPr>
      <w:r>
        <w:t xml:space="preserve">Модель, написанная мною для построения графиков стационарного состояния, отличается только начальными условиями:</w:t>
      </w:r>
    </w:p>
    <w:p>
      <w:pPr>
        <w:pStyle w:val="SourceCode"/>
      </w:pPr>
      <w:r>
        <w:rPr>
          <w:rStyle w:val="VerbatimChar"/>
        </w:rPr>
        <w:t xml:space="preserve">model predator_prey_ss</w:t>
      </w:r>
      <w:r>
        <w:br/>
      </w:r>
      <w:r>
        <w:br/>
      </w:r>
      <w:r>
        <w:rPr>
          <w:rStyle w:val="VerbatimChar"/>
        </w:rPr>
        <w:t xml:space="preserve">parameter Real a = 0.19;</w:t>
      </w:r>
      <w:r>
        <w:br/>
      </w:r>
      <w:r>
        <w:rPr>
          <w:rStyle w:val="VerbatimChar"/>
        </w:rPr>
        <w:t xml:space="preserve">parameter Real b = 0.048;</w:t>
      </w:r>
      <w:r>
        <w:br/>
      </w:r>
      <w:r>
        <w:rPr>
          <w:rStyle w:val="VerbatimChar"/>
        </w:rPr>
        <w:t xml:space="preserve">parameter Real c = 0.39;</w:t>
      </w:r>
      <w:r>
        <w:br/>
      </w:r>
      <w:r>
        <w:rPr>
          <w:rStyle w:val="VerbatimChar"/>
        </w:rPr>
        <w:t xml:space="preserve">parameter Real d = 0.036;</w:t>
      </w:r>
      <w:r>
        <w:br/>
      </w:r>
      <w:r>
        <w:br/>
      </w:r>
      <w:r>
        <w:rPr>
          <w:rStyle w:val="VerbatimChar"/>
        </w:rPr>
        <w:t xml:space="preserve">parameter Real x0 = c / d; </w:t>
      </w:r>
      <w:r>
        <w:br/>
      </w:r>
      <w:r>
        <w:rPr>
          <w:rStyle w:val="VerbatimChar"/>
        </w:rPr>
        <w:t xml:space="preserve">parameter Real y0 = a / b;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der(x) = -a*x + b*x*y;</w:t>
      </w:r>
      <w:r>
        <w:br/>
      </w:r>
      <w:r>
        <w:rPr>
          <w:rStyle w:val="VerbatimChar"/>
        </w:rPr>
        <w:t xml:space="preserve">der(y) = c*y - d*x*y;</w:t>
      </w:r>
      <w:r>
        <w:br/>
      </w:r>
      <w:r>
        <w:br/>
      </w:r>
      <w:r>
        <w:rPr>
          <w:rStyle w:val="VerbatimChar"/>
        </w:rPr>
        <w:t xml:space="preserve">end predator_prey_ss;</w:t>
      </w:r>
    </w:p>
    <w:p>
      <w:pPr>
        <w:pStyle w:val="FirstParagraph"/>
      </w:pPr>
      <w:r>
        <w:t xml:space="preserve">В результате работы кода получилась такая модель:</w:t>
      </w:r>
    </w:p>
    <w:p>
      <w:pPr>
        <w:pStyle w:val="BodyText"/>
      </w:pPr>
      <w:r>
        <w:t xml:space="preserve">График стационарного состояния (рис. 6).</w:t>
      </w:r>
    </w:p>
    <w:p>
      <w:pPr>
        <w:pStyle w:val="CaptionedFigure"/>
      </w:pPr>
      <w:r>
        <w:drawing>
          <wp:inline>
            <wp:extent cx="3733800" cy="2147587"/>
            <wp:effectExtent b="0" l="0" r="0" t="0"/>
            <wp:docPr descr="Стационарное состояние на OpenModelica" title="" id="39" name="Picture"/>
            <a:graphic>
              <a:graphicData uri="http://schemas.openxmlformats.org/drawingml/2006/picture">
                <pic:pic>
                  <pic:nvPicPr>
                    <pic:cNvPr descr="image/3_om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7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Стационарное состояние на OpenModelica</w:t>
      </w:r>
    </w:p>
    <w:p>
      <w:pPr>
        <w:pStyle w:val="BodyText"/>
      </w:pPr>
      <w:r>
        <w:rPr>
          <w:b/>
          <w:bCs/>
        </w:rPr>
        <w:t xml:space="preserve">Анализ результатов</w:t>
      </w:r>
    </w:p>
    <w:p>
      <w:pPr>
        <w:pStyle w:val="BodyText"/>
      </w:pPr>
      <w:r>
        <w:t xml:space="preserve">Графики, построенные на Julia и OpenModelica, совпали друг с другом, однако, можно отметить, что код, получившийся на OpenModelica, значительно меньше, чем на Julia.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мы изучили жесткую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 построили график зависимости численности хищников от численности жертв, графики изменения численности жертв и численности хищников, а также нашли стационарное состояние, используя Julia и OpemModelica.</w:t>
      </w:r>
    </w:p>
    <w:bookmarkEnd w:id="42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4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Модель Лотки — Вольтерры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43">
        <w:r>
          <w:rPr>
            <w:rStyle w:val="Hyperlink"/>
          </w:rPr>
          <w:t xml:space="preserve">https://ru.wikipedia.org/wiki/Модель_Лотки_—_Вольтерры</w:t>
        </w:r>
      </w:hyperlink>
      <w:r>
        <w:t xml:space="preserve">.</w:t>
      </w:r>
    </w:p>
    <w:bookmarkEnd w:id="44"/>
    <w:bookmarkStart w:id="45" w:name="ref-st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Г. Д.В. Математическое моделирование: учебное пособие. Петербургский государственный университет путей сообщения Императора Александра I, 2021. 86 с.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43" Target="https://ru.wikipedia.org/wiki/&#1052;&#1086;&#1076;&#1077;&#1083;&#1100;_&#1051;&#1086;&#1090;&#1082;&#1080;_&#8212;_&#1042;&#1086;&#1083;&#1100;&#1090;&#1077;&#1088;&#1088;&#1099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ru.wikipedia.org/wiki/&#1052;&#1086;&#1076;&#1077;&#1083;&#1100;_&#1051;&#1086;&#1090;&#1082;&#1080;_&#8212;_&#1042;&#1086;&#1083;&#1100;&#1090;&#1077;&#1088;&#1088;&#1099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Парфенова Елизавета Евгеньевна</dc:creator>
  <dc:language>ru-RU</dc:language>
  <cp:keywords/>
  <dcterms:created xsi:type="dcterms:W3CDTF">2024-03-05T15:05:30Z</dcterms:created>
  <dcterms:modified xsi:type="dcterms:W3CDTF">2024-03-05T15:05:30Z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Модеь “хищник-жертва”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