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22.png" ContentType="image/png"/>
  <Override PartName="/word/media/rId29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рекламной кампании и построить графики для различных моделей в Julia и OpenModelica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Мой вариант - вариант №8</w:t>
      </w:r>
    </w:p>
    <w:p>
      <w:pPr>
        <w:pStyle w:val="BodyText"/>
      </w:pPr>
      <w:r>
        <w:rPr>
          <w:i/>
          <w:iCs/>
        </w:rPr>
        <w:t xml:space="preserve">Задача. Вариант №8</w:t>
      </w:r>
    </w:p>
    <w:p>
      <w:pPr>
        <w:pStyle w:val="BodyText"/>
      </w:pPr>
      <w:r>
        <w:t xml:space="preserve">Постройте график распространения рекламы, математическая модель которой описывается</w:t>
      </w:r>
      <w:r>
        <w:t xml:space="preserve"> </w:t>
      </w:r>
      <w:r>
        <w:t xml:space="preserve">следующим уравнением:</w:t>
      </w:r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0.64</m:t>
            </m:r>
            <m:r>
              <m:rPr>
                <m:sty m:val="p"/>
              </m:rPr>
              <m:t>+</m:t>
            </m:r>
            <m:r>
              <m:t>0.00014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0.000014</m:t>
            </m:r>
            <m:r>
              <m:rPr>
                <m:sty m:val="p"/>
              </m:rPr>
              <m:t>+</m:t>
            </m:r>
            <m:r>
              <m:t>0.63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Compact"/>
        <w:numPr>
          <w:ilvl w:val="0"/>
          <w:numId w:val="1001"/>
        </w:numPr>
      </w:pPr>
      <m:oMath>
        <m:f>
          <m:fPr>
            <m:type m:val="bar"/>
          </m:fPr>
          <m:num>
            <m:r>
              <m:t>d</m:t>
            </m:r>
            <m:r>
              <m:t>n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0.7</m:t>
            </m:r>
            <m:r>
              <m:t>t</m:t>
            </m:r>
            <m:r>
              <m:rPr>
                <m:sty m:val="p"/>
              </m:rPr>
              <m:t>+</m:t>
            </m:r>
            <m:r>
              <m:t>0.4</m:t>
            </m:r>
            <m:r>
              <m:t>c</m:t>
            </m:r>
            <m:r>
              <m:t>o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</w:p>
    <w:p>
      <w:pPr>
        <w:pStyle w:val="FirstParagraph"/>
      </w:pPr>
      <w:r>
        <w:t xml:space="preserve">При этом объем аудитории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810</m:t>
        </m:r>
      </m:oMath>
      <w:r>
        <w:t xml:space="preserve">, в начальный момент о товаре знает 11 человек. Для</w:t>
      </w:r>
      <w:r>
        <w:t xml:space="preserve"> </w:t>
      </w:r>
      <w:r>
        <w:t xml:space="preserve">случая 2 определите в какой момент времени скорость распространения рекламы будет</w:t>
      </w:r>
      <w:r>
        <w:t xml:space="preserve"> </w:t>
      </w:r>
      <w:r>
        <w:t xml:space="preserve">иметь максимальное значение.</w:t>
      </w:r>
    </w:p>
    <w:bookmarkEnd w:id="21"/>
    <w:bookmarkStart w:id="25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rPr>
          <w:b/>
          <w:bCs/>
          <w:i/>
          <w:iCs/>
        </w:rPr>
        <w:t xml:space="preserve">Мальтузианская модель роста (Malthusian growth model)</w:t>
      </w:r>
      <w:r>
        <w:t xml:space="preserve">, также называемая</w:t>
      </w:r>
      <w:r>
        <w:t xml:space="preserve"> </w:t>
      </w:r>
      <w:r>
        <w:rPr>
          <w:b/>
          <w:bCs/>
          <w:i/>
          <w:iCs/>
        </w:rPr>
        <w:t xml:space="preserve">моделью Мальтуса</w:t>
      </w:r>
      <w:r>
        <w:t xml:space="preserve"> </w:t>
      </w:r>
      <w:r>
        <w:t xml:space="preserve">— это экспоненциальный рост с постоянным темпом. Модель названа в честь английского демографа и экономиста Томаса Мальтуса.</w:t>
      </w:r>
      <w:r>
        <w:t xml:space="preserve"> </w:t>
      </w:r>
      <w:r>
        <w:t xml:space="preserve">[1]</w:t>
      </w:r>
    </w:p>
    <w:p>
      <w:pPr>
        <w:pStyle w:val="BodyText"/>
      </w:pPr>
      <w:r>
        <w:t xml:space="preserve">Мальтузианские модели выглядят следующим образом: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0</m:t>
              </m:r>
            </m:sub>
          </m:sSub>
          <m:sSup>
            <m:e>
              <m:r>
                <m:t>e</m:t>
              </m:r>
            </m:e>
            <m:sup>
              <m:r>
                <m:t>r</m:t>
              </m:r>
            </m:sup>
          </m:sSup>
          <m:r>
            <m:t>t</m:t>
          </m:r>
        </m:oMath>
      </m:oMathPara>
    </w:p>
    <w:p>
      <w:pPr>
        <w:pStyle w:val="FirstParagraph"/>
      </w:pPr>
      <w:r>
        <w:t xml:space="preserve">Здесь:</w:t>
      </w:r>
    </w:p>
    <w:p>
      <w:pPr>
        <w:pStyle w:val="Compact"/>
        <w:numPr>
          <w:ilvl w:val="0"/>
          <w:numId w:val="1002"/>
        </w:numPr>
      </w:pPr>
      <m:oMath>
        <m:sSub>
          <m:e>
            <m:r>
              <m:t>P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исходная численность чего-либо (населения, например)</w:t>
      </w:r>
    </w:p>
    <w:p>
      <w:pPr>
        <w:pStyle w:val="Compact"/>
        <w:numPr>
          <w:ilvl w:val="0"/>
          <w:numId w:val="1002"/>
        </w:numPr>
      </w:pPr>
      <m:oMath>
        <m:r>
          <m:t>r</m:t>
        </m:r>
      </m:oMath>
      <w:r>
        <w:t xml:space="preserve"> </w:t>
      </w:r>
      <w:r>
        <w:t xml:space="preserve">- темп прироста</w:t>
      </w:r>
    </w:p>
    <w:p>
      <w:pPr>
        <w:pStyle w:val="Compact"/>
        <w:numPr>
          <w:ilvl w:val="0"/>
          <w:numId w:val="1002"/>
        </w:numPr>
      </w:pPr>
      <m:oMath>
        <m:r>
          <m:t>t</m:t>
        </m:r>
      </m:oMath>
      <w:r>
        <w:t xml:space="preserve"> </w:t>
      </w:r>
      <w:r>
        <w:t xml:space="preserve">- время</w:t>
      </w:r>
    </w:p>
    <w:p>
      <w:pPr>
        <w:pStyle w:val="FirstParagraph"/>
      </w:pPr>
      <w:r>
        <w:rPr>
          <w:b/>
          <w:bCs/>
          <w:i/>
          <w:iCs/>
        </w:rPr>
        <w:t xml:space="preserve">Логистическая функция или логистическая кривая</w:t>
      </w:r>
      <w:r>
        <w:t xml:space="preserve"> </w:t>
      </w:r>
      <w:r>
        <w:t xml:space="preserve">представляет собой обычную S-образную кривую (сигмовидная кривая) с уравнением</w:t>
      </w:r>
    </w:p>
    <w:p>
      <w:pPr>
        <w:pStyle w:val="BodyText"/>
      </w:pPr>
      <w:r>
        <w:t xml:space="preserve">$$f(x) = {{L} \over {1+ e^{-k(x-x_0)} }} $$</w:t>
      </w:r>
    </w:p>
    <w:p>
      <w:pPr>
        <w:pStyle w:val="FirstParagraph"/>
      </w:pPr>
      <w:r>
        <w:t xml:space="preserve">Стандартную логистическую функцию, где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иногда называют просто сигмовидной. Ее также иногда называют</w:t>
      </w:r>
      <w:r>
        <w:t xml:space="preserve"> </w:t>
      </w:r>
      <m:oMath>
        <m:r>
          <m:t>e</m:t>
        </m:r>
        <m:r>
          <m:t>x</m:t>
        </m:r>
        <m:r>
          <m:t>p</m:t>
        </m:r>
        <m:r>
          <m:t>i</m:t>
        </m:r>
        <m:r>
          <m:t>t</m:t>
        </m:r>
      </m:oMath>
      <w:r>
        <w:t xml:space="preserve">, поскольку она является обратной к</w:t>
      </w:r>
      <w:r>
        <w:t xml:space="preserve"> </w:t>
      </w:r>
      <m:oMath>
        <m:r>
          <m:t>l</m:t>
        </m:r>
        <m:r>
          <m:t>o</m:t>
        </m:r>
        <m:r>
          <m:t>g</m:t>
        </m:r>
        <m:r>
          <m:t>i</m:t>
        </m:r>
        <m:r>
          <m:t>t</m:t>
        </m:r>
      </m:oMath>
      <w:r>
        <w:t xml:space="preserve">.</w:t>
      </w:r>
      <w:r>
        <w:t xml:space="preserve"> </w:t>
      </w:r>
      <w:r>
        <w:t xml:space="preserve">[2]</w:t>
      </w:r>
    </w:p>
    <w:p>
      <w:pPr>
        <w:pStyle w:val="BodyText"/>
      </w:pPr>
      <w:r>
        <w:t xml:space="preserve">Вот как она выглядит в таком случае (рис. 1):</w:t>
      </w:r>
    </w:p>
    <w:p>
      <w:pPr>
        <w:pStyle w:val="CaptionedFigure"/>
      </w:pPr>
      <w:r>
        <w:drawing>
          <wp:inline>
            <wp:extent cx="3733800" cy="2463193"/>
            <wp:effectExtent b="0" l="0" r="0" t="0"/>
            <wp:docPr descr="Стандартная логистическая функция, где L = 1, k = 1, x_0 = 0" title="" id="23" name="Picture"/>
            <a:graphic>
              <a:graphicData uri="http://schemas.openxmlformats.org/drawingml/2006/picture">
                <pic:pic>
                  <pic:nvPicPr>
                    <pic:cNvPr descr="image/log_graph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31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Стандартная логистическая функция, где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bookmarkEnd w:id="25"/>
    <w:bookmarkStart w:id="5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/>
          <w:bCs/>
        </w:rPr>
        <w:t xml:space="preserve">Математичсекая модель</w:t>
      </w:r>
    </w:p>
    <w:p>
      <w:pPr>
        <w:pStyle w:val="BodyText"/>
      </w:pPr>
      <w:r>
        <w:t xml:space="preserve">Организуется рекламная кампания нового товара или услуги. Необходимо,</w:t>
      </w:r>
      <w:r>
        <w:t xml:space="preserve"> </w:t>
      </w:r>
      <w:r>
        <w:t xml:space="preserve">чтобы прибыль будущих продаж с избытком покрывала издержки на рекламу.</w:t>
      </w:r>
      <w:r>
        <w:t xml:space="preserve"> </w:t>
      </w:r>
      <w:r>
        <w:t xml:space="preserve">Вначале расходы могут превышать прибыль, поскольку лишь малая часть</w:t>
      </w:r>
      <w:r>
        <w:t xml:space="preserve"> </w:t>
      </w:r>
      <w:r>
        <w:t xml:space="preserve">потенциальных покупателей будет информирована о новинке. Затем, при</w:t>
      </w:r>
      <w:r>
        <w:t xml:space="preserve"> </w:t>
      </w:r>
      <w:r>
        <w:t xml:space="preserve">увеличении числа продаж, возрастает и прибыль, и, наконец, наступит момент,</w:t>
      </w:r>
      <w:r>
        <w:t xml:space="preserve"> </w:t>
      </w:r>
      <w:r>
        <w:t xml:space="preserve">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</w:t>
      </w:r>
      <w:r>
        <w:t xml:space="preserve"> </w:t>
      </w:r>
      <w:r>
        <w:t xml:space="preserve">продукция, о которой в момент времени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из числа потенциальных покупателей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знает лишь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покупателей. Для ускорения сбыта продукции запускается реклама</w:t>
      </w:r>
      <w:r>
        <w:t xml:space="preserve"> </w:t>
      </w:r>
      <w:r>
        <w:t xml:space="preserve">по радио, телевидению и других средств массовой информации. После запуска</w:t>
      </w:r>
      <w:r>
        <w:t xml:space="preserve"> </w:t>
      </w:r>
      <w:r>
        <w:t xml:space="preserve">рекламной кампании информация о продукции начнет распространяться среди</w:t>
      </w:r>
      <w:r>
        <w:t xml:space="preserve"> </w:t>
      </w:r>
      <w:r>
        <w:t xml:space="preserve">потенциальных покупателей путем общения друг с другом. Таким образом, после</w:t>
      </w:r>
      <w:r>
        <w:t xml:space="preserve"> </w:t>
      </w:r>
      <w:r>
        <w:t xml:space="preserve">запуска рекламных объявлений скорость изменения числа знающих о продукции</w:t>
      </w:r>
      <w:r>
        <w:t xml:space="preserve"> </w:t>
      </w:r>
      <w:r>
        <w:t xml:space="preserve">людей пропорциональна как числу знающих о товаре покупателей, так и числу</w:t>
      </w:r>
      <w:r>
        <w:t xml:space="preserve"> </w:t>
      </w:r>
      <w:r>
        <w:t xml:space="preserve">покупателей о нем не 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</w:t>
      </w:r>
      <w:r>
        <w:t xml:space="preserve"> </w:t>
      </w:r>
      <w:r>
        <w:t xml:space="preserve">Считаем, что</w:t>
      </w:r>
      <w:r>
        <w:t xml:space="preserve"> </w:t>
      </w:r>
      <w:r>
        <w:t xml:space="preserve">${dn}\over{dt}$</w:t>
      </w:r>
      <w:r>
        <w:t xml:space="preserve"> </w:t>
      </w:r>
      <w:r>
        <w:t xml:space="preserve">- скорость изменения со временем числа потребителей,</w:t>
      </w:r>
      <w:r>
        <w:t xml:space="preserve"> </w:t>
      </w:r>
      <w:r>
        <w:t xml:space="preserve">узнавших о товаре и готовых его купить,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- время, прошедшее с начала рекламной</w:t>
      </w:r>
      <w:r>
        <w:t xml:space="preserve"> </w:t>
      </w:r>
      <w:r>
        <w:t xml:space="preserve">кампании,</w:t>
      </w:r>
      <w:r>
        <w:t xml:space="preserve"> </w:t>
      </w:r>
      <m:oMath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- число уже информированных клиентов. Эта величина</w:t>
      </w:r>
      <w:r>
        <w:t xml:space="preserve"> </w:t>
      </w:r>
      <w:r>
        <w:t xml:space="preserve">пропорциональна числу покупателей, еще не знающих о нем, это описывается</w:t>
      </w:r>
      <w:r>
        <w:t xml:space="preserve"> </w:t>
      </w:r>
      <w:r>
        <w:t xml:space="preserve">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где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- общее число потенциальных</w:t>
      </w:r>
      <w:r>
        <w:t xml:space="preserve"> </w:t>
      </w:r>
      <w:r>
        <w:t xml:space="preserve">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 характеризует интенсивность</w:t>
      </w:r>
      <w:r>
        <w:t xml:space="preserve"> </w:t>
      </w:r>
      <w:r>
        <w:t xml:space="preserve">рекламной кампании (зависит от затрат на рекламу в данный момент времени).</w:t>
      </w:r>
      <w:r>
        <w:t xml:space="preserve"> </w:t>
      </w:r>
      <w:r>
        <w:t xml:space="preserve">Помимо этого, узнавшие о товаре потребители также распространяют полученную</w:t>
      </w:r>
      <w:r>
        <w:t xml:space="preserve"> </w:t>
      </w:r>
      <w:r>
        <w:t xml:space="preserve">информацию среди потенциальных покупателей, не знающих о нем (в этом случае</w:t>
      </w:r>
      <w:r>
        <w:t xml:space="preserve"> </w:t>
      </w:r>
      <w:r>
        <w:t xml:space="preserve">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</w:t>
      </w:r>
      <w:r>
        <w:t xml:space="preserve"> </w:t>
      </w:r>
      <w:r>
        <w:t xml:space="preserve">узнавших о товаре. Математическая модель распространения рекламы описывается</w:t>
      </w:r>
      <w:r>
        <w:t xml:space="preserve"> </w:t>
      </w:r>
      <w:r>
        <w:t xml:space="preserve">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n</m:t>
              </m:r>
            </m:num>
            <m:den>
              <m:r>
                <m:t>d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 (рис. 2):</w:t>
      </w:r>
    </w:p>
    <w:p>
      <w:pPr>
        <w:pStyle w:val="CaptionedFigure"/>
      </w:pPr>
      <w:r>
        <w:drawing>
          <wp:inline>
            <wp:extent cx="3733800" cy="3360420"/>
            <wp:effectExtent b="0" l="0" r="0" t="0"/>
            <wp:docPr descr="График решения уравнения модели Мальтуса" title="" id="27" name="Picture"/>
            <a:graphic>
              <a:graphicData uri="http://schemas.openxmlformats.org/drawingml/2006/picture">
                <pic:pic>
                  <pic:nvPicPr>
                    <pic:cNvPr descr="image/Maltus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60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График решения уравнения модели Мальтуса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</w:t>
      </w:r>
      <w:r>
        <w:t xml:space="preserve"> </w:t>
      </w:r>
      <w:r>
        <w:t xml:space="preserve">кривой(рис. 3):</w:t>
      </w:r>
    </w:p>
    <w:p>
      <w:pPr>
        <w:pStyle w:val="CaptionedFigure"/>
      </w:pPr>
      <w:r>
        <w:drawing>
          <wp:inline>
            <wp:extent cx="3733800" cy="1501218"/>
            <wp:effectExtent b="0" l="0" r="0" t="0"/>
            <wp:docPr descr="График логистической кривой" title="" id="30" name="Picture"/>
            <a:graphic>
              <a:graphicData uri="http://schemas.openxmlformats.org/drawingml/2006/picture">
                <pic:pic>
                  <pic:nvPicPr>
                    <pic:cNvPr descr="image/logic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1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График логистической кривой</w:t>
      </w:r>
    </w:p>
    <w:p>
      <w:pPr>
        <w:pStyle w:val="BodyText"/>
      </w:pPr>
      <w:r>
        <w:t xml:space="preserve">Оба понятия были обозначены в теореичсеком введении.</w:t>
      </w:r>
    </w:p>
    <w:p>
      <w:pPr>
        <w:pStyle w:val="BodyText"/>
      </w:pPr>
      <w:r>
        <w:rPr>
          <w:b/>
          <w:bCs/>
        </w:rPr>
        <w:t xml:space="preserve">Построение графиков. Julia</w:t>
      </w:r>
    </w:p>
    <w:p>
      <w:pPr>
        <w:pStyle w:val="BodyText"/>
      </w:pPr>
      <w:r>
        <w:t xml:space="preserve">Код программы на Julia содержит решение сразу для трех математических моделей, при этом там также происходит определение максимального значения скорости распространения рекламы для второго случая, которое отображается на графике точкой.</w:t>
      </w:r>
    </w:p>
    <w:p>
      <w:pPr>
        <w:pStyle w:val="BodyText"/>
      </w:pPr>
      <w:r>
        <w:t xml:space="preserve">Код программы на Julia: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#Константы и начальные параметры</w:t>
      </w:r>
      <w:r>
        <w:br/>
      </w:r>
      <w:r>
        <w:rPr>
          <w:rStyle w:val="VerbatimChar"/>
        </w:rPr>
        <w:t xml:space="preserve">N = 810.0</w:t>
      </w:r>
      <w:r>
        <w:br/>
      </w:r>
      <w:r>
        <w:rPr>
          <w:rStyle w:val="VerbatimChar"/>
        </w:rPr>
        <w:t xml:space="preserve">n_0 = 11.0</w:t>
      </w:r>
      <w:r>
        <w:br/>
      </w:r>
      <w:r>
        <w:br/>
      </w:r>
      <w:r>
        <w:rPr>
          <w:rStyle w:val="VerbatimChar"/>
        </w:rPr>
        <w:t xml:space="preserve">#Функции диф.уравнений для кадого из трех случаев</w:t>
      </w:r>
      <w:r>
        <w:br/>
      </w:r>
      <w:r>
        <w:rPr>
          <w:rStyle w:val="VerbatimChar"/>
        </w:rPr>
        <w:t xml:space="preserve">function one(du, u, p, t)</w:t>
      </w:r>
      <w:r>
        <w:br/>
      </w:r>
      <w:r>
        <w:rPr>
          <w:rStyle w:val="VerbatimChar"/>
        </w:rPr>
        <w:t xml:space="preserve">   du[1] = (0.64 + 0.00014*u[1])*(N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two(du, u, p, t)</w:t>
      </w:r>
      <w:r>
        <w:br/>
      </w:r>
      <w:r>
        <w:rPr>
          <w:rStyle w:val="VerbatimChar"/>
        </w:rPr>
        <w:t xml:space="preserve">   du[1] = (0.000014 + 0.63*u[1])*(N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function three(du, u, p, t)</w:t>
      </w:r>
      <w:r>
        <w:br/>
      </w:r>
      <w:r>
        <w:rPr>
          <w:rStyle w:val="VerbatimChar"/>
        </w:rPr>
        <w:t xml:space="preserve">   du[1] = (0.7*t + 0.4*cos(t)*u[1])*(N - u[1])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#Промежутки времени и начальные условия</w:t>
      </w:r>
      <w:r>
        <w:br/>
      </w:r>
      <w:r>
        <w:rPr>
          <w:rStyle w:val="VerbatimChar"/>
        </w:rPr>
        <w:t xml:space="preserve">time = (0.0, 30.0)</w:t>
      </w:r>
      <w:r>
        <w:br/>
      </w:r>
      <w:r>
        <w:rPr>
          <w:rStyle w:val="VerbatimChar"/>
        </w:rPr>
        <w:t xml:space="preserve">timee = (0.0, 0.05)</w:t>
      </w:r>
      <w:r>
        <w:br/>
      </w:r>
      <w:r>
        <w:rPr>
          <w:rStyle w:val="VerbatimChar"/>
        </w:rPr>
        <w:t xml:space="preserve">start = [n_0]</w:t>
      </w:r>
      <w:r>
        <w:br/>
      </w:r>
      <w:r>
        <w:br/>
      </w:r>
      <w:r>
        <w:rPr>
          <w:rStyle w:val="VerbatimChar"/>
        </w:rPr>
        <w:t xml:space="preserve">#Проблема и ее решение для каждого из трех случаев</w:t>
      </w:r>
      <w:r>
        <w:br/>
      </w:r>
      <w:r>
        <w:rPr>
          <w:rStyle w:val="VerbatimChar"/>
        </w:rPr>
        <w:t xml:space="preserve">equat1 = ODEProblem(one, start, time)</w:t>
      </w:r>
      <w:r>
        <w:br/>
      </w:r>
      <w:r>
        <w:rPr>
          <w:rStyle w:val="VerbatimChar"/>
        </w:rPr>
        <w:t xml:space="preserve">solv1 = solve(equat1, dtmax=0.01)  </w:t>
      </w:r>
      <w:r>
        <w:br/>
      </w:r>
      <w:r>
        <w:br/>
      </w:r>
      <w:r>
        <w:rPr>
          <w:rStyle w:val="VerbatimChar"/>
        </w:rPr>
        <w:t xml:space="preserve">equat2 = ODEProblem(two, start, timee)</w:t>
      </w:r>
      <w:r>
        <w:br/>
      </w:r>
      <w:r>
        <w:rPr>
          <w:rStyle w:val="VerbatimChar"/>
        </w:rPr>
        <w:t xml:space="preserve">solv2 = solve(equat2, dtmax=0.01)  </w:t>
      </w:r>
      <w:r>
        <w:br/>
      </w:r>
      <w:r>
        <w:br/>
      </w:r>
      <w:r>
        <w:rPr>
          <w:rStyle w:val="VerbatimChar"/>
        </w:rPr>
        <w:t xml:space="preserve">equat3 = ODEProblem(three, start, timee)</w:t>
      </w:r>
      <w:r>
        <w:br/>
      </w:r>
      <w:r>
        <w:rPr>
          <w:rStyle w:val="VerbatimChar"/>
        </w:rPr>
        <w:t xml:space="preserve">solv3 = solve(equat3, dtmax=0.01)  </w:t>
      </w:r>
      <w:r>
        <w:br/>
      </w:r>
      <w:r>
        <w:br/>
      </w:r>
      <w:r>
        <w:rPr>
          <w:rStyle w:val="VerbatimChar"/>
        </w:rPr>
        <w:t xml:space="preserve">n_1 = [u[1] for u in solv1.u]</w:t>
      </w:r>
      <w:r>
        <w:br/>
      </w:r>
      <w:r>
        <w:rPr>
          <w:rStyle w:val="VerbatimChar"/>
        </w:rPr>
        <w:t xml:space="preserve">n_2 = [u[1] for u in solv2.u]</w:t>
      </w:r>
      <w:r>
        <w:br/>
      </w:r>
      <w:r>
        <w:rPr>
          <w:rStyle w:val="VerbatimChar"/>
        </w:rPr>
        <w:t xml:space="preserve">n_3 = [u[1] for u in solv3.u]</w:t>
      </w:r>
      <w:r>
        <w:br/>
      </w:r>
      <w:r>
        <w:br/>
      </w:r>
      <w:r>
        <w:rPr>
          <w:rStyle w:val="VerbatimChar"/>
        </w:rPr>
        <w:t xml:space="preserve">#Определение максимального значения для второго случая</w:t>
      </w:r>
      <w:r>
        <w:br/>
      </w:r>
      <w:r>
        <w:rPr>
          <w:rStyle w:val="VerbatimChar"/>
        </w:rPr>
        <w:t xml:space="preserve">max = 0;</w:t>
      </w:r>
      <w:r>
        <w:br/>
      </w:r>
      <w:r>
        <w:rPr>
          <w:rStyle w:val="VerbatimChar"/>
        </w:rPr>
        <w:t xml:space="preserve">max_t = 0;</w:t>
      </w:r>
      <w:r>
        <w:br/>
      </w:r>
      <w:r>
        <w:rPr>
          <w:rStyle w:val="VerbatimChar"/>
        </w:rPr>
        <w:t xml:space="preserve">max_n = 0;</w:t>
      </w:r>
      <w:r>
        <w:br/>
      </w:r>
      <w:r>
        <w:rPr>
          <w:rStyle w:val="VerbatimChar"/>
        </w:rPr>
        <w:t xml:space="preserve">for (i, t) in enumerate(solv2.t)</w:t>
      </w:r>
      <w:r>
        <w:br/>
      </w:r>
      <w:r>
        <w:rPr>
          <w:rStyle w:val="VerbatimChar"/>
        </w:rPr>
        <w:t xml:space="preserve">    if solv2(t, Val{1})[1] &gt; max</w:t>
      </w:r>
      <w:r>
        <w:br/>
      </w:r>
      <w:r>
        <w:rPr>
          <w:rStyle w:val="VerbatimChar"/>
        </w:rPr>
        <w:t xml:space="preserve">        global max = solv2(t, Val{1})[1]</w:t>
      </w:r>
      <w:r>
        <w:br/>
      </w:r>
      <w:r>
        <w:rPr>
          <w:rStyle w:val="VerbatimChar"/>
        </w:rPr>
        <w:t xml:space="preserve">        global max_t = t</w:t>
      </w:r>
      <w:r>
        <w:br/>
      </w:r>
      <w:r>
        <w:rPr>
          <w:rStyle w:val="VerbatimChar"/>
        </w:rPr>
        <w:t xml:space="preserve">        global max_n = n_2[i]</w:t>
      </w:r>
      <w:r>
        <w:br/>
      </w:r>
      <w:r>
        <w:rPr>
          <w:rStyle w:val="VerbatimChar"/>
        </w:rPr>
        <w:t xml:space="preserve">    end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#Создание графиков и сохранение каждого из них в отдельное изображение</w:t>
      </w:r>
      <w:r>
        <w:br/>
      </w:r>
      <w:r>
        <w:rPr>
          <w:rStyle w:val="VerbatimChar"/>
        </w:rPr>
        <w:t xml:space="preserve">plot1 = plot(dpi = 300, legend= false, bg =:white, title="График распространения рекламы в 1 случае")</w:t>
      </w:r>
      <w:r>
        <w:br/>
      </w:r>
      <w:r>
        <w:rPr>
          <w:rStyle w:val="VerbatimChar"/>
        </w:rPr>
        <w:t xml:space="preserve">plot!(plot1, solv1.t, n_1, color =:green)</w:t>
      </w:r>
      <w:r>
        <w:br/>
      </w:r>
      <w:r>
        <w:br/>
      </w:r>
      <w:r>
        <w:rPr>
          <w:rStyle w:val="VerbatimChar"/>
        </w:rPr>
        <w:t xml:space="preserve">savefig(plot1, "lab07_1.png")</w:t>
      </w:r>
      <w:r>
        <w:br/>
      </w:r>
      <w:r>
        <w:br/>
      </w:r>
      <w:r>
        <w:rPr>
          <w:rStyle w:val="VerbatimChar"/>
        </w:rPr>
        <w:t xml:space="preserve">plot2 = plot(dpi = 300, legend= false, bg =:white, title="График распространения рекламы во 2 случае")</w:t>
      </w:r>
      <w:r>
        <w:br/>
      </w:r>
      <w:r>
        <w:rPr>
          <w:rStyle w:val="VerbatimChar"/>
        </w:rPr>
        <w:t xml:space="preserve">plot!(plot2, solv2.t, n_2, color =:green)</w:t>
      </w:r>
      <w:r>
        <w:br/>
      </w:r>
      <w:r>
        <w:rPr>
          <w:rStyle w:val="VerbatimChar"/>
        </w:rPr>
        <w:t xml:space="preserve">plot!(plot2, [max_t], [max_n], seriestype = :scatter, color = :green) #Отображение точки, значащей максимальное значение</w:t>
      </w:r>
      <w:r>
        <w:br/>
      </w:r>
      <w:r>
        <w:br/>
      </w:r>
      <w:r>
        <w:rPr>
          <w:rStyle w:val="VerbatimChar"/>
        </w:rPr>
        <w:t xml:space="preserve">savefig(plot2, "lab07_2.png")</w:t>
      </w:r>
      <w:r>
        <w:br/>
      </w:r>
      <w:r>
        <w:br/>
      </w:r>
      <w:r>
        <w:rPr>
          <w:rStyle w:val="VerbatimChar"/>
        </w:rPr>
        <w:t xml:space="preserve">plot3 = plot(dpi = 300, legend= false, bg =:white, title="График распространения рекламы в 3 случае")</w:t>
      </w:r>
      <w:r>
        <w:br/>
      </w:r>
      <w:r>
        <w:rPr>
          <w:rStyle w:val="VerbatimChar"/>
        </w:rPr>
        <w:t xml:space="preserve">plot!(plot3, solv3.t, n_3, color =:green)</w:t>
      </w:r>
      <w:r>
        <w:br/>
      </w:r>
      <w:r>
        <w:br/>
      </w:r>
      <w:r>
        <w:rPr>
          <w:rStyle w:val="VerbatimChar"/>
        </w:rPr>
        <w:t xml:space="preserve">savefig(plot3, "lab07_3.png")</w:t>
      </w:r>
    </w:p>
    <w:p>
      <w:pPr>
        <w:pStyle w:val="FirstParagraph"/>
      </w:pPr>
      <w:r>
        <w:t xml:space="preserve">Результаты получились следующие:</w:t>
      </w:r>
    </w:p>
    <w:p>
      <w:pPr>
        <w:pStyle w:val="Compact"/>
        <w:numPr>
          <w:ilvl w:val="0"/>
          <w:numId w:val="1003"/>
        </w:numPr>
      </w:pPr>
      <w:r>
        <w:t xml:space="preserve">График рапространение рекламы для первой математической модели,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.(рис. 4)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пространение рекламы для первой математической модели, когда \alpha_1(t) &gt;&gt; \alpha_2(t) на Julia" title="" id="33" name="Picture"/>
            <a:graphic>
              <a:graphicData uri="http://schemas.openxmlformats.org/drawingml/2006/picture">
                <pic:pic>
                  <pic:nvPicPr>
                    <pic:cNvPr descr="image/lab07_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График рапространение рекламы для первой математической модели,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на Julia</w:t>
      </w:r>
    </w:p>
    <w:p>
      <w:pPr>
        <w:pStyle w:val="Compact"/>
        <w:numPr>
          <w:ilvl w:val="0"/>
          <w:numId w:val="1004"/>
        </w:numPr>
      </w:pPr>
      <w:r>
        <w:t xml:space="preserve">График рапространение рекламы для второй математической модели,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(рис. 5)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пространение рекламы для второй математической модели, когда \alpha_1(t) &lt;&lt; \alpha_2(t) на Julia" title="" id="36" name="Picture"/>
            <a:graphic>
              <a:graphicData uri="http://schemas.openxmlformats.org/drawingml/2006/picture">
                <pic:pic>
                  <pic:nvPicPr>
                    <pic:cNvPr descr="image/lab07_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График рапространение рекламы для второй математической модели,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на Julia</w:t>
      </w:r>
    </w:p>
    <w:p>
      <w:pPr>
        <w:pStyle w:val="Compact"/>
        <w:numPr>
          <w:ilvl w:val="0"/>
          <w:numId w:val="1005"/>
        </w:numPr>
      </w:pPr>
      <w:r>
        <w:t xml:space="preserve">График рапространение рекламы для третей математической модели, где появляется функция от времени.(рис. 6)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апространение рекламы для третей математической модели при наличии cos(t) на Julia" title="" id="39" name="Picture"/>
            <a:graphic>
              <a:graphicData uri="http://schemas.openxmlformats.org/drawingml/2006/picture">
                <pic:pic>
                  <pic:nvPicPr>
                    <pic:cNvPr descr="image/lab07_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График рапространение рекламы для третей математической модели при наличии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на Julia</w:t>
      </w:r>
    </w:p>
    <w:p>
      <w:pPr>
        <w:pStyle w:val="BodyText"/>
      </w:pPr>
      <w:r>
        <w:t xml:space="preserve">В первом случае, как и полагается, мы наблюдаем модель Мальтуса, а во втором и третьем - логистическую кривую. На втором графике точкой отмечено максимальное значение скорости распространения рекламы для, как раз, второго случая.</w:t>
      </w:r>
    </w:p>
    <w:p>
      <w:pPr>
        <w:pStyle w:val="BodyText"/>
      </w:pPr>
      <w:r>
        <w:rPr>
          <w:b/>
          <w:bCs/>
        </w:rPr>
        <w:t xml:space="preserve">Построение графиков. OpenModelica</w:t>
      </w:r>
    </w:p>
    <w:p>
      <w:pPr>
        <w:pStyle w:val="BodyText"/>
      </w:pPr>
      <w:r>
        <w:t xml:space="preserve">Для OpenModelica я написала уже три различные модели, которые представлены ниже.</w:t>
      </w:r>
    </w:p>
    <w:p>
      <w:pPr>
        <w:pStyle w:val="Compact"/>
        <w:numPr>
          <w:ilvl w:val="0"/>
          <w:numId w:val="1006"/>
        </w:numPr>
      </w:pPr>
      <w:r>
        <w:t xml:space="preserve">Модель для 1 случая:</w:t>
      </w:r>
    </w:p>
    <w:p>
      <w:pPr>
        <w:pStyle w:val="SourceCode"/>
      </w:pPr>
      <w:r>
        <w:rPr>
          <w:rStyle w:val="VerbatimChar"/>
        </w:rPr>
        <w:t xml:space="preserve">model one_model</w:t>
      </w:r>
      <w:r>
        <w:br/>
      </w:r>
      <w:r>
        <w:br/>
      </w:r>
      <w:r>
        <w:rPr>
          <w:rStyle w:val="VerbatimChar"/>
        </w:rPr>
        <w:t xml:space="preserve">parameter Real N = 860.0;</w:t>
      </w:r>
      <w:r>
        <w:br/>
      </w:r>
      <w:r>
        <w:rPr>
          <w:rStyle w:val="VerbatimChar"/>
        </w:rPr>
        <w:t xml:space="preserve">parameter Real n_0 = 11.0;</w:t>
      </w:r>
      <w:r>
        <w:br/>
      </w:r>
      <w:r>
        <w:br/>
      </w:r>
      <w:r>
        <w:rPr>
          <w:rStyle w:val="VerbatimChar"/>
        </w:rPr>
        <w:t xml:space="preserve">Real n(start = n_0);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(0.64 + 0.00014*n)*(N-n);</w:t>
      </w:r>
      <w:r>
        <w:br/>
      </w:r>
      <w:r>
        <w:br/>
      </w:r>
      <w:r>
        <w:rPr>
          <w:rStyle w:val="VerbatimChar"/>
        </w:rPr>
        <w:t xml:space="preserve">end one_model;</w:t>
      </w:r>
    </w:p>
    <w:p>
      <w:pPr>
        <w:pStyle w:val="Compact"/>
        <w:numPr>
          <w:ilvl w:val="0"/>
          <w:numId w:val="1007"/>
        </w:numPr>
      </w:pPr>
      <w:r>
        <w:t xml:space="preserve">Модель для 2 случая:</w:t>
      </w:r>
    </w:p>
    <w:p>
      <w:pPr>
        <w:pStyle w:val="SourceCode"/>
      </w:pPr>
      <w:r>
        <w:rPr>
          <w:rStyle w:val="VerbatimChar"/>
        </w:rPr>
        <w:t xml:space="preserve">model second_model</w:t>
      </w:r>
      <w:r>
        <w:br/>
      </w:r>
      <w:r>
        <w:br/>
      </w:r>
      <w:r>
        <w:rPr>
          <w:rStyle w:val="VerbatimChar"/>
        </w:rPr>
        <w:t xml:space="preserve">parameter Real N = 860.0;</w:t>
      </w:r>
      <w:r>
        <w:br/>
      </w:r>
      <w:r>
        <w:rPr>
          <w:rStyle w:val="VerbatimChar"/>
        </w:rPr>
        <w:t xml:space="preserve">parameter Real n_0 = 11.0;</w:t>
      </w:r>
      <w:r>
        <w:br/>
      </w:r>
      <w:r>
        <w:br/>
      </w:r>
      <w:r>
        <w:rPr>
          <w:rStyle w:val="VerbatimChar"/>
        </w:rPr>
        <w:t xml:space="preserve">Real n(start = n_0);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(0.000014 + 0.63*n)*(N-n);</w:t>
      </w:r>
      <w:r>
        <w:br/>
      </w:r>
      <w:r>
        <w:br/>
      </w:r>
      <w:r>
        <w:rPr>
          <w:rStyle w:val="VerbatimChar"/>
        </w:rPr>
        <w:t xml:space="preserve">end second_model;</w:t>
      </w:r>
    </w:p>
    <w:p>
      <w:pPr>
        <w:pStyle w:val="Compact"/>
        <w:numPr>
          <w:ilvl w:val="0"/>
          <w:numId w:val="1008"/>
        </w:numPr>
      </w:pPr>
      <w:r>
        <w:t xml:space="preserve">Модель для 3 случая:</w:t>
      </w:r>
    </w:p>
    <w:p>
      <w:pPr>
        <w:pStyle w:val="SourceCode"/>
      </w:pPr>
      <w:r>
        <w:rPr>
          <w:rStyle w:val="VerbatimChar"/>
        </w:rPr>
        <w:t xml:space="preserve">model third_model</w:t>
      </w:r>
      <w:r>
        <w:br/>
      </w:r>
      <w:r>
        <w:br/>
      </w:r>
      <w:r>
        <w:rPr>
          <w:rStyle w:val="VerbatimChar"/>
        </w:rPr>
        <w:t xml:space="preserve">parameter Real N = 860.0;</w:t>
      </w:r>
      <w:r>
        <w:br/>
      </w:r>
      <w:r>
        <w:rPr>
          <w:rStyle w:val="VerbatimChar"/>
        </w:rPr>
        <w:t xml:space="preserve">parameter Real n_0 = 11.0;</w:t>
      </w:r>
      <w:r>
        <w:br/>
      </w:r>
      <w:r>
        <w:br/>
      </w:r>
      <w:r>
        <w:rPr>
          <w:rStyle w:val="VerbatimChar"/>
        </w:rPr>
        <w:t xml:space="preserve">Real n(start = n_0);</w:t>
      </w:r>
      <w:r>
        <w:br/>
      </w:r>
      <w:r>
        <w:rPr>
          <w:rStyle w:val="VerbatimChar"/>
        </w:rPr>
        <w:t xml:space="preserve">Real t = time;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der(n) = (0.7*t + 0.4*cos(t)*n)*(N-n);</w:t>
      </w:r>
      <w:r>
        <w:br/>
      </w:r>
      <w:r>
        <w:br/>
      </w:r>
      <w:r>
        <w:rPr>
          <w:rStyle w:val="VerbatimChar"/>
        </w:rPr>
        <w:t xml:space="preserve">end third_model;</w:t>
      </w:r>
    </w:p>
    <w:p>
      <w:pPr>
        <w:pStyle w:val="FirstParagraph"/>
      </w:pPr>
      <w:r>
        <w:t xml:space="preserve">Результаты получились следующими:</w:t>
      </w:r>
    </w:p>
    <w:p>
      <w:pPr>
        <w:pStyle w:val="Compact"/>
        <w:numPr>
          <w:ilvl w:val="0"/>
          <w:numId w:val="1009"/>
        </w:numPr>
      </w:pPr>
      <w:r>
        <w:t xml:space="preserve">График рапространение рекламы для первой математической модели,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.(рис. 7)</w:t>
      </w:r>
    </w:p>
    <w:p>
      <w:pPr>
        <w:pStyle w:val="CaptionedFigure"/>
      </w:pPr>
      <w:r>
        <w:drawing>
          <wp:inline>
            <wp:extent cx="3733800" cy="2104565"/>
            <wp:effectExtent b="0" l="0" r="0" t="0"/>
            <wp:docPr descr="График рапространение рекламы для первой математической модели, когда \alpha_1(t) &gt;&gt; \alpha_2(t) на OpenModelica" title="" id="42" name="Picture"/>
            <a:graphic>
              <a:graphicData uri="http://schemas.openxmlformats.org/drawingml/2006/picture">
                <pic:pic>
                  <pic:nvPicPr>
                    <pic:cNvPr descr="image/om_7_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График рапространение рекламы для первой математической модели,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на OpenModelica</w:t>
      </w:r>
    </w:p>
    <w:p>
      <w:pPr>
        <w:pStyle w:val="Compact"/>
        <w:numPr>
          <w:ilvl w:val="0"/>
          <w:numId w:val="1010"/>
        </w:numPr>
      </w:pPr>
      <w:r>
        <w:t xml:space="preserve">График рапространение рекламы для второй математической модели,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 (рис. 8)</w:t>
      </w:r>
    </w:p>
    <w:p>
      <w:pPr>
        <w:pStyle w:val="CaptionedFigure"/>
      </w:pPr>
      <w:r>
        <w:drawing>
          <wp:inline>
            <wp:extent cx="3733800" cy="2104565"/>
            <wp:effectExtent b="0" l="0" r="0" t="0"/>
            <wp:docPr descr="График рапространение рекламы для второй математической модели, когда \alpha_1(t) &lt;&lt; \alpha_2(t) на OpenModelica" title="" id="45" name="Picture"/>
            <a:graphic>
              <a:graphicData uri="http://schemas.openxmlformats.org/drawingml/2006/picture">
                <pic:pic>
                  <pic:nvPicPr>
                    <pic:cNvPr descr="image/om_7_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График рапространение рекламы для второй математической модели, когда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на OpenModelica</w:t>
      </w:r>
    </w:p>
    <w:p>
      <w:pPr>
        <w:pStyle w:val="Compact"/>
        <w:numPr>
          <w:ilvl w:val="0"/>
          <w:numId w:val="1011"/>
        </w:numPr>
      </w:pPr>
      <w:r>
        <w:t xml:space="preserve">График рапространение рекламы для третей математической модели, где появляется функция от времени.(рис. 9)</w:t>
      </w:r>
    </w:p>
    <w:p>
      <w:pPr>
        <w:pStyle w:val="CaptionedFigure"/>
      </w:pPr>
      <w:r>
        <w:drawing>
          <wp:inline>
            <wp:extent cx="3733800" cy="2104565"/>
            <wp:effectExtent b="0" l="0" r="0" t="0"/>
            <wp:docPr descr="График рапространение рекламы для третей математической модели при наличии cos(t) на OpenModelica" title="" id="48" name="Picture"/>
            <a:graphic>
              <a:graphicData uri="http://schemas.openxmlformats.org/drawingml/2006/picture">
                <pic:pic>
                  <pic:nvPicPr>
                    <pic:cNvPr descr="image/om_7_3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045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График рапространение рекламы для третей математической модели при наличии</w:t>
      </w:r>
      <w:r>
        <w:t xml:space="preserve"> </w:t>
      </w:r>
      <m:oMath>
        <m:r>
          <m:t>c</m:t>
        </m:r>
        <m:r>
          <m:t>o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на OpenModelica</w:t>
      </w:r>
    </w:p>
    <w:p>
      <w:pPr>
        <w:pStyle w:val="BodyText"/>
      </w:pPr>
      <w:r>
        <w:t xml:space="preserve">При сравнении графиков на Julia и OpenModelica, можно увидеть, что они получились вполне похожи, и единтсвенной различие - в OpenModelica графики более растянуты в ширину.</w:t>
      </w:r>
    </w:p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изучили модель рекламной кампании в разных ее случаях и построили необходимые графики на Julia и OpenModelica. Также для второго случая определили максимальную скорость распросторанения рекламы и наглядно отобразили ее на графике при построении на Julia.</w:t>
      </w:r>
    </w:p>
    <w:bookmarkEnd w:id="51"/>
    <w:bookmarkStart w:id="57" w:name="список-литературы"/>
    <w:p>
      <w:pPr>
        <w:pStyle w:val="Heading1"/>
      </w:pPr>
      <w:r>
        <w:t xml:space="preserve">Список литературы</w:t>
      </w:r>
    </w:p>
    <w:bookmarkStart w:id="56" w:name="refs"/>
    <w:bookmarkStart w:id="53" w:name="ref-wiki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Мальтузианская модель роста</w:t>
      </w:r>
      <w:r>
        <w:t xml:space="preserve"> </w:t>
      </w:r>
      <w:r>
        <w:t xml:space="preserve">[Электронный ресурс]. Wikimedia Foundation, Inc., 2022. URL:</w:t>
      </w:r>
      <w:r>
        <w:t xml:space="preserve"> </w:t>
      </w:r>
      <w:hyperlink r:id="rId52">
        <w:r>
          <w:rPr>
            <w:rStyle w:val="Hyperlink"/>
          </w:rPr>
          <w:t xml:space="preserve">https://ru.wikipedia.org/wiki/Мальтузианская_модель_роста</w:t>
        </w:r>
      </w:hyperlink>
      <w:r>
        <w:t xml:space="preserve">.</w:t>
      </w:r>
    </w:p>
    <w:bookmarkEnd w:id="53"/>
    <w:bookmarkStart w:id="55" w:name="ref-wiki_1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Logistic function</w:t>
      </w:r>
      <w:r>
        <w:t xml:space="preserve"> </w:t>
      </w:r>
      <w:r>
        <w:t xml:space="preserve">[Электронный ресурс]. Wikimedia Foundation, Inc., 2024. URL:</w:t>
      </w:r>
      <w:r>
        <w:t xml:space="preserve"> </w:t>
      </w:r>
      <w:hyperlink r:id="rId54">
        <w:r>
          <w:rPr>
            <w:rStyle w:val="Hyperlink"/>
          </w:rPr>
          <w:t xml:space="preserve">https://en.wikipedia.org/wiki/Logistic_function</w:t>
        </w:r>
      </w:hyperlink>
      <w:r>
        <w:t xml:space="preserve">.</w:t>
      </w:r>
    </w:p>
    <w:bookmarkEnd w:id="55"/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9" Target="media/rId29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hyperlink" Id="rId54" Target="https://en.wikipedia.org/wiki/Logistic_function" TargetMode="External" /><Relationship Type="http://schemas.openxmlformats.org/officeDocument/2006/relationships/hyperlink" Id="rId52" Target="https://ru.wikipedia.org/wiki/&#1052;&#1072;&#1083;&#1100;&#1090;&#1091;&#1079;&#1080;&#1072;&#1085;&#1089;&#1082;&#1072;&#1103;_&#1084;&#1086;&#1076;&#1077;&#1083;&#1100;_&#1088;&#1086;&#1089;&#1090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4" Target="https://en.wikipedia.org/wiki/Logistic_function" TargetMode="External" /><Relationship Type="http://schemas.openxmlformats.org/officeDocument/2006/relationships/hyperlink" Id="rId52" Target="https://ru.wikipedia.org/wiki/&#1052;&#1072;&#1083;&#1100;&#1090;&#1091;&#1079;&#1080;&#1072;&#1085;&#1089;&#1082;&#1072;&#1103;_&#1084;&#1086;&#1076;&#1077;&#1083;&#1100;_&#1088;&#1086;&#1089;&#1090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Парфенова Елизавета Евгеньевна</dc:creator>
  <dc:language>ru-RU</dc:language>
  <cp:keywords/>
  <dcterms:created xsi:type="dcterms:W3CDTF">2024-03-19T15:18:24Z</dcterms:created>
  <dcterms:modified xsi:type="dcterms:W3CDTF">2024-03-19T15:18:24Z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Эффективность рекламы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