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</w:t>
      </w:r>
    </w:p>
    <w:p>
      <w:pPr>
        <w:pStyle w:val="Compact"/>
        <w:numPr>
          <w:ilvl w:val="0"/>
          <w:numId w:val="1001"/>
        </w:numPr>
      </w:pPr>
      <w:r>
        <w:t xml:space="preserve">Необходимо разработать приложение, позволяющее шифровать и дешифровать тексты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режиме однократного гаммирования. Приложение должно определить вид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обоих текстов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при известном ключе;</w:t>
      </w:r>
    </w:p>
    <w:p>
      <w:pPr>
        <w:pStyle w:val="Compact"/>
        <w:numPr>
          <w:ilvl w:val="0"/>
          <w:numId w:val="1001"/>
        </w:numPr>
      </w:pP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Криптография</w:t>
      </w:r>
      <w:r>
        <w:t xml:space="preserve"> </w:t>
      </w:r>
      <w:r>
        <w:t xml:space="preserve">— наука о методах обеспечения конфиденциальности, целостности данных, аутентификации, шифрования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Гаммиирование</w:t>
      </w:r>
      <w:r>
        <w:t xml:space="preserve">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</w:t>
      </w:r>
      <w:r>
        <w:t xml:space="preserve"> </w:t>
      </w:r>
      <w:r>
        <w:t xml:space="preserve">случайных чисел называется гамма-последовательностью и используется для зашифровывания и расшифровывания данных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С точки зрения теории криптоанализа метод шифрования однократной случайной равновероятной гаммой (однократное гаммирование) той же длины, что и открытый текст, является невскрываемым</w:t>
      </w:r>
      <w:r>
        <w:t xml:space="preserve">[3]</w:t>
      </w:r>
      <w:r>
        <w:t xml:space="preserve">. Даже при раскрытии части последовательности гаммы нельзя получить информацию о всём скрываемом тексте.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ходе лабораторной работы было разработано требуемое приложение. Оно имеет следующие функции: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generate_random_key</w:t>
      </w:r>
      <w:r>
        <w:t xml:space="preserve"> </w:t>
      </w:r>
      <w:r>
        <w:t xml:space="preserve">- функция генерирует ключ шифрования на основе изначального текста. Ключ шифрования состоит из букв кириллицы, латиницы, цифр и различных символов;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xor</w:t>
      </w:r>
      <w:r>
        <w:t xml:space="preserve"> </w:t>
      </w:r>
      <w:r>
        <w:t xml:space="preserve">- функция, которая выполняет само гаммирование, накладывая гамму на скрываемый текст (по сути происходит сложение по модулю 2);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encrypt</w:t>
      </w:r>
      <w:r>
        <w:t xml:space="preserve"> </w:t>
      </w:r>
      <w:r>
        <w:t xml:space="preserve">- функция, шифрующая текст по сгенерированному ключу. Она совершает гаммирование и формирует сам шифротекст;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decrypt</w:t>
      </w:r>
      <w:r>
        <w:t xml:space="preserve"> </w:t>
      </w:r>
      <w:r>
        <w:t xml:space="preserve">- функция, которая, наоборот, расшифровывает шифротекст по определенному ключу. Работает анологично encrypt, только формируя в конце открытый текст;</w:t>
      </w:r>
    </w:p>
    <w:p>
      <w:pPr>
        <w:pStyle w:val="FirstParagraph"/>
      </w:pPr>
      <w:r>
        <w:t xml:space="preserve">Вторая часть программы производит вызов всех созданных функций в определнной последовательности и совершает вывод необходимой информации: сгенерированного ключа, двух изначальных текстов (я взяла фразы из файла лабораторной работы), зашифрованных текстов, расшифрованных с помощью ключа текстов</w:t>
      </w:r>
    </w:p>
    <w:p>
      <w:pPr>
        <w:pStyle w:val="BodyText"/>
      </w:pPr>
      <w:r>
        <w:t xml:space="preserve">Далее следует листинг описанной программы: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generate_random_key(text):</w:t>
      </w:r>
      <w:r>
        <w:br/>
      </w:r>
      <w:r>
        <w:rPr>
          <w:rStyle w:val="VerbatimChar"/>
        </w:rPr>
        <w:t xml:space="preserve">    possible_symbol = list(range(32, 127)) + list(range(1040, 1104))</w:t>
      </w:r>
      <w:r>
        <w:br/>
      </w:r>
      <w:r>
        <w:rPr>
          <w:rStyle w:val="VerbatimChar"/>
        </w:rPr>
        <w:t xml:space="preserve">    key_str = ''.join(chr(random.choice(possible_symbol)) for _ in range(len(text)))</w:t>
      </w:r>
      <w:r>
        <w:br/>
      </w:r>
      <w:r>
        <w:rPr>
          <w:rStyle w:val="VerbatimChar"/>
        </w:rPr>
        <w:t xml:space="preserve">    return key_str</w:t>
      </w:r>
      <w:r>
        <w:br/>
      </w:r>
      <w:r>
        <w:br/>
      </w:r>
      <w:r>
        <w:rPr>
          <w:rStyle w:val="VerbatimChar"/>
        </w:rPr>
        <w:t xml:space="preserve">def xor(text, key):</w:t>
      </w:r>
      <w:r>
        <w:br/>
      </w:r>
      <w:r>
        <w:rPr>
          <w:rStyle w:val="VerbatimChar"/>
        </w:rPr>
        <w:t xml:space="preserve">    return [ord(s1)^ord(s2) for s1,s2 in zip(text, key)]</w:t>
      </w:r>
      <w:r>
        <w:br/>
      </w:r>
      <w:r>
        <w:br/>
      </w:r>
      <w:r>
        <w:rPr>
          <w:rStyle w:val="VerbatimChar"/>
        </w:rPr>
        <w:t xml:space="preserve">def encrypt(text, key):</w:t>
      </w:r>
      <w:r>
        <w:br/>
      </w:r>
      <w:r>
        <w:rPr>
          <w:rStyle w:val="VerbatimChar"/>
        </w:rPr>
        <w:t xml:space="preserve">    chiphr = xor(text, key)</w:t>
      </w:r>
      <w:r>
        <w:br/>
      </w:r>
      <w:r>
        <w:rPr>
          <w:rStyle w:val="VerbatimChar"/>
        </w:rPr>
        <w:t xml:space="preserve">    chiphrotext = ''.join(chr(i) for i in chiphr)</w:t>
      </w:r>
      <w:r>
        <w:br/>
      </w:r>
      <w:r>
        <w:rPr>
          <w:rStyle w:val="VerbatimChar"/>
        </w:rPr>
        <w:t xml:space="preserve">    return chiphrotext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decrypt(chiphro, key):</w:t>
      </w:r>
      <w:r>
        <w:br/>
      </w:r>
      <w:r>
        <w:rPr>
          <w:rStyle w:val="VerbatimChar"/>
        </w:rPr>
        <w:t xml:space="preserve">    decrypted = xor(chiphro, key)</w:t>
      </w:r>
      <w:r>
        <w:br/>
      </w:r>
      <w:r>
        <w:rPr>
          <w:rStyle w:val="VerbatimChar"/>
        </w:rPr>
        <w:t xml:space="preserve">    opentext = ''.join(chr(i) for i in decrypted)</w:t>
      </w:r>
      <w:r>
        <w:br/>
      </w:r>
      <w:r>
        <w:rPr>
          <w:rStyle w:val="VerbatimChar"/>
        </w:rPr>
        <w:t xml:space="preserve">    return opentext</w:t>
      </w:r>
      <w:r>
        <w:br/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br/>
      </w:r>
      <w:r>
        <w:rPr>
          <w:rStyle w:val="VerbatimChar"/>
        </w:rPr>
        <w:t xml:space="preserve">key = generate_random_key(P1)</w:t>
      </w:r>
      <w:r>
        <w:br/>
      </w:r>
      <w:r>
        <w:rPr>
          <w:rStyle w:val="VerbatimChar"/>
        </w:rPr>
        <w:t xml:space="preserve">print("Созданный ключ: ", key)</w:t>
      </w:r>
      <w:r>
        <w:br/>
      </w:r>
      <w:r>
        <w:br/>
      </w:r>
      <w:r>
        <w:rPr>
          <w:rStyle w:val="VerbatimChar"/>
        </w:rPr>
        <w:t xml:space="preserve">C1 = encrypt(P1, key)</w:t>
      </w:r>
      <w:r>
        <w:br/>
      </w:r>
      <w:r>
        <w:rPr>
          <w:rStyle w:val="VerbatimChar"/>
        </w:rPr>
        <w:t xml:space="preserve">C2 = encrypt(P2, key)</w:t>
      </w:r>
      <w:r>
        <w:br/>
      </w:r>
      <w:r>
        <w:rPr>
          <w:rStyle w:val="VerbatimChar"/>
        </w:rPr>
        <w:t xml:space="preserve">print('Первый открытый текст: ', P1)</w:t>
      </w:r>
      <w:r>
        <w:br/>
      </w:r>
      <w:r>
        <w:rPr>
          <w:rStyle w:val="VerbatimChar"/>
        </w:rPr>
        <w:t xml:space="preserve">print('Второй открытый текст: ', P2)</w:t>
      </w:r>
      <w:r>
        <w:br/>
      </w:r>
      <w:r>
        <w:rPr>
          <w:rStyle w:val="VerbatimChar"/>
        </w:rPr>
        <w:t xml:space="preserve">print('')</w:t>
      </w:r>
      <w:r>
        <w:br/>
      </w:r>
      <w:r>
        <w:rPr>
          <w:rStyle w:val="VerbatimChar"/>
        </w:rPr>
        <w:t xml:space="preserve">print('Первый зашифрованный текст: ', C1)</w:t>
      </w:r>
      <w:r>
        <w:br/>
      </w:r>
      <w:r>
        <w:rPr>
          <w:rStyle w:val="VerbatimChar"/>
        </w:rPr>
        <w:t xml:space="preserve">print('Второй зашифрованный текст: ', C2)</w:t>
      </w:r>
      <w:r>
        <w:br/>
      </w:r>
      <w:r>
        <w:rPr>
          <w:rStyle w:val="VerbatimChar"/>
        </w:rPr>
        <w:t xml:space="preserve">print('')</w:t>
      </w:r>
      <w:r>
        <w:br/>
      </w:r>
      <w:r>
        <w:rPr>
          <w:rStyle w:val="VerbatimChar"/>
        </w:rPr>
        <w:t xml:space="preserve">opentext1 = decrypt(C1, key)</w:t>
      </w:r>
      <w:r>
        <w:br/>
      </w:r>
      <w:r>
        <w:rPr>
          <w:rStyle w:val="VerbatimChar"/>
        </w:rPr>
        <w:t xml:space="preserve">opentext2 = decrypt(C2, key)</w:t>
      </w:r>
      <w:r>
        <w:br/>
      </w:r>
      <w:r>
        <w:rPr>
          <w:rStyle w:val="VerbatimChar"/>
        </w:rPr>
        <w:t xml:space="preserve">print('Первый расшифрованный текст: ', opentext1)</w:t>
      </w:r>
      <w:r>
        <w:br/>
      </w:r>
      <w:r>
        <w:rPr>
          <w:rStyle w:val="VerbatimChar"/>
        </w:rPr>
        <w:t xml:space="preserve">print('Второй расшифрованный текст: ', opentext2)</w:t>
      </w:r>
    </w:p>
    <w:p>
      <w:pPr>
        <w:pStyle w:val="FirstParagraph"/>
      </w:pPr>
      <w:r>
        <w:t xml:space="preserve">При запуске программы мы получили следующий вывод (рис. 1).</w:t>
      </w:r>
    </w:p>
    <w:p>
      <w:pPr>
        <w:pStyle w:val="CaptionedFigure"/>
      </w:pPr>
      <w:r>
        <w:drawing>
          <wp:inline>
            <wp:extent cx="3733800" cy="1203616"/>
            <wp:effectExtent b="0" l="0" r="0" t="0"/>
            <wp:docPr descr="Результат работы программы шифрования/дешифрования двух текстов с помощью ключ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программы шифрования/дешифрования двух текстов с помощью ключа</w:t>
      </w:r>
    </w:p>
    <w:p>
      <w:pPr>
        <w:pStyle w:val="Compact"/>
        <w:numPr>
          <w:ilvl w:val="0"/>
          <w:numId w:val="1004"/>
        </w:numPr>
      </w:pPr>
      <w:r>
        <w:t xml:space="preserve">Далее нам было необходимо определить и аналитичсеки описать способ, при котором злоумышленник может прочитать оба текста, не зная ключа и не стремясь его определить.</w:t>
      </w:r>
    </w:p>
    <w:p>
      <w:pPr>
        <w:pStyle w:val="FirstParagraph"/>
      </w:pPr>
      <w:r>
        <w:rPr>
          <w:i/>
          <w:iCs/>
        </w:rPr>
        <w:t xml:space="preserve">Аналитичсекое описание:</w:t>
      </w:r>
    </w:p>
    <w:p>
      <w:pPr>
        <w:pStyle w:val="BodyText"/>
      </w:pPr>
      <w:r>
        <w:t xml:space="preserve">Для задачи, где мы иммем два зашифрованных текста C1 и C2 с помощью однократного гаммирования (XOR), есть способ рашифровки этих текстов посредством друг друга, без ключа. Метод заключается в побитном сложении по модулю 2 (то есть выполнение операции XOR) двух зашифрованных текстов, которое приводит к тому, что побитно складываются исходные тексы P1 и P2, то есть происходит следующее:</w:t>
      </w:r>
    </w:p>
    <w:p>
      <w:pPr>
        <w:pStyle w:val="BodyText"/>
      </w:pP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1</m:t>
            </m:r>
            <m:r>
              <m:rPr>
                <m:sty m:val="p"/>
              </m:rPr>
              <m:t>⊕</m:t>
            </m:r>
            <m:r>
              <m:t>K</m:t>
            </m:r>
          </m:e>
        </m:d>
        <m:r>
          <m:rPr>
            <m:sty m:val="p"/>
          </m:rPr>
          <m:t>⊕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2</m:t>
            </m:r>
            <m:r>
              <m:rPr>
                <m:sty m:val="p"/>
              </m:rPr>
              <m:t>⊕</m:t>
            </m:r>
            <m:r>
              <m:t>K</m:t>
            </m:r>
          </m:e>
        </m:d>
        <m:r>
          <m:rPr>
            <m:sty m:val="p"/>
          </m:rPr>
          <m:t>=</m:t>
        </m:r>
        <m:r>
          <m:t>P</m:t>
        </m:r>
        <m:r>
          <m:t>1</m:t>
        </m:r>
        <m:r>
          <m:rPr>
            <m:sty m:val="p"/>
          </m:rPr>
          <m:t>⊕</m:t>
        </m:r>
        <m:r>
          <m:t>P</m:t>
        </m:r>
        <m:r>
          <m:t>2</m:t>
        </m:r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То есть ключ при дешифровании уничтожается. Таким образом, злоумышленник может вычислить открытые тексты P1 и P2 с помощью их зашифрованныъ версий, не зная ключ.</w:t>
      </w:r>
    </w:p>
    <w:p>
      <w:pPr>
        <w:pStyle w:val="BodyText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 учитывая (1), имеем:</w:t>
      </w:r>
    </w:p>
    <w:p>
      <w:pPr>
        <w:pStyle w:val="BodyText"/>
      </w:pP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  <m:r>
          <m:rPr>
            <m:sty m:val="p"/>
          </m:rPr>
          <m:t>⊕</m:t>
        </m:r>
        <m:r>
          <m:t>P</m:t>
        </m:r>
        <m:r>
          <m:t>1</m:t>
        </m:r>
        <m:r>
          <m:rPr>
            <m:sty m:val="p"/>
          </m:rPr>
          <m:t>=</m:t>
        </m:r>
        <m:r>
          <m:t>P</m:t>
        </m:r>
        <m:r>
          <m:t>1</m:t>
        </m:r>
        <m:r>
          <m:rPr>
            <m:sty m:val="p"/>
          </m:rPr>
          <m:t>⊕</m:t>
        </m:r>
        <m:r>
          <m:t>P</m:t>
        </m:r>
        <m:r>
          <m:t>2</m:t>
        </m:r>
        <m:r>
          <m:rPr>
            <m:sty m:val="p"/>
          </m:rPr>
          <m:t>⊕</m:t>
        </m:r>
        <m:r>
          <m:t>P</m:t>
        </m:r>
        <m:r>
          <m:t>1</m:t>
        </m:r>
        <m:r>
          <m:rPr>
            <m:sty m:val="p"/>
          </m:rPr>
          <m:t>=</m:t>
        </m:r>
        <m:r>
          <m:t>P</m:t>
        </m:r>
        <m:r>
          <m:t>2</m:t>
        </m:r>
      </m:oMath>
      <w:r>
        <w:t xml:space="preserve"> </w:t>
      </w:r>
      <w:r>
        <w:t xml:space="preserve">(2)</w:t>
      </w:r>
    </w:p>
    <w:p>
      <w:pPr>
        <w:pStyle w:val="BodyText"/>
      </w:pPr>
      <w:r>
        <w:t xml:space="preserve">Таким образом, злоумышленник получает возможность определить те 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(2) с подстановкой вместо P1 полученных на предыдущем шаге новых символов сообщения P2. И так далее. 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p>
      <w:pPr>
        <w:pStyle w:val="BodyText"/>
      </w:pPr>
      <w:r>
        <w:t xml:space="preserve">Далее мы попробовали проверить формулу (2) на практике. Для этого было написано дополнение к приложению: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recover_text</w:t>
      </w:r>
      <w:r>
        <w:t xml:space="preserve"> </w:t>
      </w:r>
      <w:r>
        <w:t xml:space="preserve">- функция, которая рашифровывет один из текстов с помощью двух шифротекстов (зашифрованы с помощью одного ключа) и второго открытого текста.</w:t>
      </w:r>
    </w:p>
    <w:p>
      <w:pPr>
        <w:pStyle w:val="FirstParagraph"/>
      </w:pPr>
      <w:r>
        <w:t xml:space="preserve">Вторая часть дополнения программы вызывает эту функцию и выводит на экран расшифрованный без ключа текст.</w:t>
      </w:r>
    </w:p>
    <w:p>
      <w:pPr>
        <w:pStyle w:val="BodyText"/>
      </w:pPr>
      <w:r>
        <w:t xml:space="preserve">Далее представлен листинг этого дополнения:</w:t>
      </w:r>
    </w:p>
    <w:p>
      <w:pPr>
        <w:pStyle w:val="SourceCode"/>
      </w:pPr>
      <w:r>
        <w:rPr>
          <w:rStyle w:val="VerbatimChar"/>
        </w:rPr>
        <w:t xml:space="preserve">def recover_text(C1, C2, P1):</w:t>
      </w:r>
      <w:r>
        <w:br/>
      </w:r>
      <w:r>
        <w:rPr>
          <w:rStyle w:val="VerbatimChar"/>
        </w:rPr>
        <w:t xml:space="preserve">    new_P2_num = (ord(c1)^ord(c2)^ord(p1) for c1,c2,p1 in zip(C1, C2, P1))</w:t>
      </w:r>
      <w:r>
        <w:br/>
      </w:r>
      <w:r>
        <w:rPr>
          <w:rStyle w:val="VerbatimChar"/>
        </w:rPr>
        <w:t xml:space="preserve">    new_P2 = "".join(chr(i) for i in new_P2_num)</w:t>
      </w:r>
      <w:r>
        <w:br/>
      </w:r>
      <w:r>
        <w:rPr>
          <w:rStyle w:val="VerbatimChar"/>
        </w:rPr>
        <w:t xml:space="preserve">    return new_P2</w:t>
      </w:r>
      <w:r>
        <w:br/>
      </w:r>
      <w:r>
        <w:br/>
      </w:r>
      <w:r>
        <w:rPr>
          <w:rStyle w:val="VerbatimChar"/>
        </w:rPr>
        <w:t xml:space="preserve">rec_P2 = recover_text(C1, C2, P1)</w:t>
      </w:r>
      <w:r>
        <w:br/>
      </w:r>
      <w:r>
        <w:rPr>
          <w:rStyle w:val="VerbatimChar"/>
        </w:rPr>
        <w:t xml:space="preserve">print('Рашифрованный без ключа второй текст: ',  rec_P2)</w:t>
      </w:r>
    </w:p>
    <w:p>
      <w:pPr>
        <w:pStyle w:val="FirstParagraph"/>
      </w:pPr>
      <w:r>
        <w:t xml:space="preserve">Если посмотреть на вывод программы (рис. 1), видим, что с помощью двух созданных ранее шифротекстов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а также открытого текста</w:t>
      </w:r>
      <w:r>
        <w:t xml:space="preserve"> </w:t>
      </w:r>
      <w:r>
        <w:rPr>
          <w:i/>
          <w:iCs/>
        </w:rPr>
        <w:t xml:space="preserve">P_1</w:t>
      </w:r>
      <w:r>
        <w:t xml:space="preserve"> </w:t>
      </w:r>
      <w:r>
        <w:t xml:space="preserve">был успешно расшифрован текст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Также работает и в обратную сторону (для текста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).</w:t>
      </w:r>
    </w:p>
    <w:p>
      <w:pPr>
        <w:pStyle w:val="CaptionedFigure"/>
      </w:pPr>
      <w:r>
        <w:drawing>
          <wp:inline>
            <wp:extent cx="3733800" cy="283303"/>
            <wp:effectExtent b="0" l="0" r="0" t="0"/>
            <wp:docPr descr="Результат расшифровки текста P_2 без ключ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расшифровки текста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без ключа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Метод заключается в их побитном сложении по модулю 2 (то есть выполнение операции XOR), которое приводит к тому, что побитно складываются исходные тексы P1 и P2, то есть происходит следующее:</w:t>
      </w:r>
    </w:p>
    <w:p>
      <w:pPr>
        <w:pStyle w:val="BodyText"/>
      </w:pP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1</m:t>
            </m:r>
            <m:r>
              <m:rPr>
                <m:sty m:val="p"/>
              </m:rPr>
              <m:t>⊕</m:t>
            </m:r>
            <m:r>
              <m:t>K</m:t>
            </m:r>
          </m:e>
        </m:d>
        <m:r>
          <m:rPr>
            <m:sty m:val="p"/>
          </m:rPr>
          <m:t>⊕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2</m:t>
            </m:r>
            <m:r>
              <m:rPr>
                <m:sty m:val="p"/>
              </m:rPr>
              <m:t>⊕</m:t>
            </m:r>
            <m:r>
              <m:t>K</m:t>
            </m:r>
          </m:e>
        </m:d>
        <m:r>
          <m:rPr>
            <m:sty m:val="p"/>
          </m:rPr>
          <m:t>=</m:t>
        </m:r>
        <m:r>
          <m:t>P</m:t>
        </m:r>
        <m:r>
          <m:t>1</m:t>
        </m:r>
        <m:r>
          <m:rPr>
            <m:sty m:val="p"/>
          </m:rPr>
          <m:t>⊕</m:t>
        </m:r>
        <m:r>
          <m:t>P</m:t>
        </m:r>
        <m:r>
          <m:t>2</m:t>
        </m:r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То есть ключ при дешифровании уничтожается. Таким образом, злоумышленник может вычислить открытые тексты P1 и P2 с помощью их зашифрованныъ версий, не зная ключ.</w:t>
      </w:r>
    </w:p>
    <w:p>
      <w:pPr>
        <w:pStyle w:val="Compact"/>
        <w:numPr>
          <w:ilvl w:val="0"/>
          <w:numId w:val="1007"/>
        </w:numPr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При повторном использовании ключа в шифровании текста возникает риск компрометации безопасности, так как это может привести к возможности криптоанализа. Если два текста зашифрованы одним и тем же ключом, злоумышленник может выполнить XOR-операцию над шифротекстами, что может раскрыть информацию о структуре открытых текстов.</w:t>
      </w:r>
    </w:p>
    <w:p>
      <w:pPr>
        <w:pStyle w:val="Compact"/>
        <w:numPr>
          <w:ilvl w:val="0"/>
          <w:numId w:val="1008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Режим шифрования однократного гаммирования двумя открытыми текстами реализуется путем применения одного и того же ключа к обоим текстам, используя операцию XOR. Шифротексты формируются по формуле:</w:t>
      </w:r>
    </w:p>
    <w:p>
      <w:pPr>
        <w:pStyle w:val="BodyText"/>
      </w:pPr>
      <m:oMath>
        <m:r>
          <m:t>C</m:t>
        </m:r>
        <m:r>
          <m:t>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1</m:t>
            </m:r>
            <m:r>
              <m:rPr>
                <m:sty m:val="p"/>
              </m:rPr>
              <m:t>⊕</m:t>
            </m:r>
            <m:r>
              <m:t>K</m:t>
            </m:r>
            <m:r>
              <m:t>e</m:t>
            </m:r>
            <m:r>
              <m:t>y</m:t>
            </m:r>
          </m:e>
        </m:d>
      </m:oMath>
    </w:p>
    <w:p>
      <w:pPr>
        <w:pStyle w:val="BodyText"/>
      </w:pPr>
      <m:oMath>
        <m:r>
          <m:t>C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2</m:t>
            </m:r>
            <m:r>
              <m:rPr>
                <m:sty m:val="p"/>
              </m:rPr>
              <m:t>⊕</m:t>
            </m:r>
            <m:r>
              <m:t>K</m:t>
            </m:r>
            <m:r>
              <m:t>e</m:t>
            </m:r>
            <m:r>
              <m:t>y</m:t>
            </m:r>
          </m:e>
        </m:d>
      </m:oMath>
    </w:p>
    <w:p>
      <w:pPr>
        <w:pStyle w:val="Compact"/>
        <w:numPr>
          <w:ilvl w:val="0"/>
          <w:numId w:val="1009"/>
        </w:numPr>
      </w:pPr>
      <w:r>
        <w:t xml:space="preserve">Перечислите недостатки шифрования одним ключом двух открытых текстов.</w:t>
      </w:r>
    </w:p>
    <w:p>
      <w:pPr>
        <w:pStyle w:val="Compact"/>
        <w:numPr>
          <w:ilvl w:val="0"/>
          <w:numId w:val="1010"/>
        </w:numPr>
      </w:pPr>
      <w:r>
        <w:t xml:space="preserve">Уязвимость к криптоанализу при повторном использовании ключа</w:t>
      </w:r>
    </w:p>
    <w:p>
      <w:pPr>
        <w:pStyle w:val="Compact"/>
        <w:numPr>
          <w:ilvl w:val="0"/>
          <w:numId w:val="1010"/>
        </w:numPr>
      </w:pPr>
      <w:r>
        <w:t xml:space="preserve">Потенциальная утечка информации при сравнении шифротекстов</w:t>
      </w:r>
    </w:p>
    <w:p>
      <w:pPr>
        <w:pStyle w:val="Compact"/>
        <w:numPr>
          <w:ilvl w:val="0"/>
          <w:numId w:val="1010"/>
        </w:numPr>
      </w:pPr>
      <w:r>
        <w:t xml:space="preserve">Необходимость хранения и передачи длинных случайных ключей для обеспечения безопасности</w:t>
      </w:r>
    </w:p>
    <w:p>
      <w:pPr>
        <w:pStyle w:val="Compact"/>
        <w:numPr>
          <w:ilvl w:val="0"/>
          <w:numId w:val="1011"/>
        </w:numPr>
      </w:pPr>
      <w:r>
        <w:t xml:space="preserve">Перечислите преимущества шифрования одним ключом двух открытых текстов.</w:t>
      </w:r>
    </w:p>
    <w:p>
      <w:pPr>
        <w:pStyle w:val="Compact"/>
        <w:numPr>
          <w:ilvl w:val="0"/>
          <w:numId w:val="1012"/>
        </w:numPr>
      </w:pPr>
      <w:r>
        <w:t xml:space="preserve">Высокий уровень безопасности при условии использования уникального ключа для каждого сеанса.</w:t>
      </w:r>
    </w:p>
    <w:p>
      <w:pPr>
        <w:pStyle w:val="Compact"/>
        <w:numPr>
          <w:ilvl w:val="0"/>
          <w:numId w:val="1012"/>
        </w:numPr>
      </w:pPr>
      <w:r>
        <w:t xml:space="preserve">Простота реализации алгоритма (например, XOR-операция)</w:t>
      </w:r>
    </w:p>
    <w:p>
      <w:pPr>
        <w:pStyle w:val="Compact"/>
        <w:numPr>
          <w:ilvl w:val="0"/>
          <w:numId w:val="1012"/>
        </w:numPr>
      </w:pPr>
      <w:r>
        <w:t xml:space="preserve">Отсутствие необходимости в сложных вычислениях для шифрования и дешифрования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3" w:name="ref-harm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Гаммирование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32">
        <w:r>
          <w:rPr>
            <w:rStyle w:val="Hyperlink"/>
          </w:rPr>
          <w:t xml:space="preserve">https://ru.wikipedia.org/wiki/Гаммирование</w:t>
        </w:r>
      </w:hyperlink>
      <w:r>
        <w:t xml:space="preserve">.</w:t>
      </w:r>
    </w:p>
    <w:bookmarkEnd w:id="33"/>
    <w:bookmarkStart w:id="35" w:name="ref-cript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Криптография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4">
        <w:r>
          <w:rPr>
            <w:rStyle w:val="Hyperlink"/>
          </w:rPr>
          <w:t xml:space="preserve">https://ru.wikipedia.org/wiki/Криптография</w:t>
        </w:r>
      </w:hyperlink>
      <w:r>
        <w:t xml:space="preserve">.</w:t>
      </w:r>
    </w:p>
    <w:bookmarkEnd w:id="35"/>
    <w:bookmarkStart w:id="37" w:name="ref-chipr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Глава 7. Прикладные задачи шифрования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36">
        <w:r>
          <w:rPr>
            <w:rStyle w:val="Hyperlink"/>
          </w:rPr>
          <w:t xml:space="preserve">https://bugtraq.ru/library/books/crypto/chapter7/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6" Target="https://bugtraq.ru/library/books/crypto/chapter7/" TargetMode="External" /><Relationship Type="http://schemas.openxmlformats.org/officeDocument/2006/relationships/hyperlink" Id="rId32" Target="https://ru.wikipedia.org/wiki/&#1043;&#1072;&#1084;&#1084;&#1080;&#1088;&#1086;&#1074;&#1072;&#1085;&#1080;&#1077;" TargetMode="External" /><Relationship Type="http://schemas.openxmlformats.org/officeDocument/2006/relationships/hyperlink" Id="rId34" Target="https://ru.wikipedia.org/wiki/&#1050;&#1088;&#1080;&#1087;&#1090;&#1086;&#1075;&#1088;&#1072;&#1092;&#1080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bugtraq.ru/library/books/crypto/chapter7/" TargetMode="External" /><Relationship Type="http://schemas.openxmlformats.org/officeDocument/2006/relationships/hyperlink" Id="rId32" Target="https://ru.wikipedia.org/wiki/&#1043;&#1072;&#1084;&#1084;&#1080;&#1088;&#1086;&#1074;&#1072;&#1085;&#1080;&#1077;" TargetMode="External" /><Relationship Type="http://schemas.openxmlformats.org/officeDocument/2006/relationships/hyperlink" Id="rId34" Target="https://ru.wikipedia.org/wiki/&#1050;&#1088;&#1080;&#1087;&#1090;&#1086;&#1075;&#1088;&#1072;&#1092;&#1080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Парфенова Елизавета Евгеньевна</dc:creator>
  <dc:language>ru-RU</dc:language>
  <cp:keywords/>
  <dcterms:created xsi:type="dcterms:W3CDTF">2024-10-25T18:09:40Z</dcterms:created>
  <dcterms:modified xsi:type="dcterms:W3CDTF">2024-10-25T18:09:40Z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