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A9762F"/>
          <w:spacing w:val="60"/>
          <w:sz w:val="16"/>
          <w:szCs w:val="16"/>
        </w:rPr>
        <w:t xml:space="preserve">Аналитическая справка · Москва · 4 сентября 2026</w:t>
      </w:r>
    </w:p>
    <w:p>
      <w:p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44"/>
          <w:szCs w:val="44"/>
        </w:rPr>
        <w:t xml:space="preserve">«Кло 17» и «Люче»</w:t>
      </w:r>
    </w:p>
    <w:p>
      <w:pPr>
        <w:spacing w:after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22"/>
          <w:szCs w:val="22"/>
        </w:rPr>
        <w:t xml:space="preserve">Два клубных дома MR Group на одном квартале у Кремля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43 лота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В открытой продаже</w:t>
            </w:r>
          </w:p>
        </w:tc>
        <w:tc>
          <w:tcPr>
            <w:tcW w:type="dxa" w:w="2409"/>
            <w:tcBorders>
              <w:top w:val="single" w:color="B3282D" w:sz="18"/>
              <w:left w:val="single" w:color="FCFCFB" w:sz="26"/>
              <w:bottom w:val="none" w:color="auto" w:sz="0"/>
              <w:right w:val="single" w:color="FCFCFB" w:sz="26"/>
            </w:tcBorders>
            <w:shd w:fill="F7EEEE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B3282D"/>
                <w:sz w:val="27"/>
                <w:szCs w:val="27"/>
              </w:rPr>
              <w:t xml:space="preserve">2 650 000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Медиана метра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228 – 2 154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Бюджет лота, млн ₽</w:t>
            </w:r>
          </w:p>
        </w:tc>
        <w:tc>
          <w:tcPr>
            <w:tcW w:type="dxa" w:w="2411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III кв. 2026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Срок сдачи у обоих</w:t>
            </w:r>
          </w:p>
        </w:tc>
      </w:tr>
    </w:tbl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1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Дома стоят в 64 метрах друг от друга, спина к спине: «Кло 17» — в Староваганьковском переулке, «Фамильный дом Люче» — в Крестовоздвиженском. Оба строит MR Group, оба сдаёт в III кв. 2026 года, до Кремля от обоих 1,0 км, до узла из четырёх станций метро — 251 метров.</w:t>
      </w:r>
    </w:p>
    <w:p>
      <w:pPr>
        <w:spacing w:after="1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открытой продаже 43 лота: 17 в «Кло 17» и 26 в «Люче». Площади от 83 до 359 м², бюджет лота от 227,5 до 2 153,7 млн ₽. Суммарно это 7 793 м² и 22,1 млрд ₽ по ценам объявлений.</w:t>
      </w:r>
    </w:p>
    <w:p>
      <w:pPr>
        <w:spacing w:after="1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Медиана метра у обоих домов совпадает до рубля — 2 650 000 ₽. Это на 17 % выше средневзвешенной цены элитного сегмента Москвы и на 17 % ниже класса делюкс, к которому карточки относят «Кло 17».</w:t>
      </w:r>
    </w:p>
    <w:p>
      <w:pPr>
        <w:spacing w:after="1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Цену внутри дома определяет этаж, а не метраж: от второго этажа к пятому метр прибавляет 22 %, а между мелкими и крупными лотами разницы почти нет. Верхняя точка — пентхаус «Люче» на 359 м² за 2 153,7 млн ₽, метр 6 000 000 ₽.</w:t>
      </w:r>
    </w:p>
    <w:p>
      <w:pPr>
        <w:spacing w:after="1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километре вокруг продаётся ещё 268 лотов дороже 700 тыс. ₽ за метр, сведённых в 24 групп. Дороже двух домов — 5 из них; лидер когорты, БРЮСОВ, идёт по 5 738 760 ₽ за метр. Медианный срок экспозиции лотов в обоих домах — 367 дней.</w:t>
      </w:r>
    </w:p>
    <w:p>
      <w:pPr>
        <w:spacing w:after="22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Дальше — параметры обоих домов бок о бок, поквартирный прайс со ссылками на объявления, разбор структуры цены по этажам и площадям, планировки и когорта предложения в километре вокруг.</w:t>
      </w:r>
    </w:p>
    <w:p>
      <w:pPr>
        <w:spacing w:after="30"/>
        <w:jc w:val="center"/>
      </w:pPr>
      <w:r>
        <w:drawing>
          <wp:inline distT="0" distB="0" distL="0" distR="0">
            <wp:extent cx="6124575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Проектная визуализация «Кло 17»: терраса верхнего уровня с видом на Храм Христа Спасителя.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Что это за дома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Оба проекта — камерные дома на два-четыре десятка резиденций с подземным паркингом и закрытой территорией. Параметры домов взяты из карточек проектов, всё, что касается лотов в продаже, — из объявлений застройщика.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169"/>
        <w:gridCol w:w="3169"/>
      </w:tblGrid>
      <w:tr>
        <w:trPr>
          <w:tblHeader/>
        </w:trPr>
        <w:tc>
          <w:tcPr>
            <w:tcW w:type="dxa" w:w="3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Параметр</w:t>
            </w:r>
          </w:p>
        </w:tc>
        <w:tc>
          <w:tcPr>
            <w:tcW w:type="dxa" w:w="3169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Кло 17</w:t>
            </w:r>
          </w:p>
        </w:tc>
        <w:tc>
          <w:tcPr>
            <w:tcW w:type="dxa" w:w="3169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Фамильный дом Люче</w:t>
            </w:r>
          </w:p>
        </w:tc>
      </w:tr>
      <w:tr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Адрес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Староваганьковский пер., 17с4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Крестовоздвиженский пер., 4</w:t>
            </w:r>
          </w:p>
        </w:tc>
      </w:tr>
      <w:tr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Застройщик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MR Group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MR Group</w:t>
            </w:r>
          </w:p>
        </w:tc>
      </w:tr>
      <w:tr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Класс по карточкам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делюкс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элитный</w:t>
            </w:r>
          </w:p>
        </w:tc>
      </w:tr>
      <w:tr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Резиденций в доме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46</w:t>
            </w:r>
          </w:p>
        </w:tc>
      </w:tr>
      <w:tr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Этажей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Потолки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3,2 – 3,75 м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3,9 – 4,65 м</w:t>
            </w:r>
          </w:p>
        </w:tc>
      </w:tr>
      <w:tr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Машино-мест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29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64</w:t>
            </w:r>
          </w:p>
        </w:tc>
      </w:tr>
      <w:tr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Лотов в продаже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</w:t>
            </w:r>
          </w:p>
        </w:tc>
      </w:tr>
      <w:tr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Этажи в продаже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2–5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2–6</w:t>
            </w:r>
          </w:p>
        </w:tc>
      </w:tr>
      <w:tr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Площади, м²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83 – 220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97 – 359</w:t>
            </w:r>
          </w:p>
        </w:tc>
      </w:tr>
      <w:tr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Средняя площадь лота, м²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149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</w:t>
            </w:r>
          </w:p>
        </w:tc>
      </w:tr>
      <w:tr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Бюджет лота, млн ₽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227,5 – 659,7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270,5 – 2 153,7</w:t>
            </w:r>
          </w:p>
        </w:tc>
      </w:tr>
      <w:tr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Медиана метра, ₽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2 650 000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2 650 000</w:t>
            </w:r>
          </w:p>
        </w:tc>
      </w:tr>
      <w:tr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Разброс метра, ₽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2 300 000 – 3 050 000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2 400 000 – 6 000 000</w:t>
            </w:r>
          </w:p>
        </w:tc>
      </w:tr>
      <w:tr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Отделка в объявлениях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без отделки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заявлена</w:t>
            </w:r>
          </w:p>
        </w:tc>
      </w:tr>
      <w:tr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Форма продажи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ДДУ, 214-ФЗ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свободная продажа</w:t>
            </w:r>
          </w:p>
        </w:tc>
      </w:tr>
      <w:tr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Срок сдачи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III кв. 2026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III кв. 2026</w:t>
            </w:r>
          </w:p>
        </w:tc>
      </w:tr>
      <w:tr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Медианный срок экспозиции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353 дня</w:t>
            </w:r>
          </w:p>
        </w:tc>
        <w:tc>
          <w:tcPr>
            <w:tcW w:type="dxa" w:w="31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367 дней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Число резиденций, потолки и паркинг — из карточек проектов; площади, цены, этажи, сроки и форма продажи — из объявлений застройщика на Циан. Расхождения между источниками вынесены в раздел «Открытые вопросы».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Дома-близнецы по цене и сроку, но не по продукту.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Медиана метра совпадает — 2 650 000 ₽, сдача у обоих в III кв. 2026 года. При этом средний лот «Люче» на 53 м² крупнее, потолки выше на 0,7–0,9 м, а машино-мест вдвое больше.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Верхние этажи в продажу почти не выведены.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«Кло 17» продаются только 2–5-й этажи семиэтажного дома, в «Люче» — 2–6-й. Пентхаусы верхнего уровня, которые описывают карточки проектов, в открытой экспозиции представлены одним лотом.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Оболочка в обоих домах.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«Кло 17» все 17 лотов заявлены без отделки, в «Люче» поле отделки не заполнено у 24 лотов из 26. Ремонт в этом сегменте — ещё 300–500 тыс. ₽ за метр сверх покупки.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Форма продажи различается.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«Кло 17» продаётся по договорам долевого участия в рамках 214-ФЗ, у «Люче» в 25 объявлениях из 26 стоит свободная продажа — при том, что дом строится.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Экспозиция у обоих домов больше года.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353 дня в «Кло 17» и 367 в «Люче» по медиане. Объявления открыты в сентябре 2025 года: 16 лотов из 17 в один день, 21 из 26 — в другой. Прайс выкладывали разом.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Паркинг подземный в обоих домах.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64 места на 46 квартир в «Люче» и 29 на 26 в «Кло 17» — 1,39 и 1,12 места на квартиру. Кладовые и коммерческие помещения карточки описывают только у «Люче».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Расположение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Квартал между Воздвиженкой и Знаменкой — та часть Арбата, что примыкает к Кремлю: Дом Пашкова и Российская государственная библиотека через дорогу, Александровский сад в десяти минутах пешком, Пушкинский музей в 450 метрах. Транзитного движения в переулках нет, выезд — на Воздвиженку и Знаменку.</w:t>
      </w:r>
    </w:p>
    <w:p>
      <w:pPr>
        <w:spacing w:after="30"/>
        <w:jc w:val="center"/>
      </w:pPr>
      <w:r>
        <w:drawing>
          <wp:inline distT="0" distB="0" distL="0" distR="0">
            <wp:extent cx="5810250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Красное — оба дома, тёмное — городские объекты с расстоянием по прямой.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400"/>
        <w:gridCol w:w="1838"/>
      </w:tblGrid>
      <w:tr>
        <w:trPr>
          <w:tblHeader/>
        </w:trPr>
        <w:tc>
          <w:tcPr>
            <w:tcW w:type="dxa" w:w="3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Объект</w:t>
            </w:r>
          </w:p>
        </w:tc>
        <w:tc>
          <w:tcPr>
            <w:tcW w:type="dxa" w:w="4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это</w:t>
            </w:r>
          </w:p>
        </w:tc>
        <w:tc>
          <w:tcPr>
            <w:tcW w:type="dxa" w:w="18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По прямой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Метро «Библиотека имени Ленина»</w:t>
            </w:r>
          </w:p>
        </w:tc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узел четырёх станций: Арбатская, Боровицкая, Александровский сад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0,25 км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Метро «Кропоткинская»</w:t>
            </w:r>
          </w:p>
        </w:tc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Сокольническая линия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0,71 км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Дом Пашкова</w:t>
            </w:r>
          </w:p>
        </w:tc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Воздвиженка, 3/5 — соседний квартал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0,24 км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Красная площадь</w:t>
            </w:r>
          </w:p>
        </w:tc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/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1,02 км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Спасская башня Кремля</w:t>
            </w:r>
          </w:p>
        </w:tc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/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0,99 км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ГМИИ имени Пушкина</w:t>
            </w:r>
          </w:p>
        </w:tc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Волхонка, 12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0,45 км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Храм Христа Спасителя</w:t>
            </w:r>
          </w:p>
        </w:tc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/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0,76 км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Большой театр</w:t>
            </w:r>
          </w:p>
        </w:tc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Театральная площадь, 1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1,27 км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Гоголевский бульвар</w:t>
            </w:r>
          </w:p>
        </w:tc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начало бульвара у Пречистенских Ворот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0,41 км</w:t>
            </w:r>
          </w:p>
        </w:tc>
      </w:tr>
    </w:tbl>
    <w:p>
      <w:pPr>
        <w:spacing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Расстояния измерены по прямой от точки между двумя домами. Координаты объектов — OpenStreetMap.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Один квартал на двоих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Между домами 64 метров — это ширина одного двора. Два проекта одного застройщика выходят на один и тот же квартал, сдаются в одном квартале года и предлагают покупателю один и тот же метр по одной и той же цене.</w:t>
      </w:r>
    </w:p>
    <w:p>
      <w:pPr>
        <w:spacing w:after="3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Оба дома на карте Яндекса уже подписаны: «Люче» в Крестовоздвиженском, «Клос 17» в Староваганьковском.</w:t>
      </w:r>
    </w:p>
    <w:p>
      <w:pPr>
        <w:spacing w:after="4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72 резиденции в двух домах, 43 из них в открытой продаже.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Остальные либо проданы, либо не выведены в экспозицию: карточки проектов описывают площади до 615 и 706 м², а в объявлениях верхняя точка — 359 м².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Выбор покупателя сводится к сравнению двух домов друг с другом.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На одной улице у него два предложения одного девелопера с одинаковой медианой метра 2 650 000 ₽ и одинаковым сроком ключей. Выбор сводится к площади, высоте потолков и этажу.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93 машино-места на 72 резиденции.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«Люче» 64 места на 46 квартир — 1,39 на квартиру, в «Кло 17» 29 на 26 — 1,12. Для центра внутри Бульварного кольца это высокий показатель: улица здесь парковку не заменяет.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Лоты стоят в экспозиции по 367 дней.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Объявления обоих домов открыты с сентября 2025 года и с тех пор не менялись в цене. За это время дом прошёл путь от котлована до года до сдачи, а прайс остался прежним.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251 метров до узла из четырёх станций метро.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«Библиотека имени Ленина», «Арбатская», «Александровский сад» и «Боровицкая» связаны переходами: из одной точки доступны четыре линии, включая Сокольническую и Арбатско-Покровскую.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Свободных участков в квартале не осталось.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Оба дома встают в сложившуюся застройку: «Люче» карточки описывают как капитальный ремонт существующего здания, «Кло 17» — как новое строительство на 8,1 тыс. м² общей площади.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Расстояние между домами посчитано по прямой между их адресными точками в OpenStreetMap: 55.751093 / 37.605955 и 55.751618 / 37.605522.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«Кло 17»: как это выглядит</w:t>
      </w:r>
    </w:p>
    <w:p>
      <w:pPr>
        <w:spacing w:after="2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Семиэтажный дом на 26 резиденций в Староваганьковском переулке. Архитектура — французская классика в исполнении бюро Paris Classical Architecture, в составе общих зон велнес-центр с бассейном, спа и приватный сад.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760"/>
      </w:tblGrid>
      <w:tr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11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Фасад со стороны Староваганьковского переулка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10"/>
              <w:bottom w:type="dxa" w:w="0"/>
              <w:right w:type="dxa" w:w="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Входная группа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760"/>
      </w:tblGrid>
      <w:tr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11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Приватный сад во дворе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10"/>
              <w:bottom w:type="dxa" w:w="0"/>
              <w:right w:type="dxa" w:w="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Лобби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760"/>
      </w:tblGrid>
      <w:tr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11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Гостиная резиденции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10"/>
              <w:bottom w:type="dxa" w:w="0"/>
              <w:right w:type="dxa" w:w="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Терраса: вид на Храм Христа Спасителя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760"/>
      </w:tblGrid>
      <w:tr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11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Каминная зона резиденции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10"/>
              <w:bottom w:type="dxa" w:w="0"/>
              <w:right w:type="dxa" w:w="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Лестница общей зоны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Дом не построен. Всё, что на этой странице, — проектные визуализации из объявлений застройщика, а не фотографии.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«Люче»: как это выглядит</w:t>
      </w:r>
    </w:p>
    <w:p>
      <w:pPr>
        <w:spacing w:after="2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Восьмиэтажный корпус на 46 квартир в Крестовоздвиженском переулке, потолки от 3,9 до 4,65 м, подземный паркинг на 64 места. В составе инфраструктуры — спа, оздоровительный центр и приватный парк.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760"/>
      </w:tblGrid>
      <w:tr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11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Фасад со стороны Крестовоздвиженского переулка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10"/>
              <w:bottom w:type="dxa" w:w="0"/>
              <w:right w:type="dxa" w:w="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Квартал с высоты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760"/>
      </w:tblGrid>
      <w:tr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11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Въездная группа вечером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10"/>
              <w:bottom w:type="dxa" w:w="0"/>
              <w:right w:type="dxa" w:w="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Лобби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760"/>
      </w:tblGrid>
      <w:tr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11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Двор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10"/>
              <w:bottom w:type="dxa" w:w="0"/>
              <w:right w:type="dxa" w:w="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Терраса верхнего уровня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760"/>
      </w:tblGrid>
      <w:tr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11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Каминная зона общих помещений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10"/>
              <w:bottom w:type="dxa" w:w="0"/>
              <w:right w:type="dxa" w:w="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Подземный паркинг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Дом строится. Кадры — проектные визуализации из объявлений застройщика.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Прайс «Кло 17»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Все лоты, которые сейчас в открытой продаже: этаж, площадь, цена, цена метра и срок, который объявление провисело на Циан. Ссылка ведёт на объявление застройщика.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17 лотов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В продаже из 26 резиденций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2 650 000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Медиана метра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227,5 – 659,7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Бюджет лота, млн ₽</w:t>
            </w:r>
          </w:p>
        </w:tc>
        <w:tc>
          <w:tcPr>
            <w:tcW w:type="dxa" w:w="2411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353 дня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Медианная экспозиция</w:t>
            </w:r>
          </w:p>
        </w:tc>
      </w:tr>
    </w:tbl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1900"/>
        <w:gridCol w:w="1900"/>
        <w:gridCol w:w="1400"/>
        <w:gridCol w:w="1338"/>
      </w:tblGrid>
      <w:tr>
        <w:trPr>
          <w:tblHeader/>
        </w:trPr>
        <w:tc>
          <w:tcPr>
            <w:tcW w:type="dxa" w:w="1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Этаж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Площадь, м²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Цена, млн ₽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Метр, ₽</w:t>
            </w:r>
          </w:p>
        </w:tc>
        <w:tc>
          <w:tcPr>
            <w:tcW w:type="dxa" w:w="1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Дней
в продаже</w:t>
            </w:r>
          </w:p>
        </w:tc>
        <w:tc>
          <w:tcPr>
            <w:tcW w:type="dxa" w:w="13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Объявление</w:t>
            </w:r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96,9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232,6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353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qflnghguzxpqhjvfwzbpo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105,3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252,7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353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myjjqnxlnk02ydrrq-uw1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152,3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350,3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2 300 000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353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_faixhc1h5xunkshae22s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153,9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354,0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2 300 000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144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zdppidcf3oxsa3umjebt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219,1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514,9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2 350 000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353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r6hbx0xdxgyxdobfjho-k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97,4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263,0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2 700 000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353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elffvpxlvipgpyxf78t6z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152,8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374,4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2 450 000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353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syee-zglzqtx3omddghqx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154,1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377,5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2 450 000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353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fn-i-3bdx5oi6bcmjdjn6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219,9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549,8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2 500 000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353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n28pp7eggnu9ypbrjluvc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82,7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227,5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2 750 000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353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pdmt8cwuegzkz3wrbemem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97,4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282,5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2 900 000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353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um8g2e0jjv2gqjkozehvk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152,8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404,9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2 650 000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353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dh70w41nxjk0gtldx1ndo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219,9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593,7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2 700 000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353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av8wbsmkmxatfiwz-h2u7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105,8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322,7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3 050 000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353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gckyx0wrhxoq8xfamfaiv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152,8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450,8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2 950 000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353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vp15jqey4dt2tvv_vt1od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154,1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454,6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2 950 000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353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up6onml6bzrcvppgelre7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219,9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659,7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3 000 000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353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ezcvlfsibdfu66ab-fe-z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Все 17 лотов продаются по договорам долевого участия, без отделки, паркинг подземный. Этажи 1, 6 и 7 в открытой экспозиции не представлены.</w:t>
      </w:r>
    </w:p>
    <w:p>
      <w:pPr>
        <w:spacing w:after="4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Линейка построена вокруг трёх типоразмеров: 83–106, 152–154 и 219–220 м².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Внутри каждого типоразмера площади совпадают до десятых: это один и тот же план, повторённый по этажам. Цена при этом различается на 30 %.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Самый дешёвый метр — 2,30 млн ₽ на втором этаже, самый дорогой — 3,05 млн на пятом.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Разница между крайними лотами дома — 33 %, и она целиком объясняется этажом: площади у них одинаковые.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Шестнадцать из семнадцати объявлений открыты 16 сентября 2025 года.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Один лот добавлен в апреле 2026-го. За год экспозиции ни одна цена в объявлениях не менялась.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Ни одного лота на первом, шестом и седьмом этажах.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Семиэтажный дом продаёт только середину: 2–5-й этажи. Пентхаусы верхнего уровня, которые описывают карточки проекта, в экспозицию не выведены.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Средний лот дома — 149 м² за 392 млн ₽.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Это верхняя часть спроса: по данным NF Group, средняя площадь проданного элитного лота в Москве за год упала со 116 до 99 м². Компактных форматов до 80 м² в доме нет вовсе.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Прайс «Люче»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Двадцать шесть лотов от застройщика, включая пентхаус верхнего уровня. Порядок тот же: этаж, площадь, цена, цена метра и срок экспозиции.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26 лотов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В продаже из 46 квартир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2 650 000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Медиана метра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270,5 – 2 153,7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Бюджет лота, млн ₽</w:t>
            </w:r>
          </w:p>
        </w:tc>
        <w:tc>
          <w:tcPr>
            <w:tcW w:type="dxa" w:w="2411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367 дней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Медианная экспозиция</w:t>
            </w:r>
          </w:p>
        </w:tc>
      </w:tr>
    </w:tbl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1900"/>
        <w:gridCol w:w="1900"/>
        <w:gridCol w:w="1400"/>
        <w:gridCol w:w="1338"/>
      </w:tblGrid>
      <w:tr>
        <w:trPr>
          <w:tblHeader/>
        </w:trPr>
        <w:tc>
          <w:tcPr>
            <w:tcW w:type="dxa" w:w="1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Этаж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Площадь, м²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Цена, млн ₽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Метр, ₽</w:t>
            </w:r>
          </w:p>
        </w:tc>
        <w:tc>
          <w:tcPr>
            <w:tcW w:type="dxa" w:w="1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Дней
в продаже</w:t>
            </w:r>
          </w:p>
        </w:tc>
        <w:tc>
          <w:tcPr>
            <w:tcW w:type="dxa" w:w="13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Объявление</w:t>
            </w:r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142,4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355,9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2 500 000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318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tg0y7cgxfuhdlngkv3uqz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144,6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368,7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2 550 000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xmq3vzjkyqwrsb6xmqvqk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148,2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385,4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2 600 000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izy7jkmmpa41w4wnynn2c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194,9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497,1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2 550 000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qfphhg17b6kfichf6bnj1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198,5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496,3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2 500 000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eghhc5cbnudvukw2v_0ox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211,7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529,2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2 500 000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pr_t75kc7jgcua_mppshs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225,1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551,4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2 450 000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df6mq97sq4wnivfi59fk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271,6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665,4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2 450 000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hn-_jlqiipweflyjiqtu8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96,6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270,5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2 800 000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b-dlaixntlcst9cxd8etb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148,1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399,9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2 700 000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gs5_wtmmdggrzs64si0h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198,0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475,2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473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r_scplhdpmmpwkp9yrrjg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198,5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516,1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2 600 000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vgohnhxv4o9ad4lbgjglh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214,5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557,8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2 600 000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nc1swnfxyo4kv3ss1kpwe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224,9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573,4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2 550 000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xkfo-lashthw-vszj3xu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296,1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755,1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2 550 000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pt0-l_g0nrovcpecsdsjd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96,6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284,9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2 950 000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c-he_riko8z0j2wkqdbfn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170,9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504,0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2 950 000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nmsopuukxi-zofwwgk2t6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194,0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562,5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2 900 000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hjzznxxukfdx5uyvmm-ky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198,5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545,9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2 750 000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92zcooqwoj-_q8yer1-r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224,7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606,8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2 700 000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cjknpg2lfzx5oo_orfeym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146,7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440,0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3 000 000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y0kaseq-sancb3jpmk97i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195,8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597,1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3 050 000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qggphcodxedd8ovma5k3n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224,8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674,2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3 000 000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kq1nsadzl-ueqbep1vs8s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262,8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788,3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3 000 000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213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1quvodfmc-eowiocnycrz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268,2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871,7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3 250 000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367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lwfcesq-ucmgqeihcz6u4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358,9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2 153,7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6 000 000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143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3uxmjhpqrhinah5bcncue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Двадцать пять лотов продаёт застройщик, один — агент по переуступке. Пентхаус на шестом этаже — единственный лот дороже миллиарда и единственный с метром 6 млн ₽.</w:t>
      </w:r>
    </w:p>
    <w:p>
      <w:pPr>
        <w:spacing w:after="4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Две трети предложения — лоты от 190 до 300 м².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Семнадцать лотов из двадцати шести попадают в этот диапазон, ещё шесть — от 140 до 175 м². Компактных форматов два: по 96,6 м² на третьем и четвёртом этажах.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Без пентхауса разброс метра укладывается в 30 %.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От 2 400 000 ₽ до 3 250 000 ₽, и внутри этого коридора цена определяется этажом. Пентхаус на 358,9 м² выпадает из линейки вдвое.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Двадцать одно объявление из двадцати шести открыто 2 сентября 2025 года.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Ещё четыре добавлялись поштучно в течение года, последнее — 19 июня 2026-го. Самый старый лот висит 473 дня.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Как устроена цена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обоих домах прайс построен одинаково: метр растёт с этажом и почти не зависит от площади лота. Покупатель платит за высоту и вид; метраж на цену метра почти не влияет.</w:t>
      </w:r>
    </w:p>
    <w:p>
      <w:pPr>
        <w:spacing w:after="30"/>
        <w:jc w:val="center"/>
      </w:pPr>
      <w:r>
        <w:drawing>
          <wp:inline distT="0" distB="0" distL="0" distR="0">
            <wp:extent cx="6124575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В скобках — сколько лотов на этаже. Шестой этаж есть только в «Люче»: это пентхаус.</w:t>
      </w:r>
    </w:p>
    <w:p>
      <w:pPr>
        <w:spacing w:after="4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Медиана метра по этажам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2200"/>
        <w:gridCol w:w="1900"/>
        <w:gridCol w:w="2238"/>
      </w:tblGrid>
      <w:tr>
        <w:trPr>
          <w:tblHeader/>
        </w:trPr>
        <w:tc>
          <w:tcPr>
            <w:tcW w:type="dxa" w:w="1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Этаж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Кло 17,
лотов</w:t>
            </w:r>
          </w:p>
        </w:tc>
        <w:tc>
          <w:tcPr>
            <w:tcW w:type="dxa" w:w="2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Кло 17,
метр ₽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Люче,
лотов</w:t>
            </w:r>
          </w:p>
        </w:tc>
        <w:tc>
          <w:tcPr>
            <w:tcW w:type="dxa" w:w="22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Люче,
метр ₽</w:t>
            </w:r>
          </w:p>
        </w:tc>
      </w:tr>
      <w:tr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2 350 000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</w:t>
            </w:r>
          </w:p>
        </w:tc>
        <w:tc>
          <w:tcPr>
            <w:tcW w:type="dxa" w:w="2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2 500 000</w:t>
            </w:r>
          </w:p>
        </w:tc>
      </w:tr>
      <w:tr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2 475 000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</w:t>
            </w:r>
          </w:p>
        </w:tc>
        <w:tc>
          <w:tcPr>
            <w:tcW w:type="dxa" w:w="2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2 600 000</w:t>
            </w:r>
          </w:p>
        </w:tc>
      </w:tr>
      <w:tr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2 725 000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2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2 900 000</w:t>
            </w:r>
          </w:p>
        </w:tc>
      </w:tr>
      <w:tr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2 975 000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2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3 000 000</w:t>
            </w:r>
          </w:p>
        </w:tc>
      </w:tr>
      <w:tr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2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6 000 000</w:t>
            </w:r>
          </w:p>
        </w:tc>
      </w:tr>
    </w:tbl>
    <w:p>
      <w:pPr>
        <w:spacing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Медиана метра по размеру лота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2000"/>
        <w:gridCol w:w="1638"/>
      </w:tblGrid>
      <w:tr>
        <w:trPr>
          <w:tblHeader/>
        </w:trPr>
        <w:tc>
          <w:tcPr>
            <w:tcW w:type="dxa" w:w="2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 лота</w:t>
            </w:r>
          </w:p>
        </w:tc>
        <w:tc>
          <w:tcPr>
            <w:tcW w:type="dxa" w:w="1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20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Метр, ₽</w:t>
            </w:r>
          </w:p>
        </w:tc>
        <w:tc>
          <w:tcPr>
            <w:tcW w:type="dxa" w:w="20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лота,
млн ₽</w:t>
            </w:r>
          </w:p>
        </w:tc>
        <w:tc>
          <w:tcPr>
            <w:tcW w:type="dxa" w:w="16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Медианный
этаж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 120 м²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2 775 000</w:t>
            </w:r>
          </w:p>
        </w:tc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266,7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120 – 180 м²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</w:t>
            </w:r>
          </w:p>
        </w:tc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2 600 000</w:t>
            </w:r>
          </w:p>
        </w:tc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385,4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180 – 240 м²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</w:t>
            </w:r>
          </w:p>
        </w:tc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2 600 000</w:t>
            </w:r>
          </w:p>
        </w:tc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551,4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от 240 м²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3 000 000</w:t>
            </w:r>
          </w:p>
        </w:tc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788,3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</w:tr>
    </w:tbl>
    <w:p>
      <w:pPr>
        <w:spacing w:after="4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От второго этажа к пятому метр прибавляет 22 %.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«Кло 17» это 2 350 000 ₽ против 2 975 000 ₽, в «Люче» — 2 500 000 против 3 000 000. Шаг между соседними этажами ровный, по 100–250 тыс. ₽ за метр.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Размер лота на цену метра почти не влияет.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Медианы по четырём группам площадей расходятся на 15 %: от 2 600 000 ₽ до 3 000 000 ₽. Разница объясняется этажом — крупные лоты чаще стоят выше. Скидки за объём в этих домах нет.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Пентхаус выпадает из линейки вдвое: 6 000 000 ₽ за метр.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Единственный лот на шестом этаже «Люче», 359 м² за 2 153,7 млн ₽. Следующий по цене лот стоит 871,7 млн — разрыв в 2,5 раза.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Цены не двигались с момента публикации.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Объявления «Кло 17» открыты 16 сентября 2025 года, большая часть лотов «Люче» — 2 сентября 2025-го. За 367 дней экспозиции ни один лот не сменил цену.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Планировки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 три лота на дом: самый компактный, средний по площади и самый крупный из тех, что сейчас в продаже. Планировки — из объявлений застройщика.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760"/>
      </w:tblGrid>
      <w:tr>
        <w:trPr>
          <w:cantSplit/>
        </w:trPr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46"/>
            </w:pPr>
            <w:r>
              <w:drawing>
                <wp:inline distT="0" distB="0" distL="0" distR="0">
                  <wp:extent cx="2905125" cy="1933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8" w:line="212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Кло 17</w:t>
            </w:r>
          </w:p>
          <w:p>
            <w:pPr>
              <w:spacing w:after="26" w:line="20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82,7 м²  ·  этаж 4 из 7</w:t>
            </w:r>
          </w:p>
          <w:p>
            <w:pPr>
              <w:spacing w:after="14" w:line="212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227,5 млн ₽</w:t>
            </w:r>
          </w:p>
          <w:p>
            <w:pPr>
              <w:spacing w:after="16" w:line="20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2 750 000 ₽ за м²</w:t>
            </w:r>
          </w:p>
          <w:p>
            <w:pPr>
              <w:spacing w:after="0" w:line="200" w:lineRule="auto"/>
            </w:pPr>
            <w:hyperlink w:history="1" r:id="rIdtaiyir1jhxrm_lmxhsg4r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3"/>
                  <w:szCs w:val="13"/>
                </w:rPr>
                <w:t xml:space="preserve">Объявление →</w:t>
              </w:r>
            </w:hyperlink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46"/>
            </w:pPr>
            <w:r>
              <w:drawing>
                <wp:inline distT="0" distB="0" distL="0" distR="0">
                  <wp:extent cx="2905125" cy="1933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8" w:line="212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Кло 17</w:t>
            </w:r>
          </w:p>
          <w:p>
            <w:pPr>
              <w:spacing w:after="26" w:line="20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152,8 м²  ·  этаж 4 из 7</w:t>
            </w:r>
          </w:p>
          <w:p>
            <w:pPr>
              <w:spacing w:after="14" w:line="212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404,9 млн ₽</w:t>
            </w:r>
          </w:p>
          <w:p>
            <w:pPr>
              <w:spacing w:after="16" w:line="20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2 650 000 ₽ за м²</w:t>
            </w:r>
          </w:p>
          <w:p>
            <w:pPr>
              <w:spacing w:after="0" w:line="200" w:lineRule="auto"/>
            </w:pPr>
            <w:hyperlink w:history="1" r:id="rIdifm1iq4dvzdjere2pbj_z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3"/>
                  <w:szCs w:val="13"/>
                </w:rPr>
                <w:t xml:space="preserve">Объявление →</w:t>
              </w:r>
            </w:hyperlink>
          </w:p>
        </w:tc>
      </w:tr>
      <w:tr>
        <w:trPr>
          <w:cantSplit/>
        </w:trPr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19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19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46"/>
            </w:pPr>
            <w:r>
              <w:drawing>
                <wp:inline distT="0" distB="0" distL="0" distR="0">
                  <wp:extent cx="2905125" cy="1933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8" w:line="212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Кло 17</w:t>
            </w:r>
          </w:p>
          <w:p>
            <w:pPr>
              <w:spacing w:after="26" w:line="20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219,9 м²  ·  этаж 3 из 7</w:t>
            </w:r>
          </w:p>
          <w:p>
            <w:pPr>
              <w:spacing w:after="14" w:line="212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549,8 млн ₽</w:t>
            </w:r>
          </w:p>
          <w:p>
            <w:pPr>
              <w:spacing w:after="16" w:line="20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2 500 000 ₽ за м²</w:t>
            </w:r>
          </w:p>
          <w:p>
            <w:pPr>
              <w:spacing w:after="0" w:line="200" w:lineRule="auto"/>
            </w:pPr>
            <w:hyperlink w:history="1" r:id="rIdyfdma42lhuaaqvg1ezm71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3"/>
                  <w:szCs w:val="13"/>
                </w:rPr>
                <w:t xml:space="preserve">Объявление →</w:t>
              </w:r>
            </w:hyperlink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46"/>
            </w:pPr>
            <w:r>
              <w:drawing>
                <wp:inline distT="0" distB="0" distL="0" distR="0">
                  <wp:extent cx="2905125" cy="1933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8" w:line="212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Люче</w:t>
            </w:r>
          </w:p>
          <w:p>
            <w:pPr>
              <w:spacing w:after="26" w:line="20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96,6 м²  ·  этаж 3 из 7</w:t>
            </w:r>
          </w:p>
          <w:p>
            <w:pPr>
              <w:spacing w:after="14" w:line="212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270,5 млн ₽</w:t>
            </w:r>
          </w:p>
          <w:p>
            <w:pPr>
              <w:spacing w:after="16" w:line="20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2 800 000 ₽ за м²</w:t>
            </w:r>
          </w:p>
          <w:p>
            <w:pPr>
              <w:spacing w:after="0" w:line="200" w:lineRule="auto"/>
            </w:pPr>
            <w:hyperlink w:history="1" r:id="rIdflnxyo4vsaxmxnqvjk6r5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3"/>
                  <w:szCs w:val="13"/>
                </w:rPr>
                <w:t xml:space="preserve">Объявление →</w:t>
              </w:r>
            </w:hyperlink>
          </w:p>
        </w:tc>
      </w:tr>
      <w:tr>
        <w:trPr>
          <w:cantSplit/>
        </w:trPr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19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19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46"/>
            </w:pPr>
            <w:r>
              <w:drawing>
                <wp:inline distT="0" distB="0" distL="0" distR="0">
                  <wp:extent cx="2905125" cy="1933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8" w:line="212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Люче</w:t>
            </w:r>
          </w:p>
          <w:p>
            <w:pPr>
              <w:spacing w:after="26" w:line="20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198,5 м²  ·  этаж 4 из 7</w:t>
            </w:r>
          </w:p>
          <w:p>
            <w:pPr>
              <w:spacing w:after="14" w:line="212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545,9 млн ₽</w:t>
            </w:r>
          </w:p>
          <w:p>
            <w:pPr>
              <w:spacing w:after="16" w:line="20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2 750 000 ₽ за м²</w:t>
            </w:r>
          </w:p>
          <w:p>
            <w:pPr>
              <w:spacing w:after="0" w:line="200" w:lineRule="auto"/>
            </w:pPr>
            <w:hyperlink w:history="1" r:id="rId48l_3n1byy7ilvtuvq6lr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3"/>
                  <w:szCs w:val="13"/>
                </w:rPr>
                <w:t xml:space="preserve">Объявление →</w:t>
              </w:r>
            </w:hyperlink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46"/>
            </w:pPr>
            <w:r>
              <w:drawing>
                <wp:inline distT="0" distB="0" distL="0" distR="0">
                  <wp:extent cx="2905125" cy="1933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8" w:line="212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Люче</w:t>
            </w:r>
          </w:p>
          <w:p>
            <w:pPr>
              <w:spacing w:after="26" w:line="20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358,9 м²  ·  этаж 6 из 7</w:t>
            </w:r>
          </w:p>
          <w:p>
            <w:pPr>
              <w:spacing w:after="14" w:line="212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2 153,7 млн ₽</w:t>
            </w:r>
          </w:p>
          <w:p>
            <w:pPr>
              <w:spacing w:after="16" w:line="20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6 000 000 ₽ за м²</w:t>
            </w:r>
          </w:p>
          <w:p>
            <w:pPr>
              <w:spacing w:after="0" w:line="200" w:lineRule="auto"/>
            </w:pPr>
            <w:hyperlink w:history="1" r:id="rIdw4avahw8hbspqo9dokrz9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3"/>
                  <w:szCs w:val="13"/>
                </w:rPr>
                <w:t xml:space="preserve">Объявление →</w:t>
              </w:r>
            </w:hyperlink>
          </w:p>
        </w:tc>
      </w:tr>
      <w:tr>
        <w:trPr>
          <w:cantSplit/>
        </w:trPr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19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19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Планировки даны без масштаба и в справке приведены как иллюстрация линейки: полный набор планировок застройщик публикует в объявлениях.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Что ещё продаётся рядом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километре вокруг двух домов сейчас продаётся 268 лотов дороже 700 тыс. ₽ за метр — это 24 адресов и проектов, где в экспозиции хотя бы три лота. Медиана метра по когорте — 1 926 782 ₽.</w:t>
      </w:r>
    </w:p>
    <w:p>
      <w:pPr>
        <w:spacing w:after="30"/>
        <w:jc w:val="center"/>
      </w:pPr>
      <w:r>
        <w:drawing>
          <wp:inline distT="0" distB="0" distL="0" distR="0">
            <wp:extent cx="5715000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Красное — «Кло 17» и «Люче», бронзовое — строящиеся проекты, тёмное — готовые дома.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Дороже двух домов — 5 проекта из 22.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«БРЮСОВ» с медианой 5 738 760 ₽, «Лё Дом» 4 525 445 ₽, «Дом на Хлебном» 3 309 574 ₽, Stella di Mosca 3 249 768 ₽ и «Никитский-6» 3 037 250 ₽. Все они, кроме «Никитского-6», продают единичные лоты в готовых домах.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Прямой конкурент по формату и стадии — «Никитский-6».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Строящийся проект в 356 метрах, 32 лота площадью 100–276 м², медиана метра 3 037 250 ₽ — на 15 % выше. Это единственный сосед сопоставимого объёма, который тоже ещё не сдан.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Готовое жильё в квартале стоит дешевле строящегося.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«Афанасьевский» в 529 метрах идёт по 2 028 986 ₽ за метр, «Поварская 20» — по 1 926 782 ₽, «Клубный дом на Арбате» — по 1 450 704 ₽. Въехать туда можно сегодня.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Ближайший сосед по цене — «Золотой» в 829 метрах.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Готовый квартал на Якиманке, семь лотов площадью 88–248 м², медиана 2 448 000 ₽ за метр — на 8 % ниже. Разница в цене метра между ним и двумя домами меньше, чем разница между этажами внутри одного дома.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Когорта целиком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Все группы предложения в километре вокруг, отсортированные по медиане метра. «Строится» означает, что дом ещё не сдан.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1100"/>
        <w:gridCol w:w="900"/>
        <w:gridCol w:w="1800"/>
        <w:gridCol w:w="1638"/>
      </w:tblGrid>
      <w:tr>
        <w:trPr>
          <w:tblHeader/>
        </w:trPr>
        <w:tc>
          <w:tcPr>
            <w:tcW w:type="dxa" w:w="2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Дом или проект</w:t>
            </w:r>
          </w:p>
        </w:tc>
        <w:tc>
          <w:tcPr>
            <w:tcW w:type="dxa" w:w="1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Стадия</w:t>
            </w:r>
          </w:p>
        </w:tc>
        <w:tc>
          <w:tcPr>
            <w:tcW w:type="dxa" w:w="1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До нас</w:t>
            </w:r>
          </w:p>
        </w:tc>
        <w:tc>
          <w:tcPr>
            <w:tcW w:type="dxa" w:w="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18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Площади, м²</w:t>
            </w:r>
          </w:p>
        </w:tc>
        <w:tc>
          <w:tcPr>
            <w:tcW w:type="dxa" w:w="16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Метр, ₽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БРЮСОВ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готов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701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209 – 329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5 738 760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Лё Дом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строится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976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127 – 2371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4 525 445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Дом на Хлебном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готов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860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235 – 343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3 309 574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Stella di Mosca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готов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536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108 – 198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3 249 768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Никитский-6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строится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356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32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100 – 276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3 037 250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Кло 17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строится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30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83 – 220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2 650 000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Люче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строится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39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97 – 359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2 650 000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Золотой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готов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829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88 – 248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2 448 000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Охотный Ряд 2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готов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959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90 – 412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2 043 369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Афанасьевский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готов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529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182 – 321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2 028 986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Поварская 20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готов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743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250 – 312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1 926 782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Хлыновский 4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готов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735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136 – 190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1 895 317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Романов 3С6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готов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302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130 – 176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1 546 030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Театральный Дом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готов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550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68 – 140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1 454 365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на Арбате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готов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740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52 – 190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1 450 704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Филипповский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готов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545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175 – 400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1 426 941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Русский модерн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готов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433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190 – 190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1 396 207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Гоголевский 23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готов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565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134 – 135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1 245 370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Поварская 18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готов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710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143 – 143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1 178 121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Малая Молчановка 6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готов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814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134 – 136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1 119 403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Староконюшенный 32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готов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680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85 – 101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1 000 000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Никитский 12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готов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554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142 – 177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993 834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The Book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готов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838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27 – 65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907 692</w:t>
            </w:r>
          </w:p>
        </w:tc>
      </w:tr>
      <w:tr>
        <w:tc>
          <w:tcPr>
            <w:tcW w:type="dxa" w:w="2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Волхонка 9С1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готов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489 м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230 – 256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900 000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Порог — 700 тыс. ₽ за метр: ниже него предложение в этих кварталах несопоставимо по классу. Адреса с одним-двумя лотами в таблицу не вошли.</w:t>
      </w:r>
    </w:p>
    <w:p>
      <w:pPr>
        <w:spacing w:after="4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Строящегося предложения в когорте немного: 84 лотов из 268.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Это «Кло 17», «Люче», «Никитский-6» и «Лё Дом». Всё остальное — готовые дома, где продаются единичные квартиры.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Два дома дают половину всего строящегося объёма когорты.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43 лота из 84 строящихся в километре вокруг — это они. По количеству одновременно выставленных лотов в стройке у них в локации только один сопоставимый сосед.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Медианы групп расходятся в шесть раз.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От 900 000 ₽ на Волхонке до 5 738 760 ₽ в «БРЮСОВе». Медиана по всей когорте — 1 926 782 ₽, она проходит по «Поварской 20»; оба клубных дома стоят на 38 % выше неё.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Крупные форматы в когорте — норма.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У тринадцати групп из двадцати четырёх нижняя граница площадей начинается со 130 м². Лоты меньше 70 м² есть только в трёх домах: The Book, «Театральном Доме» и «Клубном доме на Арбате».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Цена метра в когорте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Шестнадцать групп с самым дорогим метром. Полоса показывает, насколько широко расходятся цены внутри одного дома: там, где лотов много, разброс достигает двух с половиной раз.</w:t>
      </w:r>
    </w:p>
    <w:p>
      <w:pPr>
        <w:spacing w:after="30"/>
        <w:jc w:val="center"/>
      </w:pPr>
      <w:r>
        <w:drawing>
          <wp:inline distT="0" distB="0" distL="0" distR="0">
            <wp:extent cx="6124575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Пунктир — средневзвешенная цена элитного сегмента Москвы, 2,27 млн ₽ за метр.</w:t>
      </w:r>
    </w:p>
    <w:p>
      <w:pPr>
        <w:spacing w:after="4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Рынок элитной первички Москвы, I квартал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100"/>
        <w:gridCol w:w="3638"/>
      </w:tblGrid>
      <w:tr>
        <w:trPr>
          <w:tblHeader/>
        </w:trPr>
        <w:tc>
          <w:tcPr>
            <w:tcW w:type="dxa" w:w="3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Показатель</w:t>
            </w:r>
          </w:p>
        </w:tc>
        <w:tc>
          <w:tcPr>
            <w:tcW w:type="dxa" w:w="2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Значение</w:t>
            </w:r>
          </w:p>
        </w:tc>
        <w:tc>
          <w:tcPr>
            <w:tcW w:type="dxa" w:w="36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Комментарий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Средневзвешенная цена, элитный сегмент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2 270 000 ₽/м²</w:t>
            </w:r>
          </w:p>
        </w:tc>
        <w:tc>
          <w:tcPr>
            <w:tcW w:type="dxa" w:w="3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+3 % за квартал, +9 % за год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Класс делюкс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3 200 000 ₽/м²</w:t>
            </w:r>
          </w:p>
        </w:tc>
        <w:tc>
          <w:tcPr>
            <w:tcW w:type="dxa" w:w="3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сегмент «Кло 17» по карточке проекта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Класс премиум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1 600 000 ₽/м²</w:t>
            </w:r>
          </w:p>
        </w:tc>
        <w:tc>
          <w:tcPr>
            <w:tcW w:type="dxa" w:w="3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ступень ниже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Лотов в экспозиции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3 200</w:t>
            </w:r>
          </w:p>
        </w:tc>
        <w:tc>
          <w:tcPr>
            <w:tcW w:type="dxa" w:w="3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квартиры и апартаменты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Продано за квартал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270 лотов</w:t>
            </w:r>
          </w:p>
        </w:tc>
        <w:tc>
          <w:tcPr>
            <w:tcW w:type="dxa" w:w="3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−45 % к I кварталу 2025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Средняя площадь проданного лота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99 м²</w:t>
            </w:r>
          </w:p>
        </w:tc>
        <w:tc>
          <w:tcPr>
            <w:tcW w:type="dxa" w:w="3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−15 % за год: было 116 м²</w:t>
            </w:r>
          </w:p>
        </w:tc>
      </w:tr>
    </w:tbl>
    <w:p>
      <w:pPr>
        <w:spacing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Медиана метра двух домов — 2 650 000 ₽ — выше среднего элитного метра Москвы на 17 %.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При этом внутри когорты они не самые дорогие: пять групп идут выше, и три из них — готовые дома с единичными лотами по 3,2–5,7 млн ₽ за метр.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Рынок сегмента сжимается по сделкам и растёт по цене.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За год объём продаж упал на 45 %, средняя площадь проданного лота — со 116 до 99 м², а цена предложения выросла на 9 %. Годовая экспозиция лотов обоих домов ложится ровно в эту картину.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Данные NF Group. Средневзвешенная цена предложения по элитному сегменту выросла на 3 % за квартал и на 9 % за год, при этом объём сделок упал на 45 % год к году, а средняя площадь проданного лота — со 116 до 99 м².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Открытые вопросы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Что в открытых источниках расходится или не раскрыто. Проверять эти пункты нужно по проектной декларации и договору.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38"/>
      </w:tblGrid>
      <w:tr>
        <w:trPr>
          <w:tblHeader/>
        </w:trPr>
        <w:tc>
          <w:tcPr>
            <w:tcW w:type="dxa" w:w="30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Параметр</w:t>
            </w:r>
          </w:p>
        </w:tc>
        <w:tc>
          <w:tcPr>
            <w:tcW w:type="dxa" w:w="3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Карточки проектов</w:t>
            </w:r>
          </w:p>
        </w:tc>
        <w:tc>
          <w:tcPr>
            <w:tcW w:type="dxa" w:w="33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Объявления застройщика</w:t>
            </w:r>
          </w:p>
        </w:tc>
      </w:tr>
      <w:tr>
        <w:tc>
          <w:tcPr>
            <w:tcW w:type="dxa" w:w="3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Резиденций, «Кло 17»</w:t>
            </w:r>
          </w:p>
        </w:tc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 – 26</w:t>
            </w:r>
          </w:p>
        </w:tc>
        <w:tc>
          <w:tcPr>
            <w:tcW w:type="dxa" w:w="3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 лотов в продаже</w:t>
            </w:r>
          </w:p>
        </w:tc>
      </w:tr>
      <w:tr>
        <w:tc>
          <w:tcPr>
            <w:tcW w:type="dxa" w:w="3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Срок сдачи, «Кло 17»</w:t>
            </w:r>
          </w:p>
        </w:tc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 квартал 2026</w:t>
            </w:r>
          </w:p>
        </w:tc>
        <w:tc>
          <w:tcPr>
            <w:tcW w:type="dxa" w:w="3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III квартал 2026</w:t>
            </w:r>
          </w:p>
        </w:tc>
      </w:tr>
      <w:tr>
        <w:tc>
          <w:tcPr>
            <w:tcW w:type="dxa" w:w="3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Площади, «Кло 17»</w:t>
            </w:r>
          </w:p>
        </w:tc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96 – 615 м²</w:t>
            </w:r>
          </w:p>
        </w:tc>
        <w:tc>
          <w:tcPr>
            <w:tcW w:type="dxa" w:w="3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83 – 220 м²</w:t>
            </w:r>
          </w:p>
        </w:tc>
      </w:tr>
      <w:tr>
        <w:tc>
          <w:tcPr>
            <w:tcW w:type="dxa" w:w="3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Этажность, «Люче»</w:t>
            </w:r>
          </w:p>
        </w:tc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 – 7 или 8</w:t>
            </w:r>
          </w:p>
        </w:tc>
        <w:tc>
          <w:tcPr>
            <w:tcW w:type="dxa" w:w="3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 в 25 объявлениях из 26</w:t>
            </w:r>
          </w:p>
        </w:tc>
      </w:tr>
      <w:tr>
        <w:tc>
          <w:tcPr>
            <w:tcW w:type="dxa" w:w="3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Площади, «Люче»</w:t>
            </w:r>
          </w:p>
        </w:tc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79 – 706 м²</w:t>
            </w:r>
          </w:p>
        </w:tc>
        <w:tc>
          <w:tcPr>
            <w:tcW w:type="dxa" w:w="3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97 – 359 м²</w:t>
            </w:r>
          </w:p>
        </w:tc>
      </w:tr>
      <w:tr>
        <w:tc>
          <w:tcPr>
            <w:tcW w:type="dxa" w:w="3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Отделка, «Люче»</w:t>
            </w:r>
          </w:p>
        </w:tc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дизайнерская от застройщика</w:t>
            </w:r>
          </w:p>
        </w:tc>
        <w:tc>
          <w:tcPr>
            <w:tcW w:type="dxa" w:w="3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заявлена у 24 из 26</w:t>
            </w:r>
          </w:p>
        </w:tc>
      </w:tr>
      <w:tr>
        <w:tc>
          <w:tcPr>
            <w:tcW w:type="dxa" w:w="3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Форма продажи, «Люче»</w:t>
            </w:r>
          </w:p>
        </w:tc>
        <w:tc>
          <w:tcPr>
            <w:tcW w:type="dxa" w:w="3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ДДУ и эскроу по 214-ФЗ</w:t>
            </w:r>
          </w:p>
        </w:tc>
        <w:tc>
          <w:tcPr>
            <w:tcW w:type="dxa" w:w="3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свободная продажа у 25 из 26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Карточки проектов — novostroy-m.ru, m2.ru, elitnoe.ru, novostroev.ru. Объявления — Циан, срез 04.09.2026. Там, где источники расходятся, в справке стоит значение из объявлений: они обновляются чаще.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Число резиденций в «Кло 17» источники называют по-разному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«Новострой-М» пишет о 26 резиденциях, elitnoe.ru — о 22. В продаже на Циан 17 лотов; сколько квартир в доме всего, проектная декларация в карточках не раскрывает.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Срок сдачи «Кло 17» расходится на два квартала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карточки проекта называют I квартал 2026 года, объявления застройщика — III. В справке стоит срок из объявлений: они обновляются чаще.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Форма продажи в «Люче» в объявлениях помечена как свободная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у 25 лотов из 26 стоит «свободная продажа» вместо ДДУ, хотя карточки проекта говорят о 214-ФЗ и эскроу. Для строящегося дома это расхождение стоит проверить по проектной декларации.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Отделка «Люче» в объявлениях не заявлена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поле пустое у 24 лотов из 26, у одного стоит чистовая, у одного — без отделки. Карточки проекта при этом обещают дизайнерскую отделку от застройщика.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Площади в карточках шире, чем в продаже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по «Кло 17» карточки называют 96–615 м², в объявлениях 83–220 м²; по «Люче» — 79–706 м² против 97–359 м². Верхние лоты и пентхаусы в открытую продажу не выведены.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Лоты стоят в экспозиции больше года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медианный срок — 353 дня в «Кло 17» и 367 дней в «Люче». Цены объявлений за это время не менялись: движения по ним в открытых источниках нет.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Что проверить до сделки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Проектная декларация в ЕИСЖС.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Число квартир, этажность, сроки ввода и передачи ключей, состав общего имущества, паркинг. Это единственный документ, который снимает расхождения между карточками и объявлениями.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Форма договора по конкретному лоту.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ДДУ с эскроу или иная схема; в объявлениях «Люче» стоит свободная продажа, и что за ней стоит, видно только в договоре.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Что входит в цену метра.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Отделка, инженерия, кладовая и машино-место обычно продаются отдельно; в объявлениях обоих домов паркинг ценой не оговорён.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Актуальность прайса.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Цены в объявлениях не менялись год. Перед переговорами имеет смысл запросить действующий прайс-лист и список свободных лотов у застройщика.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Выводы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Два дома одного застройщика на одном квартале держат одну цену: 2 650 000 ₽ за метр по медиане.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Совпадение до рубля при разных площадях, потолках и форме продажи означает, что цена задана позиционированием квартала, а не продуктом конкретного дома.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Метр на 17 % выше среднего элитного и на 17 % ниже делюкса.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когорте из 24 групп вокруг дороже только 5, и четыре из них продают единичные лоты в готовых домах. По цене оба дома стоят в верхней трети локации, но не на её вершине.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Цена внутри дома — это цена этажа: +22 % со второго на пятый.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Площадь лота на метр почти не влияет, скидки за объём нет. Единственное исключение — пентхаус «Люче» с метром 6 млн ₽, вдвое выше линейки.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Экспозиция 367 дней без движения цены.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Объявления открыты в сентябре 2025 года и с тех пор не менялись, хотя дом за это время приблизился к сдаче на год. Ни скидок, ни индексации в открытых данных не видно.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43 лота из 72 резиденций — это меньше двух третей дома.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Верхние уровни и самые крупные форматы, которые описывают карточки проектов, в открытую продажу не выведены: площади свыше 359 м² в экспозиции отсутствуют.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Лоты идут оболочкой, полный бюджет выше на треть.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При отделке 300–500 тыс. ₽ за метр средняя резиденция «Кло 17» в 149 м² обойдётся в 437–467 млн ₽ вместо 392, а средний лот «Люче» в 202 м² — в 654–694 млн ₽ вместо 593.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Строящийся сосед сопоставимого объёма один — «Никитский-6».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32 лота в 356 метрах по 3 037 250 ₽ за метр. Всё остальное дороже 3 млн ₽ — это готовые дома с единичными лотами, а весь массив дешевле 2 млн ₽ — вторичка Арбата и Поварской.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Два дома конкурируют между собой сильнее, чем с локацией.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64 метрах друг от друга, у одного застройщика, с одной медианой метра и одним сроком ключей они делят один и тот же спрос. Между собой их различают площадь лота, высота потолков и этаж.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Ключевые расхождения источников касаются формы продажи и отделки.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Карточки проектов обещают ДДУ с эскроу и дизайнерскую отделку в «Люче», объявления показывают свободную продажу и пустое поле отделки. До проектной декларации это главный непроверяемый пункт.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Источники</w:t>
      </w:r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Объявления застройщика на Циан: 17 лотов «Кло 17» и 26 лотов «Люче», срез 04.09.2026 — площади, этажи, цены, сроки, форма продажи, срок экспозиции — </w:t>
      </w:r>
      <w:hyperlink w:history="1" r:id="rIdoq9pfsnrukkvfkgfk7gkq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https://www.cian.ru/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Карточка «Кло 17»: класс, число резиденций, потолки, паркинг, архитектор — </w:t>
      </w:r>
      <w:hyperlink w:history="1" r:id="rIdh7zf4wk2ersp_0upaufn5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https://www.novostroy-m.ru/baza/jk_clos_17_kloz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Карточка «Люче»: класс, число квартир, потолки, паркинг, лифты, застройщик — </w:t>
      </w:r>
      <w:hyperlink w:history="1" r:id="rIdxtqa7wg2fw0ubo-i6mez4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https://m2.ru/moskva/novostroyki/klubnii-dom-luce-12346/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Параметры «Кло 17» и состав инфраструктуры — каталог элитной недвижимости — </w:t>
      </w:r>
      <w:hyperlink w:history="1" r:id="rIdopf2jh2es9slkju36ptyk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https://elitnoe.ru/complexes/1122-zhk-clos-17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Параметры «Люче»: этажность, потолки, паркинг, стадия строительства — </w:t>
      </w:r>
      <w:hyperlink w:history="1" r:id="rIdkjbj_yyd5uqetgbway2lu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https://novostroev.ru/novostroyki/moskva/cao/arbat/luce/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Цены элитной первички Москвы по классам, I квартал 2026 — данные NF Group — </w:t>
      </w:r>
      <w:hyperlink w:history="1" r:id="rIdyhareg4pbtir2cixhwhlb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https://www.mirkvartir.ru/journal/news/2026/04/23/elite-novostroiki/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Координаты домов и городских объектов, расстояния по прямой — OpenStreetMap. Картографическая основа — Яндекс Карты — </w:t>
      </w:r>
      <w:hyperlink w:history="1" r:id="rIde55xm49j-nuij_bxauxt8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https://yandex.ru/maps/</w:t>
        </w:r>
      </w:hyperlink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Справка составлена 4 сентября 2026 года по открытым источникам. Цены — из объявлений застройщика на эту дату; офертой они не являются и в договоре могут отличаться.</w:t>
      </w:r>
    </w:p>
    <w:sectPr>
      <w:footerReference w:type="default" r:id="rId7"/>
      <w:pgSz w:w="11906" w:h="16838" w:orient="portrait"/>
      <w:pgMar w:top="850" w:right="1133" w:bottom="850" w:left="1133" w:header="510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B" w:sz="4" w:space="6"/>
      </w:pBdr>
      <w:tabs>
        <w:tab w:val="right" w:pos="9638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70788A"/>
        <w:sz w:val="14"/>
        <w:szCs w:val="14"/>
      </w:rPr>
      <w:t xml:space="preserve">«Кло 17» и «Люче» · Арбат, ЦАО · срез 04.09.2026</w:t>
    </w:r>
    <w:r>
      <w:rPr>
        <w:rFonts w:ascii="Arial" w:cs="Arial" w:eastAsia="Arial" w:hAnsi="Arial"/>
        <w:b w:val="false"/>
        <w:bCs w:val="false"/>
        <w:i w:val="false"/>
        <w:iCs w:val="false"/>
        <w:color w:val="2A2E38"/>
        <w:sz w:val="19"/>
        <w:szCs w:val="19"/>
      </w:rPr>
      <w:t xml:space="preserve">	</w:t>
    </w:r>
    <w:r>
      <w:rPr>
        <w:rFonts w:ascii="Arial" w:cs="Arial" w:eastAsia="Arial" w:hAnsi="Arial"/>
        <w:color w:val="7078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E38"/>
        <w:sz w:val="19"/>
        <w:szCs w:val="19"/>
      </w:rPr>
    </w:rPrDefault>
    <w:pPrDefault>
      <w:pPr>
        <w:spacing w:line="25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flnghguzxpqhjvfwzbpo" Type="http://schemas.openxmlformats.org/officeDocument/2006/relationships/hyperlink" Target="https://www.cian.ru/sale/flat/321905690/" TargetMode="External"/><Relationship Id="rIdmyjjqnxlnk02ydrrq-uw1" Type="http://schemas.openxmlformats.org/officeDocument/2006/relationships/hyperlink" Target="https://www.cian.ru/sale/flat/321905706/" TargetMode="External"/><Relationship Id="rId_faixhc1h5xunkshae22s" Type="http://schemas.openxmlformats.org/officeDocument/2006/relationships/hyperlink" Target="https://www.cian.ru/sale/flat/321905695/" TargetMode="External"/><Relationship Id="rIdzdppidcf3oxsa3umjebtt" Type="http://schemas.openxmlformats.org/officeDocument/2006/relationships/hyperlink" Target="https://www.cian.ru/sale/flat/328938381/" TargetMode="External"/><Relationship Id="rIdr6hbx0xdxgyxdobfjho-k" Type="http://schemas.openxmlformats.org/officeDocument/2006/relationships/hyperlink" Target="https://www.cian.ru/sale/flat/321905708/" TargetMode="External"/><Relationship Id="rIdelffvpxlvipgpyxf78t6z" Type="http://schemas.openxmlformats.org/officeDocument/2006/relationships/hyperlink" Target="https://www.cian.ru/sale/flat/321905712/" TargetMode="External"/><Relationship Id="rIdsyee-zglzqtx3omddghqx" Type="http://schemas.openxmlformats.org/officeDocument/2006/relationships/hyperlink" Target="https://www.cian.ru/sale/flat/321905692/" TargetMode="External"/><Relationship Id="rIdfn-i-3bdx5oi6bcmjdjn6" Type="http://schemas.openxmlformats.org/officeDocument/2006/relationships/hyperlink" Target="https://www.cian.ru/sale/flat/321905687/" TargetMode="External"/><Relationship Id="rIdn28pp7eggnu9ypbrjluvc" Type="http://schemas.openxmlformats.org/officeDocument/2006/relationships/hyperlink" Target="https://www.cian.ru/sale/flat/321905699/" TargetMode="External"/><Relationship Id="rIdpdmt8cwuegzkz3wrbemem" Type="http://schemas.openxmlformats.org/officeDocument/2006/relationships/hyperlink" Target="https://www.cian.ru/sale/flat/321905710/" TargetMode="External"/><Relationship Id="rIdum8g2e0jjv2gqjkozehvk" Type="http://schemas.openxmlformats.org/officeDocument/2006/relationships/hyperlink" Target="https://www.cian.ru/sale/flat/321905705/" TargetMode="External"/><Relationship Id="rIddh70w41nxjk0gtldx1ndo" Type="http://schemas.openxmlformats.org/officeDocument/2006/relationships/hyperlink" Target="https://www.cian.ru/sale/flat/321905697/" TargetMode="External"/><Relationship Id="rIdav8wbsmkmxatfiwz-h2u7" Type="http://schemas.openxmlformats.org/officeDocument/2006/relationships/hyperlink" Target="https://www.cian.ru/sale/flat/321905703/" TargetMode="External"/><Relationship Id="rIdgckyx0wrhxoq8xfamfaiv" Type="http://schemas.openxmlformats.org/officeDocument/2006/relationships/hyperlink" Target="https://www.cian.ru/sale/flat/321905691/" TargetMode="External"/><Relationship Id="rIdvp15jqey4dt2tvv_vt1od" Type="http://schemas.openxmlformats.org/officeDocument/2006/relationships/hyperlink" Target="https://www.cian.ru/sale/flat/321905701/" TargetMode="External"/><Relationship Id="rIdup6onml6bzrcvppgelre7" Type="http://schemas.openxmlformats.org/officeDocument/2006/relationships/hyperlink" Target="https://www.cian.ru/sale/flat/321905686/" TargetMode="External"/><Relationship Id="rIdezcvlfsibdfu66ab-fe-z" Type="http://schemas.openxmlformats.org/officeDocument/2006/relationships/hyperlink" Target="https://www.cian.ru/sale/flat/321905704/" TargetMode="External"/><Relationship Id="rIdtg0y7cgxfuhdlngkv3uqz" Type="http://schemas.openxmlformats.org/officeDocument/2006/relationships/hyperlink" Target="https://www.cian.ru/sale/flat/323132556/" TargetMode="External"/><Relationship Id="rIdxmq3vzjkyqwrsb6xmqvqk" Type="http://schemas.openxmlformats.org/officeDocument/2006/relationships/hyperlink" Target="https://www.cian.ru/sale/flat/321435320/" TargetMode="External"/><Relationship Id="rIdizy7jkmmpa41w4wnynn2c" Type="http://schemas.openxmlformats.org/officeDocument/2006/relationships/hyperlink" Target="https://www.cian.ru/sale/flat/321435354/" TargetMode="External"/><Relationship Id="rIdqfphhg17b6kfichf6bnj1" Type="http://schemas.openxmlformats.org/officeDocument/2006/relationships/hyperlink" Target="https://www.cian.ru/sale/flat/321435309/" TargetMode="External"/><Relationship Id="rIdeghhc5cbnudvukw2v_0ox" Type="http://schemas.openxmlformats.org/officeDocument/2006/relationships/hyperlink" Target="https://www.cian.ru/sale/flat/321435345/" TargetMode="External"/><Relationship Id="rIdpr_t75kc7jgcua_mppshs" Type="http://schemas.openxmlformats.org/officeDocument/2006/relationships/hyperlink" Target="https://www.cian.ru/sale/flat/321435349/" TargetMode="External"/><Relationship Id="rIddf6mq97sq4wnivfi59fkt" Type="http://schemas.openxmlformats.org/officeDocument/2006/relationships/hyperlink" Target="https://www.cian.ru/sale/flat/321435314/" TargetMode="External"/><Relationship Id="rIdhn-_jlqiipweflyjiqtu8" Type="http://schemas.openxmlformats.org/officeDocument/2006/relationships/hyperlink" Target="https://www.cian.ru/sale/flat/321435312/" TargetMode="External"/><Relationship Id="rIdb-dlaixntlcst9cxd8etb" Type="http://schemas.openxmlformats.org/officeDocument/2006/relationships/hyperlink" Target="https://www.cian.ru/sale/flat/321435322/" TargetMode="External"/><Relationship Id="rIdgs5_wtmmdggrzs64si0ht" Type="http://schemas.openxmlformats.org/officeDocument/2006/relationships/hyperlink" Target="https://www.cian.ru/sale/flat/331224031/" TargetMode="External"/><Relationship Id="rIdr_scplhdpmmpwkp9yrrjg" Type="http://schemas.openxmlformats.org/officeDocument/2006/relationships/hyperlink" Target="https://www.cian.ru/sale/flat/317712364/" TargetMode="External"/><Relationship Id="rIdvgohnhxv4o9ad4lbgjglh" Type="http://schemas.openxmlformats.org/officeDocument/2006/relationships/hyperlink" Target="https://www.cian.ru/sale/flat/321435332/" TargetMode="External"/><Relationship Id="rIdnc1swnfxyo4kv3ss1kpwe" Type="http://schemas.openxmlformats.org/officeDocument/2006/relationships/hyperlink" Target="https://www.cian.ru/sale/flat/321435327/" TargetMode="External"/><Relationship Id="rIdxkfo-lashthw-vszj3xut" Type="http://schemas.openxmlformats.org/officeDocument/2006/relationships/hyperlink" Target="https://www.cian.ru/sale/flat/321435313/" TargetMode="External"/><Relationship Id="rIdpt0-l_g0nrovcpecsdsjd" Type="http://schemas.openxmlformats.org/officeDocument/2006/relationships/hyperlink" Target="https://www.cian.ru/sale/flat/321435330/" TargetMode="External"/><Relationship Id="rIdc-he_riko8z0j2wkqdbfn" Type="http://schemas.openxmlformats.org/officeDocument/2006/relationships/hyperlink" Target="https://www.cian.ru/sale/flat/321435346/" TargetMode="External"/><Relationship Id="rIdnmsopuukxi-zofwwgk2t6" Type="http://schemas.openxmlformats.org/officeDocument/2006/relationships/hyperlink" Target="https://www.cian.ru/sale/flat/321435341/" TargetMode="External"/><Relationship Id="rIdhjzznxxukfdx5uyvmm-ky" Type="http://schemas.openxmlformats.org/officeDocument/2006/relationships/hyperlink" Target="https://www.cian.ru/sale/flat/321435338/" TargetMode="External"/><Relationship Id="rId92zcooqwoj-_q8yer1-rt" Type="http://schemas.openxmlformats.org/officeDocument/2006/relationships/hyperlink" Target="https://www.cian.ru/sale/flat/321435342/" TargetMode="External"/><Relationship Id="rIdcjknpg2lfzx5oo_orfeym" Type="http://schemas.openxmlformats.org/officeDocument/2006/relationships/hyperlink" Target="https://www.cian.ru/sale/flat/321435339/" TargetMode="External"/><Relationship Id="rIdy0kaseq-sancb3jpmk97i" Type="http://schemas.openxmlformats.org/officeDocument/2006/relationships/hyperlink" Target="https://www.cian.ru/sale/flat/321435353/" TargetMode="External"/><Relationship Id="rIdqggphcodxedd8ovma5k3n" Type="http://schemas.openxmlformats.org/officeDocument/2006/relationships/hyperlink" Target="https://www.cian.ru/sale/flat/321435343/" TargetMode="External"/><Relationship Id="rIdkq1nsadzl-ueqbep1vs8s" Type="http://schemas.openxmlformats.org/officeDocument/2006/relationships/hyperlink" Target="https://www.cian.ru/sale/flat/321435321/" TargetMode="External"/><Relationship Id="rId1quvodfmc-eowiocnycrz" Type="http://schemas.openxmlformats.org/officeDocument/2006/relationships/hyperlink" Target="https://www.cian.ru/sale/flat/326479125/" TargetMode="External"/><Relationship Id="rIdlwfcesq-ucmgqeihcz6u4" Type="http://schemas.openxmlformats.org/officeDocument/2006/relationships/hyperlink" Target="https://www.cian.ru/sale/flat/321435324/" TargetMode="External"/><Relationship Id="rId3uxmjhpqrhinah5bcncue" Type="http://schemas.openxmlformats.org/officeDocument/2006/relationships/hyperlink" Target="https://www.cian.ru/sale/flat/328979867/" TargetMode="External"/><Relationship Id="rIdtaiyir1jhxrm_lmxhsg4r" Type="http://schemas.openxmlformats.org/officeDocument/2006/relationships/hyperlink" Target="https://www.cian.ru/sale/flat/321905710/" TargetMode="External"/><Relationship Id="rIdifm1iq4dvzdjere2pbj_z" Type="http://schemas.openxmlformats.org/officeDocument/2006/relationships/hyperlink" Target="https://www.cian.ru/sale/flat/321905697/" TargetMode="External"/><Relationship Id="rIdyfdma42lhuaaqvg1ezm71" Type="http://schemas.openxmlformats.org/officeDocument/2006/relationships/hyperlink" Target="https://www.cian.ru/sale/flat/321905699/" TargetMode="External"/><Relationship Id="rIdflnxyo4vsaxmxnqvjk6r5" Type="http://schemas.openxmlformats.org/officeDocument/2006/relationships/hyperlink" Target="https://www.cian.ru/sale/flat/321435322/" TargetMode="External"/><Relationship Id="rId48l_3n1byy7ilvtuvq6lr" Type="http://schemas.openxmlformats.org/officeDocument/2006/relationships/hyperlink" Target="https://www.cian.ru/sale/flat/321435342/" TargetMode="External"/><Relationship Id="rIdw4avahw8hbspqo9dokrz9" Type="http://schemas.openxmlformats.org/officeDocument/2006/relationships/hyperlink" Target="https://www.cian.ru/sale/flat/328979867/" TargetMode="External"/><Relationship Id="rIdoq9pfsnrukkvfkgfk7gkq" Type="http://schemas.openxmlformats.org/officeDocument/2006/relationships/hyperlink" Target="https://www.cian.ru/" TargetMode="External"/><Relationship Id="rIdh7zf4wk2ersp_0upaufn5" Type="http://schemas.openxmlformats.org/officeDocument/2006/relationships/hyperlink" Target="https://www.novostroy-m.ru/baza/jk_clos_17_kloz" TargetMode="External"/><Relationship Id="rIdxtqa7wg2fw0ubo-i6mez4" Type="http://schemas.openxmlformats.org/officeDocument/2006/relationships/hyperlink" Target="https://m2.ru/moskva/novostroyki/klubnii-dom-luce-12346/" TargetMode="External"/><Relationship Id="rIdopf2jh2es9slkju36ptyk" Type="http://schemas.openxmlformats.org/officeDocument/2006/relationships/hyperlink" Target="https://elitnoe.ru/complexes/1122-zhk-clos-17" TargetMode="External"/><Relationship Id="rIdkjbj_yyd5uqetgbway2lu" Type="http://schemas.openxmlformats.org/officeDocument/2006/relationships/hyperlink" Target="https://novostroev.ru/novostroyki/moskva/cao/arbat/luce/" TargetMode="External"/><Relationship Id="rIdyhareg4pbtir2cixhwhlb" Type="http://schemas.openxmlformats.org/officeDocument/2006/relationships/hyperlink" Target="https://www.mirkvartir.ru/journal/news/2026/04/23/elite-novostroiki/" TargetMode="External"/><Relationship Id="rIde55xm49j-nuij_bxauxt8" Type="http://schemas.openxmlformats.org/officeDocument/2006/relationships/hyperlink" Target="https://yandex.ru/maps/" TargetMode="External"/><Relationship Id="rId8" Type="http://schemas.openxmlformats.org/officeDocument/2006/relationships/image" Target="media/628b1b8719c976d5402be9f24d0fabee70608cdf.jpg"/><Relationship Id="rId9" Type="http://schemas.openxmlformats.org/officeDocument/2006/relationships/image" Target="media/3516f2e4c7263a967c0b6483d9ed2b7795420105.jpg"/><Relationship Id="rId10" Type="http://schemas.openxmlformats.org/officeDocument/2006/relationships/image" Target="media/14f37afd03afaf5048d10c93dad1636a0bf777b7.jpg"/><Relationship Id="rId11" Type="http://schemas.openxmlformats.org/officeDocument/2006/relationships/image" Target="media/cdca95055ef7a7578a8798387857ce89adc2158f.jpg"/><Relationship Id="rId12" Type="http://schemas.openxmlformats.org/officeDocument/2006/relationships/image" Target="media/8fa9e10f93166619cf956056957f6e8a5e012d13.jpg"/><Relationship Id="rId13" Type="http://schemas.openxmlformats.org/officeDocument/2006/relationships/image" Target="media/7300d70213ada98479c7efab3219efb6e0442458.jpg"/><Relationship Id="rId14" Type="http://schemas.openxmlformats.org/officeDocument/2006/relationships/image" Target="media/621ca4b734cdc395c8ed15a39bbddf4eb1a17bd0.jpg"/><Relationship Id="rId15" Type="http://schemas.openxmlformats.org/officeDocument/2006/relationships/image" Target="media/1a0209521e293cfe1f484d5536eda5ba62ed08a8.jpg"/><Relationship Id="rId16" Type="http://schemas.openxmlformats.org/officeDocument/2006/relationships/image" Target="media/34700aec78c542d7dac61d4389e21760b1319910.jpg"/><Relationship Id="rId17" Type="http://schemas.openxmlformats.org/officeDocument/2006/relationships/image" Target="media/348f5c3de1ace75a9fc2b6393f92b9a0806d4521.jpg"/><Relationship Id="rId18" Type="http://schemas.openxmlformats.org/officeDocument/2006/relationships/image" Target="media/7ce65f155e9990edbac0083080346da2d0922297.jpg"/><Relationship Id="rId19" Type="http://schemas.openxmlformats.org/officeDocument/2006/relationships/image" Target="media/f815b45773edec96e18cf7508fb199e7495c17e8.jpg"/><Relationship Id="rId20" Type="http://schemas.openxmlformats.org/officeDocument/2006/relationships/image" Target="media/42da99f9c8066a1c2d0edf7fdca4baf59f796368.jpg"/><Relationship Id="rId21" Type="http://schemas.openxmlformats.org/officeDocument/2006/relationships/image" Target="media/c5b16ca79afc4142349c373524527455d2c6bfe8.jpg"/><Relationship Id="rId22" Type="http://schemas.openxmlformats.org/officeDocument/2006/relationships/image" Target="media/b4d562f644471ef68fa3158f8df86694d56085b3.jpg"/><Relationship Id="rId23" Type="http://schemas.openxmlformats.org/officeDocument/2006/relationships/image" Target="media/04fae45d4253fa0028a12d9bc28a91559a5b84e7.jpg"/><Relationship Id="rId24" Type="http://schemas.openxmlformats.org/officeDocument/2006/relationships/image" Target="media/dffe9da36d1a92645770622182be4f3b4fcab8b0.jpg"/><Relationship Id="rId25" Type="http://schemas.openxmlformats.org/officeDocument/2006/relationships/image" Target="media/e321de37393f19800636dc9b7d13c3749a13fe0d.jpg"/><Relationship Id="rId26" Type="http://schemas.openxmlformats.org/officeDocument/2006/relationships/image" Target="media/83a45130bbdfb03a6a97f51cfa9834e6863466ae.jpg"/><Relationship Id="rId27" Type="http://schemas.openxmlformats.org/officeDocument/2006/relationships/image" Target="media/70fbc73606c3dc5e0854a1e0a294e77cacdadc40.jpg"/><Relationship Id="rId28" Type="http://schemas.openxmlformats.org/officeDocument/2006/relationships/image" Target="media/d4edf80970f620ede057e412bd24e9140e8da96d.jpg"/><Relationship Id="rId29" Type="http://schemas.openxmlformats.org/officeDocument/2006/relationships/image" Target="media/cb0336f7775abf89704bc24d02d4aa2949292784.jpg"/><Relationship Id="rId30" Type="http://schemas.openxmlformats.org/officeDocument/2006/relationships/image" Target="media/64fe1f33bfc2ff95c31969148f334bea34e8e765.jpg"/><Relationship Id="rId31" Type="http://schemas.openxmlformats.org/officeDocument/2006/relationships/image" Target="media/8327b390a9121cacc0c81884db72e3ebc239d72a.jpg"/><Relationship Id="rId32" Type="http://schemas.openxmlformats.org/officeDocument/2006/relationships/image" Target="media/e3dd556483a5d29c4cf9a286288f281b78c7908b.jpg"/><Relationship Id="rId33" Type="http://schemas.openxmlformats.org/officeDocument/2006/relationships/image" Target="media/b6ebe8774ada8974227a80fcfa990d373f4813b6.jpg"/><Relationship Id="rId34" Type="http://schemas.openxmlformats.org/officeDocument/2006/relationships/image" Target="media/3e8d292702fb4d72a995904f499855f9da24e5d5.jpg"/><Relationship Id="rId35" Type="http://schemas.openxmlformats.org/officeDocument/2006/relationships/image" Target="media/2eab4dab08a2726e3bfe45e7bb51d9e4db8578f4.jpg"/><Relationship Id="rId9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Клубные дома «Кло 17» и «Люче»</dc:title>
  <dc:creator>Аналитическая справка</dc:creator>
  <dc:description>Два клубных дома MR Group на Арбате: параметры, поквартирный прайс, структура цены и окрестная когорта</dc:description>
  <cp:lastModifiedBy>Un-named</cp:lastModifiedBy>
  <cp:revision>1</cp:revision>
  <dcterms:created xsi:type="dcterms:W3CDTF">2026-09-04T08:30:06.997Z</dcterms:created>
  <dcterms:modified xsi:type="dcterms:W3CDTF">2026-09-04T08:30:06.997Z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