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Bdr>
          <w:bottom w:val="single" w:sz="16" w:space="1" w:color="C9A961"/>
        </w:pBdr>
        <w:spacing w:before="0" w:after="280" w:line="240" w:lineRule="auto"/>
      </w:pPr>
    </w:p>
    <w:p>
      <w:pPr>
        <w:spacing w:before="0" w:after="200"/>
        <w:jc w:val="center"/>
      </w:pPr>
      <w:r>
        <w:rPr>
          <w:rFonts w:ascii="Calibri" w:hAnsi="Calibri" w:cs="Calibri" w:eastAsia="Calibri"/>
          <w:b/>
          <w:i w:val="0"/>
          <w:color w:val="1A3A5C"/>
          <w:spacing w:val="70"/>
          <w:sz w:val="44"/>
        </w:rPr>
        <w:t>ОБЪЕКТЫ НЕДВИЖИМОСТИ</w:t>
      </w:r>
    </w:p>
    <w:p>
      <w:pPr>
        <w:spacing w:before="0" w:after="280"/>
        <w:jc w:val="center"/>
      </w:pPr>
      <w:r>
        <w:rPr>
          <w:rFonts w:ascii="Calibri" w:hAnsi="Calibri" w:cs="Calibri" w:eastAsia="Calibri"/>
          <w:b w:val="0"/>
          <w:i/>
          <w:color w:val="5A6E80"/>
          <w:sz w:val="28"/>
        </w:rPr>
        <w:t>Нидерланды — склады и производство до € 2 млн</w:t>
      </w:r>
    </w:p>
    <w:p>
      <w:pPr>
        <w:pBdr>
          <w:bottom w:val="single" w:sz="12" w:space="1" w:color="C9A961"/>
        </w:pBdr>
        <w:spacing w:before="0" w:after="440" w:line="240" w:lineRule="auto"/>
      </w:pPr>
    </w:p>
    <w:p>
      <w:pPr>
        <w:spacing w:before="0" w:after="200"/>
        <w:jc w:val="center"/>
      </w:pPr>
      <w:r>
        <w:rPr>
          <w:rFonts w:ascii="Calibri" w:hAnsi="Calibri" w:cs="Calibri" w:eastAsia="Calibri"/>
          <w:b w:val="0"/>
          <w:i w:val="0"/>
          <w:color w:val="5A6E80"/>
          <w:sz w:val="22"/>
        </w:rPr>
        <w:t>Отбор: подтверждённый арендный доход, прямой выезд на трассу A-уровня, крупный город рядом. В подборку входят: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1.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Nieuwe Hemweg 8,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Amsterdam — € 1.900.000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2.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Overvliet 40,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Utrecht — € 305.000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3.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Nijverheidscentrum 26,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Zevenhuizen — € 1.500.000</w:t>
      </w:r>
    </w:p>
    <w:p>
      <w:pPr>
        <w:spacing w:before="0" w:after="0"/>
      </w:pPr>
    </w:p>
    <w:p>
      <w:pPr>
        <w:spacing w:before="360" w:after="0"/>
        <w:jc w:val="center"/>
      </w:pPr>
      <w:r>
        <w:rPr>
          <w:rFonts w:ascii="Calibri" w:hAnsi="Calibri" w:cs="Calibri" w:eastAsia="Calibri"/>
          <w:b w:val="0"/>
          <w:i/>
          <w:color w:val="5A6E80"/>
          <w:sz w:val="18"/>
        </w:rPr>
        <w:t>Данные по объектам приведены по публикациям funda in business по состоянию на 21.08.2026</w:t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Nieuwe Hemweg 8, Amsterdam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1013 BG • Западный портовый район Амстердама • 1 км до кольцевой A10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€ 1.900.000 k.k.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 от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€ 135.744 в год без эксплуатационных платежей и НДС (≈ € 201,69/м² в год)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Доходность (BAR)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7,1 % годовых от запрашиваемой цены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826 м² BVO — производственный корпус с офисной частью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€ 2.300/м² застройки; ≈ € 1.064/м² участка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1.785 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инвестиционный: сдан полностью, одновременно площадка под редевелопмент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1971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не предоставлен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право застройки (erfpacht); условия и размер канона в листинге не раскрыты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Арендаторы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8 арендаторов, все договоры срочного (временного) характера; сдано 826 м² — 100 %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8 открытых мест на территории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Назначение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план «Petroleumhaven», зона «Bedrijf-3»: высота до 30 м, застройка до 75 % участка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Ограничение по акту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склад, шоурум и презентационные площади; офис — не более 30 % площади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 согласованию (in overleg)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https://www.fundainbusiness.nl/en/belegging/amsterdam/object-43104766-nieuwe-hemweg-8/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Амстердам — Westelijk Havengebied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Западный портовый район (Westelijk Havengebied) — крупнейшая производственно-логистическая территория Амстердама и вторая по грузообороту портовая зона Нидерландов после Роттердама. Здесь сосредоточены терминалы, склады, энергетические и производственные предприятия, а вдоль Nieuwe Hemweg — компактные корпуса малого и среднего бизнеса. Это единственная часть Амстердама, где сохраняется существенный объём собственно промышленных функций: жилая застройка сюда не допускается, а спрос на площади формируют порт, город и логистика.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стоит в начале Nieuwe Hemweg, на границе портовой зоны и городской застройки. Съезд на кольцевую A10 — примерно в километре, то есть две-три минуты на автомобиле; далее через A10 открываются A4 (Схипхол, Гаага), A8 и A5. Центр Амстердама — около 4 км, железнодорожный вокзал Amsterdam Centraal — в пределах десяти минут. Автобусные остановки — в десяти минутах ходьбы.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Производственный корпус 1971 года постройки с поддерживающей офисной частью: около 826 м² общей площади на участке 1.785 м² в западном портовом районе Амстердама. Здание одноэтажное, вытянутое вдоль улицы, разделено на самостоятельные блоки с отдельными входами; на территории — восемь открытых парковочных мест и озеленённая внешняя зона.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сдан целиком и приносит € 135.744 арендного дохода в год без эксплуатационных платежей и НДС, что при цене € 1.900.000 k.k. соответствует валовой доходности около 7,1 %. Арендаторов восемь, и все договоры носят срочный, временный характер — это ключевая особенность объекта. С одной стороны, такая структура даёт заметно более высокую ставку на квадратный метр, чем классическая долгосрочная аренда склада; с другой — поток нельзя считать защищённым, а WALT в привычном понимании у объекта отсутствует.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Вторая составляющая цены — сам участок. Действующий план «Petroleumhaven» разрешает застройку до 75 % участка при высоте до 30 метров: на 1.785 м² это до ≈ 1.339 м² пятна и многоэтажный объём вместо нынешнего одноэтажного здания. Покупатель приобретает работающий арендный поток на участке, потенциал которого сегодня использован в малой доле.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СОСТАВ ОБЪЕКТА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Производственный корпус с поддерживающей офисной частью: ≈ 826 м² BVO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Здание разделено на самостоятельные блоки с отдельными входами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Восемь открытых парковочных мест на территории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Озеленённая внешняя зона и внутренний двор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1.785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Соотношение застройки к участку: ≈ 46 % при разрешённых 75 %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1971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 не предоставлен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Свободная высота, несущая способность пола, число и размеры ворот в листинге не указаны — уточняются при осмотре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Здание функционально приспособлено под мелкое производство, мастерские и шоурумы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Состояние кровли и инженерных систем в листинге не описано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Для объекта 1971 года постройки обследование на асбест целесообразно провести до сделки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АРЕНДА И ДОХОДНОСТЬ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Арендаторов: 8, заполняемость 100 % (сдано 826 м² из 826 м²)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Валовой арендный доход: € 135.744 в год без эксплуатационных платежей и НДС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Средняя ставка: ≈ € 201,69/м² в год — заметно выше типичной ставки складской аренды в регионе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Валовая начальная доходность к запрашиваемой цене: ≈ 7,1 %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Все договоры аренды — срочного (временного) характера; сроки окончания в листинге не раскрыты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Разбивка дохода по арендаторам, условия индексации и обеспечения запрашиваются у брокера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Отсутствие долгосрочных договоров — главный риск объекта и одновременно условие его гибкости при редевелопменте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УЧАСТОК, КАДАСТР И НАЗНАЧЕНИЕ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1.785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муниципалитет Amsterdam, секция AI, номер 535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Земля в праве застройки (erfpacht); срок, канон и условия пересмотра в листинге не раскрыты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План застройки: «Petroleumhaven», зона «Bedrijf-3»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Максимальная высота застройки: 30 м; максимальный процент застройки участка: 75 %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Акт передачи ограничивает использование: склад, шоурум и презентационные площади, офис — не более 30 %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Западный портовый район Амстердама (Westelijk Havengebied), бизнес- и портовая зона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Съезд на кольцевую A10 — около 1 км, две-три минуты на автомобиле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Через A10 — выходы на A4, A5 и A8; аэропорт Схипхол примерно в 20 минутах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Центр Амстердама — около 4 км; вокзал Amsterdam Centraal — в пределах 10 минут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Автобусные остановки — в 10 минутах ходьбы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Жилая застройка в зоне не допускается — конкуренция за площадки ограничена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Единственный объект подборки в черте крупного города — амстердамская локация с ограниченным предложением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Двойной сценарий: действующий арендный поток и площадка под редевелопмент до 30 м высоты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Главный риск: все восемь договоров аренды временные, долгосрочной защиты дохода нет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Второй существенный пункт due diligence — условия права застройки: срок, канон и порядок пересмотра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 отсутствует; здание 1971 года требует технического обследования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по согласованию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FRIS Bedrijfsmakelaars, тел. 020-3017720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241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euwe-hemweg-8-amsterdam-goo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241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8c0e5b7bfbd63f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2b2c67d4d63d7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3bdc33af8634c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590ca89db9545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a3343884fc502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5990bdebf8b2bc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f9e97328cd21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40c18ae5eb3f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ef2a6453fd074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ce5281e029980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ba04edee58b78b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Overvliet 40, Utrecht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3545 NH • Бизнес-парк Oudenrijn • у развязки Oudenrijn (A2/A12)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€ 305.000 k.k. (сделка облагается НДС)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 от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€ 21.000 в год сверх эксплуатационных платежей и НДС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Доходность (BAR)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6,9 % годовых от запрашиваемой цены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168 м²: 84 м² производственного помещения и 84 м² офиса на втором этаже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€ 1.815/м²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2023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инвестиционный: производственный юнит в новом корпусе, сдан целиком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не требуется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Свободная высота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4,7 м в производственной части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Ворота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секционные с электроприводом, ≈ 4,0 × 4,0 м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Нагрузка на пол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1.000 кг/м² на первом этаже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собственность; объект входит в ассоциацию собственников (VvE Overvliet)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Арендатор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VOF Next Level Customz; договор с 01-05-2026 на 3 года, уведомление за 12 месяцев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2 открытых места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Назначение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план «Strijkviertelpark» (28-05-2020), зона «Gemengd», деятельность до категории 2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 согласованию; задаток 10 % банковской гарантией в течение 14 дней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https://www.fundainbusiness.nl/en/belegging/utrecht/object-44483888-overvliet-40/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Утрехт — бизнес-парк Oudenrijn у развязки A2/A12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Утрехт — четвёртый по величине город Нидерландов (около 375.000 жителей) и географический центр страны. Через него проходят обе главные транспортные оси: A2 (Амстердам — Эйндховен) и A12 (Гаага — немецкая граница), а их пересечение — развязка Oudenrijn — исторически самый нагруженный автодорожный узел Нидерландов. Логистика и обслуживающий бизнес здесь опираются не на порт, как в Роттердаме, и не на аэропорт, как у Схипхола, а именно на положение в центре национальной сети.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стоит на бизнес-парке Oudenrijn в западной части Утрехта, в шаговой доступности от самой развязки; съезды — у Де Мейрна. Территория застроена смешанно: рядом Kemp Groep, Schadenet Rosenboom, Van der Tol Kranen, Oudenrijn Meubel и VELUX. Общественный транспорт — несколько автобусных маршрутов до Utrecht CS и Utrecht Leidsche Rijn Centrum.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Производственный юнит площадью около 168 м² в новом корпусе 2023 года постройки на бизнес-парке Oudenrijn: 84 м² производственного помещения на первом этаже и 84 м² офисной площади на втором. Это самый маленький и самый новый объект подборки — и одновременно объект с самым коротким плечом до трассы A-уровня.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Юнит сдан целиком. Арендатор — VOF Next Level Customz; договор начинается 1 мая 2026 года, заключён на три года с уведомлением о расторжении за двенадцать месяцев. Годовая аренда — € 21.000 сверх эксплуатационных платежей и НДС, что при цене € 305.000 k.k. даёт валовую доходность около 6,9 %. Двенадцатимесячный срок уведомления при трёхлетнем договоре — необычно длинный и работает в пользу собственника: арендатор не может выйти внезапно.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Техника здесь на уровне современных требований: свободная высота 4,7 м, ворота с электроприводом 4 × 4 м, нагрузка на пол 1.000 кг/м², кондиционирование на втором этаже, отдельный санузел на каждом уровне, съёмные перегородки на первом. Существенная особенность структуры собственности — участок 2.587 м² принадлежит не объекту, а ассоциации собственников: покупатель обязан вступить в VvE Overvliet и принять её обязательства.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СОСТАВ ОБЪЕКТА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Первый этаж: ≈ 84 м² производственного помещения с секционными воротами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Второй этаж: ≈ 84 м² офисной площади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площадь: ≈ 168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Два открытых парковочных места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Участок 2.587 м² относится к общей территории VvE, а не к отдельному юниту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Обмер выполнен ориентировочно, без сертификации по NEN 2580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2023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Свободная высота производственной части: ≈ 4,7 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Секционные ворота с электроприводом: ≈ 4,0 × 4,0 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Несущая способность пола первого этажа: 1.000 кг/м²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Электрощит с индивидуальными счётчиками, розетки 230 В по периметру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Кондиционирование с функцией обогрева на втором этаже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Санузел на каждом уровне, пантри с бойлером, точка подключения вывески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Съёмные перегородки на первом этаже — планировку можно менять под арендатора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 не требуется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АРЕНДА И ДОХОДНОСТЬ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Один арендатор: VOF Next Level Customz; заполняемость 100 %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Годовой арендный доход: € 21.000 сверх эксплуатационных платежей и НДС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Валовая начальная доходность к запрашиваемой цене: ≈ 6,9 %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Договор начинается 01-05-2026, заключён на 3 года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Срок уведомления о расторжении — 12 месяцев: необычно длинный для трёхлетнего договора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Ставка ≈ € 125/м² в год — по нижней границе для нового юнита такого класса в Утрехте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Условия индексации и обеспечения по договору в листинге не раскрыты — запрашиваются у брокера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Сделка облагается НДС; задаток 10 % банковской гарантией в течение 14 дней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УЧАСТОК, КАДАСТР И НАЗНАЧЕНИЕ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муниципалитет Utrecht, секция T, номер 2288 A4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Право: собственность (eigendom)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Покупатель обязан вступить в «Vereniging van Eigenaars Overvliet» и принять её обязательства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территория VvE: 2.587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План застройки: «Strijkviertelpark», утверждён 28-05-2020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Назначение: «Gemengd» с функцией деятельности до категории 2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Допустимые функции по листингу: производственное помещение, туризм и дневная рекреация, спортивное учреждение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Бизнес-парк Oudenrijn, западная часть Утрехта; въезд со Strijkviertel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Развязка Oudenrijn — пересечение A2 и A12 — в непосредственной близости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Прямой выезд на трассы через съезды у Де Мейрна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Автобусные маршруты до Utrecht CS и Utrecht Leidsche Rijn Centrum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Соседи по парку: Kemp Groep, Schadenet Rosenboom, Van der Tol Kranen, Oudenrijn Meubel, VELUX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Амстердам, Роттердам и Гаага достижимы по A2 и A12 без промежуточных дорог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Самая сильная транспортная позиция подборки: объект стоит у главного автодорожного узла страны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Новое здание 2023 года — минимальные капитальные затраты на горизонте ближайших лет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Низкий порог входа: € 305.000 при полностью сданном состоянии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Договор аренды вступает в силу 01-05-2026 — покупатель принимает объект уже с потоком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Ограничение: земля не принадлежит объекту напрямую, обязательное членство в VvE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Небольшая площадь означает зависимость всего дохода от одного арендатора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по согласованию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Brecheisen Bedrijfsmakelaars, тел. 030-2331116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24134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liet-40-utrecht-goog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241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035ed1cf29cf2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69c360f462eb3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2ab1cc3dfbbc0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b1a709ce0922e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74aa5fc01ff1e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Nijverheidscentrum 26, Zevenhuizen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Муниципалитет Zuidplas • Промзона Nijverheidscentrum • N219 к трассам A12 и A20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€ 1.500.000 k.k. (НДС не применяется)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 от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€ 94.414 в год — объект сдан целиком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Доходность (BAR)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6,3 % годовых от запрашиваемой цены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1.135 м²: 607 м² на первом этаже и 528 м² на втором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€ 1.322/м²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1.430 м² (собственная земля)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инвестиционный: отдельно стоящее производственное здание, два арендатора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1991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A+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собственная земля (eigen grond)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Арендаторы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2: S-Products B.V. (≈ 700 м²) и офисный арендатор (≈ 430 м²)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24 открытых места на собственной территории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Назначение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Bedrijventerrein с функцией «bedrijf tot en met categorie 3.1»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объект доступен сразу; договор по стандартной форме NVM, обеспечение 10 %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https://www.fundainbusiness.nl/en/belegging/zevenhuizen-zh/object-43728053-nijverheidscentrum-26/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Zevenhuizen — промзона Nijverheidscentrum между A12 и A20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Зевенхёйзен (Zevenhuizen) — населённый пункт в муниципалитете Зёйдплас, в польдерной зоне между Роттердамом, Зутермером и Гаудой. Это тыловая производственная территория роттердамской агломерации: земля и ставки здесь ниже, чем в самом Роттердаме и в Спаансе Полдер, при том что и порт, и Гауда, и Зутермер находятся в пределах двадцати минут.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расположен на промышленной территории Nijverheidscentrum. В непосредственной близости — провинциальная дорога N219, которая связывает две федеральные трассы: A12 (Гаага — Утрехт) на севере и A20 (Роттердам — Гауда) на юге. Формально выезд на трассу A-уровня здесь не прямой, а через короткий участок N219 — это единственный объект подборки, где связь с автомагистралью имеет промежуточное звено; расстояние до обеих трасс при этом невелико.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Отдельно стоящее производственное здание около 1991 года постройки общей площадью примерно 1.135 м² на собственном участке 1.430 м², с прилегающей территорией и собственной парковкой примерно на 24 машины. На первом этаже (≈ 607 м²) размещены входная группа, офис, столовая, производственное помещение, склад и экспедиция; на втором (≈ 528 м²) — офисы и техническое помещение.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сдан целиком двум арендаторам и приносит € 94.414 в год, что при цене € 1.500.000 k.k. соответствует валовой доходности около 6,3 %. Основной арендатор — S-Products B.V.: компания занимает здание с 1990 года, то есть практически с постройки, по договору с трёхлетними автоматическими продлениями; она арендует первый этаж и офис-переговорную на втором, около 700 м², за € 57.000 в год. Второй арендатор занял около 430 м² офисных площадей на втором этаже с 1 марта 2026 года по договору на пять лет с пятилетними продлениями за € 37.414 в год.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Два обстоятельства требуют внимания. Во-первых, ставка S-Products указана «включая фиксированные расходы» (inclusief vaste kosten) — то есть чистая арендная составляющая ниже номинала, и реальная доходность зависит от того, какая часть эксплуатационных затрат покрывается этой суммой. Во-вторых, арендатор с договором 1990 года на трёхлетних продлениях — это одновременно исключительная стабильность и вероятность того, что ставка отстала от рынка. Оба вопроса решаются запросом договоров до сделки.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СОСТАВ ОБЪЕКТА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Первый этаж, ≈ 607 м²: входная группа, офис, столовая, производственное помещение, склад, экспедиция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Второй этаж, ≈ 528 м²: офисы и техническое помещение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площадь: ≈ 1.135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Участок: 1.430 м², собственная земля, с прилегающей территорией и парковкой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Парковка: ≈ 24 открытых места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Отдельно стоящее здание — без общих стен и без ассоциации собственников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≈ 1991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сертификат: класс A+ — лучший показатель подборки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Здание разделено на производственно-складскую и офисную функции с самостоятельными входами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Свободная высота, размеры ворот и несущая способность пола в листинге не указаны — уточняются при осмотре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Состояние кровли и инженерных систем в листинге не описано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передаётся в состоянии «as is — where is»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АРЕНДА И ДОХОДНОСТЬ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Арендаторов: 2, заполняемость 100 % (сдано 1.135 м² из 1.135 м²)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Совокупный валовой доход: € 94.414 в год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Валовая начальная доходность к запрашиваемой цене: ≈ 6,3 %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S-Products B.V.: с 1990 года, ≈ 700 м², € 57.000 в год включая фиксированные расходы, срок 3 года с продлением каждые 3 года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Второй арендатор: с 01-03-2026, ≈ 430 м² офисов на втором этаже, € 37.414 в год, срок 5 лет с продлением каждые 5 лет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Ставка S-Products указана «включая фиксированные расходы» — чистая аренда ниже номинала, разбивку следует запросить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Договор с 1990 года на трёхлетних продлениях: высокая стабильность, но ставка может отставать от рынка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Продажа не облагается НДС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УЧАСТОК, КАДАСТР И НАЗНАЧЕНИЕ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1.430 м², собственная земля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муниципалитет Zevenhuizen, секция E, номера 720 и 728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Назначение: Bedrijventerrein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Функциональное указание: деятельность до категории 3.1 включительно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Соотношение застройки к участку высокое — резерва под расширение практически нет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Парковка и манёвровая площадка входят в состав участка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Промышленная территория Nijverheidscentrum, Зевенхёйзен, муниципалитет Зёйдплас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Провинциальная дорога N219 — в короткой доступности от объекта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N219 выходит на федеральные трассы A12 (Гаага — Утрехт) и A20 (Роттердам — Гауда)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Роттердам — около 20 минут на автомобиле; Гауда и Зутермер — ближе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Выезд на автомагистраль не прямой: короткий участок N219 между объектом и трассой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Земля и арендные ставки заметно ниже, чем на роттердамских бизнес-парках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Крупнейший по площади объект подборки при цене в пределах бюджета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класс A+ для здания 1991 года — модернизация уже проведена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Собственная земля, отдельно стоящее здание, 24 парковочных места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Арендатор с 1990 года — редкая для рынка длительность отношений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Два пункта для проверки: состав «фиксированных расходов» в ставке S-Products и соответствие ставки рынку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Технические параметры производственной части листинг не раскрывает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объект доступен сразу; договор по стандартной форме NVM, обеспечение 10 % от цены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Van 't Hof Bedrijfsmakelaars &amp; Taxateurs, тел. 088-8520133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24134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jverheidscentrum-26-zevenhuizen-goog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241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42e619073ec7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a75c53f58f9da8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a06ad18b084ca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dc5d20e4e4a689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68d2b4773edc39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d8f45fb4f9883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cb3dcea019b64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01e070d480a4e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67f19e90583bb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77" w:right="1174" w:bottom="1134" w:left="11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pn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