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A9762F"/>
          <w:spacing w:val="60"/>
          <w:sz w:val="16"/>
          <w:szCs w:val="16"/>
        </w:rPr>
        <w:t xml:space="preserve">Информационная справка · Москва · 22 сентября 2026</w:t>
      </w:r>
    </w:p>
    <w:p>
      <w:pPr>
        <w:spacing w:after="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44"/>
          <w:szCs w:val="44"/>
        </w:rPr>
        <w:t xml:space="preserve">Квартал «МИГ»</w:t>
      </w:r>
    </w:p>
    <w:p>
      <w:pPr>
        <w:spacing w:after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22"/>
          <w:szCs w:val="22"/>
        </w:rPr>
        <w:t xml:space="preserve">Capital Group застраивает территорию авиазавода на Ленинградском проспекте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63,55 га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Территория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2,3 млн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Объём застройки</w:t>
            </w:r>
          </w:p>
        </w:tc>
        <w:tc>
          <w:tcPr>
            <w:tcW w:type="dxa" w:w="2409"/>
            <w:tcBorders>
              <w:top w:val="single" w:color="B3282D" w:sz="18"/>
              <w:left w:val="single" w:color="FCFCFB" w:sz="26"/>
              <w:bottom w:val="none" w:color="auto" w:sz="0"/>
              <w:right w:val="single" w:color="FCFCFB" w:sz="26"/>
            </w:tcBorders>
            <w:shd w:fill="F7EEEE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B3282D"/>
                <w:sz w:val="27"/>
                <w:szCs w:val="27"/>
              </w:rPr>
              <w:t xml:space="preserve">≈ 19 000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Квартир в проекте</w:t>
            </w:r>
          </w:p>
        </w:tc>
        <w:tc>
          <w:tcPr>
            <w:tcW w:type="dxa" w:w="2411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26 лет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Срок договора КРТ</w:t>
            </w:r>
          </w:p>
        </w:tc>
      </w:tr>
    </w:tbl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Capital Group застраивает 63,55 га бывшей производственной площадки «МиГ» между Ленинградским проспектом, Боткинскими проездами и улицами Авиаконструктора Сухого и Маргелова. Участок получен на торгах по комплексному развитию территории (КРТ) в августе 2023 года, договор заключён на 26 лет.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 данным Стройкомплекса здесь построят 2,3 млн м² недвижимости, из них 1,4 млн м² жилья. Брокеры оценивают число квартир в 19 000, средняя квартира получается около 74 м². Мастер-план бюро «Камень» строится вокруг центрального парка с прудом, самые высокие корпуса заявлены до 50 этажей.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Продажи не открыты, официального прайса нет. Брокеры называли ориентир от 500 000 ₽ за м². Соседний проект Capital Group МАСТЕРС в 1,1 км от «ЦСКА» сейчас продаётся по медиане 779 355 ₽ за м² со скидкой и 866 200 ₽ без неё.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радиусе 2,5 км от участка продаётся 1715 квартир и апартаментов в 23 домах, где выставлено хотя бы три лота: 1118 в строящихся домах и 597 в готовых. Медиана метра 747 000 ₽, в новостройках 788 975 ₽, на вторичке 619 252 ₽.</w:t>
      </w:r>
    </w:p>
    <w:p>
      <w:pPr>
        <w:spacing w:after="22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Из публичных денег по участку известны две цифры: стартовая цена лота на торгах 987,9 млн ₽ и оценка инвестиций около 300 млрд ₽. На метр жилья это 706 ₽ за землю и около 214 000 ₽ вложений.</w:t>
      </w:r>
    </w:p>
    <w:p>
      <w:pPr>
        <w:spacing w:after="30"/>
        <w:jc w:val="center"/>
      </w:pPr>
      <w:r>
        <w:drawing>
          <wp:inline distT="0" distB="0" distL="0" distR="0">
            <wp:extent cx="6124575" cy="3495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Проектная визуализация: бульвар и высотные корпуса в центре квартала.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Проект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Данные на 22 сентября 2026 года. Площадь и объёмы взяты из документов по КРТ, класс, этажность и число квартир из брокерских карточек. Декларация опубликована только по первому дому.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Адрес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Ленинградский проспект, 33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Второй адрес в карточках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1-й Боткинский проезд, вл. 7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Район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Беговой, САО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Площадь территории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63,55 га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Объём застройки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2,3 млн м²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Из них жильё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1,4 млн м²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Квартир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19 000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Этажность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до 50 этажей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Класс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Бизнес и премиум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Отделка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Без отделки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Площади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от 35 м², семейные от 60 м²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Благоустройство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6,1 га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Мастер-план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бюро «Камень»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Застройщик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ООО СЗ «Энимерози», Capital Group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Договор КРТ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26 лет, с августа 2023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Первый дом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311 квартир, сдача во II кв. 2028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Статус продаж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Не открыты, лист ожидания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/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/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Стройкомплекс и «Московская перспектива» пишут о 2,3 млн м² и 1,4 млн м² жилья, брокеры о «более 2,5 млн м²» и 1 млн м². Расхождения сведены в раздел «Открытые вопросы».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63,55 га, восьмая часть Бегового района.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Площадь района 5,56 км². Внутри ТТК свободных участков такого размера почти не осталось.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Средняя квартира около 74 м².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Брокеры заявляют студии и однокомнатные от 35 м², семейные квартиры от 60 м², в центральных башнях пентхаусы с террасами.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Первый дом, скорее всего, для реновации.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Декларация июля 2026 года: 311 квартир, 33 479 м², сдача во II кв. 2028. По договору КРТ городу передаётся 30 000 м² квартир, площадь дома почти совпадает.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30 000 м² квартир городу.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Кроме того, инвестор строит и передаёт городу школы, детские сады, поликлинику, ФОК с бассейном и отделение МВД.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Класс заявлен как бизнес и премиум.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Башни у парка и корпуса вдоль проспекта, вероятно, будут продаваться по разным ценам.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Без отделки.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Так же продаётся большинство соседних новостроек: 92 % строящихся лотов рядом заявлены без отделки.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Два адреса.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публикациях Ленинградский проспект, 33, в брокерских карточках 1-й Боткинский проезд, вл. 7. Оба относятся к одной площадке.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ПИК, MR Group, Asterus и ЛСР.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Эти девелоперы упоминаются в публикациях о концепции. Как очереди распределятся между ними, не сообщается.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Первый дом по декларации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Квартир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311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Площадь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33 479 м²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Высота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около 80 м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Сдача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II кв. 2028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Инвестиции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6,2 млрд ₽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Инвестиции на м²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185 000 ₽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Застройщик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СЗ «Энимерози»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/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/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По публикации Domovka от 24.07.2026 о проектной декларации. В дополнении к публикации дом отнесён к программе реновации.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известно о ценах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Официального прайса у «МИГа» на 22 сентября 2026 года нет. Есть три точки опоры: брокерский ориентир, декларация первого дома и текущий прайс соседнего проекта того же застройщика.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5438"/>
        <w:gridCol w:w="1500"/>
      </w:tblGrid>
      <w:tr>
        <w:trPr>
          <w:tblHeader/>
        </w:trPr>
        <w:tc>
          <w:tcPr>
            <w:tcW w:type="dxa" w:w="2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Источник</w:t>
            </w:r>
          </w:p>
        </w:tc>
        <w:tc>
          <w:tcPr>
            <w:tcW w:type="dxa" w:w="54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известно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Дата</w:t>
            </w:r>
          </w:p>
        </w:tc>
      </w:tr>
      <w:tr>
        <w:tc>
          <w:tcPr>
            <w:tcW w:type="dxa" w:w="2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Брокерские карточки проекта</w:t>
            </w:r>
          </w:p>
        </w:tc>
        <w:tc>
          <w:tcPr>
            <w:tcW w:type="dxa" w:w="5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«Ориентировочные цены от 500 000 ₽/м²», старт продаж в 2026 году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2025 – 2026</w:t>
            </w:r>
          </w:p>
        </w:tc>
      </w:tr>
      <w:tr>
        <w:tc>
          <w:tcPr>
            <w:tcW w:type="dxa" w:w="2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Проектная декларация первого дома</w:t>
            </w:r>
          </w:p>
        </w:tc>
        <w:tc>
          <w:tcPr>
            <w:tcW w:type="dxa" w:w="5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311 квартир, 33 479 м², высота около 80 м, сдача во II кв. 2028, инвестиции 6,2 млрд ₽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июль 2026</w:t>
            </w:r>
          </w:p>
        </w:tc>
      </w:tr>
      <w:tr>
        <w:tc>
          <w:tcPr>
            <w:tcW w:type="dxa" w:w="2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Сайт Capital Group</w:t>
            </w:r>
          </w:p>
        </w:tc>
        <w:tc>
          <w:tcPr>
            <w:tcW w:type="dxa" w:w="5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Проекта «МИГ» в каталоге нет, в продаже МАСТЕРС на ул. Викторенко, 16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22.09.2026</w:t>
            </w:r>
          </w:p>
        </w:tc>
      </w:tr>
      <w:tr>
        <w:tc>
          <w:tcPr>
            <w:tcW w:type="dxa" w:w="2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Прайс МАСТЕРС, Capital Group</w:t>
            </w:r>
          </w:p>
        </w:tc>
        <w:tc>
          <w:tcPr>
            <w:tcW w:type="dxa" w:w="5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148 квартир, 24,5 – 102,2 млн ₽, медиана 779 355 ₽/м² со скидкой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22.09.2026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30"/>
        <w:jc w:val="center"/>
      </w:pPr>
      <w:r>
        <w:drawing>
          <wp:inline distT="0" distB="0" distL="0" distR="0">
            <wp:extent cx="6124575" cy="2305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Фиолетовым отмечен МАСТЕРС, бронзовым новостройки рядом, тёмным готовые дома.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МАСТЕРС: прайс Capital Group в 2,0 км от участка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00"/>
        <w:gridCol w:w="1900"/>
        <w:gridCol w:w="1900"/>
        <w:gridCol w:w="2138"/>
      </w:tblGrid>
      <w:tr>
        <w:trPr>
          <w:tblHeader/>
        </w:trPr>
        <w:tc>
          <w:tcPr>
            <w:tcW w:type="dxa" w:w="2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Тип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Квартир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Площади, м²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 млн ₽</w:t>
            </w:r>
          </w:p>
        </w:tc>
        <w:tc>
          <w:tcPr>
            <w:tcW w:type="dxa" w:w="21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Медиана метра, ₽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Студии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 – 31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24,5 – 27,8</w:t>
            </w:r>
          </w:p>
        </w:tc>
        <w:tc>
          <w:tcPr>
            <w:tcW w:type="dxa" w:w="2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874 845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Однокомнатные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43 – 62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38,2 – 56,2</w:t>
            </w:r>
          </w:p>
        </w:tc>
        <w:tc>
          <w:tcPr>
            <w:tcW w:type="dxa" w:w="2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847 170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Двухкомнатные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67 – 102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54,9 – 80,9</w:t>
            </w:r>
          </w:p>
        </w:tc>
        <w:tc>
          <w:tcPr>
            <w:tcW w:type="dxa" w:w="2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758 610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Трёхкомнатные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91 – 138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66,8 – 102,2</w:t>
            </w:r>
          </w:p>
        </w:tc>
        <w:tc>
          <w:tcPr>
            <w:tcW w:type="dxa" w:w="2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699 030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Цены со скидкой «Лучшая цена» до 30.09.2026, скидка 10–15 %. Без скидки медиана 866 200 ₽ за м². Класс премиум, сдача в IV кв. 2029, секции от 14 до 25 этажей.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Брокеры называли ориентир от 500 000 ₽ за м².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Медиана новостроек рядом 788 975 ₽, ориентир ниже неё на 37 %. Скорее всего, это цена самых дешёвых лотов.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МАСТЕРС продаётся по медиане 779 355 ₽ за м².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148 квартир от 24,5 до 102,2 млн ₽, дом в 1,1 км от «ЦСКА». Студии дороже всего за метр, трёхкомнатные дешевле всего.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Оценка для первых корпусов «МИГа»: 0,78–0,87 млн ₽ за м².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От цены МАСТЕРС со скидкой до его прайса без скидки. Стройки в 1,2 км от участка идут по 851 400 ₽. Застройщик цен не объявлял.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Себестоимость по публичным цифрам 185–214 тыс. ₽ за м².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Первая цифра получается из декларации первого дома (6,2 млрд ₽ на 33 479 м²), вторая из оценки инвестиций во всю территорию.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Особенности площадки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Чем участок отличается от соседних проектов.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63,55 га одним участком внутри ТТК.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Восьмая часть площади Бегового района. Договор комплексного развития заключён на 26 лет, до 2049 года.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Башни до 50 этажей.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По мастер-плану бюро «Камень» высотные корпуса стоят в середине территории, вокруг центрального парка с прудом. Вдоль Ленинградского проспекта заявлена средняя этажность.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Около 19 000 квартир.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Средняя квартира около 74 м². Сейчас в радиусе 2,5 км от участка продаётся 1715 квартир и апартаментов, то есть проект выведет на рынок примерно в 11 раз больше.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Три станции метро в 620–1110 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«Динамо» на Замоскворецкой линии в 620 м от центра участка, «Петровский парк» и «ЦСКА» на Большой кольцевой в 770 и 1110 м. От края территории до станций ближе.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Социальные объекты строит инвестор.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Школы, детские сады, поликлиника, ФОК с бассейном и отделение МВД передаются городу. Ещё 30 000 м² квартир уходят под реновацию.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Продажи не открыты.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На 22 сентября 2026 года прайса нет, декларация опубликована только по первому дому. Брокеры записывают покупателей в лист ожидания.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Параметры территории взяты из документов о КРТ, число квартир и этажность из брокерских карточек. Расстояния до метро по прямой от центра участка.</w:t>
      </w:r>
    </w:p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30"/>
        <w:jc w:val="center"/>
      </w:pPr>
      <w:r>
        <w:drawing>
          <wp:inline distT="0" distB="0" distL="0" distR="0">
            <wp:extent cx="6124575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Проектная визуализация: квартал в панораме северной части города.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Участок и окружение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Длинной стороной территория выходит на Ленинградский проспект. С юга к ней примыкает Боткинская больница, с запада улица Авиаконструктора Сухого и кварталы у «ЦСКА». Станции метро стоят по краям участка.</w:t>
      </w:r>
    </w:p>
    <w:p>
      <w:pPr>
        <w:spacing w:after="30"/>
        <w:jc w:val="center"/>
      </w:pPr>
      <w:r>
        <w:drawing>
          <wp:inline distT="0" distB="0" distL="0" distR="0">
            <wp:extent cx="5191125" cy="3781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1125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Красным отмечен центр участка, тёмным городские объекты с расстоянием по прямой.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4300"/>
        <w:gridCol w:w="1838"/>
      </w:tblGrid>
      <w:tr>
        <w:trPr>
          <w:tblHeader/>
        </w:trPr>
        <w:tc>
          <w:tcPr>
            <w:tcW w:type="dxa" w:w="3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Объект</w:t>
            </w:r>
          </w:p>
        </w:tc>
        <w:tc>
          <w:tcPr>
            <w:tcW w:type="dxa" w:w="4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это</w:t>
            </w:r>
          </w:p>
        </w:tc>
        <w:tc>
          <w:tcPr>
            <w:tcW w:type="dxa" w:w="18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По прямой</w:t>
            </w:r>
          </w:p>
        </w:tc>
      </w:tr>
      <w:tr>
        <w:tc>
          <w:tcPr>
            <w:tcW w:type="dxa" w:w="3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Метро «Динамо»</w:t>
            </w:r>
          </w:p>
        </w:tc>
        <w:tc>
          <w:tcPr>
            <w:tcW w:type="dxa" w:w="4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Замоскворецкая линия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0,62 км</w:t>
            </w:r>
          </w:p>
        </w:tc>
      </w:tr>
      <w:tr>
        <w:tc>
          <w:tcPr>
            <w:tcW w:type="dxa" w:w="3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Метро «Петровский парк»</w:t>
            </w:r>
          </w:p>
        </w:tc>
        <w:tc>
          <w:tcPr>
            <w:tcW w:type="dxa" w:w="4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Большая кольцевая линия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0,77 км</w:t>
            </w:r>
          </w:p>
        </w:tc>
      </w:tr>
      <w:tr>
        <w:tc>
          <w:tcPr>
            <w:tcW w:type="dxa" w:w="3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Метро «ЦСКА»</w:t>
            </w:r>
          </w:p>
        </w:tc>
        <w:tc>
          <w:tcPr>
            <w:tcW w:type="dxa" w:w="4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Большая кольцевая линия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1,11 км</w:t>
            </w:r>
          </w:p>
        </w:tc>
      </w:tr>
      <w:tr>
        <w:tc>
          <w:tcPr>
            <w:tcW w:type="dxa" w:w="3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ВТБ Арена и стадион «Динамо»</w:t>
            </w:r>
          </w:p>
        </w:tc>
        <w:tc>
          <w:tcPr>
            <w:tcW w:type="dxa" w:w="4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/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1,21 км</w:t>
            </w:r>
          </w:p>
        </w:tc>
      </w:tr>
      <w:tr>
        <w:tc>
          <w:tcPr>
            <w:tcW w:type="dxa" w:w="3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Петровский парк</w:t>
            </w:r>
          </w:p>
        </w:tc>
        <w:tc>
          <w:tcPr>
            <w:tcW w:type="dxa" w:w="4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 га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0,97 км</w:t>
            </w:r>
          </w:p>
        </w:tc>
      </w:tr>
      <w:tr>
        <w:tc>
          <w:tcPr>
            <w:tcW w:type="dxa" w:w="3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Боткинская больница</w:t>
            </w:r>
          </w:p>
        </w:tc>
        <w:tc>
          <w:tcPr>
            <w:tcW w:type="dxa" w:w="4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2-й Боткинский проезд, 5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0,36 км</w:t>
            </w:r>
          </w:p>
        </w:tc>
      </w:tr>
      <w:tr>
        <w:tc>
          <w:tcPr>
            <w:tcW w:type="dxa" w:w="3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Парк Ходынское поле</w:t>
            </w:r>
          </w:p>
        </w:tc>
        <w:tc>
          <w:tcPr>
            <w:tcW w:type="dxa" w:w="4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 га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1,44 км</w:t>
            </w:r>
          </w:p>
        </w:tc>
      </w:tr>
      <w:tr>
        <w:tc>
          <w:tcPr>
            <w:tcW w:type="dxa" w:w="3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Белорусский вокзал</w:t>
            </w:r>
          </w:p>
        </w:tc>
        <w:tc>
          <w:tcPr>
            <w:tcW w:type="dxa" w:w="4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МЦД-1 и МЦД-4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2,19 км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Боткинская больница в 358 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ММНКЦ имени Боткина и МНИОИ имени Герцена. Рядом крупная больница, но и постоянный поток машин скорой помощи и посетителей.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Ленинградский проспект вдоль всей северо-восточной границы.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Корпуса первой линии окажутся у магистрали, внутренние будут стоять за ними, у парка.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Ходынское поле в 1,44 км.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 запада к участку примыкают кварталы у «ЦСКА»: спорткомплекс ЦСКА, «Мегаспорт», парк на 25 га.</w:t>
      </w:r>
    </w:p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Расстояния по прямой от центра участка. Координаты станций метро по Яндекс Картам, остальных объектов по OpenStreetMap.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Расположение в городе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Участок внутри ТТК, в 5,6 км от Кремля по прямой. По Ленинградскому проспекту дорога идёт к центру в одну сторону и к Ленинградскому шоссе и Шереметьеву в другую.</w:t>
      </w:r>
    </w:p>
    <w:p>
      <w:pPr>
        <w:spacing w:after="30"/>
        <w:jc w:val="center"/>
      </w:pPr>
      <w:r>
        <w:drawing>
          <wp:inline distT="0" distB="0" distL="0" distR="0">
            <wp:extent cx="6000750" cy="4048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Квартал на карте Москвы.</w:t>
      </w:r>
    </w:p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620 м до «Динамо», 770 м до «Петровского парка», 1110 м до «ЦСКА».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Замоскворецкая и Большая кольцевая линии. Белорусский вокзал с МЦД-1 и МЦД-4 в 2,2 км.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ТТК в 1,5 км к югу.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Выезд по Беговой улице. На север Ленинградский проспект переходит в Ленинградское шоссе.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ВТБ Арена в 1,2 км, Петровский парк в 970 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Спорткомплекс ЦСКА и «Мегаспорт» примерно в километре к западу.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5,6 км до Кремля, 2,2 км до Белорусского вокзала.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Дальше Садового кольца, но внутри ТТК. До Тверской прямая дорога по Ленинградскому проспекту.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 Шереметьева по Ленинградскому шоссе без съездов.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Вне часа пик около получаса езды.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Белая площадь в 2,4 км, Москва-Сити в 4,1 км.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Офисы рядом поддерживают спрос на аренду небольших квартир.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Район Беговой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Район площадью 5,56 км² на юге Северного округа, между Ленинградским проспектом и ТТК. Здесь ипподром, бывшие авиационные заводы и сталинские дома вдоль проспекта.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Площадь района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5,56 км²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Население, 2025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43 662 человека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Плотность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7 853 чел. на км²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Место по плотности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95-е из районов Москвы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Округ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Северный, САО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Станции метро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на границах: Динамо, Петровский парк, Беговая, Белорусская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Как район образован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5 июля 1995 года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Главная магистраль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Ленинградский проспект</w:t>
            </w:r>
          </w:p>
        </w:tc>
      </w:tr>
    </w:tbl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Плюсы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7 853 человека на км².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На Арбате 17 508, в Мещанском районе 12 102. По плотности Беговой на 95-м месте в Москве.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Два парка и два спорткомплекса в пределах 1,5 км.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Петровский парк (22 га) в 0,97 км, Ходынское поле (25 га) в 1,44 км, ВТБ Арена в 1,21 км, спорткомплекс ЦСКА у одноимённой станции.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Две линии метро и два МЦД.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«Динамо» на Замоскворецкой линии, «Петровский парк» и «ЦСКА» на Большой кольцевой. Белорусский вокзал с МЦД-1 и МЦД-4 в 2,2 км.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Боткинская больница в 360 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На соседнем участке ММНКЦ имени Боткина и МНИОИ имени Герцена.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1118 лотов в строящихся домах рядом.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8 проектов в радиусе 2,5 км от участка. В готовых домах рядом продаётся ещё 597 лотов.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Минусы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Ленинградский проспект.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Территория выходит на него длинной стороной, первая линия корпусов получит шум и трафик. Жители соседних домов спорят о проезде через бывшую заводскую территорию.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Промышленное прошлое.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До 2020-х здесь работал авиазавод. Данных о рекультивации почвы в открытых источниках нет.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26 лет стройки.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Первые корпуса будут заселяться рядом с действующей стройплощадкой.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Рост предложения.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19 000 квартир примерно в 11 раз больше сегодняшнего предложения в радиусе 2,5 км. По мере ввода очередей это будет сдерживать цены на соседнюю вторичку.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Школы и сады строятся вместе с очередями.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Первые жильцы какое-то время будут пользоваться существующими школами и поликлиниками района.</w:t>
      </w:r>
    </w:p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Площадь, население и плотность на 2025 год. 19 000 квартир дадут примерно 45 000 новых жителей, население района вырастет примерно вдвое.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Застройщик и хронология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Проект ведёт Capital Group, девелопер работает в Москве с 1993 года. Под площадку создано отдельное юрлицо, как обычно делают в проектах КРТ.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Группа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Capital Group, на рынке с 1993 года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Портфель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более 11 млн м² построенного и строящегося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Известные проекты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«Город Столиц», OKO, Capital Towers, «Бадаевский»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Статус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системообразующий застройщик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Юрлицо проекта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ООО СЗ «Энимерози»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ИНН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9703150422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Регистрация юрлица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13 июля 2023 года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Уставный капитал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10 000 ₽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Как получен участок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торги по КРТ, август 2023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Мастер-план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бюро «Камень»</w:t>
            </w:r>
          </w:p>
        </w:tc>
      </w:tr>
    </w:tbl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Хронология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Когда</w:t>
            </w:r>
          </w:p>
        </w:tc>
        <w:tc>
          <w:tcPr>
            <w:tcW w:type="dxa" w:w="73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произошло</w:t>
            </w:r>
          </w:p>
        </w:tc>
      </w:tr>
      <w:tr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1930-е</w:t>
            </w:r>
          </w:p>
        </w:tc>
        <w:tc>
          <w:tcPr>
            <w:tcW w:type="dxa" w:w="7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На площадке начинает работать авиационный завод, позднее здесь производственная площадка «МиГ»</w:t>
            </w:r>
          </w:p>
        </w:tc>
      </w:tr>
      <w:tr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13 июля 2023</w:t>
            </w:r>
          </w:p>
        </w:tc>
        <w:tc>
          <w:tcPr>
            <w:tcW w:type="dxa" w:w="7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Зарегистрировано ООО СЗ «Энимерози», уставный капитал 10 000 ₽</w:t>
            </w:r>
          </w:p>
        </w:tc>
      </w:tr>
      <w:tr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Август 2023</w:t>
            </w:r>
          </w:p>
        </w:tc>
        <w:tc>
          <w:tcPr>
            <w:tcW w:type="dxa" w:w="7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ООО «Энимерози» выигрывает торги по КРТ, стартовая цена лота 987,9 млн ₽</w:t>
            </w:r>
          </w:p>
        </w:tc>
      </w:tr>
      <w:tr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2024 – 2025</w:t>
            </w:r>
          </w:p>
        </w:tc>
        <w:tc>
          <w:tcPr>
            <w:tcW w:type="dxa" w:w="7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Проект планировки, вывод производства, снос заводских корпусов</w:t>
            </w:r>
          </w:p>
        </w:tc>
      </w:tr>
      <w:tr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2026</w:t>
            </w:r>
          </w:p>
        </w:tc>
        <w:tc>
          <w:tcPr>
            <w:tcW w:type="dxa" w:w="7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Опубликован мастер-план бюро «Камень» с центральным парком, прудом и бульваром</w:t>
            </w:r>
          </w:p>
        </w:tc>
      </w:tr>
      <w:tr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Июль 2026</w:t>
            </w:r>
          </w:p>
        </w:tc>
        <w:tc>
          <w:tcPr>
            <w:tcW w:type="dxa" w:w="7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Опубликована проектная декларация первого дома: 311 квартир, сдача во II кв. 2028</w:t>
            </w:r>
          </w:p>
        </w:tc>
      </w:tr>
      <w:tr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III – IV кв. 2026</w:t>
            </w:r>
          </w:p>
        </w:tc>
        <w:tc>
          <w:tcPr>
            <w:tcW w:type="dxa" w:w="7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Заявленный старт продаж первых корпусов. На 22 сентября продажи не открыты</w:t>
            </w:r>
          </w:p>
        </w:tc>
      </w:tr>
      <w:tr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2049</w:t>
            </w:r>
          </w:p>
        </w:tc>
        <w:tc>
          <w:tcPr>
            <w:tcW w:type="dxa" w:w="7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Окончание срока договора КРТ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Даты по публикациям ИРН, «Ведомостей», «Московской перспективы», Domovka и Стройкомплекса, реквизиты юрлица по открытым реестрам.</w:t>
      </w:r>
    </w:p>
    <w:p>
      <w:pPr>
        <w:spacing w:after="11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Уставный капитал юрлица 10 000 ₽.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Для проектов КРТ это обычная практика, обязательства обеспечены договором с городом и эскроу-счетами. Своей финансовой истории у «Энимерози» нет, компания создана в 2023 году под эту площадку.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У Capital Group больше 11 млн м² построенного и строящегося.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«Город Столиц» в Москва-Сити, ОКО, Capital Towers, «Бадаевский». Компания имеет статус системообразующего застройщика.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Участок получен на торгах.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По договору КРТ инвестор сносит производство, строит социальные объекты и передаёт часть жилья под реновацию в согласованные сроки.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Рядом у застройщика уже идут продажи.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МАСТЕРС на ул. Викторенко, 16, в 2,0 км от участка: премиум, 148 квартир в продаже, сдача в IV кв. 2029.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Проектная декларация есть только по первому дому.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По остальным корпусам лист ожидания не создаёт обязательств ни у застройщика, ни у покупателя.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Экономика участка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Прайса нет, но публичные цифры по участку позволяют оценить затраты на метр жилья.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Стартовая цена лота на торгах КРТ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987,9 млн ₽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Оценка инвестиций в проект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300 млрд ₽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Жилья в проекте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1,4 млн м²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Цена участка на метр жилья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706 ₽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Инвестиции на метр жилья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214 000 ₽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Средняя квартира в проекте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74 м²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Квартиры городу под реновацию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30 000 м²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Срок договора КРТ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26 лет, до 2049 года</w:t>
            </w:r>
          </w:p>
        </w:tc>
      </w:tr>
    </w:tbl>
    <w:p>
      <w:pPr>
        <w:spacing w:after="2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Земля: 706 ₽ на метр жилья.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Стартовая цена лота 987,9 млн ₽ на 1,4 млн м² жилья. 0,09 % медианной цены метра в новостройках рядом.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Инвестиции около 300 млрд ₽, примерно 214 000 ₽ на метр жилья.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Оценка приводилась при объявлении итогов торгов и включает жильё, коммерцию, социальные объекты и благоустройство.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Первый дом: 6,2 млрд ₽ на 33 479 м².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Около 185 000 ₽ на м², близко к средней оценке по всей территории.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Договор на 26 лет, до 2049 года.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Очереди будут выходить на рынок постепенно, первые корпуса достроят раньше, чем закончится стройка вокруг них.</w:t>
      </w:r>
    </w:p>
    <w:p>
      <w:pPr>
        <w:spacing w:after="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Состав застройки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4238"/>
      </w:tblGrid>
      <w:tr>
        <w:trPr>
          <w:tblHeader/>
        </w:trPr>
        <w:tc>
          <w:tcPr>
            <w:tcW w:type="dxa" w:w="3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</w:t>
            </w:r>
          </w:p>
        </w:tc>
        <w:tc>
          <w:tcPr>
            <w:tcW w:type="dxa" w:w="2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Сколько</w:t>
            </w:r>
          </w:p>
        </w:tc>
        <w:tc>
          <w:tcPr>
            <w:tcW w:type="dxa" w:w="42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Откуда цифра</w:t>
            </w:r>
          </w:p>
        </w:tc>
      </w:tr>
      <w:tr>
        <w:tc>
          <w:tcPr>
            <w:tcW w:type="dxa" w:w="3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Всего недвижимости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2,3 млн м²</w:t>
            </w:r>
          </w:p>
        </w:tc>
        <w:tc>
          <w:tcPr>
            <w:tcW w:type="dxa" w:w="4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договор КРТ, данные Стройкомплекса</w:t>
            </w:r>
          </w:p>
        </w:tc>
      </w:tr>
      <w:tr>
        <w:tc>
          <w:tcPr>
            <w:tcW w:type="dxa" w:w="3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Жильё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1,4 млн м²</w:t>
            </w:r>
          </w:p>
        </w:tc>
        <w:tc>
          <w:tcPr>
            <w:tcW w:type="dxa" w:w="4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19 000 квартир, средняя 74 м²</w:t>
            </w:r>
          </w:p>
        </w:tc>
      </w:tr>
      <w:tr>
        <w:tc>
          <w:tcPr>
            <w:tcW w:type="dxa" w:w="3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Коммерция, офисы, сервис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0,9 млн м²</w:t>
            </w:r>
          </w:p>
        </w:tc>
        <w:tc>
          <w:tcPr>
            <w:tcW w:type="dxa" w:w="4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остаток объёма за вычетом жилья</w:t>
            </w:r>
          </w:p>
        </w:tc>
      </w:tr>
      <w:tr>
        <w:tc>
          <w:tcPr>
            <w:tcW w:type="dxa" w:w="3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Квартиры городу под реновацию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30 000 м²</w:t>
            </w:r>
          </w:p>
        </w:tc>
        <w:tc>
          <w:tcPr>
            <w:tcW w:type="dxa" w:w="4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передаются безвозмездно</w:t>
            </w:r>
          </w:p>
        </w:tc>
      </w:tr>
      <w:tr>
        <w:tc>
          <w:tcPr>
            <w:tcW w:type="dxa" w:w="3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Благоустройство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6,1 га</w:t>
            </w:r>
          </w:p>
        </w:tc>
        <w:tc>
          <w:tcPr>
            <w:tcW w:type="dxa" w:w="4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парк с прудом, бульвар, дворы</w:t>
            </w:r>
          </w:p>
        </w:tc>
      </w:tr>
      <w:tr>
        <w:tc>
          <w:tcPr>
            <w:tcW w:type="dxa" w:w="3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Социальные объекты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школы, детсады, поликлиника</w:t>
            </w:r>
          </w:p>
        </w:tc>
        <w:tc>
          <w:tcPr>
            <w:tcW w:type="dxa" w:w="4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плюс ФОК с бассейном и отделение МВД</w:t>
            </w:r>
          </w:p>
        </w:tc>
      </w:tr>
      <w:tr>
        <w:tc>
          <w:tcPr>
            <w:tcW w:type="dxa" w:w="3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Высотные акценты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до 50 этажей</w:t>
            </w:r>
          </w:p>
        </w:tc>
        <w:tc>
          <w:tcPr>
            <w:tcW w:type="dxa" w:w="4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по данным брокерских карточек</w:t>
            </w:r>
          </w:p>
        </w:tc>
      </w:tr>
      <w:tr>
        <w:tc>
          <w:tcPr>
            <w:tcW w:type="dxa" w:w="3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Горизонт проекта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 лет</w:t>
            </w:r>
          </w:p>
        </w:tc>
        <w:tc>
          <w:tcPr>
            <w:tcW w:type="dxa" w:w="4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договор КРТ до 2049 года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Коммерческая часть посчитана как разница между общим объёмом и жильём. Отдельной цифры по офисам и сервису нет.</w:t>
      </w:r>
    </w:p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1,4 млн м² жилья за 26 лет.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среднем около 54 000 м² в год.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лота включает обязательства.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Город продаёт право застройки вместе с обязанностью снести производство, построить социальные объекты и передать часть жилья. Отсюда 987,9 млн ₽ за 63,55 га внутри ТТК.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Визуализации мастер-плана</w:t>
      </w:r>
    </w:p>
    <w:p>
      <w:pPr>
        <w:spacing w:after="2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Бульвар, площадь у башни, центральный парк с прудом, вид на квартал сверху.</w:t>
      </w:r>
    </w:p>
    <w:tbl>
      <w:tblPr>
        <w:tblW w:type="dxa" w:w="9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4760"/>
      </w:tblGrid>
      <w:tr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11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Пешеходный бульвар квартала</w:t>
            </w:r>
          </w:p>
        </w:tc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10"/>
              <w:bottom w:type="dxa" w:w="0"/>
              <w:right w:type="dxa" w:w="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Высотный корпус с бульвара</w:t>
            </w:r>
          </w:p>
        </w:tc>
      </w:tr>
    </w:tbl>
    <w:p>
      <w:pPr>
        <w:spacing w:after="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4760"/>
      </w:tblGrid>
      <w:tr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11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Площадь у башни</w:t>
            </w:r>
          </w:p>
        </w:tc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10"/>
              <w:bottom w:type="dxa" w:w="0"/>
              <w:right w:type="dxa" w:w="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Квартал с высоты</w:t>
            </w:r>
          </w:p>
        </w:tc>
      </w:tr>
    </w:tbl>
    <w:p>
      <w:pPr>
        <w:spacing w:after="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4760"/>
      </w:tblGrid>
      <w:tr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11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Центральный парк с прудом в мастер-плане</w:t>
            </w:r>
          </w:p>
        </w:tc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10"/>
              <w:bottom w:type="dxa" w:w="0"/>
              <w:right w:type="dxa" w:w="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Высотные корпуса вечером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Квартал не построен. На странице проектные визуализации из публикаций о мастер-плане, архитектура отдельных корпусов может отличаться.</w:t>
      </w:r>
    </w:p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Парк с прудом в центре, бульвар через всю территорию.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Бульвар задуман как главная пешеходная улица квартала.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Башни в середине участка.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Вдоль Ленинградского проспекта проектируется средняя этажность, высотные корпуса стоят в глубине территории.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Предложение рядом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радиусе 2,5 км от участка на Циан 1715 лотов в 23 домах, где продаётся хотя бы три квартиры или апартаментов. В выборке новостройки Бегового, Хорошёвского, Савёловского районов и района Аэропорт, включая сданные корпуса, и вторичка у «Динамо» и «ЦСКА».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1715 лотов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В продаже рядом</w:t>
            </w:r>
          </w:p>
        </w:tc>
        <w:tc>
          <w:tcPr>
            <w:tcW w:type="dxa" w:w="2409"/>
            <w:tcBorders>
              <w:top w:val="single" w:color="B3282D" w:sz="18"/>
              <w:left w:val="single" w:color="FCFCFB" w:sz="26"/>
              <w:bottom w:val="none" w:color="auto" w:sz="0"/>
              <w:right w:val="single" w:color="FCFCFB" w:sz="26"/>
            </w:tcBorders>
            <w:shd w:fill="F7EEEE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B3282D"/>
                <w:sz w:val="27"/>
                <w:szCs w:val="27"/>
              </w:rPr>
              <w:t xml:space="preserve">747 000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Медиана метра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788 975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Медиана в новостройках</w:t>
            </w:r>
          </w:p>
        </w:tc>
        <w:tc>
          <w:tcPr>
            <w:tcW w:type="dxa" w:w="2411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619 252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Медиана в готовых домах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30"/>
        <w:jc w:val="center"/>
      </w:pPr>
      <w:r>
        <w:drawing>
          <wp:inline distT="0" distB="0" distL="0" distR="0">
            <wp:extent cx="5334000" cy="4448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Красным отмечен участок, бронзовым строящиеся дома, тёмным готовые. Номера те же, что в таблицах и на графике.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1118 лотов в 8 строящихся проектах.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Больше всего лотов: «Сезар Будущее» (218), «Слава» (188), «Сезар Сити» (179).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Медиана метра 747 000 ₽.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новостройках 788 975 ₽, в готовых домах 619 252 ₽. Новый дом дороже готового на 27 %.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У «ЦСКА» 7 домов, 289 лотов.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Не дальше 1,5 км от станции и ближе к ней, чем к «Динамо».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Апартаменты: 132 лота из 1715.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основном «ВТБ Арена парк», Alcon Tower, «Искра-Парк», Ленинградский 33А, «Лайнер».</w:t>
      </w:r>
    </w:p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Цены предложения на 22 сентября 2026 года. Разброс от 280 000 до 1 748 000 ₽ за м².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Новостройки рядом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1118 лотов в 8 строящихся проектах. С ними покупатель будет сравнивать первые корпуса «МИГа».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800"/>
        <w:gridCol w:w="1200"/>
        <w:gridCol w:w="1200"/>
        <w:gridCol w:w="800"/>
        <w:gridCol w:w="1400"/>
        <w:gridCol w:w="1400"/>
        <w:gridCol w:w="1338"/>
      </w:tblGrid>
      <w:tr>
        <w:trPr>
          <w:tblHeader/>
        </w:trPr>
        <w:tc>
          <w:tcPr>
            <w:tcW w:type="dxa" w:w="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18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Сдача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 участка</w:t>
            </w:r>
          </w:p>
        </w:tc>
        <w:tc>
          <w:tcPr>
            <w:tcW w:type="dxa" w:w="8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Площади, м²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Метр, млн ₽</w:t>
            </w:r>
          </w:p>
        </w:tc>
        <w:tc>
          <w:tcPr>
            <w:tcW w:type="dxa" w:w="13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Медиана, ₽</w:t>
            </w:r>
          </w:p>
        </w:tc>
      </w:tr>
      <w:tr>
        <w:tc>
          <w:tcPr>
            <w:tcW w:type="dxa" w:w="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Слава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 кв. 2027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1960 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188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 – 201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0,75 – 1,75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1 003 945</w:t>
            </w:r>
          </w:p>
        </w:tc>
      </w:tr>
      <w:tr>
        <w:tc>
          <w:tcPr>
            <w:tcW w:type="dxa" w:w="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МУЗА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 кв. 2029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1500 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41 – 111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0,86 – 1,22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995 626</w:t>
            </w:r>
          </w:p>
        </w:tc>
      </w:tr>
      <w:tr>
        <w:tc>
          <w:tcPr>
            <w:tcW w:type="dxa" w:w="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Прайм Парк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III кв. 2027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820 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 – 270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0,58 – 1,66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852 949</w:t>
            </w:r>
          </w:p>
        </w:tc>
      </w:tr>
      <w:tr>
        <w:tc>
          <w:tcPr>
            <w:tcW w:type="dxa" w:w="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С5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 кв. 2030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1102 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107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40 – 126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0,66 – 1,10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847 320</w:t>
            </w:r>
          </w:p>
        </w:tc>
      </w:tr>
      <w:tr>
        <w:tc>
          <w:tcPr>
            <w:tcW w:type="dxa" w:w="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Сезар Будущее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IV кв. 2029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2029 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218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 – 87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0,49 – 1,10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766 700</w:t>
            </w:r>
          </w:p>
        </w:tc>
      </w:tr>
      <w:tr>
        <w:tc>
          <w:tcPr>
            <w:tcW w:type="dxa" w:w="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МАСТЕРС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IV кв. 2029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2059 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48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 – 138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0,58 – 0,97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736 560</w:t>
            </w:r>
          </w:p>
        </w:tc>
      </w:tr>
      <w:tr>
        <w:tc>
          <w:tcPr>
            <w:tcW w:type="dxa" w:w="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Амбер Сити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 кв. 2028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1896 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137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 – 95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0,44 – 0,89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682 750</w:t>
            </w:r>
          </w:p>
        </w:tc>
      </w:tr>
      <w:tr>
        <w:tc>
          <w:tcPr>
            <w:tcW w:type="dxa" w:w="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Сезар Сити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III кв. 2027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2149 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179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 – 121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0,45 – 0,76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557 600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«Сезар Будущее»: 218 лотов, медиана 766 700 ₽.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Площади 30–87 м², сдача IV кв. 2029, 2029 м от участка.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«Слава»: 188 лотов, медиана 1 003 945 ₽.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Площади 28–201 м², сдача II кв. 2027, 1960 м от участка.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«Сезар Сити»: 179 лотов, медиана 557 600 ₽.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Площади 35–121 м², сдача III кв. 2027, 2149 м от участка.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Самый дорогой метр: «Слава», 1 003 945 ₽.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Самый дешёвый: «Сезар Сити», 557 600 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МАСТЕРС на Циан: 48 лотов, медиана 736 560 ₽.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прайсе застройщика со скидкой 779 355 ₽, без скидки 866 200 ₽.</w:t>
      </w:r>
    </w:p>
    <w:p>
      <w:pPr>
        <w:spacing w:after="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Этажность, сроки и отделка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700"/>
        <w:gridCol w:w="900"/>
        <w:gridCol w:w="1300"/>
        <w:gridCol w:w="1500"/>
        <w:gridCol w:w="800"/>
        <w:gridCol w:w="1500"/>
        <w:gridCol w:w="1438"/>
      </w:tblGrid>
      <w:tr>
        <w:trPr>
          <w:tblHeader/>
        </w:trPr>
        <w:tc>
          <w:tcPr>
            <w:tcW w:type="dxa" w:w="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1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Этажей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Сдача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8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Медиана
площади, м²</w:t>
            </w:r>
          </w:p>
        </w:tc>
        <w:tc>
          <w:tcPr>
            <w:tcW w:type="dxa" w:w="14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Медиана
метра, ₽</w:t>
            </w:r>
          </w:p>
        </w:tc>
      </w:tr>
      <w:tr>
        <w:tc>
          <w:tcPr>
            <w:tcW w:type="dxa" w:w="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Слава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41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 кв. 2027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188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1 003 945</w:t>
            </w:r>
          </w:p>
        </w:tc>
      </w:tr>
      <w:tr>
        <w:tc>
          <w:tcPr>
            <w:tcW w:type="dxa" w:w="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МУЗА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 кв. 2029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995 626</w:t>
            </w:r>
          </w:p>
        </w:tc>
      </w:tr>
      <w:tr>
        <w:tc>
          <w:tcPr>
            <w:tcW w:type="dxa" w:w="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Прайм Парк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41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III кв. 2027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170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105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852 949</w:t>
            </w:r>
          </w:p>
        </w:tc>
      </w:tr>
      <w:tr>
        <w:tc>
          <w:tcPr>
            <w:tcW w:type="dxa" w:w="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С5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48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 кв. 2030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107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68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847 320</w:t>
            </w:r>
          </w:p>
        </w:tc>
      </w:tr>
      <w:tr>
        <w:tc>
          <w:tcPr>
            <w:tcW w:type="dxa" w:w="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Сезар Будущее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IV кв. 2029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218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766 700</w:t>
            </w:r>
          </w:p>
        </w:tc>
      </w:tr>
      <w:tr>
        <w:tc>
          <w:tcPr>
            <w:tcW w:type="dxa" w:w="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МАСТЕРС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IV кв. 2029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48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105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736 560</w:t>
            </w:r>
          </w:p>
        </w:tc>
      </w:tr>
      <w:tr>
        <w:tc>
          <w:tcPr>
            <w:tcW w:type="dxa" w:w="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Амбер Сити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58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 кв. 2028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137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40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682 750</w:t>
            </w:r>
          </w:p>
        </w:tc>
      </w:tr>
      <w:tr>
        <w:tc>
          <w:tcPr>
            <w:tcW w:type="dxa" w:w="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Сезар Сити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III кв. 2027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179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557 600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Отделка по объявлениям: указан самый частый вариант в проекте. Этажность максимальная среди корпусов в продаже.</w:t>
      </w:r>
    </w:p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Этажность от 20 до 60 этажей.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Выше всех «Сезар Будущее» (60 этажей). «МИГ» заявлен до 50 этажей.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Сроки сдачи от II кв. 2027 до I кв. 2030.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Раньше всех сдаётся «Слава», позже всех С5.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Медианная площадь лота 38–105 м².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Средняя квартира «МИГа» (74 м²) в пределах этого диапазона.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Готовые дома рядом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597 лотов в 15 готовых домах рядом с участком, от новых башен до домов 1920–1960-х годов.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900"/>
        <w:gridCol w:w="800"/>
        <w:gridCol w:w="1200"/>
        <w:gridCol w:w="800"/>
        <w:gridCol w:w="1400"/>
        <w:gridCol w:w="1500"/>
        <w:gridCol w:w="1538"/>
      </w:tblGrid>
      <w:tr>
        <w:trPr>
          <w:tblHeader/>
        </w:trPr>
        <w:tc>
          <w:tcPr>
            <w:tcW w:type="dxa" w:w="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Дом</w:t>
            </w:r>
          </w:p>
        </w:tc>
        <w:tc>
          <w:tcPr>
            <w:tcW w:type="dxa" w:w="8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Год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 участка</w:t>
            </w:r>
          </w:p>
        </w:tc>
        <w:tc>
          <w:tcPr>
            <w:tcW w:type="dxa" w:w="8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Площади, м²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Метр, млн ₽</w:t>
            </w:r>
          </w:p>
        </w:tc>
        <w:tc>
          <w:tcPr>
            <w:tcW w:type="dxa" w:w="15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Медиана, ₽</w:t>
            </w:r>
          </w:p>
        </w:tc>
      </w:tr>
      <w:tr>
        <w:tc>
          <w:tcPr>
            <w:tcW w:type="dxa" w:w="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Прайм Парк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2025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900 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144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40 – 613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0,70 – 1,55</w:t>
            </w:r>
          </w:p>
        </w:tc>
        <w:tc>
          <w:tcPr>
            <w:tcW w:type="dxa" w:w="1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948 453</w:t>
            </w:r>
          </w:p>
        </w:tc>
      </w:tr>
      <w:tr>
        <w:tc>
          <w:tcPr>
            <w:tcW w:type="dxa" w:w="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ВТБ Арена парк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2020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1029 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33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 – 220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0,61 – 1,06</w:t>
            </w:r>
          </w:p>
        </w:tc>
        <w:tc>
          <w:tcPr>
            <w:tcW w:type="dxa" w:w="1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768 000</w:t>
            </w:r>
          </w:p>
        </w:tc>
      </w:tr>
      <w:tr>
        <w:tc>
          <w:tcPr>
            <w:tcW w:type="dxa" w:w="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Alcon Tower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2023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1074 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 – 144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0,66 – 0,90</w:t>
            </w:r>
          </w:p>
        </w:tc>
        <w:tc>
          <w:tcPr>
            <w:tcW w:type="dxa" w:w="1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730 769</w:t>
            </w:r>
          </w:p>
        </w:tc>
      </w:tr>
      <w:tr>
        <w:tc>
          <w:tcPr>
            <w:tcW w:type="dxa" w:w="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Царская площадь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2019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592 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29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 – 130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0,57 – 1,06</w:t>
            </w:r>
          </w:p>
        </w:tc>
        <w:tc>
          <w:tcPr>
            <w:tcW w:type="dxa" w:w="1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712 329</w:t>
            </w:r>
          </w:p>
        </w:tc>
      </w:tr>
      <w:tr>
        <w:tc>
          <w:tcPr>
            <w:tcW w:type="dxa" w:w="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ЛИЦА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2017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531 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 – 169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0,56 – 0,98</w:t>
            </w:r>
          </w:p>
        </w:tc>
        <w:tc>
          <w:tcPr>
            <w:tcW w:type="dxa" w:w="1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674 048</w:t>
            </w:r>
          </w:p>
        </w:tc>
      </w:tr>
      <w:tr>
        <w:tc>
          <w:tcPr>
            <w:tcW w:type="dxa" w:w="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Петровский парк II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1798 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184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 – 113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0,53 – 0,80</w:t>
            </w:r>
          </w:p>
        </w:tc>
        <w:tc>
          <w:tcPr>
            <w:tcW w:type="dxa" w:w="1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601 910</w:t>
            </w:r>
          </w:p>
        </w:tc>
      </w:tr>
      <w:tr>
        <w:tc>
          <w:tcPr>
            <w:tcW w:type="dxa" w:w="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Искра-Парк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2019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533 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 – 150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0,45 – 0,72</w:t>
            </w:r>
          </w:p>
        </w:tc>
        <w:tc>
          <w:tcPr>
            <w:tcW w:type="dxa" w:w="1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600 000</w:t>
            </w:r>
          </w:p>
        </w:tc>
      </w:tr>
      <w:tr>
        <w:tc>
          <w:tcPr>
            <w:tcW w:type="dxa" w:w="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Авиаконструктора Микояна 14к1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2006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1707 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72 – 108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0,58 – 0,60</w:t>
            </w:r>
          </w:p>
        </w:tc>
        <w:tc>
          <w:tcPr>
            <w:tcW w:type="dxa" w:w="1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600 000</w:t>
            </w:r>
          </w:p>
        </w:tc>
      </w:tr>
      <w:tr>
        <w:tc>
          <w:tcPr>
            <w:tcW w:type="dxa" w:w="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Ленинградский 33А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1964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500 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 – 53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0,41 – 0,57</w:t>
            </w:r>
          </w:p>
        </w:tc>
        <w:tc>
          <w:tcPr>
            <w:tcW w:type="dxa" w:w="1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535 765</w:t>
            </w:r>
          </w:p>
        </w:tc>
      </w:tr>
      <w:tr>
        <w:tc>
          <w:tcPr>
            <w:tcW w:type="dxa" w:w="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Гранд-парк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2008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1035 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34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48 – 270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0,36 – 0,94</w:t>
            </w:r>
          </w:p>
        </w:tc>
        <w:tc>
          <w:tcPr>
            <w:tcW w:type="dxa" w:w="1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523 098</w:t>
            </w:r>
          </w:p>
        </w:tc>
      </w:tr>
      <w:tr>
        <w:tc>
          <w:tcPr>
            <w:tcW w:type="dxa" w:w="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Лайнер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2019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967 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49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 – 782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0,42 – 0,63</w:t>
            </w:r>
          </w:p>
        </w:tc>
        <w:tc>
          <w:tcPr>
            <w:tcW w:type="dxa" w:w="1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523 077</w:t>
            </w:r>
          </w:p>
        </w:tc>
      </w:tr>
      <w:tr>
        <w:tc>
          <w:tcPr>
            <w:tcW w:type="dxa" w:w="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Полины Осипенко 18К2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2000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1358 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77 – 96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0,45 – 0,48</w:t>
            </w:r>
          </w:p>
        </w:tc>
        <w:tc>
          <w:tcPr>
            <w:tcW w:type="dxa" w:w="1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468 750</w:t>
            </w:r>
          </w:p>
        </w:tc>
      </w:tr>
      <w:tr>
        <w:tc>
          <w:tcPr>
            <w:tcW w:type="dxa" w:w="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Мишина 12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1965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1401 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 – 65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0,46 – 0,50</w:t>
            </w:r>
          </w:p>
        </w:tc>
        <w:tc>
          <w:tcPr>
            <w:tcW w:type="dxa" w:w="1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460 829</w:t>
            </w:r>
          </w:p>
        </w:tc>
      </w:tr>
      <w:tr>
        <w:tc>
          <w:tcPr>
            <w:tcW w:type="dxa" w:w="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Беговая 32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1929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808 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52 – 69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0,43 – 0,44</w:t>
            </w:r>
          </w:p>
        </w:tc>
        <w:tc>
          <w:tcPr>
            <w:tcW w:type="dxa" w:w="1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437 681</w:t>
            </w:r>
          </w:p>
        </w:tc>
      </w:tr>
      <w:tr>
        <w:tc>
          <w:tcPr>
            <w:tcW w:type="dxa" w:w="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Новая Башиловка 16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1959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1472 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 – 54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0,35 – 0,47</w:t>
            </w:r>
          </w:p>
        </w:tc>
        <w:tc>
          <w:tcPr>
            <w:tcW w:type="dxa" w:w="1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419 463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Самый дорогой готовый дом: «Прайм Парк», 948 453 ₽ за м².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144 лота, 900 м от участка.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Самые дешёвые: Новая Башиловка 16, Беговая 32, Мишина 12.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Медианы 419 000–461 000 ₽ за м², дома 1929–1965 годов.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Готовые корпуса «Прайм Парка» дороже строящихся на 11 %.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948 453 ₽ против 852 949 ₽ за м² в одном проекте.</w:t>
      </w:r>
    </w:p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Год по данным объявлений, для домов из нескольких корпусов указан самый поздний.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Готовые дома по году постройки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1400"/>
        <w:gridCol w:w="2100"/>
        <w:gridCol w:w="2138"/>
      </w:tblGrid>
      <w:tr>
        <w:trPr>
          <w:tblHeader/>
        </w:trPr>
        <w:tc>
          <w:tcPr>
            <w:tcW w:type="dxa" w:w="2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Год постройки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Домов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2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Медиана площади, м²</w:t>
            </w:r>
          </w:p>
        </w:tc>
        <w:tc>
          <w:tcPr>
            <w:tcW w:type="dxa" w:w="21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Медиана метра, ₽</w:t>
            </w:r>
          </w:p>
        </w:tc>
      </w:tr>
      <w:tr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 1970 года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</w:t>
            </w:r>
          </w:p>
        </w:tc>
        <w:tc>
          <w:tcPr>
            <w:tcW w:type="dxa" w:w="2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451 429</w:t>
            </w:r>
          </w:p>
        </w:tc>
      </w:tr>
      <w:tr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1970 – 2009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40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106</w:t>
            </w:r>
          </w:p>
        </w:tc>
        <w:tc>
          <w:tcPr>
            <w:tcW w:type="dxa" w:w="2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523 098</w:t>
            </w:r>
          </w:p>
        </w:tc>
      </w:tr>
      <w:tr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2010 и новее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285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</w:t>
            </w:r>
          </w:p>
        </w:tc>
        <w:tc>
          <w:tcPr>
            <w:tcW w:type="dxa" w:w="2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795 756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Дома без указанного года в разбивку не вошли.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Дома у «ЦСКА»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Дома не дальше 1,5 км от станции «ЦСКА», которые к ней ближе, чем к «Динамо»: Ходынское поле, улица Полины Осипенко, Ленинградский проспект в сторону «Аэропорта».</w:t>
      </w:r>
    </w:p>
    <w:p>
      <w:pPr>
        <w:spacing w:after="3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Дома у «ЦСКА». Красным отмечен центр участка «МИГ».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400"/>
        <w:gridCol w:w="1300"/>
        <w:gridCol w:w="1300"/>
        <w:gridCol w:w="1300"/>
        <w:gridCol w:w="1000"/>
        <w:gridCol w:w="1838"/>
      </w:tblGrid>
      <w:tr>
        <w:trPr>
          <w:tblHeader/>
        </w:trPr>
        <w:tc>
          <w:tcPr>
            <w:tcW w:type="dxa" w:w="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2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Дом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Стадия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 «ЦСКА»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 участка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8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Медиана, ₽</w:t>
            </w:r>
          </w:p>
        </w:tc>
      </w:tr>
      <w:tr>
        <w:tc>
          <w:tcPr>
            <w:tcW w:type="dxa" w:w="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Лайнер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готов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382 м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967 м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49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523 077</w:t>
            </w:r>
          </w:p>
        </w:tc>
      </w:tr>
      <w:tr>
        <w:tc>
          <w:tcPr>
            <w:tcW w:type="dxa" w:w="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ЛИЦА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готов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581 м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531 м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674 048</w:t>
            </w:r>
          </w:p>
        </w:tc>
      </w:tr>
      <w:tr>
        <w:tc>
          <w:tcPr>
            <w:tcW w:type="dxa" w:w="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Полины Осипенко 18К2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готов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586 м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1358 м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468 750</w:t>
            </w:r>
          </w:p>
        </w:tc>
      </w:tr>
      <w:tr>
        <w:tc>
          <w:tcPr>
            <w:tcW w:type="dxa" w:w="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Гранд-парк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готов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671 м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1035 м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34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523 098</w:t>
            </w:r>
          </w:p>
        </w:tc>
      </w:tr>
      <w:tr>
        <w:tc>
          <w:tcPr>
            <w:tcW w:type="dxa" w:w="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Авиаконструктора Микояна 14к1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готов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832 м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1707 м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600 000</w:t>
            </w:r>
          </w:p>
        </w:tc>
      </w:tr>
      <w:tr>
        <w:tc>
          <w:tcPr>
            <w:tcW w:type="dxa" w:w="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Прайм Парк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готов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967 м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900 м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144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948 453</w:t>
            </w:r>
          </w:p>
        </w:tc>
      </w:tr>
      <w:tr>
        <w:tc>
          <w:tcPr>
            <w:tcW w:type="dxa" w:w="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МАСТЕРС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строится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1136 м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2059 м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48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736 560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7 домов, 289 лотов.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Медиана по ним 765 180 ₽ за м².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Больше всего лотов: «Прайм Парк» (готов), 144.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Медиана 948 453 ₽, 967 м до «ЦСКА».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Самый дорогой метр: «Прайм Парк» (готов), 948 453 ₽.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967 м до «ЦСКА».</w:t>
      </w:r>
    </w:p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Расстояния по прямой от дома до станции и до центра участка.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Цена метра по домам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Полоса показывает разброс цен внутри дома, засечка медиану. Пунктир медиана новостроек рядом.</w:t>
      </w:r>
    </w:p>
    <w:p>
      <w:pPr>
        <w:spacing w:after="30"/>
        <w:jc w:val="center"/>
      </w:pPr>
      <w:r>
        <w:drawing>
          <wp:inline distT="0" distB="0" distL="0" distR="0">
            <wp:extent cx="6124575" cy="4676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Номера совпадают с таблицами и картой.</w:t>
      </w:r>
    </w:p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Самый широкий разброс: «Прайм Парк» (строится).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От 0,58 до 1,66 млн ₽ за м², 170 лотов.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Самый узкий: «МУЗА».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71 лот от 0,86 до 1,22 млн ₽ за м².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Выше медианы новостроек (788 975 ₽) 5 групп из 23.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«Слава», «МУЗА», «Прайм Парк», С5, «Прайм Парк» (готов).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Расстояние до участка почти не связано с ценой.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Ранговая корреляция между расстоянием и медианой дома 0,16. Цена сильнее зависит от возраста и класса дома.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Распределение цен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Все лоты рядом с участком по цене метра, шаг 100 тыс. ₽.</w:t>
      </w:r>
    </w:p>
    <w:p>
      <w:pPr>
        <w:spacing w:after="30"/>
        <w:jc w:val="center"/>
      </w:pPr>
      <w:r>
        <w:drawing>
          <wp:inline distT="0" distB="0" distL="0" distR="0">
            <wp:extent cx="6124575" cy="2447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Столбец показывает число лотов в диапазоне цены.</w:t>
      </w:r>
    </w:p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Ориентиры рынка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100"/>
        <w:gridCol w:w="3638"/>
      </w:tblGrid>
      <w:tr>
        <w:trPr>
          <w:tblHeader/>
        </w:trPr>
        <w:tc>
          <w:tcPr>
            <w:tcW w:type="dxa" w:w="3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Показатель</w:t>
            </w:r>
          </w:p>
        </w:tc>
        <w:tc>
          <w:tcPr>
            <w:tcW w:type="dxa" w:w="2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Значение</w:t>
            </w:r>
          </w:p>
        </w:tc>
        <w:tc>
          <w:tcPr>
            <w:tcW w:type="dxa" w:w="36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Комментарий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Медиана метра в новостройках рядом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788 975 ₽/м²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Циан, 22.09.2026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Медиана метра в готовых домах рядом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619 252 ₽/м²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у «Динамо» и «ЦСКА»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Разброс по когорте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280 000 – 1 748 000 ₽/м²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1715 лотов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Средневзвешенная цена, премиум Москвы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1 600 000 ₽/м²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данные NF Group, I кв. 2026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Средневзвешенная цена, элитный сегмент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2 270 000 ₽/м²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данные NF Group, I кв. 2026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Средняя квартира в проекте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74 м²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1,4 млн м² на 19 тысяч квартир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759 лотов из 1715 (44 %) стоят от 0,7 до 1,0 млн ₽ за м².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Выше и ниже этого диапазона предложений заметно меньше.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Дешевле 0,5 млн ₽ за м²: 105 лотов.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Больше всего: «Лайнер» (18), «Гранд-парк» (12). Остальное в основном дома 1920–1960-х.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От 1,2 млн ₽ за м²: 48 лотов.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Почти все: «Прайм Парк» (25), «Слава» (21), «МУЗА» (2). В основном верхние этажи башен.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Премиум по Москве в среднем 1 600 000 ₽ за м² (NF Group).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Это в 2,0 раза больше медианы новостроек рядом с участком.</w:t>
      </w:r>
    </w:p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Цены по Москве по данным NF Group за I квартал 2026 года, цены рядом с участком по Циан на 22 сентября 2026 года.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Бюджет покупки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Прайса нет, поэтому бюджет посчитан по медиане строящихся домов рядом: 788 975 ₽ за м². Отделка бизнес-класса в Москве стоит 150–250 тыс. ₽ за м², в расчёте взято 200 тыс.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600"/>
        <w:gridCol w:w="2400"/>
        <w:gridCol w:w="2538"/>
      </w:tblGrid>
      <w:tr>
        <w:trPr>
          <w:tblHeader/>
        </w:trPr>
        <w:tc>
          <w:tcPr>
            <w:tcW w:type="dxa" w:w="2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 м²</w:t>
            </w:r>
          </w:p>
        </w:tc>
        <w:tc>
          <w:tcPr>
            <w:tcW w:type="dxa" w:w="2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Покупка, млн ₽</w:t>
            </w:r>
          </w:p>
        </w:tc>
        <w:tc>
          <w:tcPr>
            <w:tcW w:type="dxa" w:w="2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Отделка, млн ₽</w:t>
            </w:r>
          </w:p>
        </w:tc>
        <w:tc>
          <w:tcPr>
            <w:tcW w:type="dxa" w:w="25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Итого, млн ₽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35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27,6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7,0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34,6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45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35,5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9,0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44,5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60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47,3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12,0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59,3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74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58,4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14,8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73,2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100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78,9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20,0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98,9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140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110,5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28,0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138,5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Отделка добавляет к цене 25 %. Полная стоимость метра около 0,99 млн ₽.</w:t>
      </w:r>
    </w:p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Квартира 74 м² с отделкой: 73,2 млн ₽.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Без отделки 58,4 млн ₽. По цене МАСТЕРС со скидкой та же квартира стоила бы 57,7 млн ₽ без отделки.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Студия 35 м².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27,6 млн ₽ покупки и 7,0 млн ₽ отделки. Студии в МАСТЕРС сейчас стоят от 24,5 млн 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92 % строящихся лотов рядом продаются без отделки.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Полный бюджет входа почти везде выше цены в прайсе.</w:t>
      </w:r>
    </w:p>
    <w:p>
      <w:pPr>
        <w:spacing w:after="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можно купить рядом за те же деньги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500"/>
        <w:gridCol w:w="2400"/>
        <w:gridCol w:w="1538"/>
      </w:tblGrid>
      <w:tr>
        <w:trPr>
          <w:tblHeader/>
        </w:trPr>
        <w:tc>
          <w:tcPr>
            <w:tcW w:type="dxa" w:w="1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Бюджет</w:t>
            </w:r>
          </w:p>
        </w:tc>
        <w:tc>
          <w:tcPr>
            <w:tcW w:type="dxa" w:w="2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В стройке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 млн ₽</w:t>
            </w:r>
          </w:p>
        </w:tc>
        <w:tc>
          <w:tcPr>
            <w:tcW w:type="dxa" w:w="2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В готовом доме</w:t>
            </w:r>
          </w:p>
        </w:tc>
        <w:tc>
          <w:tcPr>
            <w:tcW w:type="dxa" w:w="15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 млн ₽</w:t>
            </w:r>
          </w:p>
        </w:tc>
      </w:tr>
      <w:tr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30 млн ₽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Сезар Будущее, 38 м²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30,0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Мишина, 65 м²</w:t>
            </w:r>
          </w:p>
        </w:tc>
        <w:tc>
          <w:tcPr>
            <w:tcW w:type="dxa" w:w="1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30,0</w:t>
            </w:r>
          </w:p>
        </w:tc>
      </w:tr>
      <w:tr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45 млн ₽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С5, 68 м²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45,0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ВТБ Арена парк, 52 м²</w:t>
            </w:r>
          </w:p>
        </w:tc>
        <w:tc>
          <w:tcPr>
            <w:tcW w:type="dxa" w:w="1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45,0</w:t>
            </w:r>
          </w:p>
        </w:tc>
      </w:tr>
      <w:tr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60 млн ₽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Слава, 67 м²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60,1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ВТБ Арена парк, 93 м²</w:t>
            </w:r>
          </w:p>
        </w:tc>
        <w:tc>
          <w:tcPr>
            <w:tcW w:type="dxa" w:w="1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60,0</w:t>
            </w:r>
          </w:p>
        </w:tc>
      </w:tr>
      <w:tr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80 млн ₽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С5, 94 м²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80,0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ВТБ Арена парк, 120 м²</w:t>
            </w:r>
          </w:p>
        </w:tc>
        <w:tc>
          <w:tcPr>
            <w:tcW w:type="dxa" w:w="1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80,0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Для каждого бюджета взят ближайший по цене лот среди строящихся и среди готовых домов рядом.</w:t>
      </w:r>
    </w:p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30 млн ₽: 38 м² в стройке или 65 м² в готовом доме.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«Сезар Будущее» и Мишина 12.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45 млн ₽: 68 м² в стройке или 52 м² в готовом доме.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С5 и «ВТБ Арена парк».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60 млн ₽: 67 м² в стройке или 93 м² в готовом доме.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«Слава» и «ВТБ Арена парк».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80 млн ₽: 94 м² в стройке или 120 м² в готовом доме.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С5 и «ВТБ Арена парк».</w:t>
      </w:r>
    </w:p>
    <w:p>
      <w:pPr>
        <w:spacing w:after="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Цены по типам квартир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1500"/>
        <w:gridCol w:w="1600"/>
        <w:gridCol w:w="1500"/>
        <w:gridCol w:w="1638"/>
      </w:tblGrid>
      <w:tr>
        <w:trPr>
          <w:tblHeader/>
        </w:trPr>
        <w:tc>
          <w:tcPr>
            <w:tcW w:type="dxa" w:w="2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Тип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
рядом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рядом, м²</w:t>
            </w:r>
          </w:p>
        </w:tc>
        <w:tc>
          <w:tcPr>
            <w:tcW w:type="dxa" w:w="1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рядом,
млн ₽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МАСТЕРС,
млн ₽</w:t>
            </w:r>
          </w:p>
        </w:tc>
        <w:tc>
          <w:tcPr>
            <w:tcW w:type="dxa" w:w="16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МАСТЕРС, м²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Студии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101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24,4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26,0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Однокомнатные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421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27,7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45,6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Двухкомнатные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293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64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48,1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63,9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Трёхкомнатные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229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96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80,5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81,3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112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Медианы по строящимся домам в радиусе 2,5 км и по прайсу МАСТЕРС со скидкой.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Надбавка за ремонт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«МИГ» будет продаваться без отделки. Чтобы понять, окупается ли ремонт, цены квартир с дизайнерским ремонтом сравнены с остальными квартирами в тех же готовых домах у «Динамо».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300"/>
        <w:gridCol w:w="1800"/>
        <w:gridCol w:w="1300"/>
        <w:gridCol w:w="1800"/>
        <w:gridCol w:w="938"/>
      </w:tblGrid>
      <w:tr>
        <w:trPr>
          <w:tblHeader/>
        </w:trPr>
        <w:tc>
          <w:tcPr>
            <w:tcW w:type="dxa" w:w="2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Дом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Дизайн,
лотов</w:t>
            </w:r>
          </w:p>
        </w:tc>
        <w:tc>
          <w:tcPr>
            <w:tcW w:type="dxa" w:w="18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Метр, ₽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Прочие,
лотов</w:t>
            </w:r>
          </w:p>
        </w:tc>
        <w:tc>
          <w:tcPr>
            <w:tcW w:type="dxa" w:w="18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Метр, ₽</w:t>
            </w:r>
          </w:p>
        </w:tc>
        <w:tc>
          <w:tcPr>
            <w:tcW w:type="dxa" w:w="9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Разница</w:t>
            </w:r>
          </w:p>
        </w:tc>
      </w:tr>
      <w:tr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Прайм Парк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1 088 889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808 824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+35 %</w:t>
            </w:r>
          </w:p>
        </w:tc>
      </w:tr>
      <w:tr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ВТБ Арена парк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803 571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672 508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+19 %</w:t>
            </w:r>
          </w:p>
        </w:tc>
      </w:tr>
      <w:tr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Искра-Парк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608 564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550 122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+11 %</w:t>
            </w:r>
          </w:p>
        </w:tc>
      </w:tr>
      <w:tr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Царская площадь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644 444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694 772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−7 %</w:t>
            </w:r>
          </w:p>
        </w:tc>
      </w:tr>
      <w:tr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Alcon Tower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726 392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896 057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−19 %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Медиана по 5 домам +11 %. В двух домах квартиры с ремонтом стоят дешевле остальных.</w:t>
      </w:r>
    </w:p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«Прайм Парк»: +35 %.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1 088 889 ₽ за м² с дизайнерским ремонтом, 808 824 ₽ у остальных квартир того же дома. Самый новый и дорогой дом из пяти.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«Дизайнерский ремонт» указан в 65 % объявлений.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65 из 102, ещё 35 с евроремонтом, косметическим ремонтом или без ремонта. Пометка стоит почти везде и мало что говорит о квартире.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Ремонт стоит 150–250 тыс. ₽ за м².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новом доме часть этих денег возвращается при продаже, в «Царской площади» и Alcon Tower не возвращается.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Разброс от −19 % до +35 %.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Alcon Tower на три квартиры с ремонтом одна без него, поэтому −19 % может быть случайностью.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Апартаменты.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«Искре-Парке» +11 %, в Alcon Tower −19 %. У нежилого фонда цена больше зависит от площади и этажа.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Сравнивать надо внутри дома.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Если сложить все дома вместе, квартиры без ремонта окажутся дороже квартир с евроремонтом: без отделки продаются в новых башнях, а старый ремонт встречается в домах попроще.</w:t>
      </w:r>
    </w:p>
    <w:p>
      <w:pPr>
        <w:spacing w:after="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Разница по площадям</w:t>
      </w:r>
    </w:p>
    <w:p>
      <w:pPr>
        <w:spacing w:after="15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Квартиры с дизайнерским ремонтом в среднем больше: медиана 96 м² против 73 м². Большие квартиры здесь дороже за метр, поэтому разница проверена отдельно для каждой группы площадей.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300"/>
        <w:gridCol w:w="1800"/>
        <w:gridCol w:w="1300"/>
        <w:gridCol w:w="1800"/>
        <w:gridCol w:w="938"/>
      </w:tblGrid>
      <w:tr>
        <w:trPr>
          <w:tblHeader/>
        </w:trPr>
        <w:tc>
          <w:tcPr>
            <w:tcW w:type="dxa" w:w="2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Дизайн,
лотов</w:t>
            </w:r>
          </w:p>
        </w:tc>
        <w:tc>
          <w:tcPr>
            <w:tcW w:type="dxa" w:w="18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Метр, ₽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Прочие,
лотов</w:t>
            </w:r>
          </w:p>
        </w:tc>
        <w:tc>
          <w:tcPr>
            <w:tcW w:type="dxa" w:w="18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Метр, ₽</w:t>
            </w:r>
          </w:p>
        </w:tc>
        <w:tc>
          <w:tcPr>
            <w:tcW w:type="dxa" w:w="9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Разница</w:t>
            </w:r>
          </w:p>
        </w:tc>
      </w:tr>
      <w:tr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 60 м²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695 238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543 482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+28 %</w:t>
            </w:r>
          </w:p>
        </w:tc>
      </w:tr>
      <w:tr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60 – 100 м²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746 686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712 329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+5 %</w:t>
            </w:r>
          </w:p>
        </w:tc>
      </w:tr>
      <w:tr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от 100 м²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974 514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750 513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+30 %</w:t>
            </w:r>
          </w:p>
        </w:tc>
      </w:tr>
    </w:tbl>
    <w:p>
      <w:pPr>
        <w:spacing w:after="32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В этом срезе дома смешаны. Надбавка есть во всех трёх группах, но оценка по отдельным домам точнее. По домам с тремя-четырьмя квартирами она приблизительная.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Квартиры с ремонтом рядом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Восемнадцать квартир с дизайнерским ремонтом, которые сейчас продаются в готовых домах у «Динамо». По ним видно, сколько стоит готовая квартира с отделкой того уровня, который понадобится в «МИГе».</w:t>
      </w:r>
    </w:p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Прайм Парк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72,8 м²  ·  этаж 27 из 41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90,0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1 236 264 ₽ за м²</w:t>
            </w:r>
          </w:p>
          <w:p>
            <w:pPr>
              <w:spacing w:after="0" w:line="200" w:lineRule="auto"/>
            </w:pPr>
            <w:hyperlink w:history="1" r:id="rIdokrjlqkb0jf-c41wws5k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Прайм Парк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138,0 м²  ·  этаж 25 из 41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169,5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1 228 261 ₽ за м²</w:t>
            </w:r>
          </w:p>
          <w:p>
            <w:pPr>
              <w:spacing w:after="0" w:line="200" w:lineRule="auto"/>
            </w:pPr>
            <w:hyperlink w:history="1" r:id="rIdq_e6vzghplkwzweof2vpk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Прайм Парк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138,2 м²  ·  этаж 36 из 41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169,5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1 226 483 ₽ за м²</w:t>
            </w:r>
          </w:p>
          <w:p>
            <w:pPr>
              <w:spacing w:after="0" w:line="200" w:lineRule="auto"/>
            </w:pPr>
            <w:hyperlink w:history="1" r:id="rIdx_3tjomh69bplq1ipndlq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Прайм Парк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136,0 м²  ·  этаж 23 из 41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163,0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1 198 529 ₽ за м²</w:t>
            </w:r>
          </w:p>
          <w:p>
            <w:pPr>
              <w:spacing w:after="0" w:line="200" w:lineRule="auto"/>
            </w:pPr>
            <w:hyperlink w:history="1" r:id="rIdufsvbusrun5mz6ghj66u6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Прайм Парк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96,3 м²  ·  этаж 18 из 41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115,0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1 194 185 ₽ за м²</w:t>
            </w:r>
          </w:p>
          <w:p>
            <w:pPr>
              <w:spacing w:after="0" w:line="200" w:lineRule="auto"/>
            </w:pPr>
            <w:hyperlink w:history="1" r:id="rId6glqm6hb1vrplv70bwmd8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Прайм Парк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134,4 м²  ·  этаж 35 из 44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147,0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1 093 750 ₽ за м²</w:t>
            </w:r>
          </w:p>
          <w:p>
            <w:pPr>
              <w:spacing w:after="0" w:line="200" w:lineRule="auto"/>
            </w:pPr>
            <w:hyperlink w:history="1" r:id="rIdy5rdeywnpud24-va-i3ec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Прайм Парк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96,0 м²  ·  этаж 6 из 36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104,0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1 083 333 ₽ за м²</w:t>
            </w:r>
          </w:p>
          <w:p>
            <w:pPr>
              <w:spacing w:after="0" w:line="200" w:lineRule="auto"/>
            </w:pPr>
            <w:hyperlink w:history="1" r:id="rIdpho-wccazzrjbgif-vrpo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Прайм Парк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111,0 м²  ·  этаж 24 из 41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119,7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1 078 378 ₽ за м²</w:t>
            </w:r>
          </w:p>
          <w:p>
            <w:pPr>
              <w:spacing w:after="0" w:line="200" w:lineRule="auto"/>
            </w:pPr>
            <w:hyperlink w:history="1" r:id="rIdgqegifnjri8uriszpjgyw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Прайм Парк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137,0 м²  ·  этаж 35 из 41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147,0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1 072 993 ₽ за м²</w:t>
            </w:r>
          </w:p>
          <w:p>
            <w:pPr>
              <w:spacing w:after="0" w:line="200" w:lineRule="auto"/>
            </w:pPr>
            <w:hyperlink w:history="1" r:id="rIdtffkyvcww3fmaz4ogszuy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</w:tbl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ВТБ Арена парк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202,0 м²  ·  этаж 8 из 10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215,0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1 064 356 ₽ за м²</w:t>
            </w:r>
          </w:p>
          <w:p>
            <w:pPr>
              <w:spacing w:after="0" w:line="200" w:lineRule="auto"/>
            </w:pPr>
            <w:hyperlink w:history="1" r:id="rIdpfzpmvi8cr4p3oaxfugem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Прайм Парк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47,9 м²  ·  этаж 6 из 36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49,9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1 041 754 ₽ за м²</w:t>
            </w:r>
          </w:p>
          <w:p>
            <w:pPr>
              <w:spacing w:after="0" w:line="200" w:lineRule="auto"/>
            </w:pPr>
            <w:hyperlink w:history="1" r:id="rIdl65beduv-afyfrl5cv70u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Прайм Парк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42,0 м²  ·  этаж 12 из 41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43,0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1 023 810 ₽ за м²</w:t>
            </w:r>
          </w:p>
          <w:p>
            <w:pPr>
              <w:spacing w:after="0" w:line="200" w:lineRule="auto"/>
            </w:pPr>
            <w:hyperlink w:history="1" r:id="rId3xvdiurtm2hzrjdoja03n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Прайм Парк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113,0 м²  ·  этаж 10 из 37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115,0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1 017 699 ₽ за м²</w:t>
            </w:r>
          </w:p>
          <w:p>
            <w:pPr>
              <w:spacing w:after="0" w:line="200" w:lineRule="auto"/>
            </w:pPr>
            <w:hyperlink w:history="1" r:id="rId3cb-mouzyadojem_hqlda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Прайм Парк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118,0 м²  ·  этаж 10 из 37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115,0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974 576 ₽ за м²</w:t>
            </w:r>
          </w:p>
          <w:p>
            <w:pPr>
              <w:spacing w:after="0" w:line="200" w:lineRule="auto"/>
            </w:pPr>
            <w:hyperlink w:history="1" r:id="rIdoi0cguoq39jgabpyexzt3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ВТБ Арена парк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165,0 м²  ·  этаж 4 из 25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160,0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969 697 ₽ за м²</w:t>
            </w:r>
          </w:p>
          <w:p>
            <w:pPr>
              <w:spacing w:after="0" w:line="200" w:lineRule="auto"/>
            </w:pPr>
            <w:hyperlink w:history="1" r:id="rIdqwoo3_lgratbeujnkh5fp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Прайм Парк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41,9 м²  ·  этаж 13 из 41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40,0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954 654 ₽ за м²</w:t>
            </w:r>
          </w:p>
          <w:p>
            <w:pPr>
              <w:spacing w:after="0" w:line="200" w:lineRule="auto"/>
            </w:pPr>
            <w:hyperlink w:history="1" r:id="rIdb73_ip-1lngdn620hxlok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ВТБ Арена парк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142,2 м²  ·  этаж 5 из 12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135,0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949 367 ₽ за м²</w:t>
            </w:r>
          </w:p>
          <w:p>
            <w:pPr>
              <w:spacing w:after="0" w:line="200" w:lineRule="auto"/>
            </w:pPr>
            <w:hyperlink w:history="1" r:id="rId8rjhl6hdlkslrl1zun4-6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ВТБ Арена парк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150,0 м²  ·  этаж 5 из 13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136,0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906 667 ₽ за м²</w:t>
            </w:r>
          </w:p>
          <w:p>
            <w:pPr>
              <w:spacing w:after="0" w:line="200" w:lineRule="auto"/>
            </w:pPr>
            <w:hyperlink w:history="1" r:id="rIdykobzlvyhujxl9kqc5b71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Фотографии из объявлений о продаже.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От 906 667 до 1 236 264 ₽ за м², медиана 1 068 674 ₽.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Дороже всего верхние этажи «Прайм Парка», дешевле всего квартиры в «ВТБ Арена парке». Медиана выше медианы новостроек рядом на 35 %.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Почти все квартиры из двух домов.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«Прайм Парк» и «ВТБ Арена парк». В остальных готовых домах у «Динамо» такие предложения единичны.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Площади от 42 до 202 м².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Средняя квартира «МИГа» (74 м²) в середине этого диапазона.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Ремонт такого уровня стоит 150–250 тыс. ₽ за м².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Инженерия, встроенная мебель, авторский проект и около года работ после получения ключей.</w:t>
      </w:r>
    </w:p>
    <w:p>
      <w:pPr>
        <w:spacing w:after="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Состояние квартир в объявлениях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400"/>
        <w:gridCol w:w="3638"/>
      </w:tblGrid>
      <w:tr>
        <w:trPr>
          <w:tblHeader/>
        </w:trPr>
        <w:tc>
          <w:tcPr>
            <w:tcW w:type="dxa" w:w="3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Состояние квартиры</w:t>
            </w:r>
          </w:p>
        </w:tc>
        <w:tc>
          <w:tcPr>
            <w:tcW w:type="dxa" w:w="2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36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Медиана метра, ₽</w:t>
            </w:r>
          </w:p>
        </w:tc>
      </w:tr>
      <w:tr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803 571</w:t>
            </w:r>
          </w:p>
        </w:tc>
      </w:tr>
      <w:tr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без ремонта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752 754</w:t>
            </w:r>
          </w:p>
        </w:tc>
      </w:tr>
      <w:tr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евроремонт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613 668</w:t>
            </w:r>
          </w:p>
        </w:tc>
      </w:tr>
      <w:tr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косметический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493 703</w:t>
            </w:r>
          </w:p>
        </w:tc>
      </w:tr>
      <w:tr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не указан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800 052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Медианы по всем домам вместе, поэтому квартиры без ремонта здесь дороже квартир с евроремонтом.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Открытые вопросы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Где открытые источники расходятся или молчат. Проверять по проектной декларации и договору КРТ.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00"/>
        <w:gridCol w:w="3438"/>
      </w:tblGrid>
      <w:tr>
        <w:trPr>
          <w:tblHeader/>
        </w:trPr>
        <w:tc>
          <w:tcPr>
            <w:tcW w:type="dxa" w:w="2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3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Документы и профильные СМИ</w:t>
            </w:r>
          </w:p>
        </w:tc>
        <w:tc>
          <w:tcPr>
            <w:tcW w:type="dxa" w:w="34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Карточки брокеров</w:t>
            </w:r>
          </w:p>
        </w:tc>
      </w:tr>
      <w:tr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Площадь территории</w:t>
            </w:r>
          </w:p>
        </w:tc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63,55 га — договор КРТ</w:t>
            </w:r>
          </w:p>
        </w:tc>
        <w:tc>
          <w:tcPr>
            <w:tcW w:type="dxa" w:w="3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«более 64 га» — карточки</w:t>
            </w:r>
          </w:p>
        </w:tc>
      </w:tr>
      <w:tr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Объём застройки</w:t>
            </w:r>
          </w:p>
        </w:tc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2,3 млн м² — Стройкомплекс</w:t>
            </w:r>
          </w:p>
        </w:tc>
        <w:tc>
          <w:tcPr>
            <w:tcW w:type="dxa" w:w="3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«свыше 2,5 млн м²» — карточки</w:t>
            </w:r>
          </w:p>
        </w:tc>
      </w:tr>
      <w:tr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Жильё в объёме</w:t>
            </w:r>
          </w:p>
        </w:tc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1,4 млн м² — «Мос. перспектива»</w:t>
            </w:r>
          </w:p>
        </w:tc>
        <w:tc>
          <w:tcPr>
            <w:tcW w:type="dxa" w:w="3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млн м² — карточки</w:t>
            </w:r>
          </w:p>
        </w:tc>
      </w:tr>
      <w:tr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Квартир</w:t>
            </w:r>
          </w:p>
        </w:tc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 документах КРТ не названо</w:t>
            </w:r>
          </w:p>
        </w:tc>
        <w:tc>
          <w:tcPr>
            <w:tcW w:type="dxa" w:w="3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19 000 — карточки</w:t>
            </w:r>
          </w:p>
        </w:tc>
      </w:tr>
      <w:tr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Этажность</w:t>
            </w:r>
          </w:p>
        </w:tc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 документах КРТ не названа</w:t>
            </w:r>
          </w:p>
        </w:tc>
        <w:tc>
          <w:tcPr>
            <w:tcW w:type="dxa" w:w="3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до 50 этажей — карточки</w:t>
            </w:r>
          </w:p>
        </w:tc>
      </w:tr>
      <w:tr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Адрес проекта</w:t>
            </w:r>
          </w:p>
        </w:tc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Ленинградский проспект, 33</w:t>
            </w:r>
          </w:p>
        </w:tc>
        <w:tc>
          <w:tcPr>
            <w:tcW w:type="dxa" w:w="3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1-й Боткинский проезд, вл. 7</w:t>
            </w:r>
          </w:p>
        </w:tc>
      </w:tr>
      <w:tr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Цены</w:t>
            </w:r>
          </w:p>
        </w:tc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опубликованы</w:t>
            </w:r>
          </w:p>
        </w:tc>
        <w:tc>
          <w:tcPr>
            <w:tcW w:type="dxa" w:w="3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«от 500 000 ₽/м²», лист ожидания</w:t>
            </w:r>
          </w:p>
        </w:tc>
      </w:tr>
      <w:tr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Первый дом</w:t>
            </w:r>
          </w:p>
        </w:tc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декларация: 311 квартир, II кв. 2028</w:t>
            </w:r>
          </w:p>
        </w:tc>
        <w:tc>
          <w:tcPr>
            <w:tcW w:type="dxa" w:w="3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 карточках не упоминается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Где источники расходятся, в справке взята цифра из документов о КРТ и сообщений Стройкомплекса.</w:t>
      </w:r>
    </w:p>
    <w:p>
      <w:pPr>
        <w:spacing w:after="11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Объём застройки.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Стройкомплекс и «Московская перспектива» называют 2,3 млн м², брокеры пишут «более 2,5 млн м²». Жилья 1,4 или 1 млн м² в зависимости от источника, разница 40 %.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Число квартир и этажность.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19 000 квартир и 50 этажей есть только в брокерских карточках. В официальных сообщениях о КРТ этих цифр нет.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Цены.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Прайса нет ни у проекта, ни у брокеров. Все цены в справке относятся к соседним домам.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Очереди и сроки.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Известен только срок договора КРТ, 26 лет. Деление на очереди и срок сдачи первой не опубликованы.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Социальные объекты.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Число мест в школах и садах и их привязка к очередям не опубликованы.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Проезд через территорию.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Проезд от Ленинградского проспекта к улице Сухого упоминается в публикациях как планируемый. Официальной схемы нет.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проверить перед покупкой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Проектную декларацию нужного корпуса в ЕИСЖС.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Число квартир, этажность, сроки ввода, паркинг. До её публикации параметры корпуса известны только из рекламы.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Порядок очередей.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Какие корпуса и когда будут строиться рядом с выбранным домом, когда закончится стройка в этой части территории.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Сроки социальных объектов.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Школы, сады и поликлиника привязаны к очередям. Первые жильцы могут несколько лет обходиться без них.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Транспортную схему.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От трассы проезда между Ленинградским проспектом и улицей Сухого зависит, будет ли тихо во дворах.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Выводы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 у «МИГа» нет.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Брокеры называли ориентир от 500 000 ₽ за м². Соседний МАСТЕРС того же застройщика продаётся по медиане 779 355 ₽ со скидкой.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Оценка для первых корпусов 0,78–0,87 млн ₽ за м².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От цены МАСТЕРС со скидкой до его прайса без скидки. Ближайшие к участку стройки идут по 851 400 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Первый задекларированный дом, скорее всего, для реновации.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311 квартир, сдача во II кв. 2028. Рыночные корпуса пока без деклараций.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1715 лотов в продаже в радиусе 2,5 км.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«МИГ» добавит около 19 000 квартир, примерно в 11 раз больше.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63,55 га внутри ТТК у трёх станций метро.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От центра участка до «Динамо» 620 м, до «Петровского парка» 770 м, до «ЦСКА» 1110 м.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Стройка на 26 лет.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Парк и бульвар появятся с центральными очередями, первые жильцы будут жить рядом со стройкой.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Ближайшие стройки: «Прайм Парк» и С5.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Медианы 852 949 и 847 320 ₽ за м². Больше всего лотов: «Сезар Будущее», «Слава», «Сезар Сити».</w:t>
      </w:r>
    </w:p>
    <w:p>
      <w:pPr>
        <w:spacing w:after="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Источники</w:t>
      </w:r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Параметры КРТ, объёмы застройки и благоустройства — Стройкомплекс Москвы — </w:t>
      </w:r>
      <w:hyperlink w:history="1" r:id="rIdfjcvfbzo1sraq6b-ve7nw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https://stroi.mos.ru/news/tierritoriiu-byvshiegho-zavoda-mig-blaghoustroiat-v-ramkakh-proiekta-krt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Мастер-план бюро «Камень», 2,3 млн м² и 1,4 млн м² жилья — «Московская перспектива» — </w:t>
      </w:r>
      <w:hyperlink w:history="1" r:id="rId8mvh7j8zs1qyq8e5l1sjp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https://mperspektiva.ru/topics/na-meste-zavoda-mig-postroyat-2-3-mln-kv-m-nedvizhimosti/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Торги по КРТ, победитель ООО «Энимерози», стартовая цена лота — ИРН — </w:t>
      </w:r>
      <w:hyperlink w:history="1" r:id="rIdqofmjliteb4f-r6j5wilk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https://www.irn.ru/news/154814-capital-group-zastroit-territoriyu-byvshego-zavoda.html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Проектная декларация первого дома: 311 квартир, II кв. 2028 — Domovka, 24.07.2026 — </w:t>
      </w:r>
      <w:hyperlink w:history="1" r:id="rId-0u4ml1yoxjz-ay4oahde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https://domovka.ru/zhiloj-kompleks-na-leningradskom-prospekte-sroki-parametry-i-intriga-zastrojshhika/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Прайс проекта МАСТЕРС, ул. Викторенко, 16 — сайт Capital Group, 22.09.2026 — </w:t>
      </w:r>
      <w:hyperlink w:history="1" r:id="rIdohlxjwqj7nsnic2ccnp02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https://cg-projects.ru/projects/masters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Класс, число квартир, этажность, ориентир «от 500 000 ₽/м²» — брокерские карточки проекта (на 22.09.2026 сняты с публикации) — </w:t>
      </w:r>
      <w:hyperlink w:history="1" r:id="rIdxzhisku5ktsrbjpht7p3r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https://whitewill.ru/developments/mig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Реквизиты и дата регистрации ООО СЗ «Энимерози» — </w:t>
      </w:r>
      <w:hyperlink w:history="1" r:id="rIdlzdpweq1zy40lyzbcz5zg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https://www.rusprofile.ru/id/1237700471876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Capital Group: год основания, портфель, известные объекты — карточка застройщика — </w:t>
      </w:r>
      <w:hyperlink w:history="1" r:id="rIdgd213pumoctae5-hhezh7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https://www.novostroy-m.ru/kompanii/capital_group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Площадь, население и плотность Бегового района — Википедия, оценка на 2025 год — </w:t>
      </w:r>
      <w:hyperlink w:history="1" r:id="rIdz0l7eyyneyw27a2gkr6bl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https://ru.wikipedia.org/wiki/Беговой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Предложение рядом с участком — Циан, 22.09.2026: новостройки Бегового, Хорошёвского, Савёловского районов и района Аэропорт, вторичка у «Динамо» и «ЦСКА» — </w:t>
      </w:r>
      <w:hyperlink w:history="1" r:id="rIdwkbrylvhse6vsz8addzte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https://www.cian.ru/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Координаты станций метро и картографическая основа — Яндекс Карты, координаты остальных объектов — OpenStreetMap — </w:t>
      </w:r>
      <w:hyperlink w:history="1" r:id="rIdoyk4p_g3mrh1xs_igmnp9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https://yandex.ru/maps/</w:t>
        </w:r>
      </w:hyperlink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Справка составлена 22 сентября 2026 года по открытым источникам. Прайса у проекта на эту дату нет. Цены в справке относятся к соседним домам и проекту МАСТЕРС, это оценка, а не оферта.</w:t>
      </w:r>
    </w:p>
    <w:sectPr>
      <w:footerReference w:type="default" r:id="rId7"/>
      <w:pgSz w:w="11906" w:h="16838" w:orient="portrait"/>
      <w:pgMar w:top="850" w:right="1133" w:bottom="850" w:left="1133" w:header="510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B" w:sz="4" w:space="6"/>
      </w:pBdr>
      <w:tabs>
        <w:tab w:val="right" w:pos="9638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70788A"/>
        <w:sz w:val="14"/>
        <w:szCs w:val="14"/>
      </w:rPr>
      <w:t xml:space="preserve">Квартал «МИГ» · Беговой район, САО · срез 22.09.2026</w:t>
    </w:r>
    <w:r>
      <w:rPr>
        <w:rFonts w:ascii="Arial" w:cs="Arial" w:eastAsia="Arial" w:hAnsi="Arial"/>
        <w:b w:val="false"/>
        <w:bCs w:val="false"/>
        <w:i w:val="false"/>
        <w:iCs w:val="false"/>
        <w:color w:val="2A2E38"/>
        <w:sz w:val="19"/>
        <w:szCs w:val="19"/>
      </w:rPr>
      <w:t xml:space="preserve">	</w:t>
    </w:r>
    <w:r>
      <w:rPr>
        <w:rFonts w:ascii="Arial" w:cs="Arial" w:eastAsia="Arial" w:hAnsi="Arial"/>
        <w:color w:val="7078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E38"/>
        <w:sz w:val="19"/>
        <w:szCs w:val="19"/>
      </w:rPr>
    </w:rPrDefault>
    <w:pPrDefault>
      <w:pPr>
        <w:spacing w:line="25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okrjlqkb0jf-c41wws5ki" Type="http://schemas.openxmlformats.org/officeDocument/2006/relationships/hyperlink" Target="https://www.cian.ru/sale/flat/334001282/" TargetMode="External"/><Relationship Id="rIdq_e6vzghplkwzweof2vpk" Type="http://schemas.openxmlformats.org/officeDocument/2006/relationships/hyperlink" Target="https://www.cian.ru/sale/flat/333460889/" TargetMode="External"/><Relationship Id="rIdx_3tjomh69bplq1ipndlq" Type="http://schemas.openxmlformats.org/officeDocument/2006/relationships/hyperlink" Target="https://www.cian.ru/sale/flat/328256698/" TargetMode="External"/><Relationship Id="rIdufsvbusrun5mz6ghj66u6" Type="http://schemas.openxmlformats.org/officeDocument/2006/relationships/hyperlink" Target="https://www.cian.ru/sale/flat/332578060/" TargetMode="External"/><Relationship Id="rId6glqm6hb1vrplv70bwmd8" Type="http://schemas.openxmlformats.org/officeDocument/2006/relationships/hyperlink" Target="https://www.cian.ru/sale/flat/330806085/" TargetMode="External"/><Relationship Id="rIdy5rdeywnpud24-va-i3ec" Type="http://schemas.openxmlformats.org/officeDocument/2006/relationships/hyperlink" Target="https://www.cian.ru/sale/flat/334054284/" TargetMode="External"/><Relationship Id="rIdpho-wccazzrjbgif-vrpo" Type="http://schemas.openxmlformats.org/officeDocument/2006/relationships/hyperlink" Target="https://www.cian.ru/sale/flat/333563160/" TargetMode="External"/><Relationship Id="rIdgqegifnjri8uriszpjgyw" Type="http://schemas.openxmlformats.org/officeDocument/2006/relationships/hyperlink" Target="https://www.cian.ru/sale/flat/333582691/" TargetMode="External"/><Relationship Id="rIdtffkyvcww3fmaz4ogszuy" Type="http://schemas.openxmlformats.org/officeDocument/2006/relationships/hyperlink" Target="https://www.cian.ru/sale/flat/332092029/" TargetMode="External"/><Relationship Id="rIdpfzpmvi8cr4p3oaxfugem" Type="http://schemas.openxmlformats.org/officeDocument/2006/relationships/hyperlink" Target="https://www.cian.ru/sale/flat/333567045/" TargetMode="External"/><Relationship Id="rIdl65beduv-afyfrl5cv70u" Type="http://schemas.openxmlformats.org/officeDocument/2006/relationships/hyperlink" Target="https://www.cian.ru/sale/flat/334133382/" TargetMode="External"/><Relationship Id="rId3xvdiurtm2hzrjdoja03n" Type="http://schemas.openxmlformats.org/officeDocument/2006/relationships/hyperlink" Target="https://www.cian.ru/sale/flat/333604640/" TargetMode="External"/><Relationship Id="rId3cb-mouzyadojem_hqlda" Type="http://schemas.openxmlformats.org/officeDocument/2006/relationships/hyperlink" Target="https://www.cian.ru/sale/flat/331333652/" TargetMode="External"/><Relationship Id="rIdoi0cguoq39jgabpyexzt3" Type="http://schemas.openxmlformats.org/officeDocument/2006/relationships/hyperlink" Target="https://www.cian.ru/sale/flat/334063192/" TargetMode="External"/><Relationship Id="rIdqwoo3_lgratbeujnkh5fp" Type="http://schemas.openxmlformats.org/officeDocument/2006/relationships/hyperlink" Target="https://www.cian.ru/sale/flat/332987951/" TargetMode="External"/><Relationship Id="rIdb73_ip-1lngdn620hxlok" Type="http://schemas.openxmlformats.org/officeDocument/2006/relationships/hyperlink" Target="https://www.cian.ru/sale/flat/333888589/" TargetMode="External"/><Relationship Id="rId8rjhl6hdlkslrl1zun4-6" Type="http://schemas.openxmlformats.org/officeDocument/2006/relationships/hyperlink" Target="https://www.cian.ru/sale/flat/333642622/" TargetMode="External"/><Relationship Id="rIdykobzlvyhujxl9kqc5b71" Type="http://schemas.openxmlformats.org/officeDocument/2006/relationships/hyperlink" Target="https://www.cian.ru/sale/flat/325383444/" TargetMode="External"/><Relationship Id="rIdfjcvfbzo1sraq6b-ve7nw" Type="http://schemas.openxmlformats.org/officeDocument/2006/relationships/hyperlink" Target="https://stroi.mos.ru/news/tierritoriiu-byvshiegho-zavoda-mig-blaghoustroiat-v-ramkakh-proiekta-krt" TargetMode="External"/><Relationship Id="rId8mvh7j8zs1qyq8e5l1sjp" Type="http://schemas.openxmlformats.org/officeDocument/2006/relationships/hyperlink" Target="https://mperspektiva.ru/topics/na-meste-zavoda-mig-postroyat-2-3-mln-kv-m-nedvizhimosti/" TargetMode="External"/><Relationship Id="rIdqofmjliteb4f-r6j5wilk" Type="http://schemas.openxmlformats.org/officeDocument/2006/relationships/hyperlink" Target="https://www.irn.ru/news/154814-capital-group-zastroit-territoriyu-byvshego-zavoda.html" TargetMode="External"/><Relationship Id="rId-0u4ml1yoxjz-ay4oahde" Type="http://schemas.openxmlformats.org/officeDocument/2006/relationships/hyperlink" Target="https://domovka.ru/zhiloj-kompleks-na-leningradskom-prospekte-sroki-parametry-i-intriga-zastrojshhika/" TargetMode="External"/><Relationship Id="rIdohlxjwqj7nsnic2ccnp02" Type="http://schemas.openxmlformats.org/officeDocument/2006/relationships/hyperlink" Target="https://cg-projects.ru/projects/masters" TargetMode="External"/><Relationship Id="rIdxzhisku5ktsrbjpht7p3r" Type="http://schemas.openxmlformats.org/officeDocument/2006/relationships/hyperlink" Target="https://whitewill.ru/developments/mig" TargetMode="External"/><Relationship Id="rIdlzdpweq1zy40lyzbcz5zg" Type="http://schemas.openxmlformats.org/officeDocument/2006/relationships/hyperlink" Target="https://www.rusprofile.ru/id/1237700471876" TargetMode="External"/><Relationship Id="rIdgd213pumoctae5-hhezh7" Type="http://schemas.openxmlformats.org/officeDocument/2006/relationships/hyperlink" Target="https://www.novostroy-m.ru/kompanii/capital_group" TargetMode="External"/><Relationship Id="rIdz0l7eyyneyw27a2gkr6bl" Type="http://schemas.openxmlformats.org/officeDocument/2006/relationships/hyperlink" Target="https://ru.wikipedia.org/wiki/&#1041;&#1077;&#1075;&#1086;&#1074;&#1086;&#1081;" TargetMode="External"/><Relationship Id="rIdwkbrylvhse6vsz8addzte" Type="http://schemas.openxmlformats.org/officeDocument/2006/relationships/hyperlink" Target="https://www.cian.ru/" TargetMode="External"/><Relationship Id="rIdoyk4p_g3mrh1xs_igmnp9" Type="http://schemas.openxmlformats.org/officeDocument/2006/relationships/hyperlink" Target="https://yandex.ru/maps/" TargetMode="External"/><Relationship Id="rId8" Type="http://schemas.openxmlformats.org/officeDocument/2006/relationships/image" Target="media/69c0c7c39e15ceccf12df7be0999d052d696ade8.jpg"/><Relationship Id="rId9" Type="http://schemas.openxmlformats.org/officeDocument/2006/relationships/image" Target="media/ef15af909f58ee2b7a7c9cd659c5d3562cb60edb.jpg"/><Relationship Id="rId10" Type="http://schemas.openxmlformats.org/officeDocument/2006/relationships/image" Target="media/b58f01ffa1d0e10e9bc54e66b77d0da251732900.jpg"/><Relationship Id="rId11" Type="http://schemas.openxmlformats.org/officeDocument/2006/relationships/image" Target="media/9a5f1ff629cebe607a2f3f123f05c4b65ba9863f.jpg"/><Relationship Id="rId12" Type="http://schemas.openxmlformats.org/officeDocument/2006/relationships/image" Target="media/0cbceab3598e004d964272f471ad439ae98a9cab.jpg"/><Relationship Id="rId13" Type="http://schemas.openxmlformats.org/officeDocument/2006/relationships/image" Target="media/35f1beee3548859b87807fb3fb7a0daa9334df0d.jpg"/><Relationship Id="rId14" Type="http://schemas.openxmlformats.org/officeDocument/2006/relationships/image" Target="media/238b23e148895dc416fcb06373295e53ee8bb65a.jpg"/><Relationship Id="rId15" Type="http://schemas.openxmlformats.org/officeDocument/2006/relationships/image" Target="media/b91d6b9fd85694e8791f81e052cfe315f83011d1.jpg"/><Relationship Id="rId16" Type="http://schemas.openxmlformats.org/officeDocument/2006/relationships/image" Target="media/dbff50828d400f40ce0f05ac9be30854788c945a.jpg"/><Relationship Id="rId17" Type="http://schemas.openxmlformats.org/officeDocument/2006/relationships/image" Target="media/5ff2921d4159de1f795b394368c054b8b0d16a59.jpg"/><Relationship Id="rId18" Type="http://schemas.openxmlformats.org/officeDocument/2006/relationships/image" Target="media/419b502d223e147fdbadc2afc6461c88a1deb269.jpg"/><Relationship Id="rId19" Type="http://schemas.openxmlformats.org/officeDocument/2006/relationships/image" Target="media/8a9c51516d0959138a56476d9a3bae5467029587.jpg"/><Relationship Id="rId20" Type="http://schemas.openxmlformats.org/officeDocument/2006/relationships/image" Target="media/c757d9eea7c160cb92a8218791317ca3ce5b93d7.jpg"/><Relationship Id="rId21" Type="http://schemas.openxmlformats.org/officeDocument/2006/relationships/image" Target="media/cd0015910ba4c107f56c879d29895834bb228e91.jpg"/><Relationship Id="rId22" Type="http://schemas.openxmlformats.org/officeDocument/2006/relationships/image" Target="media/79dc777a0bd0a50ffceba275b910e1320000af6c.jpg"/><Relationship Id="rId23" Type="http://schemas.openxmlformats.org/officeDocument/2006/relationships/image" Target="media/0641c930beb7841afb6b3d954380e9c9e9def4d8.jpg"/><Relationship Id="rId24" Type="http://schemas.openxmlformats.org/officeDocument/2006/relationships/image" Target="media/a611dfb8f384dadf4e2b59b18df64d41f741375b.jpg"/><Relationship Id="rId25" Type="http://schemas.openxmlformats.org/officeDocument/2006/relationships/image" Target="media/812ee6fba157701804ef584b0070540f5fa04a3c.jpg"/><Relationship Id="rId26" Type="http://schemas.openxmlformats.org/officeDocument/2006/relationships/image" Target="media/076b63cce2ec6da266696c6bd5860e2f4c9d30ba.jpg"/><Relationship Id="rId27" Type="http://schemas.openxmlformats.org/officeDocument/2006/relationships/image" Target="media/7896f0ae5e835b12baa828e190afc419ebf3cddf.jpg"/><Relationship Id="rId28" Type="http://schemas.openxmlformats.org/officeDocument/2006/relationships/image" Target="media/51eca3ee9fa26dbdc41864c40d385c105ed65a34.jpg"/><Relationship Id="rId29" Type="http://schemas.openxmlformats.org/officeDocument/2006/relationships/image" Target="media/612aa561e3fdeff517da8d788c2d2cc67a144de8.jpg"/><Relationship Id="rId30" Type="http://schemas.openxmlformats.org/officeDocument/2006/relationships/image" Target="media/950c9072ef48b64a31ee2e8541ac91eef7b54c13.jpg"/><Relationship Id="rId31" Type="http://schemas.openxmlformats.org/officeDocument/2006/relationships/image" Target="media/f99302ec393d4c18c1452d9de4467d80fc35e6c3.jpg"/><Relationship Id="rId32" Type="http://schemas.openxmlformats.org/officeDocument/2006/relationships/image" Target="media/e05118087bb3fdf954c5abbd0dd0d6f411cbdf9e.jpg"/><Relationship Id="rId33" Type="http://schemas.openxmlformats.org/officeDocument/2006/relationships/image" Target="media/af0f07dac7b473f3df29867db6e797737c3abd49.jpg"/><Relationship Id="rId34" Type="http://schemas.openxmlformats.org/officeDocument/2006/relationships/image" Target="media/5a078f5699296bf58931eba7e735ee408b5e0915.jpg"/><Relationship Id="rId35" Type="http://schemas.openxmlformats.org/officeDocument/2006/relationships/image" Target="media/904c3ae3047d9a7958a512fb896b6478c4ef4103.jpg"/><Relationship Id="rId36" Type="http://schemas.openxmlformats.org/officeDocument/2006/relationships/image" Target="media/27fd5df85db06c0500c5d6cea8612c470eb1fcf3.jpg"/><Relationship Id="rId37" Type="http://schemas.openxmlformats.org/officeDocument/2006/relationships/image" Target="media/9744ea75775b9d7e9dbdce633c3cde5ccc731e32.jpg"/><Relationship Id="rId38" Type="http://schemas.openxmlformats.org/officeDocument/2006/relationships/image" Target="media/65d5115cea8ee6d0dd6204fc66b52df0bfa61c27.jpg"/><Relationship Id="rId39" Type="http://schemas.openxmlformats.org/officeDocument/2006/relationships/image" Target="media/8f15d8523641ed86c680b39f7ac7e11030dae7cd.jpg"/><Relationship Id="rId40" Type="http://schemas.openxmlformats.org/officeDocument/2006/relationships/image" Target="media/049be1adec4b3e914efe40acfee0421a5f63c372.jpg"/><Relationship Id="rId7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Квартал «МИГ» на Ленинградском проспекте</dc:title>
  <dc:creator>Информационная справка</dc:creator>
  <dc:description>Справка по проекту Capital Group: территория, цены, экономика КРТ, район, застройщик и рынок рядом с участком</dc:description>
  <cp:lastModifiedBy>Un-named</cp:lastModifiedBy>
  <cp:revision>1</cp:revision>
  <dcterms:created xsi:type="dcterms:W3CDTF">2026-09-22T17:26:13.779Z</dcterms:created>
  <dcterms:modified xsi:type="dcterms:W3CDTF">2026-09-22T17:26:13.779Z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