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</w:pPr>
      <w:r>
        <w:rPr>
          <w:rFonts w:ascii="Calibri" w:cs="Calibri" w:eastAsia="Calibri" w:hAnsi="Calibri"/>
          <w:b/>
          <w:bCs/>
          <w:color w:val="EA580C"/>
          <w:spacing w:val="60"/>
          <w:sz w:val="20"/>
          <w:szCs w:val="20"/>
        </w:rPr>
        <w:t xml:space="preserve">АНАЛИТИЧЕСКИЙ ОТЧЁТ ·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4213D"/>
          <w:sz w:val="52"/>
          <w:szCs w:val="52"/>
        </w:rPr>
        <w:t xml:space="preserve">Технологическое сердце Европы</w:t>
      </w:r>
    </w:p>
    <w:p>
      <w:pPr>
        <w:pBdr>
          <w:bottom w:val="single" w:color="EA580C" w:sz="18" w:space="8"/>
        </w:pBdr>
        <w:spacing w:after="200"/>
      </w:pPr>
      <w:r>
        <w:rPr>
          <w:rFonts w:ascii="Calibri" w:cs="Calibri" w:eastAsia="Calibri" w:hAnsi="Calibri"/>
          <w:color w:val="5B6472"/>
          <w:sz w:val="26"/>
          <w:szCs w:val="26"/>
        </w:rPr>
        <w:t xml:space="preserve">Ведущие промзоны Нидерландов: чипы, дата-центры и искусственный интеллект</w:t>
      </w:r>
    </w:p>
    <w:p>
      <w:pPr>
        <w:spacing w:after="80" w:before="6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Нидерланды соединяют производство чипов, энергию ветра и «облачные» дата-центры в единую технологическую экосистему.</w:t>
      </w:r>
    </w:p>
    <w:p>
      <w:pPr>
        <w:spacing w:before="220"/>
      </w:pPr>
      <w:r>
        <w:rPr>
          <w:rFonts w:ascii="Calibri" w:cs="Calibri" w:eastAsia="Calibri" w:hAnsi="Calibri"/>
          <w:i/>
          <w:iCs/>
          <w:color w:val="2A3340"/>
          <w:sz w:val="21"/>
          <w:szCs w:val="21"/>
        </w:rPr>
        <w:t xml:space="preserve">Где рождаются технологии, на которых работает весь цифровой мир.</w:t>
      </w:r>
    </w:p>
    <w:p>
      <w:pPr>
        <w:spacing w:before="260"/>
      </w:pPr>
      <w:r>
        <w:rPr>
          <w:rFonts w:ascii="Calibri" w:cs="Calibri" w:eastAsia="Calibri" w:hAnsi="Calibri"/>
          <w:b/>
          <w:bCs/>
          <w:color w:val="14213D"/>
          <w:sz w:val="19"/>
          <w:szCs w:val="19"/>
        </w:rPr>
        <w:t xml:space="preserve">Аналитический отчёт</w:t>
      </w:r>
      <w:r>
        <w:rPr>
          <w:rFonts w:ascii="Calibri" w:cs="Calibri" w:eastAsia="Calibri" w:hAnsi="Calibri"/>
          <w:color w:val="5B6472"/>
          <w:sz w:val="19"/>
          <w:szCs w:val="19"/>
        </w:rPr>
        <w:t xml:space="preserve">   ·   Июль 2026</w:t>
      </w:r>
    </w:p>
    <w:p>
      <w:r>
        <w:br w:type="page"/>
      </w:r>
    </w:p>
    <w:p>
      <w:pPr>
        <w:pBdr>
          <w:bottom w:val="single" w:color="EA580C" w:sz="18" w:space="8"/>
        </w:pBdr>
        <w:spacing w:after="2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Содержание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Краткое резюме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Почему маленькая страна стала сверхдержавой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4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Часть I. Чипы: Брейнпорт Эйндховен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6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ASML — Велдховен, промзона De Run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6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High Tech Campus Eindhoven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8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Неймеген — завод чипов NXP и Ampleon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9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Часть II. Дата-центры: где живёт «облако»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10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Амстердам — Science Park и узел AMS-IX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10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Эмсхавен — гиперскейл-кампус Google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12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Agriport A7 — Мидденмер (Microsoft и Google)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13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Часть III. Искусственный интеллект и наука будущего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15</w:t>
      </w:r>
    </w:p>
    <w:p>
      <w:pPr>
        <w:tabs>
          <w:tab w:val="right" w:pos="9360" w:leader="dot"/>
        </w:tabs>
        <w:spacing w:after="70" w:before="10"/>
        <w:ind w:left="420"/>
      </w:pPr>
      <w:r>
        <w:rPr>
          <w:rFonts w:ascii="Calibri" w:cs="Calibri" w:eastAsia="Calibri" w:hAnsi="Calibri"/>
          <w:b w:val="false"/>
          <w:bCs w:val="false"/>
          <w:color w:val="3A4656"/>
          <w:sz w:val="20"/>
          <w:szCs w:val="20"/>
        </w:rPr>
        <w:t xml:space="preserve">Делфт — QuTech и квантовые технологии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 w:val="false"/>
          <w:bCs w:val="false"/>
          <w:color w:val="5B6472"/>
          <w:sz w:val="20"/>
          <w:szCs w:val="20"/>
        </w:rPr>
        <w:t xml:space="preserve">15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Часть IV. Экономика, энергия и трудные вопросы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17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Сравнение ключевых зон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18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Заключение: что дальше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18</w:t>
      </w:r>
    </w:p>
    <w:p>
      <w:pPr>
        <w:tabs>
          <w:tab w:val="right" w:pos="9360" w:leader="dot"/>
        </w:tabs>
        <w:spacing w:after="110" w:before="7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Источники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b/>
          <w:bCs/>
          <w:color w:val="EA580C"/>
          <w:sz w:val="22"/>
          <w:szCs w:val="22"/>
        </w:rPr>
        <w:t xml:space="preserve">19</w:t>
      </w:r>
    </w:p>
    <w:p>
      <w:r>
        <w:br w:type="page"/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Краткое резюме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Нидерланды — небольшая страна размером меньше половины Московской области. Но именно здесь находятся технологии, без которых не работал бы ни один современный смартфон, дата-центр или система искусственного интеллекта. В этом отчёте простым языком рассказано 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главных промышленных зонах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страны, где расположились мировые лидеры в трёх областях: производстве оборудования для чипов, дата-центрах и искусственном интеллекте.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40"/>
                <w:szCs w:val="40"/>
              </w:rPr>
              <w:t xml:space="preserve">~100%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мирового рынка EUV-литографии — у ASML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40"/>
                <w:szCs w:val="40"/>
              </w:rPr>
              <w:t xml:space="preserve">€32,7 млрд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выручка ASML в 2025 году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40"/>
                <w:szCs w:val="40"/>
              </w:rPr>
              <w:t xml:space="preserve">~60 000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рабочих мест в чип-секторе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40"/>
                <w:szCs w:val="40"/>
              </w:rPr>
              <w:t xml:space="preserve">15 Тбит/с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пиковый трафик узла AMS-IX</w:t>
            </w:r>
          </w:p>
        </w:tc>
      </w:tr>
    </w:tbl>
    <w:p>
      <w:pPr>
        <w:spacing w:after="160"/>
      </w:pP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Всё держится на трёх «китах». Первый — регион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Брейнпорт Эйндховен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на юге страны, где компания ASML делает уникальные машины для печати микросхем. Второй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дата-центры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: гигантские «фабрики облака» в Амстердаме, Эмсхавене и Мидденмере, где хранятся данные Google, Microsoft и тысяч других компаний. Третий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наука об ИИ и квантовых технологиях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центром которой стали университеты Амстердама и Делфта.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A580C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22"/>
                <w:szCs w:val="22"/>
              </w:rPr>
              <w:t xml:space="preserve">Главное в двух предложениях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Нидерланды контролируют одно из самых узких мест мировой экономики: без литографических машин ASML нельзя произвести передовые чипы — а на них работает буквально весь цифровой мир. Одновременно страна стала одним из четырёх крупнейших «перекрёстков интернета» Европы, что превратило её в естественный дом для дата-центров и искусственного интеллекта.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Почему маленькая страна стала технологической сверхдержавой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У Нидерландов нет ни нефти в больших количествах, ни огромной территории. Зато есть несколько преимуществ, которые вместе дали мощный эффект. Страна лежит на пересечении морских и подводных кабельных путей: через её берег проходят интернет-кабели, соединяющие Европу с Америкой и остальным миром. Здесь ровный прохладный климат — это важно, потому что дата-центры нужно постоянно охлаждать. Есть дешёвая земля в северных провинциях и много энергии ветра.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Но главный секрет — в людях и традициях. Ещё в XX веке электронный гигант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Philips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 Эйндховене создал одну из лучших в мире исследовательских лабораторий. Из неё позже выросли ASML, NXP и десятки других компаний. Государство, бизнес и университеты привыкли работать вместе — эту модель называют «тройной спиралью»: три стороны сообща делят лаборатории, «чистые комнаты» и знания. Сильные технические университеты (Делфт, Эйндховен, Твенте, Амстердам) каждый год выпускают инженеров. Так сложилась редкая ситуация: в трёх соседних областях — чипы, дата-центры и ИИ — страна оказалась среди мировых лидеров сразу.</w:t>
      </w:r>
    </w:p>
    <w:p>
      <w:pPr>
        <w:spacing w:after="40" w:before="40"/>
        <w:jc w:val="center"/>
      </w:pPr>
      <w:r>
        <w:drawing>
          <wp:inline distT="0" distB="0" distL="0" distR="0">
            <wp:extent cx="4591050" cy="5572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5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Карта ключевых технологических зон Нидерландов. Оранжевым отмечены центры производства чипов, синим — дата-центры, зелёным — научные центры.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Ниже мы по очереди рассмотрим каждую из этих зон: кто там работает, что производит и почему это важно для всего мира. Для каждой площадки приведён спутниковый снимок из карт — чтобы было видно, как выглядит место на самом деле.</w:t>
      </w:r>
    </w:p>
    <w:p>
      <w:r>
        <w:br w:type="page"/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Часть I. Чипы: Брейнпорт Эйндховен — «мозг» мировой электроники</w:t>
      </w:r>
    </w:p>
    <w:p>
      <w:pPr>
        <w:spacing w:after="40" w:before="40"/>
        <w:jc w:val="center"/>
      </w:pPr>
      <w:r>
        <w:drawing>
          <wp:inline distT="0" distB="0" distL="0" distR="0">
            <wp:extent cx="459105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Кремниевая пластина с микросхемами. Чтобы напечатать на ней узор в тысячи раз тоньше волоса, нужны машины, которые делает только одна компания в мире.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Брейнпорт Эйндховен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это не один завод, а целый регион вокруг города Эйндховен на юге Нидерландов. Его часто называют «умнейшим регионом Европы»: здесь сосредоточены компании, которые вместе отвечают за значительную часть мирового производства оборудования для микросхем. Сердце этого региона — компания ASML.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ASML — Велдховен, промзона De Run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Велдховен, Северный Брабант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51.4106° с.ш., 5.4262° в.д.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Спутниковый снимок: штаб-квартира и заводские цеха ASML в промзоне De Run, Велдховен.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ASML — самая важная технологическая компания Европы и, возможно, самое узкое место всей мировой экономики. Она делает литографы — машины, которые «печатают» рисунок микросхем на кремниевых пластинах. Самые современные из них, работающие на «жёстком ультрафиолете» (EUV), не умеет делать больше никто в мире. Без них невозможно произвести передовые чипы для смартфонов, видеокарт и систем ИИ.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литографы DUV и EUV; единственный в мире производитель EUV-машин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Поставщики-партнёры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(VDL ETG, Sioux, Prodrive) — сверхточная механика и электроника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Рядом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 International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Besi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тоже делающие оборудование для чипов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Выручка 2025: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€32,7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(+16% за год)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Чистая прибыль 2025: €9,6 млрд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Сотрудников: ~44 000 (больше половины — в Велдховене)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Доля рынка: ~83% всех литографов и почти 100% EUV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Цена одной машины: ~$200 млн (EUV), до ~$370 млн (новейшая High-NA)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Промзона De Run: ~120 га — крупнейшая в Велдховене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288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Выручка ASML быстро растёт: спрос на чипы и на искусственный интеллект тянет за собой спрос на оборудование.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563EB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2"/>
                <w:szCs w:val="22"/>
              </w:rPr>
              <w:t xml:space="preserve">Что такое EUV-литография — простыми словами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Чтобы сделать чип, на кремниевую пластину нужно нанести узор из миллиардов деталей, каждая тоньше вируса. Литограф работает как гигантский фотоувеличитель наоборот: он проецирует этот узор светом. Обычного света для самых мелких деталей уже не хватает, поэтому ASML использует «жёсткий ультрафиолет» (EUV) — луч, который получают, испаряя капли олова лазером 50 000 раз в секунду. Такая машина размером с автобус, весит как самолёт и стоит сотни миллионов долларов. Сделать её умеет только ASML — вот почему весь мир зависит от одного завода под Эйндховеном.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High Tech Campus Eindhoven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Эйндховен, Северный Брабант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51.4097° с.ш., 5.4544° в.д.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Спутниковый снимок: High Tech Campus Eindhoven — компактный научный кампус, который называют «умнейшим квадратным километром Европы».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High Tech Campus — это научный городок площадью около квадратного километра, где на одной территории работают более 300 компаний и исследовательских институтов. Здесь придумывают технологии, которые потом идут в производство по всему миру. Кампус вырос из старой лаборатории Philips и сегодня остаётся главным «мозговым центром» региона.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NXP Semiconductors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мировая штаб-квартира; чипы для автомобилей, банковских карт и телефонов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Signify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(бывшая Philips Lighting) — умное освещение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imec-NL / Holst Centre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исследования наноэлектроники и гибкой электроники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300+ компаний и стартапов, от гигантов до молодых команд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~300 компаний и институтов на одной площадке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~12 000 исследователей из ~85 стран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На компании кампуса приходится ~40% всех патентных заявок Нидерландов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Открыт в 1998 году (на базе лаборатории Philips NatLab)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Неймеген: где чипы сходят с конвейера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Если Эйндховен — это про идеи и оборудование, то в городе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Неймеген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чипы действительно производят. Здесь находится крупнейший в мире завод компании NXP, а также Ampleon — один из ведущих производителей радиочастотных транзисторов, которые стоят в базовых станциях мобильной связи 5G.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Неймеген — завод чипов NXP и Ampleon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Неймеген, Гелдерланд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51.8287° с.ш., 5.8756° в.д.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Спутниковый снимок: заводская площадка NXP (ICN8) и кампус Novio Tech в Неймегене.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Неймеген — вторая по важности площадка NXP после штаб-квартиры в Эйндховене. Здесь чипы не только разрабатывают, но и производят с 1953 года. Вокруг завода вырос кампус Novio Tech, где работают десятки высокотехнологичных компаний.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NXP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заводская площадка ICN8, крупнейший завод компании в мире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Ampleon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радиочастотные силовые транзисторы (для сетей 5G)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Novio Tech Campus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85+ компаний в области полупроводников и здоровья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NXP в Неймегене: ~1 700 сотрудников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Ampleon: ~1 250 сотрудников по всему миру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Производство чипов на площадке ведётся с 1953 года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Novio Tech Campus: 85+ компаний и 4 500+ работников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Вместе эти площадки образуют плотную «экосистему»: ASML делает оборудование, NXP и Nexperia производят чипы, Besi и ASM International выпускают технику для их сборки, а сотни поставщиков — от VDL до Sioux — обеспечивают детали и инженеров. Ни одна из этих компаний не смогла бы работать в одиночку — сила именно в их близком соседстве.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40"/>
                <w:szCs w:val="40"/>
              </w:rPr>
              <w:t xml:space="preserve">300+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компаний в чип-кластере страны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40"/>
                <w:szCs w:val="40"/>
              </w:rPr>
              <w:t xml:space="preserve">~60 000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рабочих мест в секторе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40"/>
                <w:szCs w:val="40"/>
              </w:rPr>
              <w:t xml:space="preserve">~€25 млрд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экспорт оборудования (2024)</w:t>
            </w:r>
          </w:p>
        </w:tc>
        <w:tc>
          <w:tcPr>
            <w:tcW w:type="dxa" w:w="23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FBFCFE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40"/>
                <w:szCs w:val="40"/>
              </w:rPr>
              <w:t xml:space="preserve">~9%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доля мирового рынка чипов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Часть II. Дата-центры: где живёт «облако»</w:t>
      </w:r>
    </w:p>
    <w:p>
      <w:pPr>
        <w:spacing w:after="40" w:before="40"/>
        <w:jc w:val="center"/>
      </w:pPr>
      <w:r>
        <w:drawing>
          <wp:inline distT="0" distB="0" distL="0" distR="0">
            <wp:extent cx="459105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Внутри дата-центра: ряды серверов, которые хранят и обрабатывают данные. В Нидерландах многие из них работают на энергии ветра.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Когда мы говорим «данные в облаке», на самом деле речь идёт о вполне земных зданиях, набитых компьютерами. Это дата-центры — «фабрики облака». Нидерланды стали одним из главных мест для них в Европе по трём причинам: через страну проходят подводные интернет-кабели (они выходят на берег у Бевервейка и Зандворта), здесь работает один из крупнейших в мире узлов обмена трафиком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AMS-IX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а на севере много дешёвой земли и энергии ветра. Расположение почти идеальное: из Амстердама сигнал доходит примерно до 80% Европы меньше чем за 50 миллисекунд.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Амстердам — Science Park и узел AMS-IX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Амстердам, Северная Голландия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52.3564° с.ш., 4.9508° в.д.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Спутниковый снимок: Amsterdam Science Park — научный парк и один из главных «перекрёстков интернета» Европы.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Amsterdam Science Park — это одновременно научный кампус и цифровое сердце страны. Здесь расположен AMS-IX — точка, где сотни интернет-провайдеров и компаний обмениваются трафиком. По сути, это один из главных «перекрёстков» всего европейского интернета. Рядом — университетские лаборатории, которые занимаются искусственным интеллектом.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AMS-IX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одна из крупнейших в мире точек обмена интернет-трафиком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Equinix, Digital Realty (Interxion), Global Switch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операторы дата-центров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Университет Амстердама (UvA)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CWI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исследования ИИ (в CWI когда-то создали язык Python)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SURF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национальный суперкомпьютер Snellius;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Nikhef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физика частиц, где всё началось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AMS-IX: пиковый трафик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15 Тбит/с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(апрель 2026)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882 подключённые сети из 70 стран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Амстердам: ~852 МВт действующих дата-центров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Один из 4 крупнейших рынков дата-центров Европы (FLAP-D)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170+ компаний и 10 000+ человек на территории парка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Дата-центры Амстердама измеряют в мегаваттах потребляемой мощности. Спрос настолько велик, что новые площадки строят и планируют постоянно.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Самые большие дата-центры — так называемые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гиперскейл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строят не в самом Амстердаме (там для них уже нет места и энергии), а на севере страны. Два главных таких места — Эмсхавен и Мидденмер.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Эмсхавен — гиперскейл-кампус Google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Эмсхавен, Гронинген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53.4244° с.ш., 6.8592° в.д.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Спутниковый снимок: дата-центр Google в Эмсхавене на берегу Ваттового моря, среди ветрогенераторов.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Эмсхавен — это порт и промзона на самом севере страны, у Ваттового моря. Здесь Google построила свой первый дата-центр в континентальной Европе. Место выбрано не случайно: рядом причаливают подводные кабели, дует сильный ветер (значит, есть зелёная энергия), а прохладный морской воздух помогает охлаждать серверы.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Google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флагманский европейский дата-центр компании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QTS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отдельный дата-центр колокейшн (~20 МВт)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Groningen Seaports, TenneT, Eneco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порт, электросети и поставки зелёной энергии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Открыт в декабре 2016 года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Инвестиции: €600 млн + €500 млн на расширение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Всего Google вложила в цифровую инфраструктуру NL: &gt;€3,7 млрд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Работает на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100% возобновляемой энергии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с 2016 года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Мощность кампуса: 500+ МВт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~700 сотрудников; вклад в экономику ~€1,96 млрд в год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Agriport A7 — Мидденмер (Microsoft и Google)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Мидденмер, Северная Голландия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52.7656° с.ш., 5.0380° в.д.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Спутниковый снимок: дата-центры Microsoft и Google соседствуют с гигантскими теплицами Agriport A7.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Agriport A7 — необычное место: здесь дата-центры мировых гигантов стоят прямо рядом с огромными теплицами, где выращивают помидоры и перец. Это самый большой в Нидерландах кластер гиперскейл-центров: тут работает крупнейший в стране кампус Microsoft, а по соседству — второй дата-центр Google. Именно вокруг этой площадки развернулись главные споры об энергии и воде.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Microsoft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крупнейший в Нидерландах гиперскейл-кампус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Google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второй дата-центр компании в стране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Agriport A7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теплицы на ~480 га (~20% всех томатов страны)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ECW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(геотермальная станция) и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Vattenfall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(энергия ветра)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Инвестиции Microsoft: ~€2 млрд, ~450 рабочих мест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Потребление: ~1,17 ТВт·ч в год (~1% всего электричества страны)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В 2021 году израсходовано 84 млн литров питьевой воды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Расширение в сентябре 2025: +50 га и ~350 новых мест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Зелёный ток — по 15-летнему контракту с Vattenfall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158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Только эти три площадки притянули более €3,5 млрд инвестиций мировых технологических гигантов.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59669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22"/>
                <w:szCs w:val="22"/>
              </w:rPr>
              <w:t xml:space="preserve">Почему их называют «гиперскейл»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Гиперскейл (hyperscale) — это дата-центры огромного размера, которые строят для себя Google, Microsoft, Amazon и подобные компании. Один такой кампус может потреблять столько же электричества, сколько небольшой город. В Нидерландах порог «гиперскейла» — мощность от 70 мегаватт или площадь больше 10 гектаров. Именно из-за такого аппетита к энергии государство в итоге ограничило их строительство (об этом — в Части IV).</w:t>
            </w:r>
          </w:p>
        </w:tc>
      </w:tr>
    </w:tbl>
    <w:p>
      <w:pPr>
        <w:spacing w:after="120"/>
      </w:pP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Не все проекты состоялись. Компания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Meta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(Facebook) планировала построить огромный дата-центр на 200 МВт возле городка Зеевольде. Проект одобрили в конце 2021 года, но после протестов жителей и споров об использовании земли и энергии парламент вмешался, и в 2023 году план окончательно отменили. Этот случай стал поворотным: страна решила, что не готова отдавать сколько угодно земли и энергии под чужие серверы.</w:t>
      </w:r>
    </w:p>
    <w:p>
      <w:r>
        <w:br w:type="page"/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Часть III. Искусственный интеллект и наука будущего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Чипы и дата-центры — это «железо». Но Нидерланды сильны и в «умной» части: в исследованиях искусственного интеллекта. Университет Амстердама и институт CWI входят в число ведущих европейских центров машинного обучения — здесь работают лаборатории компьютерного зрения и обработки языка, объединённые в европейскую сеть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ELLIS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Крупные местные компании тоже активно применяют ИИ: сервис путешествий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Booking.com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и платёжная система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Adyen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ежедневно используют алгоритмы для миллионов пользователей.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Отдельная история — сельское хозяйство. В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Вагенингене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находится лучший в Европе центр агротехнологий, где ИИ помогает предсказывать урожай и бороться с вредителями. А в марте 2025 года в Неймегене запустили первые в стране суперкомпьютеры на чипах NVIDIA — специально для обучения моделей искусственного интеллекта.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Делфт: гонка за квантовым компьютером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Если ИИ — это настоящее, то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квантовые компьютеры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возможное будущее вычислений. И здесь мировым центром стал город Делфт. Квантовый компьютер работает по законам физики микромира и однажды может решать задачи, недоступные обычным машинам. Именно поэтому в Делфт пришла Microsoft.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Делфт — QuTech и квантовые технологии</w:t>
      </w:r>
    </w:p>
    <w:p>
      <w:pPr>
        <w:keepNext/>
        <w:spacing w:after="10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📍 Делфт, Южная Голландия</w:t>
      </w: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    52.0016° с.ш., 4.3730° в.д.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Спутниковый снимок: кампус Делфтского технического университета (TU Delft), где расположен институт QuTech.</w:t>
      </w:r>
    </w:p>
    <w:p>
      <w:pPr>
        <w:spacing w:after="12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QuTech — совместный институт Делфтского технического университета и государственной организации TNO — один из мировых лидеров в квантовых вычислениях и «квантовом интернете». Здесь же работает лаборатория Microsoft, которая в 2025 году представила квантовый чип Majorana 1. Вокруг института уже выросли молодые компании, делающие детали для квантовых машин.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Ключевые резиденты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QuTech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(TU Delft + TNO) — квантовые компьютеры и квантовый интернет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Microsoft Quantum Lab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исследования топологических кубитов (чип Majorana 1)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QuantWare, Qblox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стартапы квантовой цепочки поставок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EA580C"/>
          <w:sz w:val="16"/>
          <w:szCs w:val="16"/>
        </w:rPr>
        <w:t xml:space="preserve">■ 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YES!Delft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один из лучших техно-инкубаторов Европы (500+ стартапов)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Факты и цифры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QuTech: ~350 человек; основан в 2014–2015 годах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Программа Quantum Delta NL: €615 млн из Национального фонда роста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Цель нацпрограммы: ~30 000 рабочих мест и €5–7 млрд эффекта</w:t>
      </w:r>
    </w:p>
    <w:p>
      <w:pPr>
        <w:spacing w:after="90" w:line="276"/>
        <w:ind w:left="360" w:hanging="220"/>
      </w:pPr>
      <w:r>
        <w:rPr>
          <w:rFonts w:ascii="Calibri" w:cs="Calibri" w:eastAsia="Calibri" w:hAnsi="Calibri"/>
          <w:color w:val="2563EB"/>
          <w:sz w:val="16"/>
          <w:szCs w:val="16"/>
        </w:rPr>
        <w:t xml:space="preserve">■  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Чистая комната им. ван Левенгука — одна из крупнейших в Европе</w:t>
      </w:r>
    </w:p>
    <w:p>
      <w:r>
        <w:br w:type="page"/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Часть IV. Экономика, энергия и трудные вопросы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Технологический сектор стал для Нидерландов важнейшим источником богатства. Компания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ASML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— самая дорогая публичная компания Европы. Летом 2026 года её рыночная стоимость составляла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$675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, а в июне впервые в истории европейского бизнеса ненадолго превысила отметку в $700 млрд. Полупроводниковый сектор страны даёт около 60 тысяч рабочих мест и экспортирует оборудование на десятки миллиардов евро в год. Дата-центры Google и Microsoft вкладывают в страну миллиарды и создают тысячи рабочих мест, в том числе у местных поставщиков.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Как государство защищает свои технологии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Правительство понимает, насколько важна ASML, и старается удержать компанию в стране. В 2024 году был запущен пакет мер под названием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«Операция Бетховен»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(Project Beethoven) — государство вложит около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€2,5 млрд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в жильё, дороги, электросети и образование в регионе Эйндховена, чтобы компаниям было где расти и откуда брать инженеров. Плюс к этому Евросоюз через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Закон о чипах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(EU Chips Act) поддерживает исследования и новые производства.</w:t>
      </w:r>
    </w:p>
    <w:p>
      <w:pPr>
        <w:pStyle w:val="Heading2"/>
        <w:keepNext/>
        <w:keepLines/>
        <w:spacing w:after="60" w:before="240"/>
      </w:pPr>
      <w:r>
        <w:rPr>
          <w:rFonts w:ascii="Calibri" w:cs="Calibri" w:eastAsia="Calibri" w:hAnsi="Calibri"/>
          <w:b/>
          <w:bCs/>
          <w:color w:val="14213D"/>
          <w:sz w:val="26"/>
          <w:szCs w:val="26"/>
        </w:rPr>
        <w:t xml:space="preserve">Оборотная сторона: электричество и вода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У быстрого роста есть серьёзная цена. Первая проблема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нехватка электросетей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 (по-голландски netcongestie). Сети физически не успевают за спросом: к концу 2025 года около 14 000 компаний стояли в очереди на подключение к электричеству. Чтобы разгрузить сети, операторы планируют тратить до €8 млрд в год.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Вторая проблема — </w:t>
      </w:r>
      <w:r>
        <w:rPr>
          <w:rFonts w:ascii="Calibri" w:cs="Calibri" w:eastAsia="Calibri" w:hAnsi="Calibri"/>
          <w:b/>
          <w:bCs/>
          <w:color w:val="14213D"/>
          <w:sz w:val="21"/>
          <w:szCs w:val="21"/>
        </w:rPr>
        <w:t xml:space="preserve">аппетит дата-центров</w:t>
      </w:r>
      <w:r>
        <w:rPr>
          <w:rFonts w:ascii="Calibri" w:cs="Calibri" w:eastAsia="Calibri" w:hAnsi="Calibri"/>
          <w:color w:val="1F2733"/>
          <w:sz w:val="21"/>
          <w:szCs w:val="21"/>
        </w:rPr>
        <w:t xml:space="preserve">. Один только кампус Microsoft в Мидденмере потребляет около 1,17 ТВт·ч в год — примерно 1% всего электричества страны. В 2021 году выяснилось, что он израсходовал 84 млн литров питьевой воды на охлаждение — гораздо больше, чем ожидали. Это вызвало общественное недовольство.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A580C" w:sz="30"/>
              <w:bottom w:val="none"/>
              <w:right w:val="none"/>
            </w:tcBorders>
            <w:shd w:fill="F1F5F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22"/>
                <w:szCs w:val="22"/>
              </w:rPr>
              <w:t xml:space="preserve">Мораторий на большие дата-центры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color w:val="2A3340"/>
                <w:sz w:val="20"/>
                <w:szCs w:val="20"/>
              </w:rPr>
              <w:t xml:space="preserve">После споров вокруг проектов Meta и Microsoft государство ввело жёсткие ограничения. С 1 января 2024 года новые гиперскейл-дата-центры (мощнее 70 МВт или больше 10 га) в стране практически запрещены — их разрешено строить только в двух специально отведённых местах: в Эмсхавене и в районе Мидденмера. Так власти пытаются найти баланс между привлечением инвестиций и заботой о жителях, земле и энергии.</w:t>
            </w:r>
          </w:p>
        </w:tc>
      </w:tr>
    </w:tbl>
    <w:p>
      <w:pPr>
        <w:spacing w:after="120"/>
      </w:pP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Эти ограничения показывают главную дилемму Нидерландов: страна хочет оставаться цифровым лидером, но её маленькая территория и перегруженные сети не позволяют расти бесконечно. Будущее — за более экономными и «зелёными» технологиями.</w:t>
      </w:r>
    </w:p>
    <w:p>
      <w:r>
        <w:br w:type="page"/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Сравнение ключевых зон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В таблице ниже собраны семь главных технологических площадок страны — чтобы легко было увидеть, кто чем занимается и почему каждая из них важна.</w:t>
      </w:r>
    </w:p>
    <w:tbl>
      <w:tblPr>
        <w:tblW w:type="dxa" w:w="9360"/>
        <w:tblBorders>
          <w:top w:val="single" w:color="D9DEE7" w:sz="4"/>
          <w:left w:val="none"/>
          <w:bottom w:val="single" w:color="D9DEE7" w:sz="4"/>
          <w:right w:val="none"/>
          <w:insideH w:val="single" w:color="D9DEE7" w:sz="4"/>
          <w:insideV w:val="single" w:color="FFFFFF" w:sz="4"/>
        </w:tblBorders>
      </w:tblPr>
      <w:tblGrid>
        <w:gridCol w:w="2180"/>
        <w:gridCol w:w="1780"/>
        <w:gridCol w:w="1700"/>
        <w:gridCol w:w="3700"/>
      </w:tblGrid>
      <w:tr>
        <w:trPr>
          <w:tblHeader/>
        </w:trPr>
        <w:tc>
          <w:tcPr>
            <w:tcW w:type="dxa" w:w="218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Зона / город</w:t>
            </w:r>
          </w:p>
        </w:tc>
        <w:tc>
          <w:tcPr>
            <w:tcW w:type="dxa" w:w="178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Направление</w:t>
            </w:r>
          </w:p>
        </w:tc>
        <w:tc>
          <w:tcPr>
            <w:tcW w:type="dxa" w:w="17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Якорный резидент</w:t>
            </w:r>
          </w:p>
        </w:tc>
        <w:tc>
          <w:tcPr>
            <w:tcW w:type="dxa" w:w="3700"/>
            <w:shd w:fill="14213D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Чем важна</w:t>
            </w:r>
          </w:p>
        </w:tc>
      </w:tr>
      <w:tr>
        <w:tc>
          <w:tcPr>
            <w:tcW w:type="dxa" w:w="218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Велдховен (Брейнпорт)</w:t>
            </w:r>
          </w:p>
        </w:tc>
        <w:tc>
          <w:tcPr>
            <w:tcW w:type="dxa" w:w="178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Оборудование для чипов</w:t>
            </w:r>
          </w:p>
        </w:tc>
        <w:tc>
          <w:tcPr>
            <w:tcW w:type="dxa" w:w="17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ASML</w:t>
            </w:r>
          </w:p>
        </w:tc>
        <w:tc>
          <w:tcPr>
            <w:tcW w:type="dxa" w:w="37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Монополия на EUV — узкое место всей мировой электроники</w:t>
            </w:r>
          </w:p>
        </w:tc>
      </w:tr>
      <w:tr>
        <w:tc>
          <w:tcPr>
            <w:tcW w:type="dxa" w:w="218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High Tech Campus, Эйндховен</w:t>
            </w:r>
          </w:p>
        </w:tc>
        <w:tc>
          <w:tcPr>
            <w:tcW w:type="dxa" w:w="178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Чипы и R&amp;D</w:t>
            </w:r>
          </w:p>
        </w:tc>
        <w:tc>
          <w:tcPr>
            <w:tcW w:type="dxa" w:w="17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NXP, Signify, imec</w:t>
            </w:r>
          </w:p>
        </w:tc>
        <w:tc>
          <w:tcPr>
            <w:tcW w:type="dxa" w:w="37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~40% патентов страны; 300+ компаний на 1 км²</w:t>
            </w:r>
          </w:p>
        </w:tc>
      </w:tr>
      <w:tr>
        <w:tc>
          <w:tcPr>
            <w:tcW w:type="dxa" w:w="218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Неймеген</w:t>
            </w:r>
          </w:p>
        </w:tc>
        <w:tc>
          <w:tcPr>
            <w:tcW w:type="dxa" w:w="178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Производство чипов</w:t>
            </w:r>
          </w:p>
        </w:tc>
        <w:tc>
          <w:tcPr>
            <w:tcW w:type="dxa" w:w="17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NXP, Ampleon</w:t>
            </w:r>
          </w:p>
        </w:tc>
        <w:tc>
          <w:tcPr>
            <w:tcW w:type="dxa" w:w="37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Крупнейший завод NXP; чипы для авто и 5G</w:t>
            </w:r>
          </w:p>
        </w:tc>
      </w:tr>
      <w:tr>
        <w:tc>
          <w:tcPr>
            <w:tcW w:type="dxa" w:w="218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Amsterdam Science Park</w:t>
            </w:r>
          </w:p>
        </w:tc>
        <w:tc>
          <w:tcPr>
            <w:tcW w:type="dxa" w:w="178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Дата-центры и ИИ</w:t>
            </w:r>
          </w:p>
        </w:tc>
        <w:tc>
          <w:tcPr>
            <w:tcW w:type="dxa" w:w="17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AMS-IX, Equinix</w:t>
            </w:r>
          </w:p>
        </w:tc>
        <w:tc>
          <w:tcPr>
            <w:tcW w:type="dxa" w:w="37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Главный узел интернета; наука об ИИ</w:t>
            </w:r>
          </w:p>
        </w:tc>
      </w:tr>
      <w:tr>
        <w:tc>
          <w:tcPr>
            <w:tcW w:type="dxa" w:w="218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Эмсхавен (Гронинген)</w:t>
            </w:r>
          </w:p>
        </w:tc>
        <w:tc>
          <w:tcPr>
            <w:tcW w:type="dxa" w:w="178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Гиперскейл-ЦОД</w:t>
            </w:r>
          </w:p>
        </w:tc>
        <w:tc>
          <w:tcPr>
            <w:tcW w:type="dxa" w:w="17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Google</w:t>
            </w:r>
          </w:p>
        </w:tc>
        <w:tc>
          <w:tcPr>
            <w:tcW w:type="dxa" w:w="37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Крупнейший дата-центр на 100% зелёной энергии</w:t>
            </w:r>
          </w:p>
        </w:tc>
      </w:tr>
      <w:tr>
        <w:tc>
          <w:tcPr>
            <w:tcW w:type="dxa" w:w="218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Agriport A7, Мидденмер</w:t>
            </w:r>
          </w:p>
        </w:tc>
        <w:tc>
          <w:tcPr>
            <w:tcW w:type="dxa" w:w="178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Гиперскейл-ЦОД</w:t>
            </w:r>
          </w:p>
        </w:tc>
        <w:tc>
          <w:tcPr>
            <w:tcW w:type="dxa" w:w="17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Microsoft, Google</w:t>
            </w:r>
          </w:p>
        </w:tc>
        <w:tc>
          <w:tcPr>
            <w:tcW w:type="dxa" w:w="37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Облако рядом с теплицами; ~1% энергии страны</w:t>
            </w:r>
          </w:p>
        </w:tc>
      </w:tr>
      <w:tr>
        <w:tc>
          <w:tcPr>
            <w:tcW w:type="dxa" w:w="218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Делфт</w:t>
            </w:r>
          </w:p>
        </w:tc>
        <w:tc>
          <w:tcPr>
            <w:tcW w:type="dxa" w:w="178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ИИ и кванты</w:t>
            </w:r>
          </w:p>
        </w:tc>
        <w:tc>
          <w:tcPr>
            <w:tcW w:type="dxa" w:w="17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QuTech, Microsoft</w:t>
            </w:r>
          </w:p>
        </w:tc>
        <w:tc>
          <w:tcPr>
            <w:tcW w:type="dxa" w:w="3700"/>
            <w:shd w:fill="F4F7FB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color w:val="26303C"/>
                <w:sz w:val="18"/>
                <w:szCs w:val="18"/>
              </w:rPr>
              <w:t xml:space="preserve">Мировой центр квантовых вычислений</w:t>
            </w:r>
          </w:p>
        </w:tc>
      </w:tr>
    </w:tbl>
    <w:p>
      <w:pPr>
        <w:spacing w:after="160"/>
      </w:pP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Заключение: что дальше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Нидерланды доказали, что размер страны не главное. Умные вложения в науку, удобное расположение и тесная работа бизнеса с государством превратили небольшое королевство в один из центров мировой цифровой экономики. Здесь делают незаменимое оборудование для чипов, хранят данные половины Европы и разрабатывают технологии завтрашнего дня.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Впереди — непростой выбор. С одной стороны, спрос на чипы и вычисления для искусственного интеллекта только растёт, и Нидерланды на этой волне могут заработать ещё больше. С другой — стране придётся решать, как расти, не перегружая свои сети, землю и воду. Скорее всего, будущее будет за более компактными и энергоэффективными проектами, за возобновляемой энергией и за ставкой на «умные», а не просто «большие» технологии. Но одно можно сказать точно: без этого маленького уголка Европы современный цифровой мир выглядел бы совсем иначе.</w:t>
      </w:r>
    </w:p>
    <w:p>
      <w:r>
        <w:br w:type="page"/>
      </w:r>
    </w:p>
    <w:p>
      <w:pPr>
        <w:pStyle w:val="Heading1"/>
        <w:keepNext/>
        <w:keepLines/>
        <w:pBdr>
          <w:bottom w:val="single" w:color="EA580C" w:sz="18" w:space="6"/>
        </w:pBdr>
        <w:spacing w:after="60" w:before="32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Источники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color w:val="1F2733"/>
          <w:sz w:val="21"/>
          <w:szCs w:val="21"/>
        </w:rPr>
        <w:t xml:space="preserve">Отчёт подготовлен на основе открытых данных. Ниже — основные источники, использованные при исследовании (проверка фактов проводилась по нескольким независимым источникам).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ASML — годовые отчёты и пресс-релизы (asml.com)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NXP Semiconductors — инвесторам (nxp.com)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3.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AMS-IX — статистика трафика (ams-ix.net)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4.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Google — дата-центры в Нидерландах (datacenters.google / blog.google)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5.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Microsoft — дата-центр Agriport/Middenmeer (news.microsoft.com)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6.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QuTech / TU Delft — квантовые исследования (qutech.nl, tudelft.nl)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7.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Brainport Eindhoven — экономика региона (brainporteindhoven.com)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8.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CBS — Статистическое бюро Нидерландов (cbs.nl)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9.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Правительство Нидерландов — политика по дата-центрам и Project Beethoven (rijksoverheid.nl)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10.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Quantum Delta NL — национальная квантовая программа (quantumdelta.nl)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11.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https://en.wikipedia.org/wiki/High_Tech_Campus_Eindhoven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12.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https://www.wikidata.org/wiki/Q3045584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13.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https://hightechcampus.com/campus-map/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14.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https://www.hightechcampus.com/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15.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https://blog.hightechcampus.com/htce/high-tech-campus-eindhoven-invests-in-expansion-development-of-two-technical-buildings-to-start-in-2025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16.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https://blog.hightechcampus.com/htce/nxp-semiconductors-reaffirms-long-term-commitment-to-high-tech-campus-eindhoven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17.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https://studio040.nl/internationalsnews/2024/09/high-tech-campus-to-accommodate-18000-employees-in-the-future/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18.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https://www.iasp.ws/our-members/directory/@6024/high-tech-campus-eindhoven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19.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https://www.asml.com/en/company/about-asml/locations/veldhoven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20.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https://www.asml.com/en/asml-dichtbij/campus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21.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https://www.globenewswire.com/news-release/2026/01/28/3227191/0/en/ASML-reports-32-7-billion-total-net-sales-and-9-6-billion-net-income-in-2025.html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22.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https://en.wikipedia.org/wiki/ASML_Holding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23.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https://www.veldhoven.nl/bedrijventerreinen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24.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https://nltimes.nl/2026/03/11/eindhoven-city-council-greenlights-asml-expansion-2nd-location-20000-employees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25.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https://www.techzine.eu/news/infrastructure/139456/asml-to-build-large-new-campus-in-eindhoven/</w:t>
      </w:r>
    </w:p>
    <w:p>
      <w:pPr>
        <w:spacing w:after="60"/>
        <w:ind w:left="360" w:hanging="300"/>
      </w:pPr>
      <w:r>
        <w:rPr>
          <w:rFonts w:ascii="Calibri" w:cs="Calibri" w:eastAsia="Calibri" w:hAnsi="Calibri"/>
          <w:color w:val="5B6472"/>
          <w:sz w:val="17"/>
          <w:szCs w:val="17"/>
        </w:rPr>
        <w:t xml:space="preserve">26. </w:t>
      </w:r>
      <w:r>
        <w:rPr>
          <w:rFonts w:ascii="Calibri" w:cs="Calibri" w:eastAsia="Calibri" w:hAnsi="Calibri"/>
          <w:color w:val="3A4656"/>
          <w:sz w:val="17"/>
          <w:szCs w:val="17"/>
        </w:rPr>
        <w:t xml:space="preserve">https://www.statista.com/statistics/789618/number-of-employees-of-asml/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080" w:right="1180" w:bottom="1080" w:left="1180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EE7" w:sz="4" w:space="4"/>
      </w:pBdr>
      <w:jc w:val="center"/>
    </w:pPr>
    <w:r>
      <w:rPr>
        <w:rFonts w:ascii="Calibri" w:cs="Calibri" w:eastAsia="Calibri" w:hAnsi="Calibri"/>
        <w:color w:val="5B6472"/>
        <w:sz w:val="15"/>
        <w:szCs w:val="15"/>
      </w:rPr>
      <w:t xml:space="preserve">Аналитический отчёт  ·  </w:t>
    </w:r>
    <w:r>
      <w:rPr>
        <w:rFonts w:ascii="Calibri" w:cs="Calibri" w:eastAsia="Calibri" w:hAnsi="Calibri"/>
        <w:color w:val="5B6472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7" w:sz="4" w:space="4"/>
      </w:pBdr>
      <w:spacing w:after="0"/>
      <w:jc w:val="right"/>
    </w:pPr>
    <w:r>
      <w:rPr>
        <w:rFonts w:ascii="Calibri" w:cs="Calibri" w:eastAsia="Calibri" w:hAnsi="Calibri"/>
        <w:color w:val="5B6472"/>
        <w:sz w:val="15"/>
        <w:szCs w:val="15"/>
      </w:rPr>
      <w:t xml:space="preserve">Промышленные технозоны Нидерландов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320"/>
      <w:outlineLvl w:val="0"/>
    </w:pPr>
    <w:rPr>
      <w:rFonts w:ascii="Calibri" w:cs="Calibri" w:eastAsia="Calibri" w:hAnsi="Calibri"/>
      <w:b/>
      <w:bCs/>
      <w:color w:val="14213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240"/>
      <w:outlineLvl w:val="1"/>
    </w:pPr>
    <w:rPr>
      <w:rFonts w:ascii="Calibri" w:cs="Calibri" w:eastAsia="Calibri" w:hAnsi="Calibri"/>
      <w:b/>
      <w:bCs/>
      <w:color w:val="14213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88be31d66a3f82c4336d910d6f63ad08d27a0485.jpg"/><Relationship Id="rId12" Type="http://schemas.openxmlformats.org/officeDocument/2006/relationships/image" Target="media/21df60bcc18a157718f56109778dd1fd2f9e2af7.jpg"/><Relationship Id="rId13" Type="http://schemas.openxmlformats.org/officeDocument/2006/relationships/image" Target="media/7ae1e60257a752b354305fc1918251ff442b22d4.jpg"/><Relationship Id="rId14" Type="http://schemas.openxmlformats.org/officeDocument/2006/relationships/image" Target="media/796b55ab79d7033c59418fadfa2b45e79a8efe39.jpg"/><Relationship Id="rId15" Type="http://schemas.openxmlformats.org/officeDocument/2006/relationships/image" Target="media/a90c736c649b3ca1fca15d2a83d3152efc972297.png"/><Relationship Id="rId16" Type="http://schemas.openxmlformats.org/officeDocument/2006/relationships/image" Target="media/0b574912ad51ae670408f2523333aa96f3274ae7.jpg"/><Relationship Id="rId17" Type="http://schemas.openxmlformats.org/officeDocument/2006/relationships/image" Target="media/02ffa416f8eff08a8f54af28607a75473876d51f.jpg"/><Relationship Id="rId18" Type="http://schemas.openxmlformats.org/officeDocument/2006/relationships/image" Target="media/8626152b10144e72862c9592fc830dff32bc7c0d.jpg"/><Relationship Id="rId19" Type="http://schemas.openxmlformats.org/officeDocument/2006/relationships/image" Target="media/fa9d1d9d4e142dd9336c0b5675026291b8e11f07.jpg"/><Relationship Id="rId20" Type="http://schemas.openxmlformats.org/officeDocument/2006/relationships/image" Target="media/bcc4ae24ed2059342d29e58e9b8c353bf12da3d4.png"/><Relationship Id="rId21" Type="http://schemas.openxmlformats.org/officeDocument/2006/relationships/image" Target="media/88f7db96d39f267d59e7fbf7191b392f7340d7d6.jpg"/><Relationship Id="rId22" Type="http://schemas.openxmlformats.org/officeDocument/2006/relationships/image" Target="media/de95b8f55f3c1166869e44ecf83c0bfdc83e708f.jpg"/><Relationship Id="rId23" Type="http://schemas.openxmlformats.org/officeDocument/2006/relationships/image" Target="media/2ab9aae2a938a4a024f05ace94aa6709de247f23.png"/><Relationship Id="rId24" Type="http://schemas.openxmlformats.org/officeDocument/2006/relationships/image" Target="media/87afb5cf8a1379763e54e91b33bcd46b82810e30.jp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Технологическое сердце Европы</dc:title>
  <dc:creator>Аналитический отчёт</dc:creator>
  <cp:lastModifiedBy>Un-named</cp:lastModifiedBy>
  <cp:revision>1</cp:revision>
  <dcterms:created xsi:type="dcterms:W3CDTF">2026-07-20T08:02:14.768Z</dcterms:created>
  <dcterms:modified xsi:type="dcterms:W3CDTF">2026-07-20T08:02:14.768Z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