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pacing w:val="40"/>
          <w:sz w:val="40"/>
          <w:szCs w:val="40"/>
        </w:rPr>
        <w:t xml:space="preserve">ОБЪЕКТЫ ТОРГОВ</w:t>
      </w:r>
    </w:p>
    <w:p>
      <w:pPr>
        <w:spacing w:after="60"/>
      </w:pPr>
      <w:r>
        <w:rPr>
          <w:rFonts w:ascii="Arial" w:cs="Arial" w:eastAsia="Arial" w:hAnsi="Arial"/>
          <w:color w:val="767676"/>
          <w:sz w:val="22"/>
          <w:szCs w:val="22"/>
        </w:rPr>
        <w:t xml:space="preserve">Москва и Подмосковье</w:t>
      </w:r>
    </w:p>
    <w:p>
      <w:pPr>
        <w:pBdr>
          <w:bottom w:val="single" w:color="1F3864" w:sz="10"/>
        </w:pBdr>
        <w:spacing w:after="120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Выпуск от 31.08.2026 · объектов в подборке: 1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ОБЪЕКТ 1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3-комн. квартира, 96 м² — Колокольников пер., 15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764"/>
      </w:tblGrid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Описание объекта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Трёхкомнатная квартира 96 м² в историческом доходном доме 1917 года постройки в самом центре Москвы (ЦАО, Мещанский район), 7 минут пешком до метро «Трубная». Второй этаж трёхэтажного дома, высокие потолки 2,68 м, кухня 13 м². Обременений нет.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Точный адрес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г. Москва, ЦАО, Мещанский район, Колокольников переулок, д. 15, этаж 2, квартира 13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Начальная цена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A3161B"/>
                <w:sz w:val="22"/>
                <w:szCs w:val="22"/>
              </w:rPr>
              <w:t xml:space="preserve">52 393 000,00 руб.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Цена за кв. м.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545 760,42 руб. за м²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Дата окончания приёма заявок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20.10.2026, 15:00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Дата проведения торгов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29.10.2026, 10:00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Задаток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A3161B"/>
                <w:sz w:val="22"/>
                <w:szCs w:val="22"/>
              </w:rPr>
              <w:t xml:space="preserve">1 047 860,00 руб.</w:t>
            </w:r>
          </w:p>
        </w:tc>
      </w:tr>
    </w:tbl>
    <w:p>
      <w:pPr>
        <w:pBdr>
          <w:bottom w:val="single" w:color="D0D7E5" w:sz="4"/>
        </w:pBdr>
        <w:spacing w:after="120" w:before="240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ДОПОЛНИТЕЛЬНЫЕ СВЕДЕНИЯ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764"/>
      </w:tblGrid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Площадь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96 м² (жилая 96 м², кухня 13 м²)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Этаж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 из 3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Год постройки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1917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Метро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«Трубная» — 7 минут пешком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Шаг аукциона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261 965,00 руб.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Форма проведения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Открытый аукцион в электронной форме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Кадастровый номер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77:01:0001091:1336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Номер лота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17002658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Начало приёма заявок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31.08.2026, 20:00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Отбор участников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27.10.2026, 10:00 (МСК)</w:t>
            </w:r>
          </w:p>
        </w:tc>
      </w:tr>
      <w:tr>
        <w:tc>
          <w:tcPr>
            <w:tcW w:type="dxa" w:w="3100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shd w:fill="F4F6FA" w:color="auto" w:val="clear"/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</w:rPr>
              <w:t xml:space="preserve">Подведение итогов</w:t>
            </w:r>
          </w:p>
        </w:tc>
        <w:tc>
          <w:tcPr>
            <w:tcW w:type="dxa" w:w="6764"/>
            <w:tcBorders>
              <w:top w:val="single" w:color="D0D7E5" w:sz="4"/>
              <w:left w:val="single" w:color="D0D7E5" w:sz="4"/>
              <w:bottom w:val="single" w:color="D0D7E5" w:sz="4"/>
              <w:right w:val="single" w:color="D0D7E5" w:sz="4"/>
            </w:tcBorders>
            <w:tcMar>
              <w:top w:type="dxa" w:w="165"/>
              <w:left w:type="dxa" w:w="150"/>
              <w:bottom w:type="dxa" w:w="165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29.10.2026, 17:00 (МСК)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Объявление: </w:t>
      </w:r>
      <w:hyperlink w:history="1" r:id="rId5bug7ybfu9gskhyqape5o">
        <w:r>
          <w:rPr>
            <w:rFonts w:ascii="Arial" w:cs="Arial" w:eastAsia="Arial" w:hAnsi="Arial"/>
            <w:color w:val="0563C1"/>
            <w:sz w:val="17"/>
            <w:szCs w:val="17"/>
            <w:u w:val="single"/>
          </w:rPr>
          <w:t xml:space="preserve">https://investmoscow.ru/tenders/tender/20188709</w:t>
        </w:r>
      </w:hyperlink>
    </w:p>
    <w:p>
      <w:pPr>
        <w:pageBreakBefore/>
        <w:pBdr>
          <w:bottom w:val="single" w:color="D0D7E5" w:sz="4"/>
        </w:pBdr>
        <w:spacing w:after="120" w:before="0" w:line="260" w:lineRule="exact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ЛОКАЦИЯ</w:t>
      </w:r>
    </w:p>
    <w:p>
      <w:pPr>
        <w:spacing w:after="120" w:before="0" w:line="240" w:lineRule="exact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г. Москва, ЦАО, Мещанский район, Колокольников переулок, д. 15, этаж 2, квартира 13</w:t>
      </w:r>
    </w:p>
    <w:p>
      <w:pPr>
        <w:spacing w:after="0" w:before="0"/>
        <w:jc w:val="center"/>
      </w:pPr>
      <w:r>
        <w:drawing>
          <wp:inline distT="0" distB="0" distL="0" distR="0">
            <wp:extent cx="6257925" cy="512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 w:line="240" w:lineRule="exact"/>
        <w:jc w:val="center"/>
      </w:pPr>
      <w:r>
        <w:rPr>
          <w:rFonts w:ascii="Arial" w:cs="Arial" w:eastAsia="Arial" w:hAnsi="Arial"/>
          <w:color w:val="767676"/>
          <w:sz w:val="17"/>
          <w:szCs w:val="17"/>
        </w:rPr>
        <w:t xml:space="preserve">Яндекс Карты · 55.768071, 37.628451 · ближайшее метро «Трубная»</w:t>
      </w:r>
    </w:p>
    <w:p>
      <w:pPr>
        <w:pBdr>
          <w:bottom w:val="single" w:color="D0D7E5" w:sz="4"/>
        </w:pBdr>
        <w:spacing w:after="120" w:before="240" w:line="260" w:lineRule="exact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1–2 ИЗ 18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  <w:trHeight w:val="4046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color="D0D7E5" w:sz="4"/>
        </w:pBdr>
        <w:spacing w:after="120" w:before="0" w:line="260" w:lineRule="exact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3–8 ИЗ 18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1952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color="D0D7E5" w:sz="4"/>
        </w:pBdr>
        <w:spacing w:after="120" w:before="0" w:line="260" w:lineRule="exact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9–13 ИЗ 18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pBdr>
          <w:bottom w:val="single" w:color="D0D7E5" w:sz="4"/>
        </w:pBdr>
        <w:spacing w:after="120" w:before="0" w:line="260" w:lineRule="exact"/>
      </w:pPr>
      <w:r>
        <w:rPr>
          <w:rFonts w:ascii="Arial" w:cs="Arial" w:eastAsia="Arial" w:hAnsi="Arial"/>
          <w:b/>
          <w:bCs/>
          <w:color w:val="767676"/>
          <w:spacing w:val="40"/>
          <w:sz w:val="17"/>
          <w:szCs w:val="17"/>
        </w:rPr>
        <w:t xml:space="preserve">ФОТО ОБЪЕКТА · 14–18 ИЗ 18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465" w:hRule="exact"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019425" cy="2266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5"/>
              <w:bottom w:type="dxa" w:w="100"/>
              <w:right w:type="dxa" w:w="85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bug7ybfu9gskhyqape5o" Type="http://schemas.openxmlformats.org/officeDocument/2006/relationships/hyperlink" Target="https://investmoscow.ru/tenders/tender/20188709" TargetMode="External"/><Relationship Id="rId7" Type="http://schemas.openxmlformats.org/officeDocument/2006/relationships/image" Target="media/d328814e405ea630c10dd83c56d54eb8730589d4.png"/><Relationship Id="rId8" Type="http://schemas.openxmlformats.org/officeDocument/2006/relationships/image" Target="media/9243263c277535e38f2b3c79a8334f66f4899357.jpg"/><Relationship Id="rId9" Type="http://schemas.openxmlformats.org/officeDocument/2006/relationships/image" Target="media/5581a45f4044556b19ba17ca32b71dd224334e93.jpg"/><Relationship Id="rId10" Type="http://schemas.openxmlformats.org/officeDocument/2006/relationships/image" Target="media/f34f53cba03d9c3424a3956424c30ad8dc16e9e2.jpg"/><Relationship Id="rId11" Type="http://schemas.openxmlformats.org/officeDocument/2006/relationships/image" Target="media/0e07a74db7dc0ab9a82d3a90096c2c5248cd1f75.jpg"/><Relationship Id="rId12" Type="http://schemas.openxmlformats.org/officeDocument/2006/relationships/image" Target="media/ae1c23aa81cfd1d20b1e32388ad8283378fbd6b0.jpg"/><Relationship Id="rId13" Type="http://schemas.openxmlformats.org/officeDocument/2006/relationships/image" Target="media/1c43740b6e1c4d827c990cf115058f9458b36f88.jpg"/><Relationship Id="rId14" Type="http://schemas.openxmlformats.org/officeDocument/2006/relationships/image" Target="media/eefc8d65be3b77989090566669d347e2d4005728.jpg"/><Relationship Id="rId15" Type="http://schemas.openxmlformats.org/officeDocument/2006/relationships/image" Target="media/abacc6042450b0d1a823128d9b68b4d02184e819.jpg"/><Relationship Id="rId16" Type="http://schemas.openxmlformats.org/officeDocument/2006/relationships/image" Target="media/1d033f4f8d246f6f1ba449faf8820e61d236a8ec.jpg"/><Relationship Id="rId17" Type="http://schemas.openxmlformats.org/officeDocument/2006/relationships/image" Target="media/5318b69ad3a39020f8228b573e327542d3e6b121.jpg"/><Relationship Id="rId18" Type="http://schemas.openxmlformats.org/officeDocument/2006/relationships/image" Target="media/c58c346c9fb14153283f9ba56db35460a64903eb.jpg"/><Relationship Id="rId19" Type="http://schemas.openxmlformats.org/officeDocument/2006/relationships/image" Target="media/0ed6e37cf9a3391690292ec405a90285ee395033.jpg"/><Relationship Id="rId20" Type="http://schemas.openxmlformats.org/officeDocument/2006/relationships/image" Target="media/4af46524032f8b1e086567af71d94468b3e8a658.jpg"/><Relationship Id="rId21" Type="http://schemas.openxmlformats.org/officeDocument/2006/relationships/image" Target="media/617c5eb7dd8cb8ab935d8003bca3229ea7103259.jpg"/><Relationship Id="rId22" Type="http://schemas.openxmlformats.org/officeDocument/2006/relationships/image" Target="media/10374e98a2c7ade6d48c8d278772f2c111a9cc2a.jpg"/><Relationship Id="rId23" Type="http://schemas.openxmlformats.org/officeDocument/2006/relationships/image" Target="media/44975921e4f82053acf965f943fa1b0e2a5b7896.jpg"/><Relationship Id="rId24" Type="http://schemas.openxmlformats.org/officeDocument/2006/relationships/image" Target="media/45adf00cc819b5df4ca34f7afc2337535ace4d90.jpg"/><Relationship Id="rId25" Type="http://schemas.openxmlformats.org/officeDocument/2006/relationships/image" Target="media/321b15ea293d3a4b012b2ccbc2ddc6848162ce65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Объекты торгов — Москва и Подмосковье</dc:title>
  <dc:creator>Еженедельный обзор торгов</dc:creator>
  <cp:lastModifiedBy>Un-named</cp:lastModifiedBy>
  <cp:revision>1</cp:revision>
  <dcterms:created xsi:type="dcterms:W3CDTF">2026-08-31T14:12:04.838Z</dcterms:created>
  <dcterms:modified xsi:type="dcterms:W3CDTF">2026-08-31T14:12:04.838Z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