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A9762F"/>
          <w:spacing w:val="60"/>
          <w:sz w:val="16"/>
          <w:szCs w:val="16"/>
        </w:rPr>
        <w:t xml:space="preserve">Аналитика по лоту · Москва · 30 июля 2026</w:t>
      </w:r>
    </w:p>
    <w:p>
      <w:pPr>
        <w:spacing w:after="4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48"/>
          <w:szCs w:val="48"/>
        </w:rPr>
        <w:t xml:space="preserve">Кутузовский XII</w:t>
      </w:r>
    </w:p>
    <w:p>
      <w:pPr>
        <w:spacing w:after="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A9762F"/>
          <w:sz w:val="24"/>
          <w:szCs w:val="24"/>
        </w:rPr>
        <w:t xml:space="preserve">3-комнатная квартира 95 м² с дизайнерским ремонтом</w:t>
      </w:r>
    </w:p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8"/>
          <w:szCs w:val="18"/>
        </w:rPr>
        <w:t xml:space="preserve">Москва, ЦАО, Дорогомилово, Кутузовский проспект, 12  ·  м. «Киевская»</w:t>
      </w:r>
    </w:p>
    <w:p>
      <w:pPr>
        <w:pBdr>
          <w:bottom w:val="single" w:color="D9D4CB" w:sz="6" w:space="2"/>
        </w:pBdr>
        <w:spacing w:after="1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Параметры лота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162,5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лота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95,0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Площадь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1 710 526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за м²</w:t>
            </w:r>
          </w:p>
        </w:tc>
        <w:tc>
          <w:tcPr>
            <w:tcW w:type="dxa" w:w="2411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6 / 11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Этаж</w:t>
            </w:r>
          </w:p>
        </w:tc>
      </w:tr>
    </w:tbl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ЖК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«Кутузовский XII»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Адрес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Кутузовский пр-т, 12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Комнат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Метро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«Киевская»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Отделка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Дизайнерский ремонт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Дом сдан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2020 г.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Класс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Рынок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Вторичный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Расположение и ближайшие конкуренты</w:t>
      </w:r>
    </w:p>
    <w:p>
      <w:pPr>
        <w:spacing w:after="50"/>
        <w:jc w:val="center"/>
      </w:pPr>
      <w:r>
        <w:drawing>
          <wp:inline distT="0" distB="0" distL="0" distR="0">
            <wp:extent cx="612457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«Бадаевский» и «Веспер Кутузовский» строятся на соседних участках — тот же адрес, Кутузовский проспект, 12. Основа: Яндекс Карты.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Конкурентные проекты локации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Пять проектов, между которыми выбирает покупатель с бюджетом «Кутузовского XII»: три стройки на соседних участках и две готовые башни у Москва-Сити.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950"/>
        <w:gridCol w:w="1500"/>
        <w:gridCol w:w="1650"/>
        <w:gridCol w:w="800"/>
        <w:gridCol w:w="1100"/>
        <w:gridCol w:w="1200"/>
        <w:gridCol w:w="1088"/>
      </w:tblGrid>
      <w:tr>
        <w:trPr>
          <w:tblHeader/>
        </w:trPr>
        <w:tc>
          <w:tcPr>
            <w:tcW w:type="dxa" w:w="13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9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Класс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Срок сдачи</w:t>
            </w:r>
          </w:p>
        </w:tc>
        <w:tc>
          <w:tcPr>
            <w:tcW w:type="dxa" w:w="16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
в экспозиции</w:t>
            </w:r>
          </w:p>
        </w:tc>
        <w:tc>
          <w:tcPr>
            <w:tcW w:type="dxa" w:w="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от — до, м²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
от — до, млн ₽</w:t>
            </w:r>
          </w:p>
        </w:tc>
        <w:tc>
          <w:tcPr>
            <w:tcW w:type="dxa" w:w="108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за м², ₽</w:t>
            </w:r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Кутузовский XII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 в 2020</w:t>
            </w:r>
          </w:p>
        </w:tc>
        <w:tc>
          <w:tcPr>
            <w:tcW w:type="dxa" w:w="1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42 % лотов с ремонтом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46–425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47–620</w:t>
            </w:r>
          </w:p>
        </w:tc>
        <w:tc>
          <w:tcPr>
            <w:tcW w:type="dxa" w:w="10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1 397 656</w:t>
            </w:r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Бадаевский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IV кв. 2026 — IV кв. 2027</w:t>
            </w:r>
          </w:p>
        </w:tc>
        <w:tc>
          <w:tcPr>
            <w:tcW w:type="dxa" w:w="1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144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47–212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68–682</w:t>
            </w:r>
          </w:p>
        </w:tc>
        <w:tc>
          <w:tcPr>
            <w:tcW w:type="dxa" w:w="10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1 951 219</w:t>
            </w:r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Веспер Кутузовский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 кв. 2028</w:t>
            </w:r>
          </w:p>
        </w:tc>
        <w:tc>
          <w:tcPr>
            <w:tcW w:type="dxa" w:w="1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48–462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85–1 667</w:t>
            </w:r>
          </w:p>
        </w:tc>
        <w:tc>
          <w:tcPr>
            <w:tcW w:type="dxa" w:w="10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1 723 998</w:t>
            </w:r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Дау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 кв. 2027</w:t>
            </w:r>
          </w:p>
        </w:tc>
        <w:tc>
          <w:tcPr>
            <w:tcW w:type="dxa" w:w="1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286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32–348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42–498</w:t>
            </w:r>
          </w:p>
        </w:tc>
        <w:tc>
          <w:tcPr>
            <w:tcW w:type="dxa" w:w="10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1 049 519</w:t>
            </w:r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 в 2023</w:t>
            </w:r>
          </w:p>
        </w:tc>
        <w:tc>
          <w:tcPr>
            <w:tcW w:type="dxa" w:w="1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32 % лотов с ремонтом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124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28–694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44–1 734</w:t>
            </w:r>
          </w:p>
        </w:tc>
        <w:tc>
          <w:tcPr>
            <w:tcW w:type="dxa" w:w="10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1 365 400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Застройщики: «Кутузовский XII», «Бадаевский» и Capital Towers — Capital Group, «Веспер Кутузовский» — Vesper, «Дом Дау» — «Сумма Элементов». Наш дом сдан в 2020 году и продаётся только на вторичном рынке. Средняя цена — средневзвешенная по площади, по всей экспозиции проекта на 30.07.2026.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из этого следует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Из строек на Кутузовском проспекте наш дом — единственный готовый.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«Бадаевский» сдаётся в 2026–2027 годах, «Дом Дау» — в 2027-м, «Веспер Кутузовский» — в 2028-м. Вся эта первичка идёт без отделки: 144 лота «Бадаевского», 88 «Веспера», 284 из 286 в «Доме Дау».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Но «въехать сейчас» — это не только наш дом.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Рядом готовый и заселённый Москва-Сити: квартиры Capital Towers (сдан в 2023-м), апартаменты Neva Towers (2019–2020) и вторичка башен «Город Столиц», «ОКО», «Империя», «Федерация». Только в этих двух выгрузках 255 лотов против 12 в нашем доме, и 111 из них — с готовым ремонтом.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 классу наш дом в одной группе с премиум-соседями.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«Кутузовский XII», «Дом Дау» и Capital Towers — премиум, выше по классу только «Бадаевский» и «Веспер Кутузовский» (элит). Но по цене метра наш лот (1 710 526 ₽/м²) уже обогнал оба премиум-проекта и подошёл вплотную к элитным стройкам.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Объём предложения работает против продавца.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соседних проектах на Кутузовском проспекте одновременно экспонируется 642 лота против 12 в нашем доме: покупателю есть из чего выбирать, и он сравнивает.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Сколько метров даёт бюджет 162,5 млн ₽</w:t>
      </w:r>
    </w:p>
    <w:p>
      <w:pPr>
        <w:spacing w:after="14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Бюджет нашего лота, пересчитанный по средней цене метра каждого проекта.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1927"/>
        <w:gridCol w:w="1927"/>
        <w:gridCol w:w="1930"/>
      </w:tblGrid>
      <w:tr>
        <w:tc>
          <w:tcPr>
            <w:tcW w:type="dxa" w:w="1927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116,3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Кутузовский XII</w:t>
            </w:r>
          </w:p>
        </w:tc>
        <w:tc>
          <w:tcPr>
            <w:tcW w:type="dxa" w:w="1927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83,3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Бадаевский</w:t>
            </w:r>
          </w:p>
        </w:tc>
        <w:tc>
          <w:tcPr>
            <w:tcW w:type="dxa" w:w="1927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94,3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Веспер</w:t>
            </w:r>
          </w:p>
        </w:tc>
        <w:tc>
          <w:tcPr>
            <w:tcW w:type="dxa" w:w="1927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154,8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Дом Дау</w:t>
            </w:r>
          </w:p>
        </w:tc>
        <w:tc>
          <w:tcPr>
            <w:tcW w:type="dxa" w:w="1930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119,0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Capital Towers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Расчёт по средневзвешенной цене всей экспозиции проекта на 30.07.2026. У «Бадаевского», «Веспера» и «Дома Дау» это цена без отделки — на ремонт нужно добавить ещё примерно 250 тыс. ₽/м². С учётом отделки бюджет даёт там 74, 82 и 125 м² соответственно.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Позиция лота внутри своего дома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экспозиции Циан по ЖК «Кутузовский XII» на 30.07.2026 — 12 квартир. Наш лот выделен в таблице; ссылка ведёт на объявление.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30"/>
        <w:gridCol w:w="900"/>
        <w:gridCol w:w="1330"/>
        <w:gridCol w:w="1450"/>
        <w:gridCol w:w="1670"/>
        <w:gridCol w:w="1458"/>
      </w:tblGrid>
      <w:tr>
        <w:trPr>
          <w:tblHeader/>
        </w:trPr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Тип</w:t>
            </w:r>
          </w:p>
        </w:tc>
        <w:tc>
          <w:tcPr>
            <w:tcW w:type="dxa" w:w="133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 м²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133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4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 м², ₽</w:t>
            </w:r>
          </w:p>
        </w:tc>
        <w:tc>
          <w:tcPr>
            <w:tcW w:type="dxa" w:w="167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45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200,0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360,0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1 800 000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9pqcfb4savdvcejhwcbiq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3-комн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162,5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1 710 526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oqbfhylp9s6a9gzo2p6la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93,1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158,0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1 697 100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hhca_ckoiswgo74ssc4c7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46,7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1 627 409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mkzbhht-hcdiajyqiogdf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своб. пл.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425,0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620,0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1 458 824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u56xgaysand1d5njleoye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213,0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310,0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1 455 399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j8wbsfcojfyekjfjf8bx3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133,0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1 400 000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oqohox2oylpwsbhobeuaj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158,3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190,0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1 200 253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q83qwqrvybnxsbthjv2t2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46,4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54,5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1 174 569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tlsiu2bjasun70ziopkkl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1 130 435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7eca3q-muaalccgiierl6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296,0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300,0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1 013 514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v-d8n0dakspvfreusxsj7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47,7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7/12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984 277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vinudzs5y7xiqwv_e9px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Выгрузка Циан содержит 14 объявлений, но три из них — это одна и та же квартира 158,3 м², выставленная разными агентствами; дубли схлопнуты. Средняя цена по дому (средневзвешенная по площади) — 1 397 656 ₽/м². Лоты с дизайнерским ремонтом идут по 1 547 366 ₽/м², без отделки — по 1 300 009 ₽/м²: премия за ремонт внутри дома составляет +19 %.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показывает эта таблица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лот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второй по цене за метр из двенадцати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и самый дорогой среди всех трёхкомнатных. Дороже только лот 200 м² на том же шестом этаже — 1 800 000 ₽/м².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лота выше средней по дому на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+22 %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и выше средней по лотам с дизайнерским ремонтом на +11 %. То есть лот стоит в верхней части собственного дома, а не в середине.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Главный конкурент находится в том же доме.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Квартира той же площади — 95,0 м² — с таким же дизайнерским ремонтом продаётся на втором этаже за 133,0 млн ₽ (1 400 000 ₽/м²). Разница — 29,5 млн ₽, или −18 %.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Сколько из этой разницы объясняется этажом, разобрано в разделе «Почему квартира не продаётся».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Ещё один близкий аналог — 93,1 м² на втором этаже за 158,0 млн ₽ (1 697 100 ₽/м²). По удельной цене он практически равен нашему лоту, но дешевле по бюджету на 4,5 млн ₽.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Сравнение с локацией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Сопоставимая база — квартиры 85–115 м² в проектах вокруг Кутузовского проспекта и Москва-Сити. Где отделки нет, к цене добавлена отделка по 250 тыс. ₽/м² — ориентир для этого сегмента.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700"/>
        <w:gridCol w:w="1200"/>
        <w:gridCol w:w="1360"/>
        <w:gridCol w:w="1400"/>
        <w:gridCol w:w="1440"/>
        <w:gridCol w:w="1478"/>
      </w:tblGrid>
      <w:tr>
        <w:trPr>
          <w:tblHeader/>
        </w:trPr>
        <w:tc>
          <w:tcPr>
            <w:tcW w:type="dxa" w:w="20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от — до, м²</w:t>
            </w:r>
          </w:p>
        </w:tc>
        <w:tc>
          <w:tcPr>
            <w:tcW w:type="dxa" w:w="13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
от — до, млн ₽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за м², ₽</w:t>
            </w:r>
          </w:p>
        </w:tc>
        <w:tc>
          <w:tcPr>
            <w:tcW w:type="dxa" w:w="144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взято
в расчёт</w:t>
            </w:r>
          </w:p>
        </w:tc>
        <w:tc>
          <w:tcPr>
            <w:tcW w:type="dxa" w:w="147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 готовой
квартиры, ₽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Кутузовский XII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93,1–95,0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133,0–162,5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1 601 907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с ремонтом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1 601 907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Бадаевский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88,4–112,7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126,9–277,8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1 607 089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 без отделки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1 857 089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Веспер Кутузовский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90,4–111,9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134,4–191,4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1 538 394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 без отделки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1 788 394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85,2–115,0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91,5–190,0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1 305 681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 с ремонтом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1 342 051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Дау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96,5–113,7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81,1–124,0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1 021 252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 без отделки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1 271 252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Апартаменты Москва-Сити*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85,5–114,0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46,0–119,0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688 748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 с ремонтом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729 752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* Апартаменты Москва-Сити (башни «Город Столиц», «ОКО», «Империя», «Федерация», Neva Towers) приведены справочно и в сравнение не входят: это апартаменты, а не квартиры — другой юридический статус, другой набор прав и другая цена. Из 131 лота выгрузки 120 описаны продавцами как апартаменты.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Метр квартиры, готовой к заселению</w:t>
      </w:r>
    </w:p>
    <w:p>
      <w:pPr>
        <w:spacing w:after="60"/>
        <w:jc w:val="center"/>
      </w:pPr>
      <w:r>
        <w:drawing>
          <wp:inline distT="0" distB="0" distL="0" distR="0">
            <wp:extent cx="6124575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Расчёт по выгрузкам Циан от 30.07.2026, квартиры 85–115 м².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лот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третий по цене метра из шести оснований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. Дороже только две элитные стройки на соседних участках: «Бадаевский» — 1 857 089 ₽/м² (+8 %) и «Веспер Кутузовский» — 1 788 394 ₽/м² (+5 %). Обе сдаются в 2026–2028 годах.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Относительно сопоставимых лотов в собственном доме лот дороже на 7 %, относительно Capital Towers — на 27 %, относительно «Дома Дау» с добавленной отделкой — на 35 %.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Дороже нашего лота — только то, во что нельзя заехать.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«Бадаевский» и «Веспер» — первичка без отделки с ключами через 1,5–2,5 года. Среди готового жилья локации наш лот — самый дорогой метр.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Какой ремонт продаётся в локации за те же деньги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Готовые лоты с ремонтом в Capital Towers и Москва-Сити — устоявшаяся вторичка тех же лет, что и наш дом. Первая карточка — наш лот.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150"/>
              <w:right w:type="dxa" w:w="15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3282D"/>
                <w:sz w:val="18"/>
                <w:szCs w:val="18"/>
              </w:rPr>
              <w:t xml:space="preserve">ЖК «Кутузовский XII» — наш лот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95,0 м², эт. 6/11 · дизайнерский, с мебелью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162,5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1 710 526 ₽/м²</w:t>
            </w:r>
          </w:p>
          <w:p>
            <w:pPr>
              <w:spacing w:after="0" w:line="216" w:lineRule="auto"/>
            </w:pPr>
            <w:hyperlink w:history="1" r:id="rIdflwfwwocgrq7fiayhwj-z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150"/>
              <w:right w:type="dxa" w:w="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Capital Towers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102,7 м², эт. 54/61 · дизайнерский, с мебелью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162,2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1 579 200 ₽/м²</w:t>
            </w:r>
          </w:p>
          <w:p>
            <w:pPr>
              <w:spacing w:after="0" w:line="216" w:lineRule="auto"/>
            </w:pPr>
            <w:hyperlink w:history="1" r:id="rIdcxtwqxnav61jgtng68vj4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</w:tr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150"/>
              <w:right w:type="dxa" w:w="15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Capital Towers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103,9 м², эт. 35/61 · евроремонт, без мебели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170,0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1 636 189 ₽/м²</w:t>
            </w:r>
          </w:p>
          <w:p>
            <w:pPr>
              <w:spacing w:after="0" w:line="216" w:lineRule="auto"/>
            </w:pPr>
            <w:hyperlink w:history="1" r:id="rIdeownj2iftlbcdn9kln_uc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150"/>
              <w:right w:type="dxa" w:w="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Capital Towers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109,3 м², эт. 30/67 · евроремонт, без мебели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131,2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1 200 000 ₽/м²</w:t>
            </w:r>
          </w:p>
          <w:p>
            <w:pPr>
              <w:spacing w:after="0" w:line="216" w:lineRule="auto"/>
            </w:pPr>
            <w:hyperlink w:history="1" r:id="rIdp0jh6532kdykii4liiqpl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</w:tr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150"/>
              <w:right w:type="dxa" w:w="15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Neva Towers*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110,0 м², эт. 53/78 · дизайнерский · апартаменты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149,0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1 354 545 ₽/м²</w:t>
            </w:r>
          </w:p>
          <w:p>
            <w:pPr>
              <w:spacing w:after="0" w:line="216" w:lineRule="auto"/>
            </w:pPr>
            <w:hyperlink w:history="1" r:id="rId5xzf9lmsjs865xgcl1jhz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150"/>
              <w:right w:type="dxa" w:w="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Neva Towers*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120,0 м², эт. 33/78 · дизайнерский · апартаменты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135,0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1 125 000 ₽/м²</w:t>
            </w:r>
          </w:p>
          <w:p>
            <w:pPr>
              <w:spacing w:after="0" w:line="216" w:lineRule="auto"/>
            </w:pPr>
            <w:hyperlink w:history="1" r:id="rIddfqrulzmt1llmyh6l0_dx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</w:tr>
    </w:tbl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* Neva Towers — апартаменты: другой юридический статус, цена не сопоставима напрямую и в расчёт средних не входит. Фотографии — Яндекс Недвижимость, 30.07.2026; цена нашего лота — Циан.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можно купить за те же деньги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Практическая проверка цены: одиннадцать реальных лотов в бюджете 131–170 млн ₽ из проектов, которые участвуют в этой аналитике. Первая строка — наш лот.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0"/>
        <w:gridCol w:w="1820"/>
        <w:gridCol w:w="1420"/>
        <w:gridCol w:w="1180"/>
        <w:gridCol w:w="1250"/>
        <w:gridCol w:w="1888"/>
      </w:tblGrid>
      <w:tr>
        <w:trPr>
          <w:tblHeader/>
        </w:trPr>
        <w:tc>
          <w:tcPr>
            <w:tcW w:type="dxa" w:w="20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8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Квартира</w:t>
            </w:r>
          </w:p>
        </w:tc>
        <w:tc>
          <w:tcPr>
            <w:tcW w:type="dxa" w:w="14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1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
м², ₽</w:t>
            </w:r>
          </w:p>
        </w:tc>
        <w:tc>
          <w:tcPr>
            <w:tcW w:type="dxa" w:w="188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ЖК «Кутузовский XII»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95,0 м², эт. 6/11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162,5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1 710 526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mljkbbkhmc6emhswo5o4d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103,9 м², эт. 35/61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Евроремонт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170,0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1 636 189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4ni2s6hdyan1hcfiwsq9w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«Бадаевский»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119,3 м², эт. 11/18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168,7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1 414 313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tvr4qntjlixqexnq8f7w_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«Дом Дау»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158,7 м², эт. 66/87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162,2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1 022 100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8kqkxjenb-uxonwymnsy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102,7 м², эт. 54/61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162,2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1 579 200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_ip-lkg-ieeshxv86zulk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«Кутузовский XII»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93,1 м², эт. 2/11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158,0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1 697 100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ed0volgpfa-ehkpqveut3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130,0 м², эт. 23/70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156,0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1 200 000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-sm3llixamzqrk7o1au6w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Neva Towers*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110,0 м², эт. 53/78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149,0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1 354 545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7wsdysdwu8wtm7lvtglk4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Neva Towers*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120,0 м², эт. 33/78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135,0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1 125 000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gj7cxoat1zgjxlyyhrsv1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«Кутузовский XII»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95,0 м², эт. 2/11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133,0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1 400 000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cceazzccpwsfo-jdu0mem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109,3 м², эт. 30/67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Евроремонт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131,2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1 200 000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p57-ivjvh36glv2a_878x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* Neva Towers — апартаменты, приведены справочно. Циан и Яндекс Недвижимость, 30.07.2026; ссылка ведёт на объявление. Шесть лотов с фотографиями ремонта показаны на предыдущей странице.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показывает эта таблица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лот — самый дорогой метр в списке.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Ближайший по бюджету аналог — Capital Towers, 102,7 м² за 162,2 млн ₽: та же сумма, тот же готовый дизайнерский ремонт с мебелью, метр на 8 % дешевле, дом 2023 года и вид на Москва-Сити.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Девять из одиннадцати лотов продаются с готовым ремонтом, и семь из них дешевле нашего по бюджету. Покупателю не нужно ждать стройку и делать ремонт, чтобы найти альтернативу.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Два лота без отделки — «Бадаевский» и «Дом Дау» — по бюджету близки, но требуют ещё 30–40 млн ₽ на ремонт и 1,5–2,5 года ожидания. Как альтернативу «заехать сейчас» их рассматривать нельзя.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Почему квартира не продаётся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самой квартире по данным выгрузки изъянов нет: дом премиум-класса, свежий дизайнерский ремонт, средний этаж, ликвидная площадь. Причины — в цене, и их четыре.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Причина 1. Четыре этажа оценены в 29,5 млн ₽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том же доме и том же корпусе продаётся точно такая же квартира: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95,0 м², дизайнерский ремонт, второй этаж — 133,0 млн ₽.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В выгрузке эти два лота отличаются только этажом и ценой.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Наша дороже на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29,5 млн ₽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. То есть подъём на четыре этажа оценён в 22 % стоимости квартиры.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Столько за этаж не платят.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соседних домах — «Веспере Кутузовском» и «Бадаевском» — 232 квартиры продаёт застройщик по единому прайсу, и там каждый этаж вверх добавляет к цене 2–3 %. Четыре этажа стоят 11,5–17,0 млн ₽, а не 29,5.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Значит, по рынку наша квартира стоит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144,5–150,0 млн ₽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. Оставшиеся 12,5–18,0 млн ₽ обосновать нечем — и именно они держат квартиру в экспозиции.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133,0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Квартира на 2 этаже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+ 11,5–17,0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Четыре этажа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144,5–150,0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Итого по рынку</w:t>
            </w:r>
          </w:p>
        </w:tc>
        <w:tc>
          <w:tcPr>
            <w:tcW w:type="dxa" w:w="2411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162,5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Столько просят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Вилка 144,5–150,0 млн ₽ — потому что в разных домах этаж стоит по-разному: от 2,1 до 3,1 %.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00"/>
        <w:gridCol w:w="2200"/>
        <w:gridCol w:w="2138"/>
      </w:tblGrid>
      <w:tr>
        <w:trPr>
          <w:tblHeader/>
        </w:trPr>
        <w:tc>
          <w:tcPr>
            <w:tcW w:type="dxa" w:w="3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Дом, по которому считали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Квартир
в продаже</w:t>
            </w:r>
          </w:p>
        </w:tc>
        <w:tc>
          <w:tcPr>
            <w:tcW w:type="dxa" w:w="2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Этажность</w:t>
            </w:r>
          </w:p>
        </w:tc>
        <w:tc>
          <w:tcPr>
            <w:tcW w:type="dxa" w:w="21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Прибавка
за один этаж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Веспер Кутузовский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до 19 этажей</w:t>
            </w:r>
          </w:p>
        </w:tc>
        <w:tc>
          <w:tcPr>
            <w:tcW w:type="dxa" w:w="2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+2,1 %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Бадаевский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144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 этажей</w:t>
            </w:r>
          </w:p>
        </w:tc>
        <w:tc>
          <w:tcPr>
            <w:tcW w:type="dxa" w:w="2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+3,1 %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Оба дома вместе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232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до 19 этажей</w:t>
            </w:r>
          </w:p>
        </w:tc>
        <w:tc>
          <w:tcPr>
            <w:tcW w:type="dxa" w:w="2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+2,3 %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Дау — не брали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286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85–91 этаж</w:t>
            </w:r>
          </w:p>
        </w:tc>
        <w:tc>
          <w:tcPr>
            <w:tcW w:type="dxa" w:w="2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+0,2 %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Считали по домам сопоставимой этажности: в одиннадцатиэтажном доме каждый этаж весит больше, чем в башне. У «Дома Дау» (85 этажей) прибавка всего 0,2 % за этаж — поэтому башни в расчёт не брались. Свой дом для такого замера мал: в нём всего 12 квартир в продаже. Этаж объясняет примерно треть разницы в цене метра, остальное — планировка, вид и сторона света; но по этим параметрам обе квартиры в выгрузке описаны одинаково.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Причина 2. Лот конкурирует сам с собой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доме одновременно экспонируются три трёхкомнатные квартиры около 95 м² с дизайнерским ремонтом: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162,5, 158,0 и 133,0 млн ₽. Наш лот — самый дорогой из трёх.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Покупатель, который уже выбрал «Кутузовский XII», сравнивает не дома, а эти три квартиры между собой. При сопоставимом продукте он берёт дешёвую — и наш лот в этом сравнении проигрывает первым.</w:t>
      </w:r>
    </w:p>
    <w:p>
      <w:pPr>
        <w:pageBreakBefore/>
        <w:spacing w:after="110" w:before="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Причина 3. За те же деньги Москва-Сити даёт больше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Покупатель с бюджетом около 160 млн ₽ сравнивает нашу квартиру не со стройками на Кутузовском проспекте, а с готовыми башнями в десяти минутах езды. Вот что там продаётся прямо сейчас.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150"/>
        <w:gridCol w:w="900"/>
        <w:gridCol w:w="1150"/>
        <w:gridCol w:w="2400"/>
        <w:gridCol w:w="1538"/>
      </w:tblGrid>
      <w:tr>
        <w:trPr>
          <w:tblHeader/>
        </w:trPr>
        <w:tc>
          <w:tcPr>
            <w:tcW w:type="dxa" w:w="2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покупают вместо нашей квартиры</w:t>
            </w:r>
          </w:p>
        </w:tc>
        <w:tc>
          <w:tcPr>
            <w:tcW w:type="dxa" w:w="1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
м²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1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2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Разница с нашим лотом</w:t>
            </w:r>
          </w:p>
        </w:tc>
        <w:tc>
          <w:tcPr>
            <w:tcW w:type="dxa" w:w="15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ЖК «Кутузовский XII»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6/11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162,5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w7udfu9ftwaifeonqbxn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 · евроремонт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103,9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35/61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170,0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+8,9 м² · +7,5 млн ₽</w:t>
            </w:r>
          </w:p>
        </w:tc>
        <w:tc>
          <w:tcPr>
            <w:tcW w:type="dxa" w:w="1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yojmjqa2shq_zbyhzhycj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 · дизайнерский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102,7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54/61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162,2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+7,7 м² · −0,3 млн ₽</w:t>
            </w:r>
          </w:p>
        </w:tc>
        <w:tc>
          <w:tcPr>
            <w:tcW w:type="dxa" w:w="1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m4oir-e0azmwzjw103dx1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 · дизайнерский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130,0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23/70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156,0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+35,0 м² · −6,5 млн ₽</w:t>
            </w:r>
          </w:p>
        </w:tc>
        <w:tc>
          <w:tcPr>
            <w:tcW w:type="dxa" w:w="1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lxdh2pmentasjsd4iwc6v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Neva Towers* · дизайнерский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53/78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149,0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+15,0 м² · −13,5 млн ₽</w:t>
            </w:r>
          </w:p>
        </w:tc>
        <w:tc>
          <w:tcPr>
            <w:tcW w:type="dxa" w:w="1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89nau05mbtl7pgi64od8e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Neva Towers* · дизайнерский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120,0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33/78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135,0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+25,0 м² · −27,5 млн ₽</w:t>
            </w:r>
          </w:p>
        </w:tc>
        <w:tc>
          <w:tcPr>
            <w:tcW w:type="dxa" w:w="1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ft_g-oe-7oe_frweep2og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 · евроремонт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109,3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30/67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131,2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+14,3 м² · −31,3 млн ₽</w:t>
            </w:r>
          </w:p>
        </w:tc>
        <w:tc>
          <w:tcPr>
            <w:tcW w:type="dxa" w:w="1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g19_ftepiirtp8j6dtzzm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* Neva Towers — апартаменты. Циан и Яндекс Недвижимость, 30.07.2026; ссылка ведёт на объявление. Фотографии ремонта этих лотов — на странице 5.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Прямой конкурент — Capital Towers, 102,7 м² за 162,2 млн 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Та же сумма с точностью до трёхсот тысяч, но на 7,7 м² больше, 54-й этаж вместо шестого, панорама на Москва-Сити и дом 2023 года. Ремонт дизайнерский, с мебелью, — заехать можно так же сразу. Метр там 1 579 200 ₽ против наших 1 710 526 ₽.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 </w:t>
      </w:r>
      <w:hyperlink w:history="1" r:id="rId2t90zvhcmoepu27ksaqgd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7"/>
            <w:szCs w:val="17"/>
          </w:rPr>
          <w:t xml:space="preserve">Смотреть →</w:t>
        </w:r>
      </w:hyperlink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Если покупателю важнее площадь — 130,0 м² в Capital Towers с дизайнерским ремонтом за 156,0 млн ₽: на 35 м² больше и на 6,5 млн ₽ дешевле. За меньшие деньги семья получает лишнюю комнату.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 </w:t>
      </w:r>
      <w:hyperlink w:history="1" r:id="rIdmyikhbjzfrwgpf2lhawwy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7"/>
            <w:szCs w:val="17"/>
          </w:rPr>
          <w:t xml:space="preserve">Смотреть →</w:t>
        </w:r>
      </w:hyperlink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Если важнее бюджет — 109,3 м² с готовой отделкой за 131,2 млн ₽, на 31,3 млн ₽ дешевле нашего лота. Мебели нет, но ремонт закончен, и разницы хватит на меблировку с запасом.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 </w:t>
      </w:r>
      <w:hyperlink w:history="1" r:id="rIdzw9msqbn38-ktibcp_rpw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7"/>
            <w:szCs w:val="17"/>
          </w:rPr>
          <w:t xml:space="preserve">Смотреть →</w:t>
        </w:r>
      </w:hyperlink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Апартаменты Neva Towers — 110,0 м² за 149,0 млн ₽ и 120,0 м² за 135,0 млн ₽, оба с дизайнерским ремонтом. Юридически это не квартиры, и в расчёт средних они не входят, но бюджет покупателя забирают наравне с квартирами.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 </w:t>
      </w:r>
      <w:hyperlink w:history="1" r:id="rIdhgm2in01ohgnmrlhkjsfq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7"/>
            <w:szCs w:val="17"/>
          </w:rPr>
          <w:t xml:space="preserve">Смотреть →</w:t>
        </w:r>
      </w:hyperlink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 это не два-три лота.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Capital Towers и башнях Москва-Сити 255 квартир и апартаментов в продаже, 111 из них с готовым ремонтом. Наша квартира в этом сравнении — один вариант из сотни, и не самый выгодный по метру.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Причина 4. Цена метра ушла в чужой класс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1 710 526 ₽/м² — выше средней цены метра обоих премиум-проектов локации: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Capital Towers (1 365 400 ₽/м²) и «Дома Дау» (1 049 519 ₽/м²), — и практически вровень с элитным «Веспером Кутузовским» (1 723 998 ₽/м²).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При этом шестой этаж из одиннадцати — середина дома, а не верх. Ценой лот встал в один ряд с элитными стройками и верхними этажами башен, характеристиками — нет.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с этим делать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не подтверждается ни собственным домом, ни локацией. Разрыв измерим и по меркам бюджета невелик — но именно он держит квартиру в экспозиции.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162,5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сейчас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145–152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Ориентир для сделки, млн ₽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10,5–17,5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На сколько снизить, млн ₽</w:t>
            </w:r>
          </w:p>
        </w:tc>
        <w:tc>
          <w:tcPr>
            <w:tcW w:type="dxa" w:w="2411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1,53–1,60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за метр, млн ₽</w:t>
            </w:r>
          </w:p>
        </w:tc>
      </w:tr>
    </w:tbl>
    <w:p>
      <w:pPr>
        <w:spacing w:after="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Лот переоценён на 12,5–18,0 млн ₽ относительно собственного дома.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Это не оценка на глаз: столько остаётся, если из разницы с квартирой-близнецом вычесть рыночную надбавку за четыре этажа.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Нижняя граница коридора — 145 млн ₽: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паритет с квартирой-близнецом на втором этаже с поправкой на этаж. Ниже опускаться незачем — это уже цена нижних этажей.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Верхняя граница — 152 млн ₽: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на этом уровне лот впервые становится дешевле и соседней квартиры за 158,0 млн ₽, и Capital Towers за 162,2 млн ₽. До этого он проигрывает обоим сравнениям, которые покупатель делает в первую очередь.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Практический тест: выставить 152,0 млн ₽ и посмотреть на отклик. Если спроса нет и на этом уровне, ограничитель не в цене, а в самом лоте — и тогда имеет смысл разбирать планировку, вид и качество ремонта, а не рынок.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Если цена остаётся 162,5 млн ₽, сделка упирается в один сценарий: покупатель, которому нужен именно этот дом, именно этот этаж и именно этот ремонт и который не рассматривает Москва-Сити. Такой покупатель существует, но ждать его придётся долго.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pBdr>
          <w:bottom w:val="single" w:color="D9D4CB" w:sz="6" w:space="2"/>
        </w:pBdr>
        <w:spacing w:after="1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Источники</w:t>
      </w:r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выгрузка по ЖК «Кутузовский XII» (ID 44404), 14 объявлений = 12 лотов, 30.07.2026</w:t>
      </w:r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выгрузки по локации на 30.07.2026, лотов после схлопывания дублей: «Дом Дау» 286, «Бадаевский» 144, Capital Towers 124, «Веспер Кутузовский» 88, Москва-Сити 131</w:t>
      </w:r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Объявление по нашему лоту — </w:t>
      </w:r>
      <w:hyperlink w:history="1" r:id="rIdw7vscezawforkcxsgo5r2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https://www.cian.ru/sale/flat/331300080/</w:t>
        </w:r>
      </w:hyperlink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Фото ремонта и цены лотов Capital Towers, Neva Towers — Яндекс Недвижимость — </w:t>
      </w:r>
      <w:hyperlink w:history="1" r:id="rIdnaaasozxcc_tgrhj7d9zz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https://realty.yandex.ru/</w:t>
        </w:r>
      </w:hyperlink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Яндекс Карты — картографическая основа — </w:t>
      </w:r>
      <w:hyperlink w:history="1" r:id="rIdvnhwtrootfpfcbg47mtoh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https://yandex.ru/maps/</w:t>
        </w:r>
      </w:hyperlink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Аналитика подготовлена 30.07.2026 на основе выгрузок Циан. Оценки носят справочный характер и не являются офертой или отчётом об оценке.</w:t>
      </w:r>
    </w:p>
    <w:sectPr>
      <w:footerReference w:type="default" r:id="rId7"/>
      <w:pgSz w:w="11906" w:h="16838" w:orient="portrait"/>
      <w:pgMar w:top="850" w:right="1133" w:bottom="850" w:left="1133" w:header="510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B" w:sz="4" w:space="6"/>
      </w:pBdr>
      <w:tabs>
        <w:tab w:val="right" w:pos="9638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70788A"/>
        <w:sz w:val="14"/>
        <w:szCs w:val="14"/>
      </w:rPr>
      <w:t xml:space="preserve">ЖК «Кутузовский XII» · 3-комн. 95 м² · аналитика по лоту от 30.07.2026</w:t>
    </w:r>
    <w:r>
      <w:rPr>
        <w:rFonts w:ascii="Arial" w:cs="Arial" w:eastAsia="Arial" w:hAnsi="Arial"/>
        <w:b w:val="false"/>
        <w:bCs w:val="false"/>
        <w:i w:val="false"/>
        <w:iCs w:val="false"/>
        <w:color w:val="2A2E38"/>
        <w:sz w:val="19"/>
        <w:szCs w:val="19"/>
      </w:rPr>
      <w:t xml:space="preserve">	</w:t>
    </w:r>
    <w:r>
      <w:rPr>
        <w:rFonts w:ascii="Arial" w:cs="Arial" w:eastAsia="Arial" w:hAnsi="Arial"/>
        <w:color w:val="7078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E38"/>
        <w:sz w:val="19"/>
        <w:szCs w:val="19"/>
      </w:rPr>
    </w:rPrDefault>
    <w:pPrDefault>
      <w:pPr>
        <w:spacing w:line="25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9pqcfb4savdvcejhwcbiq" Type="http://schemas.openxmlformats.org/officeDocument/2006/relationships/hyperlink" Target="https://www.cian.ru/sale/flat/326057106/" TargetMode="External"/><Relationship Id="rIdoqbfhylp9s6a9gzo2p6la" Type="http://schemas.openxmlformats.org/officeDocument/2006/relationships/hyperlink" Target="https://www.cian.ru/sale/flat/331300080/" TargetMode="External"/><Relationship Id="rIdhhca_ckoiswgo74ssc4c7" Type="http://schemas.openxmlformats.org/officeDocument/2006/relationships/hyperlink" Target="https://www.cian.ru/sale/flat/329819607/" TargetMode="External"/><Relationship Id="rIdmkzbhht-hcdiajyqiogdf" Type="http://schemas.openxmlformats.org/officeDocument/2006/relationships/hyperlink" Target="https://www.cian.ru/sale/flat/311987249/" TargetMode="External"/><Relationship Id="rIdu56xgaysand1d5njleoye" Type="http://schemas.openxmlformats.org/officeDocument/2006/relationships/hyperlink" Target="https://www.cian.ru/sale/flat/324563722/" TargetMode="External"/><Relationship Id="rIdj8wbsfcojfyekjfjf8bx3" Type="http://schemas.openxmlformats.org/officeDocument/2006/relationships/hyperlink" Target="https://www.cian.ru/sale/flat/324561779/" TargetMode="External"/><Relationship Id="rIdoqohox2oylpwsbhobeuaj" Type="http://schemas.openxmlformats.org/officeDocument/2006/relationships/hyperlink" Target="https://www.cian.ru/sale/flat/332125658/" TargetMode="External"/><Relationship Id="rIdq83qwqrvybnxsbthjv2t2" Type="http://schemas.openxmlformats.org/officeDocument/2006/relationships/hyperlink" Target="https://www.cian.ru/sale/flat/330005368/" TargetMode="External"/><Relationship Id="rIdtlsiu2bjasun70ziopkkl" Type="http://schemas.openxmlformats.org/officeDocument/2006/relationships/hyperlink" Target="https://www.cian.ru/sale/flat/326295861/" TargetMode="External"/><Relationship Id="rId7eca3q-muaalccgiierl6" Type="http://schemas.openxmlformats.org/officeDocument/2006/relationships/hyperlink" Target="https://www.cian.ru/sale/flat/331945945/" TargetMode="External"/><Relationship Id="rIdv-d8n0dakspvfreusxsj7" Type="http://schemas.openxmlformats.org/officeDocument/2006/relationships/hyperlink" Target="https://www.cian.ru/sale/flat/324516404/" TargetMode="External"/><Relationship Id="rIdvinudzs5y7xiqwv_e9pxi" Type="http://schemas.openxmlformats.org/officeDocument/2006/relationships/hyperlink" Target="https://www.cian.ru/sale/flat/331215495/" TargetMode="External"/><Relationship Id="rIdflwfwwocgrq7fiayhwj-z" Type="http://schemas.openxmlformats.org/officeDocument/2006/relationships/hyperlink" Target="https://www.cian.ru/sale/flat/331300080/" TargetMode="External"/><Relationship Id="rIdcxtwqxnav61jgtng68vj4" Type="http://schemas.openxmlformats.org/officeDocument/2006/relationships/hyperlink" Target="https://realty.yandex.ru/offer/3939877470324445913/" TargetMode="External"/><Relationship Id="rIdeownj2iftlbcdn9kln_uc" Type="http://schemas.openxmlformats.org/officeDocument/2006/relationships/hyperlink" Target="https://realty.yandex.ru/offer/4936239574886085398/" TargetMode="External"/><Relationship Id="rIdp0jh6532kdykii4liiqpl" Type="http://schemas.openxmlformats.org/officeDocument/2006/relationships/hyperlink" Target="https://realty.yandex.ru/offer/1873461760120024627/" TargetMode="External"/><Relationship Id="rId5xzf9lmsjs865xgcl1jhz" Type="http://schemas.openxmlformats.org/officeDocument/2006/relationships/hyperlink" Target="https://realty.yandex.ru/offer/2167091926898988289/" TargetMode="External"/><Relationship Id="rIddfqrulzmt1llmyh6l0_dx" Type="http://schemas.openxmlformats.org/officeDocument/2006/relationships/hyperlink" Target="https://realty.yandex.ru/offer/7312081600090073089/" TargetMode="External"/><Relationship Id="rIdmljkbbkhmc6emhswo5o4d" Type="http://schemas.openxmlformats.org/officeDocument/2006/relationships/hyperlink" Target="https://www.cian.ru/sale/flat/331300080/" TargetMode="External"/><Relationship Id="rId4ni2s6hdyan1hcfiwsq9w" Type="http://schemas.openxmlformats.org/officeDocument/2006/relationships/hyperlink" Target="https://realty.yandex.ru/offer/4936239574886085398/" TargetMode="External"/><Relationship Id="rIdtvr4qntjlixqexnq8f7w_" Type="http://schemas.openxmlformats.org/officeDocument/2006/relationships/hyperlink" Target="https://www.cian.ru/sale/flat/332316179/" TargetMode="External"/><Relationship Id="rId8kqkxjenb-uxonwymnsys" Type="http://schemas.openxmlformats.org/officeDocument/2006/relationships/hyperlink" Target="https://www.cian.ru/sale/flat/324172645/" TargetMode="External"/><Relationship Id="rId_ip-lkg-ieeshxv86zulk" Type="http://schemas.openxmlformats.org/officeDocument/2006/relationships/hyperlink" Target="https://realty.yandex.ru/offer/3939877470324445913/" TargetMode="External"/><Relationship Id="rIded0volgpfa-ehkpqveut3" Type="http://schemas.openxmlformats.org/officeDocument/2006/relationships/hyperlink" Target="https://www.cian.ru/sale/flat/329819607/" TargetMode="External"/><Relationship Id="rId-sm3llixamzqrk7o1au6w" Type="http://schemas.openxmlformats.org/officeDocument/2006/relationships/hyperlink" Target="https://www.cian.ru/sale/flat/331630611/" TargetMode="External"/><Relationship Id="rId7wsdysdwu8wtm7lvtglk4" Type="http://schemas.openxmlformats.org/officeDocument/2006/relationships/hyperlink" Target="https://realty.yandex.ru/offer/2167091926898988289/" TargetMode="External"/><Relationship Id="rIdgj7cxoat1zgjxlyyhrsv1" Type="http://schemas.openxmlformats.org/officeDocument/2006/relationships/hyperlink" Target="https://realty.yandex.ru/offer/7312081600090073089/" TargetMode="External"/><Relationship Id="rIdcceazzccpwsfo-jdu0mem" Type="http://schemas.openxmlformats.org/officeDocument/2006/relationships/hyperlink" Target="https://www.cian.ru/sale/flat/332125658/" TargetMode="External"/><Relationship Id="rIdp57-ivjvh36glv2a_878x" Type="http://schemas.openxmlformats.org/officeDocument/2006/relationships/hyperlink" Target="https://realty.yandex.ru/offer/1873461760120024627/" TargetMode="External"/><Relationship Id="rIdw7udfu9ftwaifeonqbxns" Type="http://schemas.openxmlformats.org/officeDocument/2006/relationships/hyperlink" Target="https://www.cian.ru/sale/flat/331300080/" TargetMode="External"/><Relationship Id="rIdyojmjqa2shq_zbyhzhycj" Type="http://schemas.openxmlformats.org/officeDocument/2006/relationships/hyperlink" Target="https://realty.yandex.ru/offer/4936239574886085398/" TargetMode="External"/><Relationship Id="rIdm4oir-e0azmwzjw103dx1" Type="http://schemas.openxmlformats.org/officeDocument/2006/relationships/hyperlink" Target="https://realty.yandex.ru/offer/3939877470324445913/" TargetMode="External"/><Relationship Id="rIdlxdh2pmentasjsd4iwc6v" Type="http://schemas.openxmlformats.org/officeDocument/2006/relationships/hyperlink" Target="https://www.cian.ru/sale/flat/331630611/" TargetMode="External"/><Relationship Id="rId89nau05mbtl7pgi64od8e" Type="http://schemas.openxmlformats.org/officeDocument/2006/relationships/hyperlink" Target="https://realty.yandex.ru/offer/2167091926898988289/" TargetMode="External"/><Relationship Id="rIdft_g-oe-7oe_frweep2og" Type="http://schemas.openxmlformats.org/officeDocument/2006/relationships/hyperlink" Target="https://realty.yandex.ru/offer/7312081600090073089/" TargetMode="External"/><Relationship Id="rIdg19_ftepiirtp8j6dtzzm" Type="http://schemas.openxmlformats.org/officeDocument/2006/relationships/hyperlink" Target="https://realty.yandex.ru/offer/1873461760120024627/" TargetMode="External"/><Relationship Id="rId2t90zvhcmoepu27ksaqgd" Type="http://schemas.openxmlformats.org/officeDocument/2006/relationships/hyperlink" Target="https://realty.yandex.ru/offer/3939877470324445913/" TargetMode="External"/><Relationship Id="rIdmyikhbjzfrwgpf2lhawwy" Type="http://schemas.openxmlformats.org/officeDocument/2006/relationships/hyperlink" Target="https://www.cian.ru/sale/flat/331630611/" TargetMode="External"/><Relationship Id="rIdzw9msqbn38-ktibcp_rpw" Type="http://schemas.openxmlformats.org/officeDocument/2006/relationships/hyperlink" Target="https://realty.yandex.ru/offer/1873461760120024627/" TargetMode="External"/><Relationship Id="rIdhgm2in01ohgnmrlhkjsfq" Type="http://schemas.openxmlformats.org/officeDocument/2006/relationships/hyperlink" Target="https://realty.yandex.ru/offer/2167091926898988289/" TargetMode="External"/><Relationship Id="rIdw7vscezawforkcxsgo5r2" Type="http://schemas.openxmlformats.org/officeDocument/2006/relationships/hyperlink" Target="https://www.cian.ru/sale/flat/331300080/" TargetMode="External"/><Relationship Id="rIdnaaasozxcc_tgrhj7d9zz" Type="http://schemas.openxmlformats.org/officeDocument/2006/relationships/hyperlink" Target="https://realty.yandex.ru/" TargetMode="External"/><Relationship Id="rIdvnhwtrootfpfcbg47mtoh" Type="http://schemas.openxmlformats.org/officeDocument/2006/relationships/hyperlink" Target="https://yandex.ru/maps/" TargetMode="External"/><Relationship Id="rId8" Type="http://schemas.openxmlformats.org/officeDocument/2006/relationships/image" Target="media/7b955d98a08e57871331c8e6e3147c351609aad7.jpg"/><Relationship Id="rId9" Type="http://schemas.openxmlformats.org/officeDocument/2006/relationships/image" Target="media/ba0563d8436cdae2ef0f33db37c220beb90c8f1d.jpg"/><Relationship Id="rId10" Type="http://schemas.openxmlformats.org/officeDocument/2006/relationships/image" Target="media/15a71dfd79878ed9501f4166e682ed512c220ceb.jpg"/><Relationship Id="rId11" Type="http://schemas.openxmlformats.org/officeDocument/2006/relationships/image" Target="media/8c32711bbf17784d4de31f6f7b45440f536f627b.jpg"/><Relationship Id="rId12" Type="http://schemas.openxmlformats.org/officeDocument/2006/relationships/image" Target="media/250d95d511d958f7f2b4d661cca8e0308ec7a1ca.jpg"/><Relationship Id="rId13" Type="http://schemas.openxmlformats.org/officeDocument/2006/relationships/image" Target="media/e46f27c0d4ac8c9c048e84278b913cba4b7fa121.jpg"/><Relationship Id="rId14" Type="http://schemas.openxmlformats.org/officeDocument/2006/relationships/image" Target="media/44bf94d39762311ac679ed225ccd34dc1c6bd458.jpg"/><Relationship Id="rId15" Type="http://schemas.openxmlformats.org/officeDocument/2006/relationships/image" Target="media/7f5c0b21f8b28b6677a7d663b95fc50820664358.jpg"/><Relationship Id="rId5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ЖК «Кутузовский XII», 3-комн. 95 м² — аналитика по лоту</dc:title>
  <dc:creator>Аналитика по лоту</dc:creator>
  <dc:description>Ценовая аналитика по квартире 95 м² с премиум-отделкой в ЖК «Кутузовский XII»</dc:description>
  <cp:lastModifiedBy>Un-named</cp:lastModifiedBy>
  <cp:revision>1</cp:revision>
  <dcterms:created xsi:type="dcterms:W3CDTF">2026-07-30T10:22:26.066Z</dcterms:created>
  <dcterms:modified xsi:type="dcterms:W3CDTF">2026-07-30T10:22:26.066Z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