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pBdr>
          <w:bottom w:val="single" w:sz="16" w:space="1" w:color="C9A961"/>
        </w:pBdr>
        <w:spacing w:before="0" w:after="280" w:line="240" w:lineRule="auto"/>
      </w:pPr>
    </w:p>
    <w:p>
      <w:pPr>
        <w:spacing w:before="0" w:after="200"/>
        <w:jc w:val="center"/>
      </w:pPr>
      <w:r>
        <w:rPr>
          <w:rFonts w:ascii="Calibri" w:hAnsi="Calibri" w:cs="Calibri" w:eastAsia="Calibri"/>
          <w:b/>
          <w:i w:val="0"/>
          <w:color w:val="1A3A5C"/>
          <w:spacing w:val="70"/>
          <w:sz w:val="44"/>
        </w:rPr>
        <w:t>ОБЪЕКТЫ НЕДВИЖИМОСТИ</w:t>
      </w:r>
    </w:p>
    <w:p>
      <w:pPr>
        <w:spacing w:before="0" w:after="280"/>
        <w:jc w:val="center"/>
      </w:pPr>
      <w:r>
        <w:rPr>
          <w:rFonts w:ascii="Calibri" w:hAnsi="Calibri" w:cs="Calibri" w:eastAsia="Calibri"/>
          <w:b w:val="0"/>
          <w:i/>
          <w:color w:val="5A6E80"/>
          <w:sz w:val="28"/>
        </w:rPr>
        <w:t>Нидерланды — район аэропорта Схипхол</w:t>
      </w:r>
    </w:p>
    <w:p>
      <w:pPr>
        <w:pBdr>
          <w:bottom w:val="single" w:sz="12" w:space="1" w:color="C9A961"/>
        </w:pBdr>
        <w:spacing w:before="0" w:after="440" w:line="240" w:lineRule="auto"/>
      </w:pPr>
    </w:p>
    <w:p>
      <w:pPr>
        <w:spacing w:before="0" w:after="200"/>
        <w:jc w:val="center"/>
      </w:pPr>
      <w:r>
        <w:rPr>
          <w:rFonts w:ascii="Calibri" w:hAnsi="Calibri" w:cs="Calibri" w:eastAsia="Calibri"/>
          <w:b w:val="0"/>
          <w:i w:val="0"/>
          <w:color w:val="5A6E80"/>
          <w:sz w:val="22"/>
        </w:rPr>
        <w:t>В подборку входят: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1.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Aalsmeerderweg 249-D,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Aalsmeer — € 1.095.000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2.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Aalsmeerderdijk 66,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Oude Meer — € 995.000</w:t>
      </w:r>
    </w:p>
    <w:p>
      <w:pPr>
        <w:spacing w:before="0" w:after="120"/>
        <w:jc w:val="center"/>
      </w:pPr>
      <w:r>
        <w:rPr>
          <w:rFonts w:ascii="Calibri" w:hAnsi="Calibri" w:cs="Calibri" w:eastAsia="Calibri"/>
          <w:b/>
          <w:i w:val="0"/>
          <w:color w:val="C9A961"/>
          <w:sz w:val="24"/>
        </w:rPr>
        <w:t xml:space="preserve">3. </w:t>
      </w:r>
      <w:r>
        <w:rPr>
          <w:rFonts w:ascii="Calibri" w:hAnsi="Calibri" w:cs="Calibri" w:eastAsia="Calibri"/>
          <w:b/>
          <w:i w:val="0"/>
          <w:color w:val="1A3A5C"/>
          <w:sz w:val="24"/>
        </w:rPr>
        <w:t xml:space="preserve">Tuinweg 12, </w:t>
      </w:r>
      <w:r>
        <w:rPr>
          <w:rFonts w:ascii="Calibri" w:hAnsi="Calibri" w:cs="Calibri" w:eastAsia="Calibri"/>
          <w:b w:val="0"/>
          <w:i w:val="0"/>
          <w:color w:val="2C2C2C"/>
          <w:sz w:val="24"/>
        </w:rPr>
        <w:t>Hoofddorp — € 1.369.000</w:t>
      </w:r>
    </w:p>
    <w:p>
      <w:pPr>
        <w:spacing w:before="0" w:after="0"/>
      </w:pPr>
    </w:p>
    <w:p>
      <w:pPr>
        <w:spacing w:before="360" w:after="0"/>
        <w:jc w:val="center"/>
      </w:pPr>
      <w:r>
        <w:rPr>
          <w:rFonts w:ascii="Calibri" w:hAnsi="Calibri" w:cs="Calibri" w:eastAsia="Calibri"/>
          <w:b w:val="0"/>
          <w:i/>
          <w:color w:val="5A6E80"/>
          <w:sz w:val="18"/>
        </w:rPr>
        <w:t>Данные по объектам приведены по публикациям funda in business по состоянию на 10.08.2026</w:t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Aalsmeerderweg 249-D, Aalsmeer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1432 CM • Промышленная зона Oosteinde • 6 км до аэропорта Схипхол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€ 1.095.000 k.k. (НДС не применяется)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725 м² v.v.o. (первый этаж ≈ 425 м² + второй этаж ≈ 300 м²)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€ 1.510/м²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713 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два смежных производственно-офисных блока (249-D и 249-E) в современном бизнес-парке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2005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A+++ (сертификат действителен до 17-06-2036)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Свободная высота и ворота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электрические секционные ворота 4,0 × 4,2 м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Несущая способность пола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2.000 кг/м²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собственная земля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10 мест на собственной территории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Назначение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Bedrijf — Verzamelterrein; категории деятельности 1 и 2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Эксплуатационные платежи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взнос объединения собственников € 250,43 в месяц (2026); налоги 2024 — OZB € 3.661,03, канализация € 391,84, водный совет € 240,09 в год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 согласованию; задаток 10 % в течение 2 недель, передача «as is, where is»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https://www.fundainbusiness.nl/en/kantoor/aalsmeer/object-80860483-aalsmeerderweg-249-d/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Aalsmeer — промышленная зона Oosteinde у Схипхола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Алсмер (Aalsmeer) — город в провинции Северная Голландия с населением около 32.000 человек, расположенный южнее аэропорта Схипхол. Это мировой центр цветочной торговли: здесь работает Royal FloraHolland — крупнейший в мире цветочный аукцион, вокруг которого сложился плотный кластер логистических, упаковочных и торговых компаний. Соседство аэропорта делает локацию востребованной у бизнеса, завязанного на авиаперевозки.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расположен в современной промышленной зоне в районе Oosteinde, «прямо под дымом Схипхола», как формулирует продавец. Выезды на провинциальные дороги N201 и N196 — в 3–4 км, оттуда быстрый доступ к федеральным трассам A4, A5 и A9. Аэропорт Схипхол и цветочный аукцион Royal FloraHolland достижимы по N201; автобусные маршруты с быстрым сообщением до Амстелвена, Эйтхорна, Хофддорпа, Харлема и Утрехта — в шаговой и велосипедной доступности.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Два смежных производственно-офисных блока общей площадью около 725 м² в современном бизнес-парке в Алсмере, в нескольких минутах от Схипхола. Объект продаётся как единое целое: адреса 249-D и 249-E объединены и используются вместе.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Здание построено в 2005 году и отличается высоким энергетическим стандартом — сертификат класса A+++ действителен до 17 июня 2036 года. Первый этаж площадью около 425 м² оборудован под производственно-складское и демонстрационное использование: электрические секционные ворота 4,0 × 4,2 м, несущая способность пола 2.000 кг/м², тёплый пол. Второй этаж около 300 м² занимают офисные и вспомогательные помещения с системным потолком, кондиционированием и пантри.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 происходит по принципу «as is, where is»: покупатель принимает объект в текущем строительном, юридическом, экологическом и техническом состоянии. Договор оформляется по модели Ring Amsterdam, задаток 10 % вносится в течение двух недель после подписания.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ПЛАНИРОВКА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Первый этаж: ≈ 425 м² — производственно-складская и демонстрационная часть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Второй этаж: ≈ 300 м² — офисные и вспомогательные помещения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площадь: ≈ 725 м² v.v.o., два уровня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образован двумя смежными блоками: 249-D и 249-E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713 м²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2005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сертификат: класс A+++, действителен до 17-06-2036 (EP1 — 43,74 кВт·ч, EP2 — 85,32 кВт·ч)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Электрические секционные ворота: 4,0 м в ширину и 4,2 м в высоту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Несущая способность пола: 2.000 кг/м²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Тёплый пол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Кондиционирование: несколько сплит-систем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Системный потолок, открывающиеся окна, встроенная мебель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Пантри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УЧАСТОК, КАДАСТР И НАЗНАЧЕНИЕ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713 м², собственная земля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муниципалитет Aalsmeer, секция B, номера 7613, 7614, 7615 и 7616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План застройки: «Landelijk Gebied Oost», вступил в силу 09-12-2015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Назначение: Bedrijf — Verzamelterrein (сборная промышленная территория)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Разрешены виды деятельности категорий 1 и 2 по официальному перечню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10 парковочных мест на собственной территории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РАСХОДЫ И ПЛАТЕЖИ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Взнос объединения собственников (VvE, 2026): € 250,43 в месяц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Налог на недвижимость (OZB, 2024): € 3.661,03 в год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Канализационный сбор (2024): € 391,84 в год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Сбор водного совета (2024): € 240,09 в год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НДС при продаже не применяется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Эксплуатационные расходы сверх перечисленных продавцу не известны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Современный бизнес-парк в районе Oosteinde, Алсмер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Аэропорт Схипхол — в нескольких минутах езды по N201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Съезды на N201 и N196 — 3–4 км, далее трассы A4, A5 и A9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Цветочный аукцион Royal FloraHolland — по N201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Автобусные остановки в пешей и велосипедной доступности: Амстелвен, Эйтхорн, Хофддорп, Харлем, Утрехт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Железнодорожная станция и трамвайная остановка — более 5 км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Высокий энергетический класс A+++ — редкость для производственных объектов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пригоден к использованию сразу, без подготовительных работ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по согласованию, в состоянии «as is, where is»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Задаток: 10 % от цены покупки в течение 2 недель после подписания договора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Договор — по модели Ring Amsterdam; нотариуса выбирает покупатель в течение 2 рабочих дней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Окончательное согласие собственника на сделку остаётся за ним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Blauwman Bedrijfsmakelaars, тел. 020-2158800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lsmeerderweg-249d-aalsmeer-goo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268702a4b480a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c91312c7ea67f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784000" cy="417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a8ffc579e5f22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4000" cy="41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f93d680129e6f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36d79a61d0c7fb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f74e3a82022c1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f2bb1405bfae9a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010ec9de3b6b1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160bb25e59ecf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Aalsmeerderdijk 66, Oude Meer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1438 AT • Бизнес-парк Schiphol-Rijk, у кольцевого канала • 4 км до аэропорта Схипхол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€ 995.000 k.k.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951 м² (цокольная часть сзади 152,4 м² + первый этаж 406,6 м² + второй этаж 392,4 м²)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€ 1.046/м²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638 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инвестиционный: многофункциональное офисно-производственное здание с шоурумом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1999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A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право застройки (opstalrecht) с Hoogheemraadschap van Rijnland, бессрочное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Канон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€ 1.782 в год, повышение на 5 % каждые 5 лет; условия Opstalvoorwaarden 2022, с 01-12-2024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Арендаторы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6 арендаторов; сдано 995 м², договоры гибкие и расторжимые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Арендный доход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в листинге не указан — запрашивается у брокера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5 мест перед зданием, закрытая территория сзади, свободные места на общественной дороге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Назначение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Bedrijf — категории 1–2 и деловые услуги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 согласованию; задаток 10 % от суммы сделки в течение 5 дней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https://www.fundainbusiness.nl/en/belegging/oude-meer/object-43317595-aalsmeerderdijk-66/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Oude Meer — бизнес-парк Schiphol-Rijk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Ауде-Мер (Oude Meer) — населённый пункт в муниципалитете Харлеммермер, непосредственно примыкающий к аэропорту Схипхол с юго-востока. Муниципалитет — один из ключевых экономических узлов страны: здесь расположены сам аэропорт, крупные логистические комплексы и офисные парки, обслуживающие авиаперевозки и международную торговлю.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стоит на бизнес-парке Schiphol-Rijk вдоль кольцевого канала Ringvaart — судоходной водной артерии, отделяющей польдер Харлеммермер от окрестных земель. Локация зажата между трассами A4 и A9, рядом проходят N201 и N232, автобус 181 останавливается на Capronilaan. Соседство с аэропортом и удобные выезды делают парк популярным у компаний, которым нужны и офис, и склад в одном месте.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Многофункциональное здание площадью около 951 м² на бизнес-парке Schiphol-Rijk: офисы, производственные помещения и шоурум в одном объёме, вдоль кольцевого канала между трассами A4 и A9. В объекте есть гараж с секционными воротами и представительный вход.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Здание построено в 1999 году и поддерживается в рабочем состоянии: кровельное покрытие заменено в 2022 году, система отопления — в 2024-м. Энергетический сертификат класса A, в здании смонтированы кондиционеры и механическая вентиляция, оборудовано семь туалетов и несколько пантри.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сдан шести арендаторам по гибким расторжимым договорам. Сам арендный доход в листинге не раскрыт — его нужно запрашивать у брокера, поэтому доходность по объекту в отчёте не рассчитывается. Гибкость договоров даёт покупателю возможность как сохранить арендаторов, так и занять часть площадей самостоятельно.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ПЛАНИРОВКА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Цокольная часть в задней стороне здания: ≈ 152,4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Первый этаж, передняя часть: ≈ 406,6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Второй этаж: ≈ 392,4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площадь: ≈ 951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Гараж с секционными воротами и представительный вход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638 м²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 постройки: 1999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Кровельное покрытие обновлено в 2022 году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Система отопления обновлена в 2024 году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сертификат: класс A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Кондиционирование и механическая вентиляция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Семь туалетов и фонтанчик, несколько пантри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Фиксированные лестницы, алюминиевые оконные рамы с изоляционным стеклом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АРЕНДА И АРЕНДАТОРЫ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Арендаторов: 6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Сдано: 995 м² по данным листинга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Договоры аренды гибкие и расторжимые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Годовой арендный доход в листинге не приводится — запрашивается у брокера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Доходность объекта в отчёте не рассчитывается: без раскрытого дохода расчёт был бы предположением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Гибкость договоров допускает как сохранение арендаторов, так и собственное использование части площадей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ПРАВО НА ЗЕМЛЮ И КАДАСТР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Вещное право: бессрочное право застройки (opstalrecht) в отношении Hoogheemraadschap van Rijnland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Канон: € 1.782 в год с повышением на 5 % каждые пять лет, отсчёт с 01-12-2024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Применяются условия Opstalvoorwaarden 2022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секция AK, номер 1969 (6 а 38 ца)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Назначение: Bedrijf — категории 1–2 и деловые услуги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Расходы по передаче (акт, регистрация, налог на переход права) несёт покупатель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Бизнес-парк Schiphol-Rijk, вдоль кольцевого канала Ringvaart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Аэропорт Схипхол — в нескольких минутах езды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Автомобильная доступность: A4, A9, а также N201 и N232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Автобус 181, остановка Capronilaan — рядом с объектом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Амстердам достижим за 20–25 минут на автомобиле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Собственная парковка: 5 мест перед зданием и закрытая территория сзади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Многофункциональный формат: офис, производство и шоурум в одном здании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Свежие вложения в кровлю (2022) и отопление (2024)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Земля не в собственности: объект стоит на праве застройки с ежегодным каноном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по согласованию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Задаток: 10 % от суммы сделки в течение 5 дней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Продавец оставляет за собой право изменить процедуру продажи, прекратить переговоры или продать не самому высокому предложению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Dutch Property Advisors B.V., тел. +31 6 53483044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lsmeerderdijk-66-oude-meer-goog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773eff718d3988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ff22151497e23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38bd26300e1baf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78b13167cd1612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cfd69e63440b9c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744cb8b4c3821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d4115a157a15d3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ab1c79d47beae1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2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c2ea76fcf8f78f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89ab977767a6a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2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8247631c885d28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Bdr>
          <w:bottom w:val="single" w:sz="16" w:space="1" w:color="C9A961"/>
        </w:pBdr>
        <w:spacing w:before="0" w:after="200" w:line="240" w:lineRule="auto"/>
      </w:pPr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A3A5C"/>
          <w:sz w:val="32"/>
        </w:rPr>
        <w:t>Tuinweg 12, Hoofddorp</w:t>
      </w:r>
    </w:p>
    <w:p>
      <w:pPr>
        <w:spacing w:before="0" w:after="240"/>
      </w:pPr>
      <w:r>
        <w:rPr>
          <w:rFonts w:ascii="Calibri" w:hAnsi="Calibri" w:cs="Calibri" w:eastAsia="Calibri"/>
          <w:b w:val="0"/>
          <w:i/>
          <w:color w:val="5A6E80"/>
          <w:sz w:val="20"/>
        </w:rPr>
        <w:t>2132 DP • Центр Хофддорпа • 6 км до аэропорта Схипхол</w:t>
      </w:r>
    </w:p>
    <w:tbl>
      <w:tblPr>
        <w:tblW w:type="auto" w:w="0"/>
        <w:jc w:val="left"/>
        <w:tblBorders>
          <w:top w:val="single" w:sz="2" w:space="0" w:color="D8D8D8"/>
          <w:start w:val="none" w:sz="0" w:space="0" w:color="auto"/>
          <w:bottom w:val="single" w:sz="2" w:space="0" w:color="D8D8D8"/>
          <w:end w:val="none" w:sz="0" w:space="0" w:color="auto"/>
          <w:insideH w:val="single" w:sz="2" w:space="0" w:color="D8D8D8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4779"/>
        <w:gridCol w:w="4779"/>
      </w:tblGrid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€ 1.369.000 k.k.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 от аренды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€ 106.180 в год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Доходность (BAR)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7,8 % годовых от запрашиваемой цены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Общая площадь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650 м² — три торгово-коммерческих помещения от ≈ 140 до ≈ 350 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Цена за м²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≈ € 2.106/м²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Площадь участка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650 м² (собственная земля)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Тип объекта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инвестиционный: торговый комплекс из трёх помещений, полностью сдан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Год постройки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1981–1990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Энергетический класс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не предоставлен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Право на землю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собственная земля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Арендаторы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3 арендатора, в том числе Used Products и Potters &amp; Moonlight; заполняемость 100 %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Парковка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парковка рядом с объектом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Назначение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Centrum: розничная торговля, услуги, офисы, общественные функции, общепит категории не выше 3a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Передача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по согласованию, с учётом действующих договоров аренды; продавец сохраняет право выбора покупателя</w:t>
            </w:r>
          </w:p>
        </w:tc>
      </w:tr>
      <w:tr>
        <w:tc>
          <w:tcPr>
            <w:tcW w:type="dxa" w:w="2600"/>
            <w:shd w:val="clear" w:color="auto" w:fill="FAFAFA"/>
            <w:tcMar>
              <w:top w:w="100" w:type="dxa"/>
              <w:start w:w="16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1A3A5C"/>
                <w:sz w:val="19"/>
              </w:rPr>
              <w:t>Ссылка</w:t>
            </w:r>
          </w:p>
        </w:tc>
        <w:tc>
          <w:tcPr>
            <w:tcW w:type="dxa" w:w="6428"/>
            <w:tcMar>
              <w:top w:w="100" w:type="dxa"/>
              <w:start w:w="10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19"/>
              </w:rPr>
              <w:t>https://www.fundainbusiness.nl/en/belegging/hoofddorp/object-43306631-tuinweg-12/</w:t>
            </w:r>
          </w:p>
        </w:tc>
      </w:tr>
    </w:tbl>
    <w:p>
      <w:pPr>
        <w:spacing w:before="0" w:after="0"/>
      </w:pP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 ГОРОДЕ И РАЙОНЕ</w:t>
      </w:r>
    </w:p>
    <w:tbl>
      <w:tblPr>
        <w:tblW w:type="auto" w:w="0"/>
        <w:tblBorders>
          <w:top w:val="single" w:sz="4" w:space="0" w:color="C9A961"/>
          <w:start w:val="single" w:sz="4" w:space="0" w:color="C9A961"/>
          <w:bottom w:val="single" w:sz="4" w:space="0" w:color="C9A961"/>
          <w:end w:val="single" w:sz="4" w:space="0" w:color="C9A961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9558"/>
      </w:tblGrid>
      <w:tr>
        <w:tc>
          <w:tcPr>
            <w:tcW w:type="dxa" w:w="9038"/>
            <w:shd w:val="clear" w:color="auto" w:fill="F5F1E8"/>
            <w:tcMar>
              <w:top w:w="200" w:type="dxa"/>
              <w:start w:w="240" w:type="dxa"/>
              <w:bottom w:w="200" w:type="dxa"/>
              <w:end w:w="240" w:type="dxa"/>
            </w:tcMar>
          </w:tcPr>
          <w:p>
            <w:pPr>
              <w:spacing w:after="120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2"/>
              </w:rPr>
              <w:t xml:space="preserve">📍  </w:t>
            </w:r>
            <w:r>
              <w:rPr>
                <w:rFonts w:ascii="Calibri" w:hAnsi="Calibri" w:cs="Calibri" w:eastAsia="Calibri"/>
                <w:b/>
                <w:i w:val="0"/>
                <w:color w:val="1A3A5C"/>
                <w:sz w:val="22"/>
              </w:rPr>
              <w:t>Hoofddorp — центр, торговая зона</w:t>
            </w:r>
          </w:p>
          <w:p>
            <w:pPr>
              <w:spacing w:after="12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Хофддорп (Hoofddorp) — главный город муниципалитета Харлеммермер с населением около 80.000 человек, административный и торговый центр района, в котором расположен аэропорт Схипхол. Соседство с аэропортом определило экономику города: здесь сосредоточены офисы международных компаний, логистические операторы и жилые кварталы для персонала авиационного кластера. Харлеммермер — один из самых быстрорастущих муниципалитетов страны.</w:t>
            </w:r>
          </w:p>
          <w:p>
            <w:pPr>
              <w:spacing w:after="0"/>
              <w:jc w:val="both"/>
            </w:pPr>
            <w:r>
              <w:rPr>
                <w:rFonts w:ascii="Calibri" w:hAnsi="Calibri" w:cs="Calibri" w:eastAsia="Calibri"/>
                <w:b w:val="0"/>
                <w:i w:val="0"/>
                <w:color w:val="2C2C2C"/>
                <w:sz w:val="20"/>
              </w:rPr>
              <w:t>Объект расположен в центральной торговой части Хофддорпа, на оживлённой улице с разнообразным набором магазинов и постоянным потоком посетителей. Рядом парковка, железнодорожная станция Hoofddorp — в короткой доступности, автобусное сообщение развито. На автомобиле быстро достижимы трассы A4 и A5, а через них — Амстердам, Схипхол и соседние города.</w:t>
            </w:r>
          </w:p>
        </w:tc>
      </w:tr>
    </w:tbl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ОПИСАНИЕ ОБЪЕКТА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Полностью сданный инвестиционный объект в центре Хофддорпа: три торгово-коммерческих помещения с прилегающей территорией на участке 650 м², находящемся в собственности. Площади помещений различаются — примерно от 140 до 350 м², что даёт разный масштаб арендаторов в одном объекте.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приносит около € 106.180 арендного дохода в год, что при запрашиваемой цене € 1.369.000 k.k. соответствует валовой начальной доходности порядка 7,8 %. Все три помещения заняты; среди арендаторов — сеть Used Products и Potters &amp; Moonlight.</w:t>
      </w:r>
    </w:p>
    <w:p>
      <w:pPr>
        <w:spacing w:before="0" w:after="120"/>
        <w:jc w:val="both"/>
      </w:pP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Продавец описывает объект как стабильный арендный поток при стандартной планировке и хорошем расположении на видном месте в торговой части города. Передача происходит с учётом действующих договоров аренды; продавец сохраняет право выбора покупателя.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СОСТАВ ОБЪЕКТА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Три торгово-коммерческих помещения площадью примерно от 140 до 350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Общая площадь: ≈ 650 м²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Прилегающая территория входит в состав объекта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650 м², собственная земля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Разбивка площадей по конкретным арендаторам в листинге не приводится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ТЕХНИЧЕСКИЕ ХАРАКТЕРИСТИКИ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Период постройки: 1981–1990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Энергетический сертификат не предоставлен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Планировка помещений стандартная для торговой функции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Состав инженерных систем, состояние кровли и фасада в листинге не раскрыты — уточняются при осмотре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Техническое обследование объекта покупатель организует самостоятельно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АРЕНДА И ДОХОДНОСТЬ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Арендаторов: 3, заполняемость 100 %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Известные арендаторы: Used Products и Potters &amp; Moonlight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Годовой арендный доход: ≈ € 106.180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Валовая начальная доходность к запрашиваемой цене: ≈ 7,8 %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Сроки и условия договоров аренды в листинге не раскрыты — запрашиваются у брокера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 происходит с сохранением действующих договоров аренды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УЧАСТОК, КАДАСТР И НАЗНАЧЕНИЕ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Площадь участка: 650 м², собственная земля (право застройки не применяется)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Кадастровые данные: муниципалитет Haarlemmermeer, секция L, номер 5914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Назначение: Centrum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Разрешённые функции: розничная торговля, услуги, офисы, общественные функции, транспорт, общепит категории не выше 3a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Парковка расположена рядом с объектом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РАСПОЛОЖЕНИЕ И ДОСТУПНОСТЬ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Центральная торговая зона Хофддорпа с постоянным потоком посетителей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Аэропорт Схипхол — около 6 км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Федеральные трассы A4 и A5 — в непосредственной близости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Железнодорожная станция Hoofddorp — в короткой доступности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Развитое автобусное сообщение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Амстердам достижим примерно за 20 минут на автомобиле</w:t>
      </w:r>
    </w:p>
    <w:p>
      <w:pPr>
        <w:keepNext w:val="1"/>
        <w:pBdr>
          <w:bottom w:val="single" w:sz="8" w:space="4" w:color="1A3A5C"/>
        </w:pBdr>
        <w:spacing w:before="320" w:after="160"/>
      </w:pPr>
      <w:r>
        <w:rPr>
          <w:rFonts w:ascii="Calibri" w:hAnsi="Calibri" w:cs="Calibri" w:eastAsia="Calibri"/>
          <w:b/>
          <w:i w:val="0"/>
          <w:color w:val="1A3A5C"/>
          <w:spacing w:val="24"/>
          <w:sz w:val="22"/>
        </w:rPr>
        <w:t>ОСОБЕННОСТИ И СТАТУС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Объект полностью сдан, доход поступает с даты передачи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Заявленная доходность заметно выше, чем у жилых объектов сопоставимого масштаба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Передача: по согласованию, с учётом действующих договоров аренды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Продавец сохраняет право выбора покупателя и утверждения сделки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Осмотр — только по предварительной записи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В листинге опубликованы всего две фотографии объекта — дополнительные материалы запрашиваются у брокера</w:t>
      </w:r>
    </w:p>
    <w:p>
      <w:pPr>
        <w:tabs>
          <w:tab w:val="left" w:pos="480"/>
        </w:tabs>
        <w:spacing w:before="0" w:after="60"/>
        <w:ind w:left="480" w:hanging="240"/>
      </w:pPr>
      <w:r>
        <w:rPr>
          <w:rFonts w:ascii="Calibri" w:hAnsi="Calibri" w:cs="Calibri" w:eastAsia="Calibri"/>
          <w:b w:val="0"/>
          <w:i w:val="0"/>
          <w:color w:val="C9A961"/>
          <w:sz w:val="22"/>
        </w:rPr>
        <w:t>•</w:t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ab/>
      </w:r>
      <w:r>
        <w:rPr>
          <w:rFonts w:ascii="Calibri" w:hAnsi="Calibri" w:cs="Calibri" w:eastAsia="Calibri"/>
          <w:b w:val="0"/>
          <w:i w:val="0"/>
          <w:color w:val="2C2C2C"/>
          <w:sz w:val="20"/>
        </w:rPr>
        <w:t>Брокер: Wagenhof Real Estate, тел. 023-5325533</w:t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33184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inweg-12-hoofddorp-goog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331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0"/>
      </w:pP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188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f0717475ecb2d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18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033600" cy="402419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926eb70307584a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3600" cy="40241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77" w:right="1174" w:bottom="1134" w:left="11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png"/><Relationship Id="rId32" Type="http://schemas.openxmlformats.org/officeDocument/2006/relationships/image" Target="media/image24.jpg"/><Relationship Id="rId33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