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حسابداری سند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شرکت اسم</w:t>
            </w:r>
          </w:p>
        </w:tc>
        <w:tc>
          <w:tcPr>
            <w:tcW w:type="dxa" w:w="2160"/>
          </w:tcPr>
          <w:p>
            <w:r>
              <w:t>سند شماره</w:t>
            </w:r>
          </w:p>
        </w:tc>
        <w:tc>
          <w:tcPr>
            <w:tcW w:type="dxa" w:w="2160"/>
          </w:tcPr>
          <w:p>
            <w:r>
              <w:t>سند تاریخ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 xml:space="preserve">ssss 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1403-06-12</w:t>
            </w:r>
          </w:p>
        </w:tc>
      </w:tr>
    </w:tbl>
    <w:p>
      <w:pPr>
        <w:pStyle w:val="rtl"/>
      </w:pPr>
      <w:r/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بستانکار</w:t>
            </w:r>
          </w:p>
        </w:tc>
        <w:tc>
          <w:tcPr>
            <w:tcW w:type="dxa" w:w="2160"/>
          </w:tcPr>
          <w:p>
            <w:r>
              <w:t>بدهکار</w:t>
            </w:r>
          </w:p>
        </w:tc>
        <w:tc>
          <w:tcPr>
            <w:tcW w:type="dxa" w:w="2160"/>
          </w:tcPr>
          <w:p>
            <w:r>
              <w:t>شرح</w:t>
            </w:r>
          </w:p>
        </w:tc>
        <w:tc>
          <w:tcPr>
            <w:tcW w:type="dxa" w:w="2160"/>
          </w:tcPr>
          <w:p>
            <w:r>
              <w:t>حساب</w:t>
            </w:r>
          </w:p>
        </w:tc>
      </w:tr>
    </w:tbl>
    <w:p>
      <w:pPr>
        <w:pStyle w:val="rtl"/>
      </w:pPr>
      <w:r/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بستانکار مجموع</w:t>
            </w:r>
          </w:p>
        </w:tc>
        <w:tc>
          <w:tcPr>
            <w:tcW w:type="dxa" w:w="2160"/>
          </w:tcPr>
          <w:p>
            <w:r>
              <w:t>بدهکار مجموع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tl">
    <w:name w:val="rtl"/>
    <w:pPr>
      <w:jc w:val="righ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