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21C72" w14:textId="77777777" w:rsidR="0077768A" w:rsidRDefault="00000000" w:rsidP="0077768A">
      <w:r>
        <w:pict w14:anchorId="22CDCC2A">
          <v:rect id="_x0000_i1025" style="width:0;height:1.5pt" o:hralign="center" o:hrstd="t" o:hr="t" fillcolor="#a0a0a0" stroked="f"/>
        </w:pict>
      </w:r>
    </w:p>
    <w:p w14:paraId="0F4A45BE" w14:textId="02F17D2F" w:rsidR="0077768A" w:rsidRPr="001850B0" w:rsidRDefault="0077768A" w:rsidP="0077768A">
      <w:pPr>
        <w:pStyle w:val="NormalWeb"/>
        <w:rPr>
          <w:b/>
          <w:bCs/>
          <w:sz w:val="44"/>
          <w:szCs w:val="44"/>
        </w:rPr>
      </w:pPr>
      <w:r w:rsidRPr="001850B0">
        <w:rPr>
          <w:b/>
          <w:bCs/>
          <w:sz w:val="44"/>
          <w:szCs w:val="44"/>
        </w:rPr>
        <w:t>CellBox: A Cell-</w:t>
      </w:r>
      <w:r w:rsidR="00B84F9F">
        <w:rPr>
          <w:b/>
          <w:bCs/>
          <w:sz w:val="44"/>
          <w:szCs w:val="44"/>
        </w:rPr>
        <w:t>Granular</w:t>
      </w:r>
      <w:r w:rsidRPr="001850B0">
        <w:rPr>
          <w:b/>
          <w:bCs/>
          <w:sz w:val="44"/>
          <w:szCs w:val="44"/>
        </w:rPr>
        <w:t xml:space="preserve"> Hierarchical </w:t>
      </w:r>
      <w:r w:rsidR="009D40E3">
        <w:rPr>
          <w:b/>
          <w:bCs/>
          <w:sz w:val="44"/>
          <w:szCs w:val="44"/>
        </w:rPr>
        <w:t xml:space="preserve">WFQ </w:t>
      </w:r>
      <w:r w:rsidRPr="001850B0">
        <w:rPr>
          <w:b/>
          <w:bCs/>
          <w:sz w:val="44"/>
          <w:szCs w:val="44"/>
        </w:rPr>
        <w:t xml:space="preserve">Scheduler for Low-Latency </w:t>
      </w:r>
      <w:r w:rsidR="009D40E3">
        <w:rPr>
          <w:b/>
          <w:bCs/>
          <w:sz w:val="44"/>
          <w:szCs w:val="44"/>
        </w:rPr>
        <w:t>Switch</w:t>
      </w:r>
      <w:r w:rsidR="00A534E1">
        <w:rPr>
          <w:b/>
          <w:bCs/>
          <w:sz w:val="44"/>
          <w:szCs w:val="44"/>
        </w:rPr>
        <w:t xml:space="preserve"> </w:t>
      </w:r>
      <w:r w:rsidR="00A534E1" w:rsidRPr="00A534E1">
        <w:rPr>
          <w:b/>
          <w:bCs/>
          <w:sz w:val="44"/>
          <w:szCs w:val="44"/>
        </w:rPr>
        <w:t>Hardware</w:t>
      </w:r>
    </w:p>
    <w:p w14:paraId="2F62351C" w14:textId="77777777" w:rsidR="0077768A" w:rsidRDefault="0077768A" w:rsidP="0077768A">
      <w:pPr>
        <w:pStyle w:val="NormalWeb"/>
      </w:pPr>
      <w:r>
        <w:rPr>
          <w:rStyle w:val="Strong"/>
        </w:rPr>
        <w:t>Abstract</w:t>
      </w:r>
      <w:r>
        <w:br/>
        <w:t>Hierarchical packet schedulers, such as Gearbox, have successfully demonstrated that Weighted Fair Queuing (WFQ) can be approximated in hardware with O(1) complexity. By organizing queues into a multi-level hierarchy, these designs achieve scalability that flat priority queues cannot match. However, existing hierarchical implementations suffer from two fundamental architectural limitations: granularity mismatch and memory fragmentation. First, scheduling variable-length packets introduces unavoidable "granularity jitter," where large packets distort the virtual time precision for latency-sensitive flows. Second, the reliance on statically partitioned buffers for each hierarchy level leads to significant memory waste, particularly under bursty traffic conditions common in data center workloads.</w:t>
      </w:r>
    </w:p>
    <w:p w14:paraId="659C37A8" w14:textId="10E29492" w:rsidR="0077768A" w:rsidRDefault="0077768A" w:rsidP="0077768A">
      <w:pPr>
        <w:pStyle w:val="NormalWeb"/>
      </w:pPr>
      <w:r>
        <w:t xml:space="preserve">This paper introduces </w:t>
      </w:r>
      <w:r w:rsidRPr="001850B0">
        <w:rPr>
          <w:rStyle w:val="Strong"/>
          <w:b w:val="0"/>
          <w:bCs w:val="0"/>
        </w:rPr>
        <w:t>CellBox</w:t>
      </w:r>
      <w:r>
        <w:t xml:space="preserve">, a hierarchical scheduler designed to resolve these inefficiencies by integrating cell-based switching with dynamic shared memory. Unlike prior approaches that schedule atomic packets, CellBox segments packets into fixed-size cells, decoupling scheduling precision from packet size distribution. Furthermore, it replaces static per-level FIFOs with a unified, dynamically managed memory pool, allowing buffer resources to flow elastically between hierarchy levels based on real-time demand. We present the CellBox architecture, provide a theoretical analysis demonstrating tighter delay bounds of </w:t>
      </w:r>
      <w:r w:rsidRPr="00E279D7">
        <w:rPr>
          <w:rStyle w:val="katex-mathml"/>
          <w:i/>
          <w:iCs/>
        </w:rPr>
        <w:t>(L−1)</w:t>
      </w:r>
      <w:r w:rsidRPr="00E279D7">
        <w:rPr>
          <w:rStyle w:val="katex-mathml"/>
          <w:rFonts w:ascii="Cambria Math" w:hAnsi="Cambria Math" w:cs="Cambria Math"/>
          <w:i/>
          <w:iCs/>
        </w:rPr>
        <w:t>⋅</w:t>
      </w:r>
      <w:r w:rsidRPr="00E279D7">
        <w:rPr>
          <w:rStyle w:val="katex-mathml"/>
          <w:i/>
          <w:iCs/>
        </w:rPr>
        <w:t>T</w:t>
      </w:r>
      <w:r w:rsidR="00017F4A">
        <w:rPr>
          <w:rStyle w:val="katex-mathml"/>
          <w:i/>
          <w:iCs/>
        </w:rPr>
        <w:t>_</w:t>
      </w:r>
      <w:r w:rsidRPr="00E279D7">
        <w:rPr>
          <w:rStyle w:val="katex-mathml"/>
          <w:i/>
          <w:iCs/>
        </w:rPr>
        <w:t>cell</w:t>
      </w:r>
      <w:r>
        <w:rPr>
          <w:rStyle w:val="vlist-s"/>
        </w:rPr>
        <w:t>​</w:t>
      </w:r>
      <w:r>
        <w:t>, and describe a hardware-efficient implementation strategy suitable for FPGA and ASIC deployment. CellBox offers a foundation for next-generation programmable switches that require both the fairness of WFQ and the resource efficiency of shared-memory architectures.</w:t>
      </w:r>
    </w:p>
    <w:p w14:paraId="3510029F" w14:textId="77777777" w:rsidR="0077768A" w:rsidRDefault="00000000" w:rsidP="0077768A">
      <w:r>
        <w:pict w14:anchorId="4C1E3329">
          <v:rect id="_x0000_i1026" style="width:0;height:1.5pt" o:hralign="center" o:hrstd="t" o:hr="t" fillcolor="#a0a0a0" stroked="f"/>
        </w:pict>
      </w:r>
    </w:p>
    <w:p w14:paraId="42415864" w14:textId="77777777" w:rsidR="0077768A" w:rsidRDefault="0077768A" w:rsidP="0077768A">
      <w:pPr>
        <w:pStyle w:val="Heading3"/>
      </w:pPr>
      <w:r>
        <w:t>1. Introduction</w:t>
      </w:r>
    </w:p>
    <w:p w14:paraId="5FE8CADE" w14:textId="77777777" w:rsidR="0077768A" w:rsidRDefault="0077768A" w:rsidP="0077768A">
      <w:pPr>
        <w:pStyle w:val="NormalWeb"/>
      </w:pPr>
      <w:r>
        <w:t>Modern programmable switch fabrics face conflicting demands: they must support high-radix scaling and high throughput while simultaneously enforcing strict Quality of Service (QoS) guarantees. As network speeds increase to 400 Gbps and beyond, the margin for scheduling latency and jitter shrinks, making the efficiency of the hardware scheduler critical.</w:t>
      </w:r>
    </w:p>
    <w:p w14:paraId="00BB9EFD" w14:textId="541CB481" w:rsidR="0077768A" w:rsidRDefault="0077768A" w:rsidP="0077768A">
      <w:pPr>
        <w:pStyle w:val="NormalWeb"/>
      </w:pPr>
      <w:r>
        <w:t>Hierarchical schedulers, most notably Gearbox, have emerged as a leading solution. By employing a "drain-time" discipline across multiple levels of queues, Gearbox approximates the fairness of Weighted Fair Queuing (WFQ) without the prohibitive complexity of sorting algorithms. This approach allows the system to maintain bounded departure-time discrepancy (DTD)</w:t>
      </w:r>
      <w:r w:rsidR="00FD5C26">
        <w:t xml:space="preserve"> </w:t>
      </w:r>
      <w:r>
        <w:t>a measure of how far a packets actual departure deviates from its ideal theoretical departure time.</w:t>
      </w:r>
    </w:p>
    <w:p w14:paraId="38CEF872" w14:textId="77777777" w:rsidR="0077768A" w:rsidRDefault="0077768A" w:rsidP="0077768A">
      <w:pPr>
        <w:pStyle w:val="NormalWeb"/>
      </w:pPr>
      <w:r>
        <w:lastRenderedPageBreak/>
        <w:t xml:space="preserve">However, the efficacy of current hierarchical schedulers is constrained by two legacy assumptions. First, they operate at </w:t>
      </w:r>
      <w:r>
        <w:rPr>
          <w:rStyle w:val="Strong"/>
        </w:rPr>
        <w:t>packet granularity</w:t>
      </w:r>
      <w:r>
        <w:t xml:space="preserve">. In mixed workloads containing both 64-byte control messages and 9KB jumbo frames, a single large packet can block the scheduling "gear" for a significant duration. This coupling of service quantum to packet size introduces jitter that degrades tail latency for high-priority flows. Second, these systems typically employ </w:t>
      </w:r>
      <w:r>
        <w:rPr>
          <w:rStyle w:val="Strong"/>
        </w:rPr>
        <w:t>static buffer partitioning</w:t>
      </w:r>
      <w:r>
        <w:t>, where on-chip memory is rigidly divided among hierarchy levels. This forces designers to provision for the worst case at every level, leading to severe memory fragmentation and underutilization when traffic patterns do not match static assumptions.</w:t>
      </w:r>
    </w:p>
    <w:p w14:paraId="771E1184" w14:textId="77777777" w:rsidR="0077768A" w:rsidRDefault="0077768A" w:rsidP="0077768A">
      <w:pPr>
        <w:pStyle w:val="NormalWeb"/>
      </w:pPr>
      <w:r>
        <w:t xml:space="preserve">We propose </w:t>
      </w:r>
      <w:r>
        <w:rPr>
          <w:rStyle w:val="Strong"/>
        </w:rPr>
        <w:t>CellBox</w:t>
      </w:r>
      <w:r>
        <w:t>, a novel architecture that adapts the hierarchical drain-time discipline to a cell-switched, shared-memory paradigm. CellBox fundamentally rethinks the unit of scheduling:</w:t>
      </w:r>
    </w:p>
    <w:p w14:paraId="5792F408" w14:textId="77777777" w:rsidR="0077768A" w:rsidRDefault="0077768A" w:rsidP="0077768A">
      <w:pPr>
        <w:numPr>
          <w:ilvl w:val="0"/>
          <w:numId w:val="34"/>
        </w:numPr>
        <w:spacing w:before="100" w:beforeAutospacing="1" w:after="100" w:afterAutospacing="1" w:line="240" w:lineRule="auto"/>
      </w:pPr>
      <w:r>
        <w:rPr>
          <w:rStyle w:val="Strong"/>
        </w:rPr>
        <w:t>Granularity Independence:</w:t>
      </w:r>
      <w:r>
        <w:t xml:space="preserve"> By segmenting packets into fixed-size cells (e.g., 64 bytes) at ingress, CellBox ensures a constant service quantum. This eliminates packet-size induced jitter and tightens delay bounds.</w:t>
      </w:r>
    </w:p>
    <w:p w14:paraId="3BA8B325" w14:textId="77777777" w:rsidR="0077768A" w:rsidRDefault="0077768A" w:rsidP="0077768A">
      <w:pPr>
        <w:numPr>
          <w:ilvl w:val="0"/>
          <w:numId w:val="34"/>
        </w:numPr>
        <w:spacing w:before="100" w:beforeAutospacing="1" w:after="100" w:afterAutospacing="1" w:line="240" w:lineRule="auto"/>
      </w:pPr>
      <w:r>
        <w:rPr>
          <w:rStyle w:val="Strong"/>
        </w:rPr>
        <w:t>Memory Elasticity:</w:t>
      </w:r>
      <w:r>
        <w:t xml:space="preserve"> By utilizing a unified linked-list memory pool, CellBox allows logical hierarchy levels to share physical buffer space dynamically. This enables the absorption of traffic bursts that would overflow statically partitioned queues, significantly improving effective buffer utilization.</w:t>
      </w:r>
    </w:p>
    <w:p w14:paraId="51ED5CEB" w14:textId="77777777" w:rsidR="0077768A" w:rsidRDefault="0077768A" w:rsidP="0077768A">
      <w:pPr>
        <w:pStyle w:val="NormalWeb"/>
      </w:pPr>
      <w:r>
        <w:t>This paper details the design and analytical foundations of CellBox. We describe the hardware pipeline required to support cell-granular hierarchical scheduling and provide a theoretical model contrasting the delay and memory properties of CellBox against packet-based baselines.</w:t>
      </w:r>
    </w:p>
    <w:p w14:paraId="1A129258" w14:textId="77777777" w:rsidR="0077768A" w:rsidRDefault="00000000" w:rsidP="0077768A">
      <w:r>
        <w:pict w14:anchorId="3D9D85CF">
          <v:rect id="_x0000_i1027" style="width:0;height:1.5pt" o:hralign="center" o:hrstd="t" o:hr="t" fillcolor="#a0a0a0" stroked="f"/>
        </w:pict>
      </w:r>
    </w:p>
    <w:p w14:paraId="5584EDD1" w14:textId="77777777" w:rsidR="0077768A" w:rsidRDefault="0077768A" w:rsidP="0077768A">
      <w:pPr>
        <w:pStyle w:val="Heading3"/>
      </w:pPr>
      <w:r>
        <w:t>2. Background and Motivation</w:t>
      </w:r>
    </w:p>
    <w:p w14:paraId="67A45F70" w14:textId="77777777" w:rsidR="0077768A" w:rsidRDefault="0077768A" w:rsidP="0077768A">
      <w:pPr>
        <w:pStyle w:val="Heading4"/>
      </w:pPr>
      <w:r>
        <w:t>2.1 The Gearbox Approach and Its Limits</w:t>
      </w:r>
    </w:p>
    <w:p w14:paraId="27EE36D6" w14:textId="103638E9" w:rsidR="0077768A" w:rsidRDefault="0077768A" w:rsidP="0077768A">
      <w:pPr>
        <w:pStyle w:val="NormalWeb"/>
      </w:pPr>
      <w:r>
        <w:t>Gearbox introduced the concept of hierarchical drain-time scheduling to approximate WFQ. It assigns packets to different "levels" based on their required service rate (or virtual finish time). Packets migrate from coarser levels to finer levels as their departure time approaches. While theoretically sound, Gearbox</w:t>
      </w:r>
      <w:r w:rsidR="00607265">
        <w:t>’</w:t>
      </w:r>
      <w:r>
        <w:t xml:space="preserve">s reliance on packet-based scheduling creates a dependency between the </w:t>
      </w:r>
      <w:r w:rsidRPr="001850B0">
        <w:rPr>
          <w:rStyle w:val="Strong"/>
          <w:b w:val="0"/>
          <w:bCs w:val="0"/>
        </w:rPr>
        <w:t>Departure Time Discrepancy (DTD</w:t>
      </w:r>
      <w:r>
        <w:rPr>
          <w:rStyle w:val="Strong"/>
        </w:rPr>
        <w:t>)</w:t>
      </w:r>
      <w:r>
        <w:t xml:space="preserve"> and the Maximum Transmission Unit (MTU). Specifically, the delay bound scales with </w:t>
      </w:r>
      <w:r w:rsidRPr="00E279D7">
        <w:rPr>
          <w:rStyle w:val="katex-mathml"/>
          <w:i/>
          <w:iCs/>
        </w:rPr>
        <w:t>(L−1)×MaxPacketSize</w:t>
      </w:r>
      <w:r>
        <w:t>. In networks supporting jumbo frames, this bound becomes coarse, undermining the low-latency goals of the scheduler.</w:t>
      </w:r>
    </w:p>
    <w:p w14:paraId="78BA7FD6" w14:textId="77777777" w:rsidR="0077768A" w:rsidRDefault="0077768A" w:rsidP="0077768A">
      <w:pPr>
        <w:pStyle w:val="Heading4"/>
      </w:pPr>
      <w:r>
        <w:t>2.2 The Memory Fragmentation Problem</w:t>
      </w:r>
    </w:p>
    <w:p w14:paraId="25C73B9D" w14:textId="2E0CA33E" w:rsidR="0077768A" w:rsidRDefault="0077768A" w:rsidP="0077768A">
      <w:pPr>
        <w:pStyle w:val="NormalWeb"/>
      </w:pPr>
      <w:r>
        <w:t xml:space="preserve">Hardware resources on FPGAs and switching ASICs are finite. Traditional hierarchical schedulers implement levels using separate physical FIFOs. To prevent packet drops, each FIFO must be sized to handle potential bursts, leading to a summation of worst-case requirements: </w:t>
      </w:r>
      <w:r w:rsidRPr="00E279D7">
        <w:rPr>
          <w:rStyle w:val="mord"/>
          <w:i/>
          <w:iCs/>
        </w:rPr>
        <w:t>M</w:t>
      </w:r>
      <w:r w:rsidR="00E279D7">
        <w:rPr>
          <w:rStyle w:val="mord"/>
          <w:i/>
          <w:iCs/>
        </w:rPr>
        <w:t>_</w:t>
      </w:r>
      <w:r w:rsidRPr="00E279D7">
        <w:rPr>
          <w:rStyle w:val="mord"/>
          <w:i/>
          <w:iCs/>
        </w:rPr>
        <w:t>total</w:t>
      </w:r>
      <w:r w:rsidRPr="00E279D7">
        <w:rPr>
          <w:rStyle w:val="vlist-s"/>
          <w:i/>
          <w:iCs/>
        </w:rPr>
        <w:t>​</w:t>
      </w:r>
      <w:r w:rsidRPr="00E279D7">
        <w:rPr>
          <w:rStyle w:val="mrel"/>
          <w:i/>
          <w:iCs/>
        </w:rPr>
        <w:t>=</w:t>
      </w:r>
      <w:r w:rsidRPr="00E279D7">
        <w:rPr>
          <w:rStyle w:val="mop"/>
          <w:i/>
          <w:iCs/>
        </w:rPr>
        <w:t>∑</w:t>
      </w:r>
      <w:r w:rsidRPr="00E279D7">
        <w:rPr>
          <w:rStyle w:val="mord"/>
          <w:i/>
          <w:iCs/>
        </w:rPr>
        <w:t>Mlevel_max</w:t>
      </w:r>
      <w:r>
        <w:rPr>
          <w:rStyle w:val="vlist-s"/>
        </w:rPr>
        <w:t>​</w:t>
      </w:r>
      <w:r>
        <w:t>. In practice, traffic rarely peaks at all levels simultaneously. Consequently, memory allocated to idle levels sits wasted while active levels may face congestion, a phenomenon known as memory fragmentation.</w:t>
      </w:r>
    </w:p>
    <w:p w14:paraId="6746CE13" w14:textId="77777777" w:rsidR="0077768A" w:rsidRDefault="0077768A" w:rsidP="0077768A">
      <w:pPr>
        <w:pStyle w:val="Heading4"/>
      </w:pPr>
      <w:r>
        <w:lastRenderedPageBreak/>
        <w:t>2.3 The Case for Cell-Granular Switching</w:t>
      </w:r>
    </w:p>
    <w:p w14:paraId="225C9927" w14:textId="77777777" w:rsidR="0077768A" w:rsidRDefault="0077768A" w:rsidP="0077768A">
      <w:pPr>
        <w:pStyle w:val="NormalWeb"/>
      </w:pPr>
      <w:r>
        <w:t>Cell-based switching, historically used in ATM and modern high-performance fabrics, segments variable packets into fixed units. While this introduces segmentation and reassembly (SAR) overhead, it offers deterministic switching behavior. By integrating this paradigm with hierarchical scheduling, CellBox aims to combine the fairness of Gearbox with the predictability of cell switching.</w:t>
      </w:r>
    </w:p>
    <w:p w14:paraId="556C365F" w14:textId="77777777" w:rsidR="0077768A" w:rsidRDefault="00000000" w:rsidP="0077768A">
      <w:r>
        <w:pict w14:anchorId="5F232ED6">
          <v:rect id="_x0000_i1028" style="width:0;height:1.5pt" o:hralign="center" o:hrstd="t" o:hr="t" fillcolor="#a0a0a0" stroked="f"/>
        </w:pict>
      </w:r>
    </w:p>
    <w:p w14:paraId="336EC61C" w14:textId="77777777" w:rsidR="0077768A" w:rsidRDefault="0077768A" w:rsidP="0077768A">
      <w:pPr>
        <w:pStyle w:val="Heading3"/>
      </w:pPr>
      <w:r>
        <w:t>3. CellBox Architecture</w:t>
      </w:r>
    </w:p>
    <w:p w14:paraId="3BB2F3B8" w14:textId="77777777" w:rsidR="0077768A" w:rsidRDefault="0077768A" w:rsidP="0077768A">
      <w:pPr>
        <w:pStyle w:val="NormalWeb"/>
      </w:pPr>
      <w:r>
        <w:t>CellBox is designed as a drop-in replacement for standard QoS schedulers in programmable switch pipelines. The architecture consists of three primary stages: Ingress Cellization, the Hierarchical Cell Scheduler, and the Shared Memory Manager.</w:t>
      </w:r>
    </w:p>
    <w:p w14:paraId="5B3CA1A0" w14:textId="77777777" w:rsidR="0077768A" w:rsidRDefault="0077768A" w:rsidP="0077768A">
      <w:pPr>
        <w:pStyle w:val="Heading4"/>
      </w:pPr>
      <w:r>
        <w:t>3.1 Ingress Cellization and Metadata</w:t>
      </w:r>
    </w:p>
    <w:p w14:paraId="4011516A" w14:textId="4C70726D" w:rsidR="0077768A" w:rsidRDefault="0077768A" w:rsidP="0077768A">
      <w:pPr>
        <w:pStyle w:val="NormalWeb"/>
      </w:pPr>
      <w:r>
        <w:t xml:space="preserve">Upon arrival, variable-length packets are processed by a </w:t>
      </w:r>
      <w:r>
        <w:rPr>
          <w:rStyle w:val="Strong"/>
        </w:rPr>
        <w:t>Cellization Engine</w:t>
      </w:r>
      <w:r>
        <w:t xml:space="preserve">. This module segments packets into fixed-size cells (denoted as </w:t>
      </w:r>
      <w:r>
        <w:rPr>
          <w:rStyle w:val="mord"/>
        </w:rPr>
        <w:t>S</w:t>
      </w:r>
      <w:r>
        <w:t>). Crucially, the scheduling metadata</w:t>
      </w:r>
      <w:r w:rsidR="00B36DFF">
        <w:t xml:space="preserve"> </w:t>
      </w:r>
      <w:r>
        <w:t>including flow weight and calculated virtual departure time</w:t>
      </w:r>
      <w:r w:rsidR="00B36DFF">
        <w:t xml:space="preserve"> </w:t>
      </w:r>
      <w:r>
        <w:t>is attached to the head cell of the packet. Subsequent cells in the same packet inherit the flow ID but are scheduled as independent units of transmission. This transformation ensures that the scheduler operates on a uniform time base, where 1 "tick" of virtual time corresponds exactly to the transmission time of one cell (</w:t>
      </w:r>
      <w:r w:rsidRPr="00017F4A">
        <w:rPr>
          <w:rStyle w:val="mord"/>
          <w:i/>
          <w:iCs/>
        </w:rPr>
        <w:t>T</w:t>
      </w:r>
      <w:r w:rsidR="00017F4A">
        <w:rPr>
          <w:rStyle w:val="mord"/>
          <w:i/>
          <w:iCs/>
        </w:rPr>
        <w:t>_</w:t>
      </w:r>
      <w:r w:rsidRPr="00017F4A">
        <w:rPr>
          <w:rStyle w:val="mord"/>
          <w:i/>
          <w:iCs/>
        </w:rPr>
        <w:t>cell</w:t>
      </w:r>
      <w:r>
        <w:rPr>
          <w:rStyle w:val="vlist-s"/>
        </w:rPr>
        <w:t>​</w:t>
      </w:r>
      <w:r>
        <w:t>).</w:t>
      </w:r>
    </w:p>
    <w:p w14:paraId="736D24A0" w14:textId="77777777" w:rsidR="0077768A" w:rsidRDefault="0077768A" w:rsidP="0077768A">
      <w:pPr>
        <w:pStyle w:val="Heading4"/>
      </w:pPr>
      <w:r>
        <w:t>3.2 Dynamic Shared Memory Pool</w:t>
      </w:r>
    </w:p>
    <w:p w14:paraId="3D22F527" w14:textId="77777777" w:rsidR="0077768A" w:rsidRDefault="0077768A" w:rsidP="0077768A">
      <w:pPr>
        <w:pStyle w:val="NormalWeb"/>
      </w:pPr>
      <w:r>
        <w:t xml:space="preserve">To address memory fragmentation, CellBox replaces static FIFOs with a </w:t>
      </w:r>
      <w:r>
        <w:rPr>
          <w:rStyle w:val="Strong"/>
        </w:rPr>
        <w:t>Dynamic Linked-List Memory Pool</w:t>
      </w:r>
      <w:r>
        <w:t>.</w:t>
      </w:r>
    </w:p>
    <w:p w14:paraId="0123A9B8" w14:textId="77777777" w:rsidR="0077768A" w:rsidRDefault="0077768A" w:rsidP="0077768A">
      <w:pPr>
        <w:numPr>
          <w:ilvl w:val="0"/>
          <w:numId w:val="35"/>
        </w:numPr>
        <w:spacing w:before="100" w:beforeAutospacing="1" w:after="100" w:afterAutospacing="1" w:line="240" w:lineRule="auto"/>
      </w:pPr>
      <w:r>
        <w:rPr>
          <w:rStyle w:val="Strong"/>
        </w:rPr>
        <w:t>Logical Queues:</w:t>
      </w:r>
      <w:r>
        <w:t xml:space="preserve"> The hierarchy levels (e.g., Level 0, Level 1, Level 2) exist only as logical entities maintained by head and tail pointers.</w:t>
      </w:r>
    </w:p>
    <w:p w14:paraId="5032B56F" w14:textId="77777777" w:rsidR="0077768A" w:rsidRDefault="0077768A" w:rsidP="0077768A">
      <w:pPr>
        <w:numPr>
          <w:ilvl w:val="0"/>
          <w:numId w:val="35"/>
        </w:numPr>
        <w:spacing w:before="100" w:beforeAutospacing="1" w:after="100" w:afterAutospacing="1" w:line="240" w:lineRule="auto"/>
      </w:pPr>
      <w:r>
        <w:rPr>
          <w:rStyle w:val="Strong"/>
        </w:rPr>
        <w:t>Unified Storage:</w:t>
      </w:r>
      <w:r>
        <w:t xml:space="preserve"> All cell data is stored in a single, global SRAM block.</w:t>
      </w:r>
    </w:p>
    <w:p w14:paraId="44674901" w14:textId="77777777" w:rsidR="0077768A" w:rsidRDefault="0077768A" w:rsidP="0077768A">
      <w:pPr>
        <w:numPr>
          <w:ilvl w:val="0"/>
          <w:numId w:val="35"/>
        </w:numPr>
        <w:spacing w:before="100" w:beforeAutospacing="1" w:after="100" w:afterAutospacing="1" w:line="240" w:lineRule="auto"/>
      </w:pPr>
      <w:r>
        <w:rPr>
          <w:rStyle w:val="Strong"/>
        </w:rPr>
        <w:t>Dynamic Allocation:</w:t>
      </w:r>
      <w:r>
        <w:t xml:space="preserve"> When a cell arrives, a free buffer ID is popped from a free-list stack. This buffer is linked to the tail of the appropriate logical level queue. When a cell is transmitted, its buffer ID is returned to the free list.</w:t>
      </w:r>
    </w:p>
    <w:p w14:paraId="49687CF6" w14:textId="77777777" w:rsidR="0077768A" w:rsidRDefault="0077768A" w:rsidP="0077768A">
      <w:pPr>
        <w:pStyle w:val="NormalWeb"/>
      </w:pPr>
      <w:r>
        <w:t>This architecture allows memory allocation to follow traffic demand implicitly. If traffic is dominated by Level 2 flows, the shared pool naturally dedicates the majority of resources to Level 2, avoiding the waste inherent in static partitioning.</w:t>
      </w:r>
    </w:p>
    <w:p w14:paraId="488EBBCA" w14:textId="77777777" w:rsidR="0077768A" w:rsidRDefault="0077768A" w:rsidP="0077768A">
      <w:pPr>
        <w:pStyle w:val="Heading4"/>
      </w:pPr>
      <w:r>
        <w:t>3.3 Hierarchical Cell Scheduler</w:t>
      </w:r>
    </w:p>
    <w:p w14:paraId="26C706BB" w14:textId="5F6A57C4" w:rsidR="0077768A" w:rsidRDefault="0077768A" w:rsidP="0077768A">
      <w:pPr>
        <w:pStyle w:val="NormalWeb"/>
      </w:pPr>
      <w:r>
        <w:t xml:space="preserve">The core logic of CellBox adapts the "Compound FIFO" discipline of Gearbox to cells. The scheduler maintains </w:t>
      </w:r>
      <w:r w:rsidRPr="00017F4A">
        <w:rPr>
          <w:rStyle w:val="katex-mathml"/>
          <w:i/>
          <w:iCs/>
        </w:rPr>
        <w:t>L</w:t>
      </w:r>
      <w:r>
        <w:t xml:space="preserve"> logical queues.</w:t>
      </w:r>
    </w:p>
    <w:p w14:paraId="3C59FF50" w14:textId="77777777" w:rsidR="0077768A" w:rsidRDefault="0077768A" w:rsidP="0077768A">
      <w:pPr>
        <w:numPr>
          <w:ilvl w:val="0"/>
          <w:numId w:val="36"/>
        </w:numPr>
        <w:spacing w:before="100" w:beforeAutospacing="1" w:after="100" w:afterAutospacing="1" w:line="240" w:lineRule="auto"/>
      </w:pPr>
      <w:r>
        <w:rPr>
          <w:rStyle w:val="Strong"/>
        </w:rPr>
        <w:lastRenderedPageBreak/>
        <w:t>Service Quantum:</w:t>
      </w:r>
      <w:r>
        <w:t xml:space="preserve"> The scheduler grants service slots to cells. Because all cells are size </w:t>
      </w:r>
      <w:r>
        <w:rPr>
          <w:rStyle w:val="katex-mathml"/>
        </w:rPr>
        <w:t>SS</w:t>
      </w:r>
      <w:r>
        <w:rPr>
          <w:rStyle w:val="mord"/>
        </w:rPr>
        <w:t>S</w:t>
      </w:r>
      <w:r>
        <w:t>, the service quantum is constant.</w:t>
      </w:r>
    </w:p>
    <w:p w14:paraId="63A46F8F" w14:textId="0CC07CB3" w:rsidR="0077768A" w:rsidRDefault="0077768A" w:rsidP="0077768A">
      <w:pPr>
        <w:numPr>
          <w:ilvl w:val="0"/>
          <w:numId w:val="36"/>
        </w:numPr>
        <w:spacing w:before="100" w:beforeAutospacing="1" w:after="100" w:afterAutospacing="1" w:line="240" w:lineRule="auto"/>
      </w:pPr>
      <w:r>
        <w:rPr>
          <w:rStyle w:val="Strong"/>
        </w:rPr>
        <w:t>Drain Logic:</w:t>
      </w:r>
      <w:r>
        <w:t xml:space="preserve"> The scheduler prioritizes finer levels (Level 0) but periodically services coarser levels (Level 1, 2) based on a configurable granularity factor </w:t>
      </w:r>
      <w:r>
        <w:rPr>
          <w:rStyle w:val="mord"/>
        </w:rPr>
        <w:t>g</w:t>
      </w:r>
      <w:r>
        <w:t xml:space="preserve">. For example, it may drain </w:t>
      </w:r>
      <w:r>
        <w:rPr>
          <w:rStyle w:val="mord"/>
        </w:rPr>
        <w:t>g</w:t>
      </w:r>
      <w:r>
        <w:t xml:space="preserve"> cells from Level 0 for every 1 cell drained from Level 1.</w:t>
      </w:r>
    </w:p>
    <w:p w14:paraId="3658B670" w14:textId="13695D9C" w:rsidR="0077768A" w:rsidRDefault="0077768A" w:rsidP="0077768A">
      <w:pPr>
        <w:numPr>
          <w:ilvl w:val="0"/>
          <w:numId w:val="36"/>
        </w:numPr>
        <w:spacing w:before="100" w:beforeAutospacing="1" w:after="100" w:afterAutospacing="1" w:line="240" w:lineRule="auto"/>
      </w:pPr>
      <w:r>
        <w:rPr>
          <w:rStyle w:val="Strong"/>
        </w:rPr>
        <w:t>Granularity Smoothing:</w:t>
      </w:r>
      <w:r>
        <w:t xml:space="preserve"> In packet-based systems, draining a "packet" from Level 1 could block Level 0 for a long time (if the packet is large). In CellBox, draining a "cell" from Level 1 incurs only a tiny, fixed penalty </w:t>
      </w:r>
      <w:r w:rsidRPr="00017F4A">
        <w:rPr>
          <w:i/>
          <w:iCs/>
        </w:rPr>
        <w:t>(</w:t>
      </w:r>
      <w:r w:rsidRPr="00017F4A">
        <w:rPr>
          <w:rStyle w:val="mord"/>
          <w:i/>
          <w:iCs/>
        </w:rPr>
        <w:t>T</w:t>
      </w:r>
      <w:r w:rsidR="00017F4A">
        <w:rPr>
          <w:rStyle w:val="mord"/>
          <w:i/>
          <w:iCs/>
        </w:rPr>
        <w:t>_</w:t>
      </w:r>
      <w:r w:rsidRPr="00017F4A">
        <w:rPr>
          <w:rStyle w:val="mord"/>
          <w:i/>
          <w:iCs/>
        </w:rPr>
        <w:t>cell</w:t>
      </w:r>
      <w:r>
        <w:rPr>
          <w:rStyle w:val="vlist-s"/>
        </w:rPr>
        <w:t>​</w:t>
      </w:r>
      <w:r w:rsidRPr="00017F4A">
        <w:rPr>
          <w:i/>
          <w:iCs/>
        </w:rPr>
        <w:t>)</w:t>
      </w:r>
      <w:r>
        <w:t>, significantly reducing the blocking time seen by high-priority traffic.</w:t>
      </w:r>
    </w:p>
    <w:p w14:paraId="045BB956" w14:textId="77777777" w:rsidR="0077768A" w:rsidRDefault="00000000" w:rsidP="0077768A">
      <w:pPr>
        <w:spacing w:after="0"/>
      </w:pPr>
      <w:r>
        <w:pict w14:anchorId="63C8C35F">
          <v:rect id="_x0000_i1029" style="width:0;height:1.5pt" o:hralign="center" o:hrstd="t" o:hr="t" fillcolor="#a0a0a0" stroked="f"/>
        </w:pict>
      </w:r>
    </w:p>
    <w:p w14:paraId="4DE1D921" w14:textId="77777777" w:rsidR="0077768A" w:rsidRDefault="0077768A" w:rsidP="0077768A">
      <w:pPr>
        <w:pStyle w:val="Heading3"/>
      </w:pPr>
      <w:r>
        <w:t>4. Analytical Model</w:t>
      </w:r>
    </w:p>
    <w:p w14:paraId="6C53AC5D" w14:textId="77777777" w:rsidR="0077768A" w:rsidRDefault="0077768A" w:rsidP="0077768A">
      <w:pPr>
        <w:pStyle w:val="NormalWeb"/>
      </w:pPr>
      <w:r>
        <w:t>We analyze the theoretical properties of CellBox to demonstrate its advantages over packet-based hierarchical schedulers.</w:t>
      </w:r>
    </w:p>
    <w:p w14:paraId="610862C5" w14:textId="77777777" w:rsidR="0077768A" w:rsidRDefault="0077768A" w:rsidP="0077768A">
      <w:pPr>
        <w:pStyle w:val="Heading4"/>
      </w:pPr>
      <w:r>
        <w:t>4.1 Delay Bound Analysis</w:t>
      </w:r>
    </w:p>
    <w:p w14:paraId="19C20A7E" w14:textId="1C2FD029" w:rsidR="0077768A" w:rsidRDefault="0077768A" w:rsidP="0077768A">
      <w:pPr>
        <w:pStyle w:val="NormalWeb"/>
      </w:pPr>
      <w:r>
        <w:t xml:space="preserve">In a hierarchical scheduler with depth </w:t>
      </w:r>
      <w:r w:rsidRPr="00301CE1">
        <w:rPr>
          <w:rStyle w:val="katex-mathml"/>
          <w:i/>
          <w:iCs/>
        </w:rPr>
        <w:t>L</w:t>
      </w:r>
      <w:r>
        <w:t>, a packet (or cell) may be deferred to a coarser level and must migrate back down to Level 0 for transmission.</w:t>
      </w:r>
    </w:p>
    <w:p w14:paraId="06CCEFB6" w14:textId="77777777" w:rsidR="00301CE1" w:rsidRDefault="0077768A" w:rsidP="00301CE1">
      <w:pPr>
        <w:spacing w:before="100" w:beforeAutospacing="1" w:after="100" w:afterAutospacing="1" w:line="240" w:lineRule="auto"/>
      </w:pPr>
      <w:r>
        <w:rPr>
          <w:rStyle w:val="Strong"/>
        </w:rPr>
        <w:t>Packet-Based Bound:</w:t>
      </w:r>
      <w:r>
        <w:t xml:space="preserve"> In Gearbox, the maximum departure time discrepancy is bounded by </w:t>
      </w:r>
    </w:p>
    <w:p w14:paraId="45328FC1" w14:textId="3FC1BF19" w:rsidR="00301CE1" w:rsidRDefault="0077768A" w:rsidP="008532D3">
      <w:pPr>
        <w:spacing w:before="100" w:beforeAutospacing="1" w:after="100" w:afterAutospacing="1" w:line="240" w:lineRule="auto"/>
        <w:jc w:val="center"/>
      </w:pPr>
      <w:r w:rsidRPr="00301CE1">
        <w:rPr>
          <w:rStyle w:val="katex-mathml"/>
          <w:i/>
          <w:iCs/>
        </w:rPr>
        <w:t>(</w:t>
      </w:r>
      <w:r w:rsidRPr="00301CE1">
        <w:rPr>
          <w:rStyle w:val="mord"/>
          <w:i/>
          <w:iCs/>
        </w:rPr>
        <w:t>L</w:t>
      </w:r>
      <w:r w:rsidRPr="00301CE1">
        <w:rPr>
          <w:rStyle w:val="mbin"/>
          <w:i/>
          <w:iCs/>
        </w:rPr>
        <w:t>−</w:t>
      </w:r>
      <w:r w:rsidRPr="00301CE1">
        <w:rPr>
          <w:rStyle w:val="mord"/>
          <w:i/>
          <w:iCs/>
        </w:rPr>
        <w:t>1</w:t>
      </w:r>
      <w:r w:rsidRPr="00301CE1">
        <w:rPr>
          <w:rStyle w:val="mclose"/>
          <w:i/>
          <w:iCs/>
        </w:rPr>
        <w:t>)</w:t>
      </w:r>
      <w:r w:rsidRPr="00301CE1">
        <w:rPr>
          <w:rStyle w:val="mbin"/>
          <w:rFonts w:ascii="Cambria Math" w:hAnsi="Cambria Math" w:cs="Cambria Math"/>
          <w:i/>
          <w:iCs/>
        </w:rPr>
        <w:t>⋅</w:t>
      </w:r>
      <w:r w:rsidRPr="00301CE1">
        <w:rPr>
          <w:rStyle w:val="mord"/>
          <w:i/>
          <w:iCs/>
        </w:rPr>
        <w:t>Tmax_pkt</w:t>
      </w:r>
      <w:r w:rsidRPr="00301CE1">
        <w:rPr>
          <w:rStyle w:val="vlist-s"/>
          <w:i/>
          <w:iCs/>
        </w:rPr>
        <w:t>​</w:t>
      </w:r>
      <w:r w:rsidRPr="00301CE1">
        <w:rPr>
          <w:i/>
          <w:iCs/>
        </w:rPr>
        <w:t>.</w:t>
      </w:r>
    </w:p>
    <w:p w14:paraId="42868EDD" w14:textId="77777777" w:rsidR="008532D3" w:rsidRDefault="0077768A" w:rsidP="008532D3">
      <w:pPr>
        <w:spacing w:before="100" w:beforeAutospacing="1" w:after="100" w:afterAutospacing="1" w:line="240" w:lineRule="auto"/>
      </w:pPr>
      <w:r>
        <w:t xml:space="preserve">For a 9KB jumbo frame at 100Gbps, </w:t>
      </w:r>
    </w:p>
    <w:p w14:paraId="44193EF8" w14:textId="51BCD70C" w:rsidR="0077768A" w:rsidRPr="008532D3" w:rsidRDefault="0077768A" w:rsidP="008532D3">
      <w:pPr>
        <w:spacing w:before="100" w:beforeAutospacing="1" w:after="100" w:afterAutospacing="1" w:line="240" w:lineRule="auto"/>
        <w:jc w:val="center"/>
        <w:rPr>
          <w:i/>
          <w:iCs/>
        </w:rPr>
      </w:pPr>
      <w:r w:rsidRPr="008532D3">
        <w:rPr>
          <w:rStyle w:val="katex-mathml"/>
          <w:i/>
          <w:iCs/>
        </w:rPr>
        <w:t>Tmax_pkt</w:t>
      </w:r>
      <w:r w:rsidR="008532D3" w:rsidRPr="008532D3">
        <w:rPr>
          <w:rStyle w:val="vlist-s"/>
          <w:i/>
          <w:iCs/>
        </w:rPr>
        <w:t xml:space="preserve"> </w:t>
      </w:r>
      <w:r w:rsidRPr="008532D3">
        <w:rPr>
          <w:rStyle w:val="vlist-s"/>
          <w:i/>
          <w:iCs/>
        </w:rPr>
        <w:t>​</w:t>
      </w:r>
      <w:r w:rsidRPr="008532D3">
        <w:rPr>
          <w:rStyle w:val="mrel"/>
          <w:i/>
          <w:iCs/>
        </w:rPr>
        <w:t>≈</w:t>
      </w:r>
      <w:r w:rsidRPr="008532D3">
        <w:rPr>
          <w:rStyle w:val="mord"/>
          <w:i/>
          <w:iCs/>
        </w:rPr>
        <w:t>720</w:t>
      </w:r>
      <w:r w:rsidRPr="008532D3">
        <w:rPr>
          <w:i/>
          <w:iCs/>
        </w:rPr>
        <w:t xml:space="preserve"> ns.</w:t>
      </w:r>
    </w:p>
    <w:p w14:paraId="1DA2EC59" w14:textId="77777777" w:rsidR="008532D3" w:rsidRDefault="0077768A" w:rsidP="008532D3">
      <w:pPr>
        <w:spacing w:before="100" w:beforeAutospacing="1" w:after="100" w:afterAutospacing="1" w:line="240" w:lineRule="auto"/>
      </w:pPr>
      <w:r>
        <w:rPr>
          <w:rStyle w:val="Strong"/>
        </w:rPr>
        <w:t>Cell-Based Bound:</w:t>
      </w:r>
      <w:r>
        <w:t xml:space="preserve"> In CellBox, the discrepancy is bounded by </w:t>
      </w:r>
    </w:p>
    <w:p w14:paraId="2FF01F43" w14:textId="77777777" w:rsidR="008532D3" w:rsidRPr="008532D3" w:rsidRDefault="0077768A" w:rsidP="008532D3">
      <w:pPr>
        <w:spacing w:before="100" w:beforeAutospacing="1" w:after="100" w:afterAutospacing="1" w:line="240" w:lineRule="auto"/>
        <w:jc w:val="center"/>
        <w:rPr>
          <w:rStyle w:val="katex-mathml"/>
          <w:i/>
          <w:iCs/>
        </w:rPr>
      </w:pPr>
      <w:r w:rsidRPr="008532D3">
        <w:rPr>
          <w:rStyle w:val="katex-mathml"/>
          <w:i/>
          <w:iCs/>
        </w:rPr>
        <w:t>(L−1)</w:t>
      </w:r>
      <w:r w:rsidRPr="008532D3">
        <w:rPr>
          <w:rStyle w:val="katex-mathml"/>
          <w:rFonts w:ascii="Cambria Math" w:hAnsi="Cambria Math" w:cs="Cambria Math"/>
          <w:i/>
          <w:iCs/>
        </w:rPr>
        <w:t>⋅</w:t>
      </w:r>
      <w:r w:rsidRPr="008532D3">
        <w:rPr>
          <w:rStyle w:val="katex-mathml"/>
          <w:i/>
          <w:iCs/>
        </w:rPr>
        <w:t>Tcell</w:t>
      </w:r>
    </w:p>
    <w:p w14:paraId="544FE0C8" w14:textId="77777777" w:rsidR="008532D3" w:rsidRDefault="008532D3" w:rsidP="008532D3">
      <w:pPr>
        <w:spacing w:before="100" w:beforeAutospacing="1" w:after="100" w:afterAutospacing="1" w:line="240" w:lineRule="auto"/>
      </w:pPr>
      <w:r>
        <w:rPr>
          <w:rStyle w:val="vlist-s"/>
        </w:rPr>
        <w:t xml:space="preserve"> </w:t>
      </w:r>
      <w:r w:rsidR="0077768A">
        <w:t xml:space="preserve"> For a 64-byte cell at 100Gbps,</w:t>
      </w:r>
    </w:p>
    <w:p w14:paraId="1791769B" w14:textId="23215F15" w:rsidR="0077768A" w:rsidRPr="008532D3" w:rsidRDefault="0077768A" w:rsidP="008532D3">
      <w:pPr>
        <w:spacing w:before="100" w:beforeAutospacing="1" w:after="100" w:afterAutospacing="1" w:line="240" w:lineRule="auto"/>
        <w:jc w:val="center"/>
        <w:rPr>
          <w:i/>
          <w:iCs/>
        </w:rPr>
      </w:pPr>
      <w:r w:rsidRPr="008532D3">
        <w:rPr>
          <w:rStyle w:val="katex-mathml"/>
          <w:i/>
          <w:iCs/>
        </w:rPr>
        <w:t>Tcell</w:t>
      </w:r>
      <w:r w:rsidRPr="008532D3">
        <w:rPr>
          <w:rStyle w:val="vlist-s"/>
          <w:i/>
          <w:iCs/>
        </w:rPr>
        <w:t>​</w:t>
      </w:r>
      <w:r w:rsidRPr="008532D3">
        <w:rPr>
          <w:rStyle w:val="mrel"/>
          <w:i/>
          <w:iCs/>
        </w:rPr>
        <w:t>≈</w:t>
      </w:r>
      <w:r w:rsidRPr="008532D3">
        <w:rPr>
          <w:rStyle w:val="mord"/>
          <w:i/>
          <w:iCs/>
        </w:rPr>
        <w:t>5.12</w:t>
      </w:r>
      <w:r w:rsidRPr="008532D3">
        <w:rPr>
          <w:i/>
          <w:iCs/>
        </w:rPr>
        <w:t xml:space="preserve"> ns.</w:t>
      </w:r>
    </w:p>
    <w:p w14:paraId="427FC8DD" w14:textId="77777777" w:rsidR="0077768A" w:rsidRDefault="0077768A" w:rsidP="0077768A">
      <w:pPr>
        <w:pStyle w:val="NormalWeb"/>
      </w:pPr>
      <w:r>
        <w:t>This represents a theoretical reduction in worst-case scheduling jitter by over two orders of magnitude, independent of the traffic mix. The fixed cell size effectively decouples the delay bound from the Maximum Transmission Unit (MTU) of the network.</w:t>
      </w:r>
    </w:p>
    <w:p w14:paraId="3B4994BC" w14:textId="77777777" w:rsidR="0077768A" w:rsidRDefault="0077768A" w:rsidP="0077768A">
      <w:pPr>
        <w:pStyle w:val="Heading4"/>
      </w:pPr>
      <w:r>
        <w:t>4.2 Memory Efficiency</w:t>
      </w:r>
    </w:p>
    <w:p w14:paraId="10DBD0F5" w14:textId="6B1FC8A9" w:rsidR="0077768A" w:rsidRDefault="0077768A" w:rsidP="0077768A">
      <w:pPr>
        <w:pStyle w:val="NormalWeb"/>
      </w:pPr>
      <w:r>
        <w:t xml:space="preserve">Let </w:t>
      </w:r>
      <w:r>
        <w:rPr>
          <w:rStyle w:val="katex-mathml"/>
        </w:rPr>
        <w:t>Oi(t)</w:t>
      </w:r>
      <w:r>
        <w:t xml:space="preserve"> be the occupancy of hierarchy level </w:t>
      </w:r>
      <w:r>
        <w:rPr>
          <w:rStyle w:val="katex-mathml"/>
        </w:rPr>
        <w:t>i</w:t>
      </w:r>
      <w:r>
        <w:t xml:space="preserve"> at time </w:t>
      </w:r>
      <w:r>
        <w:rPr>
          <w:rStyle w:val="katex-mathml"/>
        </w:rPr>
        <w:t>t</w:t>
      </w:r>
      <w:r>
        <w:t>.</w:t>
      </w:r>
    </w:p>
    <w:p w14:paraId="5BEC069E" w14:textId="76FC4854" w:rsidR="0077768A" w:rsidRDefault="0077768A" w:rsidP="00416D39">
      <w:pPr>
        <w:spacing w:before="100" w:beforeAutospacing="1" w:after="100" w:afterAutospacing="1" w:line="240" w:lineRule="auto"/>
      </w:pPr>
      <w:r>
        <w:rPr>
          <w:rStyle w:val="Strong"/>
        </w:rPr>
        <w:lastRenderedPageBreak/>
        <w:t>Static Requirement:</w:t>
      </w:r>
      <w:r>
        <w:t xml:space="preserve"> A statically partitioned system requires </w:t>
      </w:r>
      <w:r>
        <w:rPr>
          <w:rStyle w:val="katex-mathml"/>
        </w:rPr>
        <w:t>Mstatic=∑i=0L−1max</w:t>
      </w:r>
      <w:r w:rsidR="00B36DFF">
        <w:rPr>
          <w:rStyle w:val="katex-mathml"/>
        </w:rPr>
        <w:t xml:space="preserve"> </w:t>
      </w:r>
      <w:r>
        <w:rPr>
          <w:rStyle w:val="katex-mathml"/>
        </w:rPr>
        <w:t>(Oi(t))M_{static} = \sum_{i=0}^{L-1} \max(O_i(t))</w:t>
      </w:r>
      <w:r>
        <w:rPr>
          <w:rStyle w:val="mord"/>
        </w:rPr>
        <w:t>Mstatic</w:t>
      </w:r>
      <w:r>
        <w:rPr>
          <w:rStyle w:val="vlist-s"/>
        </w:rPr>
        <w:t>​</w:t>
      </w:r>
      <w:r>
        <w:rPr>
          <w:rStyle w:val="mrel"/>
        </w:rPr>
        <w:t>=</w:t>
      </w:r>
      <w:r>
        <w:rPr>
          <w:rStyle w:val="mop"/>
        </w:rPr>
        <w:t>∑</w:t>
      </w:r>
      <w:r>
        <w:rPr>
          <w:rStyle w:val="mord"/>
        </w:rPr>
        <w:t>i</w:t>
      </w:r>
      <w:r>
        <w:rPr>
          <w:rStyle w:val="mrel"/>
        </w:rPr>
        <w:t>=</w:t>
      </w:r>
      <w:r>
        <w:rPr>
          <w:rStyle w:val="mord"/>
        </w:rPr>
        <w:t>0L</w:t>
      </w:r>
      <w:r>
        <w:rPr>
          <w:rStyle w:val="mbin"/>
        </w:rPr>
        <w:t>−</w:t>
      </w:r>
      <w:r>
        <w:rPr>
          <w:rStyle w:val="mord"/>
        </w:rPr>
        <w:t>1</w:t>
      </w:r>
      <w:r>
        <w:rPr>
          <w:rStyle w:val="vlist-s"/>
        </w:rPr>
        <w:t>​</w:t>
      </w:r>
      <w:r>
        <w:rPr>
          <w:rStyle w:val="mop"/>
        </w:rPr>
        <w:t>max</w:t>
      </w:r>
      <w:r>
        <w:rPr>
          <w:rStyle w:val="mopen"/>
        </w:rPr>
        <w:t>(</w:t>
      </w:r>
      <w:r>
        <w:rPr>
          <w:rStyle w:val="mord"/>
        </w:rPr>
        <w:t>Oi</w:t>
      </w:r>
      <w:r>
        <w:rPr>
          <w:rStyle w:val="vlist-s"/>
        </w:rPr>
        <w:t>​</w:t>
      </w:r>
      <w:r>
        <w:rPr>
          <w:rStyle w:val="mopen"/>
        </w:rPr>
        <w:t>(</w:t>
      </w:r>
      <w:r>
        <w:rPr>
          <w:rStyle w:val="mord"/>
        </w:rPr>
        <w:t>t</w:t>
      </w:r>
      <w:r>
        <w:rPr>
          <w:rStyle w:val="mclose"/>
        </w:rPr>
        <w:t>))</w:t>
      </w:r>
      <w:r>
        <w:t>.</w:t>
      </w:r>
    </w:p>
    <w:p w14:paraId="08C6BD69" w14:textId="77777777" w:rsidR="0077768A" w:rsidRDefault="0077768A" w:rsidP="0077768A">
      <w:pPr>
        <w:numPr>
          <w:ilvl w:val="0"/>
          <w:numId w:val="38"/>
        </w:numPr>
        <w:spacing w:before="100" w:beforeAutospacing="1" w:after="100" w:afterAutospacing="1" w:line="240" w:lineRule="auto"/>
      </w:pPr>
      <w:r>
        <w:rPr>
          <w:rStyle w:val="Strong"/>
        </w:rPr>
        <w:t>Dynamic Requirement:</w:t>
      </w:r>
      <w:r>
        <w:t xml:space="preserve"> CellBox requires </w:t>
      </w:r>
      <w:r>
        <w:rPr>
          <w:rStyle w:val="katex-mathml"/>
        </w:rPr>
        <w:t>Mdynamic=max</w:t>
      </w:r>
      <w:r>
        <w:rPr>
          <w:rStyle w:val="katex-mathml"/>
          <w:rFonts w:ascii="Cambria Math" w:hAnsi="Cambria Math" w:cs="Cambria Math"/>
        </w:rPr>
        <w:t>⁡</w:t>
      </w:r>
      <w:r>
        <w:rPr>
          <w:rStyle w:val="katex-mathml"/>
        </w:rPr>
        <w:t>(∑i=0L−1Oi(t))M_{dynamic} = \max(\sum_{i=0}^{L-1} O_i(t))</w:t>
      </w:r>
      <w:r>
        <w:rPr>
          <w:rStyle w:val="mord"/>
        </w:rPr>
        <w:t>Mdynamic</w:t>
      </w:r>
      <w:r>
        <w:rPr>
          <w:rStyle w:val="vlist-s"/>
        </w:rPr>
        <w:t>​</w:t>
      </w:r>
      <w:r>
        <w:rPr>
          <w:rStyle w:val="mrel"/>
        </w:rPr>
        <w:t>=</w:t>
      </w:r>
      <w:r>
        <w:rPr>
          <w:rStyle w:val="mop"/>
        </w:rPr>
        <w:t>max</w:t>
      </w:r>
      <w:r>
        <w:rPr>
          <w:rStyle w:val="mopen"/>
        </w:rPr>
        <w:t>(</w:t>
      </w:r>
      <w:r>
        <w:rPr>
          <w:rStyle w:val="mop"/>
        </w:rPr>
        <w:t>∑</w:t>
      </w:r>
      <w:r>
        <w:rPr>
          <w:rStyle w:val="mord"/>
        </w:rPr>
        <w:t>i</w:t>
      </w:r>
      <w:r>
        <w:rPr>
          <w:rStyle w:val="mrel"/>
        </w:rPr>
        <w:t>=</w:t>
      </w:r>
      <w:r>
        <w:rPr>
          <w:rStyle w:val="mord"/>
        </w:rPr>
        <w:t>0L</w:t>
      </w:r>
      <w:r>
        <w:rPr>
          <w:rStyle w:val="mbin"/>
        </w:rPr>
        <w:t>−</w:t>
      </w:r>
      <w:r>
        <w:rPr>
          <w:rStyle w:val="mord"/>
        </w:rPr>
        <w:t>1</w:t>
      </w:r>
      <w:r>
        <w:rPr>
          <w:rStyle w:val="vlist-s"/>
        </w:rPr>
        <w:t>​</w:t>
      </w:r>
      <w:r>
        <w:rPr>
          <w:rStyle w:val="mord"/>
        </w:rPr>
        <w:t>Oi</w:t>
      </w:r>
      <w:r>
        <w:rPr>
          <w:rStyle w:val="vlist-s"/>
        </w:rPr>
        <w:t>​</w:t>
      </w:r>
      <w:r>
        <w:rPr>
          <w:rStyle w:val="mopen"/>
        </w:rPr>
        <w:t>(</w:t>
      </w:r>
      <w:r>
        <w:rPr>
          <w:rStyle w:val="mord"/>
        </w:rPr>
        <w:t>t</w:t>
      </w:r>
      <w:r>
        <w:rPr>
          <w:rStyle w:val="mclose"/>
        </w:rPr>
        <w:t>))</w:t>
      </w:r>
      <w:r>
        <w:t>.</w:t>
      </w:r>
    </w:p>
    <w:p w14:paraId="4B5D08BC" w14:textId="77777777" w:rsidR="0077768A" w:rsidRDefault="0077768A" w:rsidP="0077768A">
      <w:pPr>
        <w:pStyle w:val="NormalWeb"/>
      </w:pPr>
      <w:r>
        <w:t xml:space="preserve">Since traffic bursts are rarely correlated across all timescales simultaneously, </w:t>
      </w:r>
      <w:r>
        <w:rPr>
          <w:rStyle w:val="katex-mathml"/>
        </w:rPr>
        <w:t>max⁡(∑Oi)</w:t>
      </w:r>
      <w:r>
        <w:rPr>
          <w:rStyle w:val="katex-mathml"/>
          <w:rFonts w:ascii="Cambria Math" w:hAnsi="Cambria Math" w:cs="Cambria Math"/>
        </w:rPr>
        <w:t>≪</w:t>
      </w:r>
      <w:r>
        <w:rPr>
          <w:rStyle w:val="katex-mathml"/>
        </w:rPr>
        <w:t>∑max⁡(Oi)\max(\sum O_i) \ll \sum \max(O_i)</w:t>
      </w:r>
      <w:r>
        <w:rPr>
          <w:rStyle w:val="mop"/>
        </w:rPr>
        <w:t>max</w:t>
      </w:r>
      <w:r>
        <w:rPr>
          <w:rStyle w:val="mopen"/>
        </w:rPr>
        <w:t>(</w:t>
      </w:r>
      <w:r>
        <w:rPr>
          <w:rStyle w:val="mop"/>
        </w:rPr>
        <w:t>∑</w:t>
      </w:r>
      <w:r>
        <w:rPr>
          <w:rStyle w:val="mord"/>
        </w:rPr>
        <w:t>Oi</w:t>
      </w:r>
      <w:r>
        <w:rPr>
          <w:rStyle w:val="vlist-s"/>
        </w:rPr>
        <w:t>​</w:t>
      </w:r>
      <w:r>
        <w:rPr>
          <w:rStyle w:val="mclose"/>
        </w:rPr>
        <w:t>)</w:t>
      </w:r>
      <w:r>
        <w:rPr>
          <w:rStyle w:val="mrel"/>
          <w:rFonts w:ascii="Cambria Math" w:hAnsi="Cambria Math" w:cs="Cambria Math"/>
        </w:rPr>
        <w:t>≪</w:t>
      </w:r>
      <w:r>
        <w:rPr>
          <w:rStyle w:val="mop"/>
        </w:rPr>
        <w:t>∑max</w:t>
      </w:r>
      <w:r>
        <w:rPr>
          <w:rStyle w:val="mopen"/>
        </w:rPr>
        <w:t>(</w:t>
      </w:r>
      <w:r>
        <w:rPr>
          <w:rStyle w:val="mord"/>
        </w:rPr>
        <w:t>Oi</w:t>
      </w:r>
      <w:r>
        <w:rPr>
          <w:rStyle w:val="vlist-s"/>
        </w:rPr>
        <w:t>​</w:t>
      </w:r>
      <w:r>
        <w:rPr>
          <w:rStyle w:val="mclose"/>
        </w:rPr>
        <w:t>)</w:t>
      </w:r>
      <w:r>
        <w:t>. Analytically, this suggests that CellBox can support higher aggregate burst absorption for the same total memory footprint, or conversely, achieve the same performance with significantly less on-chip memory.</w:t>
      </w:r>
    </w:p>
    <w:p w14:paraId="4B24F8DA" w14:textId="77777777" w:rsidR="0077768A" w:rsidRDefault="00000000" w:rsidP="0077768A">
      <w:r>
        <w:pict w14:anchorId="27FC087A">
          <v:rect id="_x0000_i1030" style="width:0;height:1.5pt" o:hralign="center" o:hrstd="t" o:hr="t" fillcolor="#a0a0a0" stroked="f"/>
        </w:pict>
      </w:r>
    </w:p>
    <w:p w14:paraId="646B93E4" w14:textId="77777777" w:rsidR="0077768A" w:rsidRDefault="0077768A" w:rsidP="0077768A">
      <w:pPr>
        <w:pStyle w:val="Heading3"/>
      </w:pPr>
      <w:r>
        <w:t>5. Implementation Considerations</w:t>
      </w:r>
    </w:p>
    <w:p w14:paraId="0E1583B9" w14:textId="77777777" w:rsidR="0077768A" w:rsidRDefault="0077768A" w:rsidP="0077768A">
      <w:pPr>
        <w:pStyle w:val="NormalWeb"/>
      </w:pPr>
      <w:r>
        <w:t>The CellBox architecture is designed for feasibility on modern FPGA and ASIC targets.</w:t>
      </w:r>
    </w:p>
    <w:p w14:paraId="6A6B0747" w14:textId="77777777" w:rsidR="0077768A" w:rsidRDefault="0077768A" w:rsidP="0077768A">
      <w:pPr>
        <w:pStyle w:val="Heading4"/>
      </w:pPr>
      <w:r>
        <w:t>5.1 Hardware Complexity</w:t>
      </w:r>
    </w:p>
    <w:p w14:paraId="27031C0A" w14:textId="77777777" w:rsidR="0077768A" w:rsidRDefault="0077768A" w:rsidP="0077768A">
      <w:pPr>
        <w:pStyle w:val="NormalWeb"/>
      </w:pPr>
      <w:r>
        <w:t>While cell segmentation adds logic overhead, the scheduler itself is simplified. Packet-based schedulers require complex logic to handle "leftover" credits when a packet is smaller than the service quantum, or "deficit" tracking when it is larger. CellBox eliminates this complexity; every scheduling operation consumes exactly one unit of credit.</w:t>
      </w:r>
    </w:p>
    <w:p w14:paraId="3D577F07" w14:textId="77777777" w:rsidR="0077768A" w:rsidRDefault="0077768A" w:rsidP="0077768A">
      <w:pPr>
        <w:pStyle w:val="Heading4"/>
      </w:pPr>
      <w:r>
        <w:t>5.2 Integration with Programmable Fabrics</w:t>
      </w:r>
    </w:p>
    <w:p w14:paraId="60B10FC0" w14:textId="2178D43D" w:rsidR="0077768A" w:rsidRDefault="0077768A" w:rsidP="0077768A">
      <w:pPr>
        <w:pStyle w:val="NormalWeb"/>
      </w:pPr>
      <w:r>
        <w:t xml:space="preserve">CellBox exposes a runtime configuration interface (e.g., AXI-Lite) allowing control plane software to adjust hierarchy weights and granularity </w:t>
      </w:r>
      <w:r>
        <w:rPr>
          <w:rStyle w:val="katex-mathml"/>
        </w:rPr>
        <w:t>g</w:t>
      </w:r>
      <w:r>
        <w:t xml:space="preserve"> dynamically. This allows the scheduler to adapt to changing workload requirements without hardware reconfiguration. The design interfaces with standard Virtual Output Queues (VOQs), utilizing the calculated departure time to map packets to the appropriate logical hierarchy level.</w:t>
      </w:r>
    </w:p>
    <w:p w14:paraId="03B61B49" w14:textId="77777777" w:rsidR="0077768A" w:rsidRDefault="0077768A" w:rsidP="0077768A">
      <w:pPr>
        <w:pStyle w:val="Heading4"/>
      </w:pPr>
      <w:r>
        <w:t>5.3 Reassembly</w:t>
      </w:r>
    </w:p>
    <w:p w14:paraId="7C416D86" w14:textId="77777777" w:rsidR="0077768A" w:rsidRDefault="0077768A" w:rsidP="0077768A">
      <w:pPr>
        <w:pStyle w:val="NormalWeb"/>
      </w:pPr>
      <w:r>
        <w:t>A Reassembly Engine sits at the egress of the scheduler. It ensures that cells belonging to the same packet are reconstructed into a continuous stream before being handed off to the MAC layer. To minimize latency, reassembly can operate in a "cut-through" mode where the packet header is transmitted as soon as the first cell is scheduled, provided the fabric guarantees the subsequent cells will arrive within the transmission window.</w:t>
      </w:r>
    </w:p>
    <w:p w14:paraId="75139BBF" w14:textId="77777777" w:rsidR="0077768A" w:rsidRDefault="00000000" w:rsidP="0077768A">
      <w:r>
        <w:pict w14:anchorId="0ADDF88E">
          <v:rect id="_x0000_i1031" style="width:0;height:1.5pt" o:hralign="center" o:hrstd="t" o:hr="t" fillcolor="#a0a0a0" stroked="f"/>
        </w:pict>
      </w:r>
    </w:p>
    <w:p w14:paraId="0C4AE826" w14:textId="77777777" w:rsidR="0077768A" w:rsidRDefault="0077768A" w:rsidP="0077768A">
      <w:pPr>
        <w:pStyle w:val="Heading3"/>
      </w:pPr>
      <w:r>
        <w:t>6. Proposed Evaluation Methodology</w:t>
      </w:r>
    </w:p>
    <w:p w14:paraId="30B8B3BA" w14:textId="77777777" w:rsidR="0077768A" w:rsidRDefault="0077768A" w:rsidP="0077768A">
      <w:pPr>
        <w:pStyle w:val="NormalWeb"/>
      </w:pPr>
      <w:r>
        <w:lastRenderedPageBreak/>
        <w:t>To validate the CellBox architecture, we propose a comprehensive evaluation strategy comparing it against three baselines: the original packet-based Gearbox, a standard Deficit Round Robin (DRR) scheduler, and the programmable vPIFO scheduler.</w:t>
      </w:r>
    </w:p>
    <w:p w14:paraId="38D3A9B5" w14:textId="77777777" w:rsidR="0077768A" w:rsidRDefault="0077768A" w:rsidP="0077768A">
      <w:pPr>
        <w:pStyle w:val="NormalWeb"/>
      </w:pPr>
      <w:r>
        <w:rPr>
          <w:rStyle w:val="Strong"/>
        </w:rPr>
        <w:t>Simulation Framework:</w:t>
      </w:r>
      <w:r>
        <w:br/>
        <w:t>We plan to utilize a cycle-accurate SystemVerilog testbench to measure hardware-level metrics, coupled with discrete event simulation (e.g., NS-3) for network-level performance.</w:t>
      </w:r>
    </w:p>
    <w:p w14:paraId="2B225501" w14:textId="77777777" w:rsidR="0077768A" w:rsidRDefault="0077768A" w:rsidP="0077768A">
      <w:pPr>
        <w:pStyle w:val="NormalWeb"/>
      </w:pPr>
      <w:r>
        <w:rPr>
          <w:rStyle w:val="Strong"/>
        </w:rPr>
        <w:t>Key Metrics:</w:t>
      </w:r>
    </w:p>
    <w:p w14:paraId="5F23CF71" w14:textId="77777777" w:rsidR="0077768A" w:rsidRDefault="0077768A" w:rsidP="0077768A">
      <w:pPr>
        <w:numPr>
          <w:ilvl w:val="0"/>
          <w:numId w:val="39"/>
        </w:numPr>
        <w:spacing w:before="100" w:beforeAutospacing="1" w:after="100" w:afterAutospacing="1" w:line="240" w:lineRule="auto"/>
      </w:pPr>
      <w:r>
        <w:rPr>
          <w:rStyle w:val="Strong"/>
        </w:rPr>
        <w:t>Departure Time Discrepancy (DTD):</w:t>
      </w:r>
      <w:r>
        <w:t xml:space="preserve"> We will measure the CDF of the difference between ideal and actual departure times under mixed workloads (e.g., 50% small control packets, 50% jumbo frames). We expect CellBox to show a significantly tighter distribution tail.</w:t>
      </w:r>
    </w:p>
    <w:p w14:paraId="7BDA1836" w14:textId="77777777" w:rsidR="0077768A" w:rsidRDefault="0077768A" w:rsidP="0077768A">
      <w:pPr>
        <w:numPr>
          <w:ilvl w:val="0"/>
          <w:numId w:val="39"/>
        </w:numPr>
        <w:spacing w:before="100" w:beforeAutospacing="1" w:after="100" w:afterAutospacing="1" w:line="240" w:lineRule="auto"/>
      </w:pPr>
      <w:r>
        <w:rPr>
          <w:rStyle w:val="Strong"/>
        </w:rPr>
        <w:t>Memory Utilization:</w:t>
      </w:r>
      <w:r>
        <w:t xml:space="preserve"> We will simulate bursty traffic patterns where active flows shift rapidly between hierarchy levels. We aim to quantify the reduction in total memory required to achieve zero packet drops compared to static partitioning.</w:t>
      </w:r>
    </w:p>
    <w:p w14:paraId="78DFBA9D" w14:textId="0589B277" w:rsidR="0077768A" w:rsidRDefault="0077768A" w:rsidP="0077768A">
      <w:pPr>
        <w:numPr>
          <w:ilvl w:val="0"/>
          <w:numId w:val="39"/>
        </w:numPr>
        <w:spacing w:before="100" w:beforeAutospacing="1" w:after="100" w:afterAutospacing="1" w:line="240" w:lineRule="auto"/>
      </w:pPr>
      <w:r>
        <w:rPr>
          <w:rStyle w:val="Strong"/>
        </w:rPr>
        <w:t>Resource Usage:</w:t>
      </w:r>
      <w:r>
        <w:t xml:space="preserve"> We will synthesize the design on a target FPGA (e.g., Xilinx </w:t>
      </w:r>
      <w:r w:rsidR="00A23E11">
        <w:t>Kintex Ultrascale+</w:t>
      </w:r>
      <w:r>
        <w:t>) to quantify the Look-Up Table (LUT) and Block RAM (BRAM) overhead of the cell management logic versus the savings in buffer memory.</w:t>
      </w:r>
    </w:p>
    <w:p w14:paraId="3A070190" w14:textId="77777777" w:rsidR="0077768A" w:rsidRDefault="00000000" w:rsidP="0077768A">
      <w:pPr>
        <w:spacing w:after="0"/>
      </w:pPr>
      <w:r>
        <w:pict w14:anchorId="009516F6">
          <v:rect id="_x0000_i1032" style="width:0;height:1.5pt" o:hralign="center" o:hrstd="t" o:hr="t" fillcolor="#a0a0a0" stroked="f"/>
        </w:pict>
      </w:r>
    </w:p>
    <w:p w14:paraId="39D3B3C6" w14:textId="77777777" w:rsidR="0077768A" w:rsidRDefault="0077768A" w:rsidP="0077768A">
      <w:pPr>
        <w:pStyle w:val="Heading3"/>
      </w:pPr>
      <w:r>
        <w:t>7. Related Work</w:t>
      </w:r>
    </w:p>
    <w:p w14:paraId="09A49131" w14:textId="77777777" w:rsidR="0077768A" w:rsidRDefault="0077768A" w:rsidP="0077768A">
      <w:pPr>
        <w:pStyle w:val="NormalWeb"/>
      </w:pPr>
      <w:r>
        <w:t xml:space="preserve">CellBox builds upon a rich history of scheduling research. </w:t>
      </w:r>
      <w:r>
        <w:rPr>
          <w:rStyle w:val="Strong"/>
        </w:rPr>
        <w:t>Gearbox</w:t>
      </w:r>
      <w:r>
        <w:t xml:space="preserve"> and </w:t>
      </w:r>
      <w:r>
        <w:rPr>
          <w:rStyle w:val="Strong"/>
        </w:rPr>
        <w:t>vPIFO</w:t>
      </w:r>
      <w:r>
        <w:t xml:space="preserve"> represent the state-of-the-art in hierarchical and programmable scheduling, respectively. While vPIFO offers extreme flexibility through virtualization, it creates implementation challenges regarding sorting complexity. Gearbox simplifies this with calendar queues but retains packet-level granularity issues.</w:t>
      </w:r>
    </w:p>
    <w:p w14:paraId="0962CB9D" w14:textId="77777777" w:rsidR="0077768A" w:rsidRDefault="0077768A" w:rsidP="0077768A">
      <w:pPr>
        <w:pStyle w:val="NormalWeb"/>
      </w:pPr>
      <w:r>
        <w:t xml:space="preserve">Shared memory architectures have been explored in the context of </w:t>
      </w:r>
      <w:r>
        <w:rPr>
          <w:rStyle w:val="Strong"/>
        </w:rPr>
        <w:t>Buffered Crossbar Switches</w:t>
      </w:r>
      <w:r>
        <w:t xml:space="preserve"> and </w:t>
      </w:r>
      <w:r>
        <w:rPr>
          <w:rStyle w:val="Strong"/>
        </w:rPr>
        <w:t>Shared-Memory Output Queued</w:t>
      </w:r>
      <w:r>
        <w:t xml:space="preserve"> switches. CellBox is novel in its application of these memory management techniques specifically to the internal structure of a hierarchical WFQ scheduler. By combining the timing logic of Gearbox with the memory architecture of shared-buffer switches, CellBox bridges the gap between theoretical fairness and hardware efficiency.</w:t>
      </w:r>
    </w:p>
    <w:p w14:paraId="2E29EC1A" w14:textId="77777777" w:rsidR="0077768A" w:rsidRDefault="00000000" w:rsidP="0077768A">
      <w:r>
        <w:pict w14:anchorId="729E97C2">
          <v:rect id="_x0000_i1033" style="width:0;height:1.5pt" o:hralign="center" o:hrstd="t" o:hr="t" fillcolor="#a0a0a0" stroked="f"/>
        </w:pict>
      </w:r>
    </w:p>
    <w:p w14:paraId="19535F6A" w14:textId="77777777" w:rsidR="0077768A" w:rsidRDefault="0077768A" w:rsidP="0077768A">
      <w:pPr>
        <w:pStyle w:val="Heading3"/>
      </w:pPr>
      <w:r>
        <w:t>8. Conclusion</w:t>
      </w:r>
    </w:p>
    <w:p w14:paraId="2E80214D" w14:textId="77777777" w:rsidR="0077768A" w:rsidRDefault="0077768A" w:rsidP="0077768A">
      <w:pPr>
        <w:pStyle w:val="NormalWeb"/>
      </w:pPr>
      <w:r>
        <w:t xml:space="preserve">This paper introduced CellBox, a hierarchical scheduler that addresses the granularity and memory limitations of existing hardware approximations of Weighted Fair Queuing. By operating on fixed-size cells within a unified dynamic memory pool, CellBox theoretically achieves tighter delay bounds and superior memory utilization compared to packet-based equivalents. The architecture is designed to be practical, scalable, and adaptable, offering a </w:t>
      </w:r>
      <w:r>
        <w:lastRenderedPageBreak/>
        <w:t>promising direction for high-performance programmable network fabrics. Future work will focus on the full hardware realization and empirical validation of these analytical claims.</w:t>
      </w:r>
    </w:p>
    <w:p w14:paraId="6E573CB8" w14:textId="43A297C1" w:rsidR="00B46230" w:rsidRPr="0077768A" w:rsidRDefault="00B46230" w:rsidP="0077768A"/>
    <w:sectPr w:rsidR="00B46230" w:rsidRPr="0077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4E80"/>
    <w:multiLevelType w:val="multilevel"/>
    <w:tmpl w:val="A4F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053"/>
    <w:multiLevelType w:val="multilevel"/>
    <w:tmpl w:val="F3B6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C6DA7"/>
    <w:multiLevelType w:val="multilevel"/>
    <w:tmpl w:val="026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162D9"/>
    <w:multiLevelType w:val="multilevel"/>
    <w:tmpl w:val="B650B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F3E49"/>
    <w:multiLevelType w:val="multilevel"/>
    <w:tmpl w:val="521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C34A2"/>
    <w:multiLevelType w:val="multilevel"/>
    <w:tmpl w:val="ABA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A66EF"/>
    <w:multiLevelType w:val="multilevel"/>
    <w:tmpl w:val="622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A1D7C"/>
    <w:multiLevelType w:val="multilevel"/>
    <w:tmpl w:val="91B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A618E"/>
    <w:multiLevelType w:val="multilevel"/>
    <w:tmpl w:val="80B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86827"/>
    <w:multiLevelType w:val="multilevel"/>
    <w:tmpl w:val="BDF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167A4"/>
    <w:multiLevelType w:val="multilevel"/>
    <w:tmpl w:val="8E9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170C4"/>
    <w:multiLevelType w:val="multilevel"/>
    <w:tmpl w:val="C2B4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00368"/>
    <w:multiLevelType w:val="multilevel"/>
    <w:tmpl w:val="C634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B366B"/>
    <w:multiLevelType w:val="multilevel"/>
    <w:tmpl w:val="DCA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97F5A"/>
    <w:multiLevelType w:val="multilevel"/>
    <w:tmpl w:val="C61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76E04"/>
    <w:multiLevelType w:val="multilevel"/>
    <w:tmpl w:val="C334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5328"/>
    <w:multiLevelType w:val="multilevel"/>
    <w:tmpl w:val="FEA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C06B5"/>
    <w:multiLevelType w:val="multilevel"/>
    <w:tmpl w:val="177E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973D6B"/>
    <w:multiLevelType w:val="multilevel"/>
    <w:tmpl w:val="BF2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96206"/>
    <w:multiLevelType w:val="multilevel"/>
    <w:tmpl w:val="8AB2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0E765B"/>
    <w:multiLevelType w:val="multilevel"/>
    <w:tmpl w:val="9EB0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73DC2"/>
    <w:multiLevelType w:val="multilevel"/>
    <w:tmpl w:val="D58E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5335B"/>
    <w:multiLevelType w:val="multilevel"/>
    <w:tmpl w:val="DAC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A0F08"/>
    <w:multiLevelType w:val="multilevel"/>
    <w:tmpl w:val="A87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F142D"/>
    <w:multiLevelType w:val="multilevel"/>
    <w:tmpl w:val="6DB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F6DC7"/>
    <w:multiLevelType w:val="multilevel"/>
    <w:tmpl w:val="632C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BD6442"/>
    <w:multiLevelType w:val="multilevel"/>
    <w:tmpl w:val="175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27336"/>
    <w:multiLevelType w:val="multilevel"/>
    <w:tmpl w:val="3AC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A55E0"/>
    <w:multiLevelType w:val="multilevel"/>
    <w:tmpl w:val="76D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3C6B69"/>
    <w:multiLevelType w:val="multilevel"/>
    <w:tmpl w:val="E012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91797B"/>
    <w:multiLevelType w:val="multilevel"/>
    <w:tmpl w:val="4DEA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65919"/>
    <w:multiLevelType w:val="multilevel"/>
    <w:tmpl w:val="BE0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525E8"/>
    <w:multiLevelType w:val="multilevel"/>
    <w:tmpl w:val="D24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B719D"/>
    <w:multiLevelType w:val="multilevel"/>
    <w:tmpl w:val="C99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421E2"/>
    <w:multiLevelType w:val="multilevel"/>
    <w:tmpl w:val="145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70E9E"/>
    <w:multiLevelType w:val="multilevel"/>
    <w:tmpl w:val="D0F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E072F"/>
    <w:multiLevelType w:val="multilevel"/>
    <w:tmpl w:val="9EA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2010D"/>
    <w:multiLevelType w:val="multilevel"/>
    <w:tmpl w:val="F43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36A22"/>
    <w:multiLevelType w:val="multilevel"/>
    <w:tmpl w:val="E94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23722">
    <w:abstractNumId w:val="27"/>
  </w:num>
  <w:num w:numId="2" w16cid:durableId="1308507840">
    <w:abstractNumId w:val="32"/>
  </w:num>
  <w:num w:numId="3" w16cid:durableId="338892109">
    <w:abstractNumId w:val="11"/>
  </w:num>
  <w:num w:numId="4" w16cid:durableId="1286043199">
    <w:abstractNumId w:val="16"/>
  </w:num>
  <w:num w:numId="5" w16cid:durableId="711343238">
    <w:abstractNumId w:val="10"/>
  </w:num>
  <w:num w:numId="6" w16cid:durableId="317420227">
    <w:abstractNumId w:val="15"/>
  </w:num>
  <w:num w:numId="7" w16cid:durableId="1826319611">
    <w:abstractNumId w:val="35"/>
  </w:num>
  <w:num w:numId="8" w16cid:durableId="2049184231">
    <w:abstractNumId w:val="30"/>
  </w:num>
  <w:num w:numId="9" w16cid:durableId="57092283">
    <w:abstractNumId w:val="7"/>
  </w:num>
  <w:num w:numId="10" w16cid:durableId="1274093436">
    <w:abstractNumId w:val="21"/>
  </w:num>
  <w:num w:numId="11" w16cid:durableId="193079191">
    <w:abstractNumId w:val="0"/>
  </w:num>
  <w:num w:numId="12" w16cid:durableId="2076659574">
    <w:abstractNumId w:val="4"/>
  </w:num>
  <w:num w:numId="13" w16cid:durableId="958612636">
    <w:abstractNumId w:val="20"/>
  </w:num>
  <w:num w:numId="14" w16cid:durableId="1602833131">
    <w:abstractNumId w:val="24"/>
  </w:num>
  <w:num w:numId="15" w16cid:durableId="1851873220">
    <w:abstractNumId w:val="1"/>
  </w:num>
  <w:num w:numId="16" w16cid:durableId="909001700">
    <w:abstractNumId w:val="14"/>
  </w:num>
  <w:num w:numId="17" w16cid:durableId="1294826888">
    <w:abstractNumId w:val="13"/>
  </w:num>
  <w:num w:numId="18" w16cid:durableId="659044829">
    <w:abstractNumId w:val="28"/>
  </w:num>
  <w:num w:numId="19" w16cid:durableId="341974399">
    <w:abstractNumId w:val="31"/>
  </w:num>
  <w:num w:numId="20" w16cid:durableId="1304778195">
    <w:abstractNumId w:val="3"/>
  </w:num>
  <w:num w:numId="21" w16cid:durableId="1347175867">
    <w:abstractNumId w:val="34"/>
  </w:num>
  <w:num w:numId="22" w16cid:durableId="1549298627">
    <w:abstractNumId w:val="23"/>
  </w:num>
  <w:num w:numId="23" w16cid:durableId="1446924045">
    <w:abstractNumId w:val="18"/>
  </w:num>
  <w:num w:numId="24" w16cid:durableId="2067875609">
    <w:abstractNumId w:val="2"/>
  </w:num>
  <w:num w:numId="25" w16cid:durableId="1593394240">
    <w:abstractNumId w:val="8"/>
  </w:num>
  <w:num w:numId="26" w16cid:durableId="62605970">
    <w:abstractNumId w:val="5"/>
  </w:num>
  <w:num w:numId="27" w16cid:durableId="156894035">
    <w:abstractNumId w:val="37"/>
  </w:num>
  <w:num w:numId="28" w16cid:durableId="721248354">
    <w:abstractNumId w:val="12"/>
  </w:num>
  <w:num w:numId="29" w16cid:durableId="833882117">
    <w:abstractNumId w:val="19"/>
  </w:num>
  <w:num w:numId="30" w16cid:durableId="1707372010">
    <w:abstractNumId w:val="25"/>
  </w:num>
  <w:num w:numId="31" w16cid:durableId="2009019060">
    <w:abstractNumId w:val="33"/>
  </w:num>
  <w:num w:numId="32" w16cid:durableId="1589079255">
    <w:abstractNumId w:val="22"/>
  </w:num>
  <w:num w:numId="33" w16cid:durableId="956521476">
    <w:abstractNumId w:val="6"/>
  </w:num>
  <w:num w:numId="34" w16cid:durableId="30229293">
    <w:abstractNumId w:val="17"/>
  </w:num>
  <w:num w:numId="35" w16cid:durableId="1705598051">
    <w:abstractNumId w:val="9"/>
  </w:num>
  <w:num w:numId="36" w16cid:durableId="468285290">
    <w:abstractNumId w:val="38"/>
  </w:num>
  <w:num w:numId="37" w16cid:durableId="1785608583">
    <w:abstractNumId w:val="36"/>
  </w:num>
  <w:num w:numId="38" w16cid:durableId="583807434">
    <w:abstractNumId w:val="26"/>
  </w:num>
  <w:num w:numId="39" w16cid:durableId="123223202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CE"/>
    <w:rsid w:val="00017F4A"/>
    <w:rsid w:val="000B7A4B"/>
    <w:rsid w:val="00110177"/>
    <w:rsid w:val="001850B0"/>
    <w:rsid w:val="00301CE1"/>
    <w:rsid w:val="00416D39"/>
    <w:rsid w:val="004A55F2"/>
    <w:rsid w:val="00607265"/>
    <w:rsid w:val="00710756"/>
    <w:rsid w:val="0077768A"/>
    <w:rsid w:val="008532D3"/>
    <w:rsid w:val="00973398"/>
    <w:rsid w:val="009A0C58"/>
    <w:rsid w:val="009D40E3"/>
    <w:rsid w:val="009F5BCE"/>
    <w:rsid w:val="00A23E11"/>
    <w:rsid w:val="00A534E1"/>
    <w:rsid w:val="00B36DFF"/>
    <w:rsid w:val="00B46230"/>
    <w:rsid w:val="00B84F9F"/>
    <w:rsid w:val="00D7366A"/>
    <w:rsid w:val="00DC525A"/>
    <w:rsid w:val="00E279D7"/>
    <w:rsid w:val="00FD13FA"/>
    <w:rsid w:val="00FD5C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2414"/>
  <w15:chartTrackingRefBased/>
  <w15:docId w15:val="{17652400-BE98-4266-B58A-97FFDAF3F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5B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5B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5B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776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5B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5BCE"/>
    <w:rPr>
      <w:rFonts w:ascii="Times New Roman" w:eastAsia="Times New Roman" w:hAnsi="Times New Roman" w:cs="Times New Roman"/>
      <w:b/>
      <w:bCs/>
      <w:sz w:val="27"/>
      <w:szCs w:val="27"/>
    </w:rPr>
  </w:style>
  <w:style w:type="paragraph" w:styleId="NormalWeb">
    <w:name w:val="Normal (Web)"/>
    <w:basedOn w:val="Normal"/>
    <w:uiPriority w:val="99"/>
    <w:unhideWhenUsed/>
    <w:rsid w:val="009F5B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5BCE"/>
    <w:rPr>
      <w:b/>
      <w:bCs/>
    </w:rPr>
  </w:style>
  <w:style w:type="character" w:styleId="Emphasis">
    <w:name w:val="Emphasis"/>
    <w:basedOn w:val="DefaultParagraphFont"/>
    <w:uiPriority w:val="20"/>
    <w:qFormat/>
    <w:rsid w:val="009F5BCE"/>
    <w:rPr>
      <w:i/>
      <w:iCs/>
    </w:rPr>
  </w:style>
  <w:style w:type="character" w:styleId="HTMLCode">
    <w:name w:val="HTML Code"/>
    <w:basedOn w:val="DefaultParagraphFont"/>
    <w:uiPriority w:val="99"/>
    <w:semiHidden/>
    <w:unhideWhenUsed/>
    <w:rsid w:val="009F5BC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5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5BCE"/>
    <w:rPr>
      <w:rFonts w:ascii="Courier New" w:eastAsia="Times New Roman" w:hAnsi="Courier New" w:cs="Courier New"/>
      <w:sz w:val="20"/>
      <w:szCs w:val="20"/>
    </w:rPr>
  </w:style>
  <w:style w:type="character" w:customStyle="1" w:styleId="katex-mathml">
    <w:name w:val="katex-mathml"/>
    <w:basedOn w:val="DefaultParagraphFont"/>
    <w:rsid w:val="00D7366A"/>
  </w:style>
  <w:style w:type="character" w:customStyle="1" w:styleId="mord">
    <w:name w:val="mord"/>
    <w:basedOn w:val="DefaultParagraphFont"/>
    <w:rsid w:val="00D7366A"/>
  </w:style>
  <w:style w:type="character" w:customStyle="1" w:styleId="vlist-s">
    <w:name w:val="vlist-s"/>
    <w:basedOn w:val="DefaultParagraphFont"/>
    <w:rsid w:val="00D7366A"/>
  </w:style>
  <w:style w:type="character" w:customStyle="1" w:styleId="mrel">
    <w:name w:val="mrel"/>
    <w:basedOn w:val="DefaultParagraphFont"/>
    <w:rsid w:val="00D7366A"/>
  </w:style>
  <w:style w:type="character" w:customStyle="1" w:styleId="mopen">
    <w:name w:val="mopen"/>
    <w:basedOn w:val="DefaultParagraphFont"/>
    <w:rsid w:val="00D7366A"/>
  </w:style>
  <w:style w:type="character" w:customStyle="1" w:styleId="mbin">
    <w:name w:val="mbin"/>
    <w:basedOn w:val="DefaultParagraphFont"/>
    <w:rsid w:val="00D7366A"/>
  </w:style>
  <w:style w:type="character" w:customStyle="1" w:styleId="mclose">
    <w:name w:val="mclose"/>
    <w:basedOn w:val="DefaultParagraphFont"/>
    <w:rsid w:val="00D7366A"/>
  </w:style>
  <w:style w:type="character" w:customStyle="1" w:styleId="Heading4Char">
    <w:name w:val="Heading 4 Char"/>
    <w:basedOn w:val="DefaultParagraphFont"/>
    <w:link w:val="Heading4"/>
    <w:uiPriority w:val="9"/>
    <w:semiHidden/>
    <w:rsid w:val="0077768A"/>
    <w:rPr>
      <w:rFonts w:asciiTheme="majorHAnsi" w:eastAsiaTheme="majorEastAsia" w:hAnsiTheme="majorHAnsi" w:cstheme="majorBidi"/>
      <w:i/>
      <w:iCs/>
      <w:color w:val="2F5496" w:themeColor="accent1" w:themeShade="BF"/>
    </w:rPr>
  </w:style>
  <w:style w:type="character" w:customStyle="1" w:styleId="mop">
    <w:name w:val="mop"/>
    <w:basedOn w:val="DefaultParagraphFont"/>
    <w:rsid w:val="00777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7382">
      <w:bodyDiv w:val="1"/>
      <w:marLeft w:val="0"/>
      <w:marRight w:val="0"/>
      <w:marTop w:val="0"/>
      <w:marBottom w:val="0"/>
      <w:divBdr>
        <w:top w:val="none" w:sz="0" w:space="0" w:color="auto"/>
        <w:left w:val="none" w:sz="0" w:space="0" w:color="auto"/>
        <w:bottom w:val="none" w:sz="0" w:space="0" w:color="auto"/>
        <w:right w:val="none" w:sz="0" w:space="0" w:color="auto"/>
      </w:divBdr>
      <w:divsChild>
        <w:div w:id="168697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008560">
      <w:bodyDiv w:val="1"/>
      <w:marLeft w:val="0"/>
      <w:marRight w:val="0"/>
      <w:marTop w:val="0"/>
      <w:marBottom w:val="0"/>
      <w:divBdr>
        <w:top w:val="none" w:sz="0" w:space="0" w:color="auto"/>
        <w:left w:val="none" w:sz="0" w:space="0" w:color="auto"/>
        <w:bottom w:val="none" w:sz="0" w:space="0" w:color="auto"/>
        <w:right w:val="none" w:sz="0" w:space="0" w:color="auto"/>
      </w:divBdr>
      <w:divsChild>
        <w:div w:id="1506436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516445">
      <w:bodyDiv w:val="1"/>
      <w:marLeft w:val="0"/>
      <w:marRight w:val="0"/>
      <w:marTop w:val="0"/>
      <w:marBottom w:val="0"/>
      <w:divBdr>
        <w:top w:val="none" w:sz="0" w:space="0" w:color="auto"/>
        <w:left w:val="none" w:sz="0" w:space="0" w:color="auto"/>
        <w:bottom w:val="none" w:sz="0" w:space="0" w:color="auto"/>
        <w:right w:val="none" w:sz="0" w:space="0" w:color="auto"/>
      </w:divBdr>
    </w:div>
    <w:div w:id="530345487">
      <w:bodyDiv w:val="1"/>
      <w:marLeft w:val="0"/>
      <w:marRight w:val="0"/>
      <w:marTop w:val="0"/>
      <w:marBottom w:val="0"/>
      <w:divBdr>
        <w:top w:val="none" w:sz="0" w:space="0" w:color="auto"/>
        <w:left w:val="none" w:sz="0" w:space="0" w:color="auto"/>
        <w:bottom w:val="none" w:sz="0" w:space="0" w:color="auto"/>
        <w:right w:val="none" w:sz="0" w:space="0" w:color="auto"/>
      </w:divBdr>
    </w:div>
    <w:div w:id="833910274">
      <w:bodyDiv w:val="1"/>
      <w:marLeft w:val="0"/>
      <w:marRight w:val="0"/>
      <w:marTop w:val="0"/>
      <w:marBottom w:val="0"/>
      <w:divBdr>
        <w:top w:val="none" w:sz="0" w:space="0" w:color="auto"/>
        <w:left w:val="none" w:sz="0" w:space="0" w:color="auto"/>
        <w:bottom w:val="none" w:sz="0" w:space="0" w:color="auto"/>
        <w:right w:val="none" w:sz="0" w:space="0" w:color="auto"/>
      </w:divBdr>
    </w:div>
    <w:div w:id="921526327">
      <w:bodyDiv w:val="1"/>
      <w:marLeft w:val="0"/>
      <w:marRight w:val="0"/>
      <w:marTop w:val="0"/>
      <w:marBottom w:val="0"/>
      <w:divBdr>
        <w:top w:val="none" w:sz="0" w:space="0" w:color="auto"/>
        <w:left w:val="none" w:sz="0" w:space="0" w:color="auto"/>
        <w:bottom w:val="none" w:sz="0" w:space="0" w:color="auto"/>
        <w:right w:val="none" w:sz="0" w:space="0" w:color="auto"/>
      </w:divBdr>
    </w:div>
    <w:div w:id="926034612">
      <w:bodyDiv w:val="1"/>
      <w:marLeft w:val="0"/>
      <w:marRight w:val="0"/>
      <w:marTop w:val="0"/>
      <w:marBottom w:val="0"/>
      <w:divBdr>
        <w:top w:val="none" w:sz="0" w:space="0" w:color="auto"/>
        <w:left w:val="none" w:sz="0" w:space="0" w:color="auto"/>
        <w:bottom w:val="none" w:sz="0" w:space="0" w:color="auto"/>
        <w:right w:val="none" w:sz="0" w:space="0" w:color="auto"/>
      </w:divBdr>
    </w:div>
    <w:div w:id="1686207542">
      <w:bodyDiv w:val="1"/>
      <w:marLeft w:val="0"/>
      <w:marRight w:val="0"/>
      <w:marTop w:val="0"/>
      <w:marBottom w:val="0"/>
      <w:divBdr>
        <w:top w:val="none" w:sz="0" w:space="0" w:color="auto"/>
        <w:left w:val="none" w:sz="0" w:space="0" w:color="auto"/>
        <w:bottom w:val="none" w:sz="0" w:space="0" w:color="auto"/>
        <w:right w:val="none" w:sz="0" w:space="0" w:color="auto"/>
      </w:divBdr>
    </w:div>
    <w:div w:id="183934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Pages>
  <Words>2139</Words>
  <Characters>12194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Parham Soltani</dc:creator>
  <cp:keywords/>
  <dc:description/>
  <cp:lastModifiedBy>Parham Soltani</cp:lastModifiedBy>
  <cp:revision>21</cp:revision>
  <dcterms:created xsi:type="dcterms:W3CDTF">2026-01-21T20:16:00Z</dcterms:created>
  <dcterms:modified xsi:type="dcterms:W3CDTF">2026-01-24T21:32:00Z</dcterms:modified>
</cp:coreProperties>
</file>