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0C363D2D"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 xml:space="preserve">illustrates the distribution of </w:t>
      </w:r>
      <w:proofErr w:type="gramStart"/>
      <w:r w:rsidR="0088761E" w:rsidRPr="0088761E">
        <w:rPr>
          <w:sz w:val="24"/>
          <w:szCs w:val="24"/>
        </w:rPr>
        <w:t>tree</w:t>
      </w:r>
      <w:proofErr w:type="gramEnd"/>
      <w:r w:rsidR="0088761E" w:rsidRPr="0088761E">
        <w:rPr>
          <w:sz w:val="24"/>
          <w:szCs w:val="24"/>
        </w:rPr>
        <w:t xml:space="preserve"> species in the surveyed area. Among the 9 distinct species, Spruce is the most common, making up 31.76% (1,143 trees) of the total. Other common species include Birch (18.77%, 675 trees), Fir (18.41%, 662 trees), and Aspen (16.60%, 598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4A5620F6" w14:textId="77777777" w:rsidR="003B40DB" w:rsidRDefault="003B40DB" w:rsidP="003B40DB">
      <w:pPr>
        <w:keepNext/>
        <w:jc w:val="center"/>
      </w:pPr>
      <w:r w:rsidRPr="003B40DB">
        <w:rPr>
          <w:noProof/>
          <w:sz w:val="24"/>
          <w:szCs w:val="24"/>
        </w:rPr>
        <w:drawing>
          <wp:inline distT="0" distB="0" distL="0" distR="0" wp14:anchorId="410F9127" wp14:editId="6C2F53A6">
            <wp:extent cx="4933593" cy="3649980"/>
            <wp:effectExtent l="0" t="0" r="635" b="7620"/>
            <wp:docPr id="1654057752" name="Picture 1" descr="A pie chart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57752" name="Picture 1" descr="A pie chart with numbers and text&#10;&#10;Description automatically generated"/>
                    <pic:cNvPicPr/>
                  </pic:nvPicPr>
                  <pic:blipFill rotWithShape="1">
                    <a:blip r:embed="rId10"/>
                    <a:srcRect t="6205" b="6373"/>
                    <a:stretch/>
                  </pic:blipFill>
                  <pic:spPr bwMode="auto">
                    <a:xfrm>
                      <a:off x="0" y="0"/>
                      <a:ext cx="4936176" cy="3651891"/>
                    </a:xfrm>
                    <a:prstGeom prst="rect">
                      <a:avLst/>
                    </a:prstGeom>
                    <a:ln>
                      <a:noFill/>
                    </a:ln>
                    <a:extLst>
                      <a:ext uri="{53640926-AAD7-44D8-BBD7-CCE9431645EC}">
                        <a14:shadowObscured xmlns:a14="http://schemas.microsoft.com/office/drawing/2010/main"/>
                      </a:ext>
                    </a:extLst>
                  </pic:spPr>
                </pic:pic>
              </a:graphicData>
            </a:graphic>
          </wp:inline>
        </w:drawing>
      </w:r>
    </w:p>
    <w:p w14:paraId="149111E9" w14:textId="77777777" w:rsidR="00EB46E8" w:rsidRDefault="00EB46E8" w:rsidP="003B40DB">
      <w:pPr>
        <w:pStyle w:val="Caption"/>
        <w:jc w:val="center"/>
        <w:rPr>
          <w:color w:val="auto"/>
        </w:rPr>
      </w:pPr>
      <w:bookmarkStart w:id="0" w:name="_Ref186747282"/>
    </w:p>
    <w:p w14:paraId="4BA56A52" w14:textId="4D75705F"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292F8B">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lastRenderedPageBreak/>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5FAE7A22"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rPr>
          <w:sz w:val="24"/>
          <w:szCs w:val="24"/>
        </w:rPr>
        <w:fldChar w:fldCharType="begin"/>
      </w:r>
      <w:r>
        <w:rPr>
          <w:sz w:val="24"/>
          <w:szCs w:val="24"/>
        </w:rPr>
        <w:instrText xml:space="preserve"> REF _Ref186801422 \h </w:instrText>
      </w:r>
      <w:r>
        <w:rPr>
          <w:sz w:val="24"/>
          <w:szCs w:val="24"/>
        </w:rPr>
      </w:r>
      <w:r>
        <w:rPr>
          <w:sz w:val="24"/>
          <w:szCs w:val="24"/>
        </w:rPr>
        <w:fldChar w:fldCharType="separate"/>
      </w:r>
      <w:r w:rsidR="00647853" w:rsidRPr="0022227E">
        <w:rPr>
          <w:sz w:val="20"/>
          <w:szCs w:val="20"/>
        </w:rPr>
        <w:t xml:space="preserve">Figure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7B8F9410" w14:textId="5A8D8EF8" w:rsidR="000B7E0D" w:rsidRPr="0022227E" w:rsidRDefault="000B7E0D" w:rsidP="000B7E0D">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292F8B">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AC6711F" w14:textId="77777777" w:rsidR="001F46C2" w:rsidRDefault="001F46C2" w:rsidP="001F46C2">
      <w:pPr>
        <w:rPr>
          <w:lang w:val="en-US"/>
        </w:rPr>
      </w:pPr>
    </w:p>
    <w:p w14:paraId="484C2625" w14:textId="77777777" w:rsidR="001F46C2" w:rsidRDefault="001F46C2" w:rsidP="001F46C2">
      <w:pPr>
        <w:rPr>
          <w:lang w:val="en-US"/>
        </w:rPr>
      </w:pPr>
    </w:p>
    <w:p w14:paraId="015725F0" w14:textId="4FB09242" w:rsidR="001F46C2" w:rsidRDefault="0022227E" w:rsidP="0022227E">
      <w:pPr>
        <w:pStyle w:val="Heading3"/>
        <w:rPr>
          <w:lang w:val="en-US"/>
        </w:rPr>
      </w:pPr>
      <w:r>
        <w:rPr>
          <w:lang w:val="en-US"/>
        </w:rPr>
        <w:lastRenderedPageBreak/>
        <w:t>Plot</w:t>
      </w:r>
    </w:p>
    <w:p w14:paraId="579D6696" w14:textId="5A1F5D62" w:rsidR="000A5515" w:rsidRPr="00D07559" w:rsidRDefault="0022227E" w:rsidP="00D07559">
      <w:pPr>
        <w:jc w:val="both"/>
      </w:pPr>
      <w:r w:rsidRPr="0022227E">
        <w:rPr>
          <w:sz w:val="24"/>
          <w:szCs w:val="24"/>
          <w:lang w:val="en-US"/>
        </w:rPr>
        <w:t>Th</w:t>
      </w:r>
      <w:r w:rsidRPr="0022227E">
        <w:rPr>
          <w:sz w:val="24"/>
          <w:szCs w:val="24"/>
          <w:lang w:val="en-US"/>
        </w:rPr>
        <w:t xml:space="preserve">is </w:t>
      </w:r>
      <w:r w:rsidRPr="0022227E">
        <w:rPr>
          <w:sz w:val="24"/>
          <w:szCs w:val="24"/>
          <w:lang w:val="en-US"/>
        </w:rPr>
        <w:t>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sidRPr="000A5515">
        <w:rPr>
          <w:sz w:val="20"/>
          <w:szCs w:val="20"/>
        </w:rPr>
        <w:t xml:space="preserve">Figure </w:t>
      </w:r>
      <w:r w:rsidR="00D07559">
        <w:rPr>
          <w:noProof/>
          <w:sz w:val="20"/>
          <w:szCs w:val="20"/>
        </w:rPr>
        <w:t>3</w:t>
      </w:r>
      <w:r w:rsidR="00D07559">
        <w:rPr>
          <w:sz w:val="24"/>
          <w:szCs w:val="24"/>
          <w:lang w:val="en-US"/>
        </w:rPr>
        <w:fldChar w:fldCharType="end"/>
      </w:r>
      <w:r w:rsidR="00D07559">
        <w:rPr>
          <w:sz w:val="24"/>
          <w:szCs w:val="24"/>
          <w:lang w:val="en-US"/>
        </w:rPr>
        <w:t xml:space="preserve"> </w:t>
      </w:r>
      <w:r w:rsidRPr="0022227E">
        <w:rPr>
          <w:sz w:val="24"/>
          <w:szCs w:val="24"/>
          <w:lang w:val="en-US"/>
        </w:rPr>
        <w:t>illustrates the distribution of tree species across these 10 plots. Each point represents an individual tree, color-coded by its species. The plots reveal varying species compositions, with some plots dominated by specific species. For instance, Plot 1 is largely populated with Aspens, while Plot 7 shows a predominance of Birch trees.</w:t>
      </w:r>
      <w:bookmarkStart w:id="2" w:name="_Ref186809469"/>
      <w:r w:rsidR="00D07559">
        <w:rPr>
          <w:sz w:val="24"/>
          <w:szCs w:val="24"/>
          <w:lang w:val="en-US"/>
        </w:rPr>
        <w:t xml:space="preserve"> </w:t>
      </w:r>
      <w:r w:rsidR="00D07559">
        <w:rPr>
          <w:sz w:val="24"/>
          <w:szCs w:val="24"/>
          <w:lang w:val="en-US"/>
        </w:rPr>
        <w:fldChar w:fldCharType="begin"/>
      </w:r>
      <w:r w:rsidR="00D07559">
        <w:rPr>
          <w:sz w:val="24"/>
          <w:szCs w:val="24"/>
          <w:lang w:val="en-US"/>
        </w:rPr>
        <w:instrText xml:space="preserve"> REF _Ref186816466 \h </w:instrText>
      </w:r>
      <w:r w:rsidR="00D07559">
        <w:rPr>
          <w:sz w:val="24"/>
          <w:szCs w:val="24"/>
          <w:lang w:val="en-US"/>
        </w:rPr>
      </w:r>
      <w:r w:rsidR="00D07559">
        <w:rPr>
          <w:sz w:val="24"/>
          <w:szCs w:val="24"/>
          <w:lang w:val="en-US"/>
        </w:rPr>
        <w:fldChar w:fldCharType="separate"/>
      </w:r>
      <w:r w:rsidR="00D07559" w:rsidRPr="00647853">
        <w:rPr>
          <w:sz w:val="20"/>
          <w:szCs w:val="20"/>
        </w:rPr>
        <w:t xml:space="preserve">Figure </w:t>
      </w:r>
      <w:r w:rsidR="00D07559" w:rsidRPr="00647853">
        <w:rPr>
          <w:noProof/>
          <w:sz w:val="20"/>
          <w:szCs w:val="20"/>
        </w:rPr>
        <w:t>4</w:t>
      </w:r>
      <w:r w:rsidR="00D07559">
        <w:rPr>
          <w:sz w:val="24"/>
          <w:szCs w:val="24"/>
          <w:lang w:val="en-US"/>
        </w:rPr>
        <w:fldChar w:fldCharType="end"/>
      </w:r>
      <w:r w:rsidR="00D07559">
        <w:rPr>
          <w:sz w:val="24"/>
          <w:szCs w:val="24"/>
          <w:lang w:val="en-US"/>
        </w:rPr>
        <w:t xml:space="preserve"> </w:t>
      </w:r>
      <w:r w:rsidR="00D07559" w:rsidRPr="00D07559">
        <w:rPr>
          <w:sz w:val="24"/>
          <w:szCs w:val="24"/>
          <w:lang w:val="en-US"/>
        </w:rPr>
        <w:t xml:space="preserve">provides a more detailed view of the </w:t>
      </w:r>
      <w:proofErr w:type="gramStart"/>
      <w:r w:rsidR="00D07559" w:rsidRPr="00D07559">
        <w:rPr>
          <w:sz w:val="24"/>
          <w:szCs w:val="24"/>
          <w:lang w:val="en-US"/>
        </w:rPr>
        <w:t>species distribution</w:t>
      </w:r>
      <w:proofErr w:type="gramEnd"/>
      <w:r w:rsidR="00D07559" w:rsidRPr="00D07559">
        <w:rPr>
          <w:sz w:val="24"/>
          <w:szCs w:val="24"/>
          <w:lang w:val="en-US"/>
        </w:rPr>
        <w:t xml:space="preserve"> within each individual plot</w:t>
      </w:r>
      <w:r w:rsidR="00D07559">
        <w:rPr>
          <w:sz w:val="24"/>
          <w:szCs w:val="24"/>
          <w:lang w:val="en-US"/>
        </w:rPr>
        <w:t>.</w:t>
      </w:r>
    </w:p>
    <w:p w14:paraId="7B160CE6" w14:textId="77777777" w:rsidR="000A5515" w:rsidRPr="000A5515" w:rsidRDefault="000A5515" w:rsidP="000A5515">
      <w:pPr>
        <w:jc w:val="both"/>
        <w:rPr>
          <w:sz w:val="24"/>
          <w:szCs w:val="24"/>
          <w:lang w:val="en-US"/>
        </w:rPr>
      </w:pPr>
    </w:p>
    <w:bookmarkEnd w:id="2"/>
    <w:p w14:paraId="7D0927C3" w14:textId="6347683C" w:rsidR="006217DC" w:rsidRPr="006217DC" w:rsidRDefault="000A5515" w:rsidP="006217DC">
      <w:pPr>
        <w:pStyle w:val="Caption"/>
        <w:keepNext/>
        <w:jc w:val="center"/>
      </w:pPr>
      <w:r w:rsidRPr="000A5515">
        <w:rPr>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2"/>
                    <a:stretch>
                      <a:fillRect/>
                    </a:stretch>
                  </pic:blipFill>
                  <pic:spPr>
                    <a:xfrm>
                      <a:off x="0" y="0"/>
                      <a:ext cx="5943600" cy="5269865"/>
                    </a:xfrm>
                    <a:prstGeom prst="rect">
                      <a:avLst/>
                    </a:prstGeom>
                  </pic:spPr>
                </pic:pic>
              </a:graphicData>
            </a:graphic>
          </wp:inline>
        </w:drawing>
      </w:r>
    </w:p>
    <w:p w14:paraId="2C03A475" w14:textId="36D7A7A1" w:rsidR="0022227E" w:rsidRDefault="000A5515" w:rsidP="000A5515">
      <w:pPr>
        <w:pStyle w:val="Caption"/>
        <w:jc w:val="center"/>
        <w:rPr>
          <w:color w:val="auto"/>
          <w:sz w:val="20"/>
          <w:szCs w:val="20"/>
          <w:lang w:val="en-US"/>
        </w:rPr>
      </w:pPr>
      <w:bookmarkStart w:id="3"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292F8B">
        <w:rPr>
          <w:noProof/>
          <w:color w:val="auto"/>
          <w:sz w:val="20"/>
          <w:szCs w:val="20"/>
        </w:rPr>
        <w:t>3</w:t>
      </w:r>
      <w:r w:rsidRPr="000A5515">
        <w:rPr>
          <w:color w:val="auto"/>
          <w:sz w:val="20"/>
          <w:szCs w:val="20"/>
        </w:rPr>
        <w:fldChar w:fldCharType="end"/>
      </w:r>
      <w:bookmarkEnd w:id="3"/>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5D2FC050" w14:textId="77777777" w:rsidR="006217DC" w:rsidRDefault="006217DC" w:rsidP="006217DC">
      <w:pPr>
        <w:rPr>
          <w:lang w:val="en-US"/>
        </w:rPr>
      </w:pPr>
    </w:p>
    <w:p w14:paraId="3A980627" w14:textId="77777777" w:rsidR="00647853" w:rsidRDefault="00647853" w:rsidP="00E65A3A">
      <w:pPr>
        <w:keepNext/>
      </w:pPr>
      <w:r w:rsidRPr="00647853">
        <w:rPr>
          <w:b/>
          <w:bCs/>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3"/>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44B43B83" w:rsidR="00FD3962" w:rsidRDefault="00647853" w:rsidP="003463E1">
      <w:pPr>
        <w:pStyle w:val="Caption"/>
        <w:jc w:val="center"/>
        <w:rPr>
          <w:color w:val="auto"/>
          <w:sz w:val="20"/>
          <w:szCs w:val="20"/>
          <w:lang w:val="en-US"/>
        </w:rPr>
      </w:pPr>
      <w:bookmarkStart w:id="4"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292F8B">
        <w:rPr>
          <w:noProof/>
          <w:color w:val="auto"/>
          <w:sz w:val="20"/>
          <w:szCs w:val="20"/>
        </w:rPr>
        <w:t>4</w:t>
      </w:r>
      <w:r w:rsidRPr="00647853">
        <w:rPr>
          <w:color w:val="auto"/>
          <w:sz w:val="20"/>
          <w:szCs w:val="20"/>
        </w:rPr>
        <w:fldChar w:fldCharType="end"/>
      </w:r>
      <w:bookmarkEnd w:id="4"/>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373C77C3" w14:textId="77777777" w:rsidR="003463E1" w:rsidRPr="003463E1" w:rsidRDefault="003463E1" w:rsidP="003463E1">
      <w:pPr>
        <w:rPr>
          <w:lang w:val="en-US"/>
        </w:rPr>
      </w:pPr>
    </w:p>
    <w:p w14:paraId="2729B4DF" w14:textId="133C3F0B" w:rsidR="003463E1" w:rsidRDefault="003463E1" w:rsidP="00FD3962">
      <w:pPr>
        <w:rPr>
          <w:lang w:val="en-US"/>
        </w:rPr>
      </w:pPr>
      <w:r>
        <w:rPr>
          <w:lang w:val="en-US"/>
        </w:rPr>
        <w:fldChar w:fldCharType="begin"/>
      </w:r>
      <w:r>
        <w:rPr>
          <w:lang w:val="en-US"/>
        </w:rPr>
        <w:instrText xml:space="preserve"> REF _Ref186818061 \h </w:instrText>
      </w:r>
      <w:r>
        <w:rPr>
          <w:lang w:val="en-US"/>
        </w:rPr>
      </w:r>
      <w:r>
        <w:rPr>
          <w:lang w:val="en-US"/>
        </w:rPr>
        <w:fldChar w:fldCharType="separate"/>
      </w:r>
      <w:r w:rsidRPr="001A2A32">
        <w:rPr>
          <w:sz w:val="20"/>
          <w:szCs w:val="20"/>
        </w:rPr>
        <w:t xml:space="preserve">Figure </w:t>
      </w:r>
      <w:r w:rsidRPr="001A2A32">
        <w:rPr>
          <w:noProof/>
          <w:sz w:val="20"/>
          <w:szCs w:val="20"/>
        </w:rPr>
        <w:t>5</w:t>
      </w:r>
      <w:r>
        <w:rPr>
          <w:lang w:val="en-US"/>
        </w:rPr>
        <w:fldChar w:fldCharType="end"/>
      </w:r>
      <w:r>
        <w:rPr>
          <w:lang w:val="en-US"/>
        </w:rPr>
        <w:t xml:space="preserve"> </w:t>
      </w:r>
      <w:r w:rsidRPr="003463E1">
        <w:rPr>
          <w:sz w:val="24"/>
          <w:szCs w:val="24"/>
          <w:lang w:val="en-US"/>
        </w:rPr>
        <w:t>shows the RGB version of tree distribution across 10 rectangular plots, providing</w:t>
      </w:r>
      <w:r w:rsidRPr="003463E1">
        <w:rPr>
          <w:sz w:val="24"/>
          <w:szCs w:val="24"/>
          <w:lang w:val="en-US"/>
        </w:rPr>
        <w:t xml:space="preserve"> </w:t>
      </w:r>
      <w:r w:rsidRPr="003463E1">
        <w:rPr>
          <w:sz w:val="24"/>
          <w:szCs w:val="24"/>
          <w:lang w:val="en-US"/>
        </w:rPr>
        <w:t>another perspective of the forest.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4"/>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5" w:name="_Ref186818061"/>
    </w:p>
    <w:p w14:paraId="45A81CFE" w14:textId="3C58394C" w:rsidR="00D4759E" w:rsidRDefault="001A2A32" w:rsidP="001A2A32">
      <w:pPr>
        <w:pStyle w:val="Caption"/>
        <w:jc w:val="center"/>
        <w:rPr>
          <w:color w:val="auto"/>
          <w:sz w:val="20"/>
          <w:szCs w:val="20"/>
          <w:lang w:val="en-US"/>
        </w:rPr>
      </w:pPr>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292F8B">
        <w:rPr>
          <w:noProof/>
          <w:color w:val="auto"/>
          <w:sz w:val="20"/>
          <w:szCs w:val="20"/>
        </w:rPr>
        <w:t>5</w:t>
      </w:r>
      <w:r w:rsidRPr="001A2A32">
        <w:rPr>
          <w:color w:val="auto"/>
          <w:sz w:val="20"/>
          <w:szCs w:val="20"/>
        </w:rPr>
        <w:fldChar w:fldCharType="end"/>
      </w:r>
      <w:bookmarkEnd w:id="5"/>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6C98DDD" w14:textId="77777777" w:rsidR="00292F8B" w:rsidRDefault="00292F8B" w:rsidP="00292F8B">
      <w:pPr>
        <w:keepNext/>
      </w:pPr>
      <w:r w:rsidRPr="00292F8B">
        <w:rPr>
          <w:lang w:val="en-US"/>
        </w:rPr>
        <w:lastRenderedPageBreak/>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5"/>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769D1E21" w:rsidR="00172433" w:rsidRPr="00292F8B" w:rsidRDefault="00292F8B" w:rsidP="00292F8B">
      <w:pPr>
        <w:pStyle w:val="Caption"/>
        <w:jc w:val="center"/>
        <w:rPr>
          <w:color w:val="auto"/>
          <w:sz w:val="20"/>
          <w:szCs w:val="20"/>
          <w:lang w:val="en-US"/>
        </w:rPr>
      </w:pPr>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Pr="00292F8B">
        <w:rPr>
          <w:noProof/>
          <w:color w:val="auto"/>
          <w:sz w:val="20"/>
          <w:szCs w:val="20"/>
        </w:rPr>
        <w:t>6</w:t>
      </w:r>
      <w:r w:rsidRPr="00292F8B">
        <w:rPr>
          <w:color w:val="auto"/>
          <w:sz w:val="20"/>
          <w:szCs w:val="20"/>
        </w:rPr>
        <w:fldChar w:fldCharType="end"/>
      </w:r>
      <w:r w:rsidRPr="00292F8B">
        <w:rPr>
          <w:color w:val="auto"/>
          <w:sz w:val="20"/>
          <w:szCs w:val="20"/>
          <w:lang w:val="fr-FR"/>
        </w:rPr>
        <w:t xml:space="preserve"> 3D Visualization of Point Clouds for Rectangular Plots 1 to 10</w:t>
      </w:r>
    </w:p>
    <w:sectPr w:rsidR="00172433" w:rsidRPr="00292F8B">
      <w:headerReference w:type="default" r:id="rId16"/>
      <w:foot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3ADE7" w14:textId="77777777" w:rsidR="00781A12" w:rsidRDefault="00781A12">
      <w:pPr>
        <w:spacing w:line="240" w:lineRule="auto"/>
      </w:pPr>
      <w:r>
        <w:separator/>
      </w:r>
    </w:p>
  </w:endnote>
  <w:endnote w:type="continuationSeparator" w:id="0">
    <w:p w14:paraId="1AF6FB56" w14:textId="77777777" w:rsidR="00781A12" w:rsidRDefault="00781A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946B2EFE-0E78-4416-A882-F926CA72E8C3}"/>
    <w:embedBold r:id="rId2" w:fontKey="{26ACF604-AC58-41B6-8A6E-5918663B3F49}"/>
  </w:font>
  <w:font w:name="Calibri">
    <w:panose1 w:val="020F0502020204030204"/>
    <w:charset w:val="00"/>
    <w:family w:val="swiss"/>
    <w:pitch w:val="variable"/>
    <w:sig w:usb0="E4002EFF" w:usb1="C200247B" w:usb2="00000009" w:usb3="00000000" w:csb0="000001FF" w:csb1="00000000"/>
    <w:embedRegular r:id="rId3" w:fontKey="{A6AC7C1F-9212-464C-9E0C-176B1BDCEEEE}"/>
  </w:font>
  <w:font w:name="Cambria">
    <w:panose1 w:val="02040503050406030204"/>
    <w:charset w:val="00"/>
    <w:family w:val="roman"/>
    <w:pitch w:val="variable"/>
    <w:sig w:usb0="E00006FF" w:usb1="420024FF" w:usb2="02000000" w:usb3="00000000" w:csb0="0000019F" w:csb1="00000000"/>
    <w:embedRegular r:id="rId4" w:fontKey="{1D7617C6-4321-471B-99E2-6FE8B3ACBE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0E93D" w14:textId="77777777" w:rsidR="00781A12" w:rsidRDefault="00781A12">
      <w:pPr>
        <w:spacing w:line="240" w:lineRule="auto"/>
      </w:pPr>
      <w:r>
        <w:separator/>
      </w:r>
    </w:p>
  </w:footnote>
  <w:footnote w:type="continuationSeparator" w:id="0">
    <w:p w14:paraId="109147F5" w14:textId="77777777" w:rsidR="00781A12" w:rsidRDefault="00781A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5E2"/>
    <w:rsid w:val="00095C9C"/>
    <w:rsid w:val="000A5515"/>
    <w:rsid w:val="000B7E0D"/>
    <w:rsid w:val="000F160A"/>
    <w:rsid w:val="00113F7D"/>
    <w:rsid w:val="00172433"/>
    <w:rsid w:val="001A2A32"/>
    <w:rsid w:val="001F46C2"/>
    <w:rsid w:val="0022227E"/>
    <w:rsid w:val="00276349"/>
    <w:rsid w:val="00292F8B"/>
    <w:rsid w:val="00345EB1"/>
    <w:rsid w:val="003463E1"/>
    <w:rsid w:val="003B40DB"/>
    <w:rsid w:val="003F61A6"/>
    <w:rsid w:val="0050645D"/>
    <w:rsid w:val="005066F3"/>
    <w:rsid w:val="006217DC"/>
    <w:rsid w:val="00647853"/>
    <w:rsid w:val="006623F7"/>
    <w:rsid w:val="00781A12"/>
    <w:rsid w:val="0082245B"/>
    <w:rsid w:val="0088761E"/>
    <w:rsid w:val="008A0DD1"/>
    <w:rsid w:val="00976595"/>
    <w:rsid w:val="0099708B"/>
    <w:rsid w:val="00A20C78"/>
    <w:rsid w:val="00B6547A"/>
    <w:rsid w:val="00CD7D11"/>
    <w:rsid w:val="00D07559"/>
    <w:rsid w:val="00D4759E"/>
    <w:rsid w:val="00D66A39"/>
    <w:rsid w:val="00E65A3A"/>
    <w:rsid w:val="00E72784"/>
    <w:rsid w:val="00E80C45"/>
    <w:rsid w:val="00EB46E8"/>
    <w:rsid w:val="00F520C0"/>
    <w:rsid w:val="00F575D4"/>
    <w:rsid w:val="00F949B3"/>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482</Words>
  <Characters>2749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29</cp:revision>
  <cp:lastPrinted>2025-01-03T15:59:00Z</cp:lastPrinted>
  <dcterms:created xsi:type="dcterms:W3CDTF">2025-01-02T14:31:00Z</dcterms:created>
  <dcterms:modified xsi:type="dcterms:W3CDTF">2025-01-03T17:07:00Z</dcterms:modified>
</cp:coreProperties>
</file>