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949CF" w:rsidRDefault="00000000">
      <w:pPr>
        <w:spacing w:before="157" w:after="157" w:line="270" w:lineRule="auto"/>
      </w:pPr>
      <w:bookmarkStart w:id="0" w:name="multi_agent_ai_deep_researcher_up_71ec4c"/>
      <w:r>
        <w:rPr>
          <w:rFonts w:ascii="source serif 4" w:eastAsia="source serif 4" w:hAnsi="source serif 4" w:cs="source serif 4"/>
          <w:b/>
          <w:color w:val="000000"/>
          <w:sz w:val="39"/>
        </w:rPr>
        <w:t>Multi-Agent AI Deep Researcher — Updated Architecture &amp; Build Plan</w:t>
      </w:r>
      <w:bookmarkEnd w:id="0"/>
    </w:p>
    <w:p w:rsidR="00E949CF" w:rsidRDefault="00000000">
      <w:pPr>
        <w:spacing w:before="315" w:after="105" w:line="360" w:lineRule="auto"/>
        <w:ind w:left="-30"/>
      </w:pPr>
      <w:bookmarkStart w:id="1" w:name="two_package_backend_architecture"/>
      <w:r>
        <w:rPr>
          <w:rFonts w:ascii="source serif 4" w:eastAsia="source serif 4" w:hAnsi="source serif 4" w:cs="source serif 4"/>
          <w:b/>
          <w:color w:val="000000"/>
          <w:sz w:val="24"/>
        </w:rPr>
        <w:t>Two-Package Backend Architecture</w:t>
      </w:r>
      <w:bookmarkEnd w:id="1"/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backend is split into two independent packages plus a thin API layer that ties them together.</w:t>
      </w:r>
    </w:p>
    <w:p w:rsidR="00E949C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multi-agent-deep-researcher/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frontend/                        # React + TypeScript (separate component)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apps/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api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/                         # Thin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FastAPI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composition layer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- HTTP routes (upload, query, status, PDF download)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- Wires together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rag_engine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agent_builder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- Holds API keys, CORS, job registry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packages/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rag_engine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                  # PACKAGE 1: RAG Engine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- Document ingestion (PDF, CSV, TXT, web URLs)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- Text chunking and cleaning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- Embedding generation (free local model)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- In-memory vector database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ChromaDB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ephemeral)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- Retrieval interface (query → relevant chunks + metadata)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agent_builder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               # PACKAGE 2: Agent Builder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- Parent Builder Agent (orchestrator)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- Financial Agent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- Project Manager Agent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-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CapEx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Agent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- General Agent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- Parallel execution via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LangGraph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Send API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- Response Formatter (applies your specific output format)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- PDF Report Generator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sample_data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                     # Test files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2" w:name="updated_architecture_diagram"/>
      <w:r>
        <w:rPr>
          <w:rFonts w:ascii="source serif 4" w:eastAsia="source serif 4" w:hAnsi="source serif 4" w:cs="source serif 4"/>
          <w:b/>
          <w:color w:val="000000"/>
          <w:sz w:val="24"/>
        </w:rPr>
        <w:t>Updated Architecture Diagram</w:t>
      </w:r>
      <w:bookmarkEnd w:id="2"/>
    </w:p>
    <w:p w:rsidR="00E949C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USER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└──────────────────────────────┬───────────────────────────────────────┘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FRONTEND (React + TypeScript)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┌──────────┐   ┌───────────┐   ┌────────────┐   ┌──────────────┐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Upload   │   │ Query     │   │ Agent      │   │ Response     │ 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Files    │   │ Input     │   │ Timeline   │   │ Viewer +     │ 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PDF/CSV/ │   │ + Source  │   │ (live)     │   │ PDF Download │ 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TXT/Web  │   │ Selection │   │            │   │              │ 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└────┬─────┘   └─────┬──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──┘   └─────┬──────┘   └──────┬───────┘ 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└───────────────┴───────────────┴─────────────────┘         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│ HTTP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└──────────────────────────────┼─────────────────────────────────────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API LAYER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FastAPI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POST /upload   POST /query   GET /status/{id}  GET /report/{id}/pdf│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┌──────────────────────────────────────────────────────────────┐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    Session / Job Registry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(tracks uploaded files, query jobs, results)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└──────────────────────────────────────────────────────────────┘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└──────────────────────────────┬───────────────────────────────────────┘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┌─────────────┴─────────────┐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│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▼      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┌──────────────────────────────┐  ┌─────────────────────────────────────┐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PACKAGE 1: RAG ENGINE      │  │   PACKAGE 2: AGENT BUILDER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│  │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┌────────────────────┐     │  │   ┌────────────────────────────┐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Ingestion Layer   │     │  │   │  PARENT BUILDER AGENT      │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- PDF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PyMuPDF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  │     │  │   │  (orchestrator + router)   │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- CSV (pandas)    │     │  │   └──────────┬───────────────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─┘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- TXT (direct)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     │  │              │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- Web (loader)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     │  │   ┌──────────┴───────────────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─┐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└────────┬───────────┘     │  │   │  Decides which agents 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▼                 │  │   │  to invoke based on query  │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│   ┌────────────────────┐     │  │   └──────────┬────────────────┘   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Chunking + Clean  │     │  │              │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- Split by size   │     │  │   ┌──────────┼──────────────┐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- Overlap window  │     │  │   │          │              │ 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└────────┬───────────┘     │  │   ▼          ▼              ▼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▼                 │  │ ┌──────┐ ┌──────┐ ┌──────┐ ┌──────┐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┌────────────────────┐     │  │ │FINAN-│ │ PM   │ │CAPEX │ │GENER-│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Embedding Model   │     │  │ │CIAL  │ │AGENT │ │AGENT │ │AL    │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(free, local)     │     │  │ │AGENT │ │</w:t>
      </w:r>
      <w:r w:rsidR="005C3FEA">
        <w:rPr>
          <w:rStyle w:val="VerbatimChar"/>
          <w:rFonts w:ascii="Menlo" w:eastAsia="Menlo" w:hAnsi="Menlo" w:cs="Menlo"/>
          <w:color w:val="000000"/>
          <w:sz w:val="18"/>
        </w:rPr>
        <w:t>Policy</w:t>
      </w:r>
      <w:r>
        <w:rPr>
          <w:rStyle w:val="VerbatimChar"/>
          <w:rFonts w:ascii="Menlo" w:eastAsia="Menlo" w:hAnsi="Menlo" w:cs="Menlo"/>
          <w:color w:val="000000"/>
          <w:sz w:val="18"/>
        </w:rPr>
        <w:t>│ │      │ │AGENT │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sentence-         │     │  │ └──┬───┘ └──┬───┘ └──┬───┘ └──┬───┘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transformers      │     │  │    │        │        │        │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└────────┬───────────┘     │  │    ┌───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>----</w:t>
      </w:r>
      <w:r>
        <w:rPr>
          <w:rStyle w:val="VerbatimChar"/>
          <w:rFonts w:ascii="Menlo" w:eastAsia="Menlo" w:hAnsi="Menlo" w:cs="Menlo"/>
          <w:color w:val="000000"/>
          <w:sz w:val="18"/>
        </w:rPr>
        <w:t>─┴────────┴──────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─┘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▼                 │  │    │     All run in PARALLEL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>|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┌────────────────────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┐    │  │    │    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LangGraph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Send API)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>|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IN-MEMORY VECTOR   │    │  │    └──────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>---</w:t>
      </w:r>
      <w:r>
        <w:rPr>
          <w:rStyle w:val="VerbatimChar"/>
          <w:rFonts w:ascii="Menlo" w:eastAsia="Menlo" w:hAnsi="Menlo" w:cs="Menlo"/>
          <w:color w:val="000000"/>
          <w:sz w:val="18"/>
        </w:rPr>
        <w:t>─────┬──────────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┘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DATABASE           │    │  │                   │          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(</w:t>
      </w:r>
      <w:proofErr w:type="spellStart"/>
      <w:r w:rsidR="00DB72F2">
        <w:rPr>
          <w:rStyle w:val="VerbatimChar"/>
          <w:rFonts w:ascii="Menlo" w:eastAsia="Menlo" w:hAnsi="Menlo" w:cs="Menlo"/>
          <w:color w:val="000000"/>
          <w:sz w:val="18"/>
        </w:rPr>
        <w:t>LanceDB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    │  │         ┌─────────▼───────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---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───┐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ephemeral mode)   │    │  │         │  FAN-IN MERGE    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│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                  │    │  │         │  (combines all agent  │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Stores:            │    │  │         │   outputs into one    │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- Document chunks  │    │  │         │   result)             │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- Metadata         │    │  │         └─────────┬─────────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---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─┘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- Embeddings       │    │  │                   │          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- Source info      │    │  │         ┌─────────▼───────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----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───┐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└────────┬───────────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┘    │  │         │  RESPONSE FORMATTER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│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│                 │  │         │  (applies your specific│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┌────────▼───────────┐     │  │         │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outputformat</w:t>
      </w:r>
      <w:proofErr w:type="spellEnd"/>
      <w:r w:rsidR="00231F22">
        <w:rPr>
          <w:rStyle w:val="VerbatimChar"/>
          <w:rFonts w:ascii="Menlo" w:eastAsia="Menlo" w:hAnsi="Menlo" w:cs="Menlo"/>
          <w:color w:val="000000"/>
          <w:sz w:val="18"/>
        </w:rPr>
        <w:t xml:space="preserve"> with </w:t>
      </w:r>
      <w:proofErr w:type="spellStart"/>
      <w:r w:rsidR="00231F22">
        <w:rPr>
          <w:rStyle w:val="VerbatimChar"/>
          <w:rFonts w:ascii="Menlo" w:eastAsia="Menlo" w:hAnsi="Menlo" w:cs="Menlo"/>
          <w:color w:val="000000"/>
          <w:sz w:val="18"/>
        </w:rPr>
        <w:t>praph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)│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RETRIEVAL         │     │  │         └─────────┬─────────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----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─┘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INTERFACE         │     │  │                   │          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query → chunks +  │     │  │         ┌─────────▼───────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--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───┐ 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metadata          │     │  │         │  PDF REPORT          │ 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└────────────────────┘     │  │         │  GENERATOR           │ 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                  │  │         │  (only if user asks) │ 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                  │  │         └──────────────────────┘  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                  │  │                                    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OpenRouter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LLM ◄────────────┼──┼───────────────────────────────────</w:t>
      </w:r>
      <w:r w:rsidR="00BB3715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LangSmith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Tracing ◄─────────┼──┼─────────────────────────────────────┘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└──────────────────────────────┘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 xml:space="preserve">  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>└────────────────────────────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>-------</w:t>
      </w:r>
      <w:r w:rsidR="00F4547D">
        <w:rPr>
          <w:rStyle w:val="VerbatimChar"/>
          <w:rFonts w:ascii="Menlo" w:eastAsia="Menlo" w:hAnsi="Menlo" w:cs="Menlo"/>
          <w:color w:val="000000"/>
          <w:sz w:val="18"/>
        </w:rPr>
        <w:t>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  RAG Engine exposes: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  - ingest(files)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knowledge_base_id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  - retrieve(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kb_id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, query) → chunks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  - clear(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kb_id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                   │  Agent Builder calls: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  - retrieve() from RAG Engine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  -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OpenRouter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for LLM calls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  -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Tavily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NewsAPI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for external search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  -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LangSmith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for tracing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┌────────────────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  SHARED RESOURCES│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                 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OpenRouter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API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Tavily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API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NewsAPI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LangSmith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│  Embedding Model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└────────────────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3" w:name="data_flow_diagram_simplified"/>
      <w:r>
        <w:rPr>
          <w:rFonts w:ascii="source serif 4" w:eastAsia="source serif 4" w:hAnsi="source serif 4" w:cs="source serif 4"/>
          <w:b/>
          <w:color w:val="000000"/>
          <w:sz w:val="24"/>
        </w:rPr>
        <w:t>Data Flow Diagram (Simplified)</w:t>
      </w:r>
      <w:bookmarkEnd w:id="3"/>
    </w:p>
    <w:p w:rsidR="00E949C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USER UPLOADS FILES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┌──────────────┐     ┌──────────────┐     ┌──────────────┐     ┌──────────────┐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PDF File    │     │  CSV File   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│     │  TXT File   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│     │  Web URL   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└──────┬───────┘     └──────┬───────┘     └──────┬───────┘     └──────┬───────┘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                    │                    │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▼                    ▼                    ▼           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RAG ENGINE: INGESTION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PDF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PyMuPDF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extracts text per page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CSV → pandas converts each row to a text document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TXT → read directly as text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Web → fetch HTML, extract text content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All text → Chunking (1000 chars, 200 overlap)                          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All chunks → Embedding (sentence-transformers, free, local)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All embeddings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ChromaDB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(in-memory, ephemeral)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Returns: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knowledge_base_id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(session-scoped collection)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USER ASKS A QUESTION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API LAYER → AGENT BUILDER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1. Parent Builder Agent receives the question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2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. Parent analyzes the query and decides which agents to activate: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- "Analyze the financial impact" → Financial Agent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- "What's the project timeline?" → Project Manager Agent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- "What capital expenditures are needed?"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CapEx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Agent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- General questions → General Agent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- Complex questions → Multiple agents in parallel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3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. Each activated agent: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a. Calls RAG Engine: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retrieve(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kb_id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sub_question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→ relevant chunks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b. Optionally calls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Tavily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NewsAPI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for external data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c. Uses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OpenRouter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LLM to analyze and synthesize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d. Returns structured findings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4. Fan-in: Parent merges all agent outputs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5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>. Response Formatter applies YOUR specific output format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│  6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. If user asked for a report → PDF Generator creates downloadable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PDF  │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</w:t>
      </w:r>
      <w:r w:rsidR="00286549">
        <w:rPr>
          <w:rStyle w:val="VerbatimChar"/>
          <w:rFonts w:ascii="Menlo" w:eastAsia="Menlo" w:hAnsi="Menlo" w:cs="Menlo"/>
          <w:color w:val="000000"/>
          <w:sz w:val="18"/>
        </w:rPr>
        <w:t xml:space="preserve">7. Rag document will be loaded in memory or office </w:t>
      </w:r>
      <w:proofErr w:type="spellStart"/>
      <w:r w:rsidR="00286549">
        <w:rPr>
          <w:rStyle w:val="VerbatimChar"/>
          <w:rFonts w:ascii="Menlo" w:eastAsia="Menlo" w:hAnsi="Menlo" w:cs="Menlo"/>
          <w:color w:val="000000"/>
          <w:sz w:val="18"/>
        </w:rPr>
        <w:t>admint</w:t>
      </w:r>
      <w:proofErr w:type="spellEnd"/>
      <w:r w:rsidR="00286549">
        <w:rPr>
          <w:rStyle w:val="VerbatimChar"/>
          <w:rFonts w:ascii="Menlo" w:eastAsia="Menlo" w:hAnsi="Menlo" w:cs="Menlo"/>
          <w:color w:val="000000"/>
          <w:sz w:val="18"/>
        </w:rPr>
        <w:t xml:space="preserve"> will reload  </w:t>
      </w:r>
      <w:r>
        <w:rPr>
          <w:rStyle w:val="VerbatimChar"/>
          <w:rFonts w:ascii="Menlo" w:eastAsia="Menlo" w:hAnsi="Menlo" w:cs="Menlo"/>
          <w:color w:val="000000"/>
          <w:sz w:val="18"/>
        </w:rPr>
        <w:t xml:space="preserve">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All steps traced in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LangSmith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dashboard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4" w:name="parallel_execution_flow_langgraph_278e6a"/>
      <w:r>
        <w:rPr>
          <w:rFonts w:ascii="source serif 4" w:eastAsia="source serif 4" w:hAnsi="source serif 4" w:cs="source serif 4"/>
          <w:b/>
          <w:color w:val="000000"/>
          <w:sz w:val="24"/>
        </w:rPr>
        <w:t>Parallel Execution Flow (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LangGraph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Send API)</w:t>
      </w:r>
      <w:bookmarkEnd w:id="4"/>
    </w:p>
    <w:p w:rsidR="00E949C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            ┌─────────────────────┐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PARENT BUILDER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AGENT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Receives query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Decides which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agents to activate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└──────────┬──────────┘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┌──────────┴──────────┐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Routing Function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returns list of: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Send("agent",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arg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        └──────────┬──────────┘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┌────────────────────┼────────────────────┐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│                    │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▼                    ▼                    ▼        ← ALL run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┌──────────┐        ┌──────────┐        ┌──────────┐     simultaneously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FINANCIAL│        │   PM     │        │  CAPEX   │     (same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superstep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 AGENT   │        │  AGENT   │        │  AGENT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         │        │          │        │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1. RAG   │        │ 1. RAG   │        │ 1. RAG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retrieve │        │ retrieve │        │ retrieve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         │        │          │        │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2.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Tavily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│        │ 2.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Tavily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│        │ 2.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Tavily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(opt.)   │        │ (opt.)   │        │ (opt.)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         │        │          │        │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3. LLM   │        │ 3. LLM   │        │ 3. LLM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</w:rPr>
        <w:t>analyze  │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  │ analyze  │        │ analyze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         │        │          │        │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4. Return│        │ 4. Return│        │ 4. Return│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│ findings │        │ findings │        │ findings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└────┬─────┘        └────┬─────┘        └────┬─────┘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                  │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└───────────────────┼───────────────────┘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┌────────▼────────┐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FAN-IN MERGE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Combines all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agent outputs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via reducer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operator.add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└────────┬────────┘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┌────────▼────────┐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RESPONSE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FORMATTER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Applies YOUR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specific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output format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└────────┬────────┘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┌────────▼────────┐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FINAL RESPONSE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Sent to API →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Frontend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└────────┬────────┘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┌────────▼────────┐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PDF GENERATOR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(if requested)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Creates styled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PDF with the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formatted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│  response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         └─────────────────┘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5" w:name="package_interface_contract"/>
      <w:r>
        <w:rPr>
          <w:rFonts w:ascii="source serif 4" w:eastAsia="source serif 4" w:hAnsi="source serif 4" w:cs="source serif 4"/>
          <w:b/>
          <w:color w:val="000000"/>
          <w:sz w:val="24"/>
        </w:rPr>
        <w:t>Package Interface Contract</w:t>
      </w:r>
      <w:bookmarkEnd w:id="5"/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two packages communicate through a clean interface. The Agent Builder never touches file parsing, embeddings, or the vector DB directly — it only calls the RAG Engine's retrieval interface.</w:t>
      </w:r>
    </w:p>
    <w:p w:rsidR="00E949C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RAG ENGINE PACKAGE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PUBLIC INTERFACE (what Agent Builder calls):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┌─────────────────────────────────────────────────┐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          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ingest(        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 files: list[File | str],  # PDF/CSV/TXT/URL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session_id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str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) →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knowledge_base_id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str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          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retrieve(      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knowledge_base_id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str,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query: str,  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top_k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: int = 5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) → list[Chunk]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where Chunk = {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content: str,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metadata: {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  source: str,     # filename or URL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  type: str,       # pdf/csv/txt/web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│   │         page: int,       # for PDFs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  row: int,        # for CSVs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  relevance: float # similarity score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}         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}           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          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clear(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knowledge_base_id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: str) → bool          </w:t>
      </w:r>
      <w:r w:rsidR="00DB72F2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                                              │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└─────────────────────────────────────────────────┘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INTERNAL (Agent Builder never sees):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- File parsing logic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PyMuPDF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pandas,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WebBaseLoader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- Chunking strategy and parameters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- Embedding model selection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- Vector DB implementation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ChromaDB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ephemeral)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- Similarity search algorithm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                    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 Agent Builder imports and calls: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  from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rag_engine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import retrieve, ingest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──┐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          AGENT BUILDER PACKAGE         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                                             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RECEIVES: query +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knowledge_base_id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+ source selection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                                             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CALLS RAG ENGINE: retrieve(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kb_id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sub_question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)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CALLS OPENROUTER: LLM for analysis and synthesis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CALLS TAVILY/NEWSAPI: external web/news search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                                             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RETURNS: formatted response (+ optional PDF)           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                                                  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│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</w:t>
      </w:r>
      <w:r w:rsidR="00F8689F">
        <w:rPr>
          <w:rStyle w:val="VerbatimChar"/>
          <w:rFonts w:ascii="Menlo" w:eastAsia="Menlo" w:hAnsi="Menlo" w:cs="Menlo"/>
          <w:color w:val="000000"/>
          <w:sz w:val="18"/>
        </w:rPr>
        <w:t>-</w:t>
      </w:r>
      <w:r>
        <w:rPr>
          <w:rStyle w:val="VerbatimChar"/>
          <w:rFonts w:ascii="Menlo" w:eastAsia="Menlo" w:hAnsi="Menlo" w:cs="Menlo"/>
          <w:color w:val="000000"/>
          <w:sz w:val="18"/>
        </w:rPr>
        <w:t>─┘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6" w:name="step_by_step_build_plan"/>
      <w:r>
        <w:rPr>
          <w:rFonts w:ascii="source serif 4" w:eastAsia="source serif 4" w:hAnsi="source serif 4" w:cs="source serif 4"/>
          <w:b/>
          <w:color w:val="000000"/>
          <w:sz w:val="24"/>
        </w:rPr>
        <w:t>Step-by-Step Build Plan</w:t>
      </w:r>
      <w:bookmarkEnd w:id="6"/>
    </w:p>
    <w:p w:rsidR="00E949CF" w:rsidRDefault="00000000">
      <w:pPr>
        <w:spacing w:before="315" w:after="105" w:line="360" w:lineRule="auto"/>
        <w:ind w:left="-30"/>
      </w:pPr>
      <w:bookmarkStart w:id="7" w:name="phase_1_project_structure_and_set_d1f989"/>
      <w:r>
        <w:rPr>
          <w:rFonts w:ascii="source serif 4" w:eastAsia="source serif 4" w:hAnsi="source serif 4" w:cs="source serif 4"/>
          <w:b/>
          <w:color w:val="000000"/>
          <w:sz w:val="24"/>
        </w:rPr>
        <w:t>Phase 1: Project Structure and Setup (Hours 0-2)</w:t>
      </w:r>
      <w:bookmarkEnd w:id="7"/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Step 1.1</w:t>
      </w:r>
      <w:r>
        <w:rPr>
          <w:rFonts w:ascii="source serif 4" w:eastAsia="source serif 4" w:hAnsi="source serif 4" w:cs="source serif 4"/>
          <w:color w:val="000000"/>
        </w:rPr>
        <w:t xml:space="preserve"> — Create a </w:t>
      </w:r>
      <w:proofErr w:type="spellStart"/>
      <w:r>
        <w:rPr>
          <w:rFonts w:ascii="source serif 4" w:eastAsia="source serif 4" w:hAnsi="source serif 4" w:cs="source serif 4"/>
          <w:color w:val="000000"/>
        </w:rPr>
        <w:t>monorepo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with this structure:</w:t>
      </w:r>
    </w:p>
    <w:p w:rsidR="00E949CF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project/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frontend/                 # React + TypeScript (you already know this part)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apps/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api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/                 #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FastAPI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composition layer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routes.py             # HTTP endpoints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session_registry.py   # Track uploaded files and jobs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└── main.py               # App entry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packages/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rag_engine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           # Package 1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__init__.py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ingestion.py      # File parsing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chunker.py        # Text splitting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embeddings.py     # Embedding model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├── vectorstore.py    #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ChromaDB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in-memory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│   ├── retriever.py      # Public retrieval interface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│   └── setup.py 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pyproject.toml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agent_builder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        # Package 2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__init__.py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parent_agent.py   # Orchestrator + routing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financial_agent.py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pm_agent.py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capex_agent.py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general_agent.py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├── graph.py          #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LangGraph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workflow + parallel exec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state.py          # Shared state definition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formatter.py      # Response formatting (your format)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    ├── pdf_generator.py  # PDF creation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    └── setup.py /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pyproject.toml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br/>
        <w:t>├── shared/                   # Shared config, LLM wrapper, constants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│   ├── config.py             # Environment settings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│   └── llm.py                #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OpenRouter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wrapper (used by both packages)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└──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sample_data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/              # Test PDFs, CSVs, TXTs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1.2</w:t>
      </w:r>
      <w:r>
        <w:rPr>
          <w:rFonts w:ascii="source serif 4" w:eastAsia="source serif 4" w:hAnsi="source serif 4" w:cs="source serif 4"/>
          <w:color w:val="000000"/>
        </w:rPr>
        <w:t xml:space="preserve"> — Set up Python virtual environment and install base dependencies for both packages.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1.3</w:t>
      </w:r>
      <w:r>
        <w:rPr>
          <w:rFonts w:ascii="source serif 4" w:eastAsia="source serif 4" w:hAnsi="source serif 4" w:cs="source serif 4"/>
          <w:color w:val="000000"/>
        </w:rPr>
        <w:t xml:space="preserve"> — Create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.env</w:t>
      </w:r>
      <w:r>
        <w:rPr>
          <w:rFonts w:ascii="source serif 4" w:eastAsia="source serif 4" w:hAnsi="source serif 4" w:cs="source serif 4"/>
          <w:color w:val="000000"/>
        </w:rPr>
        <w:t xml:space="preserve"> file with: </w:t>
      </w:r>
      <w:proofErr w:type="spellStart"/>
      <w:r>
        <w:rPr>
          <w:rFonts w:ascii="source serif 4" w:eastAsia="source serif 4" w:hAnsi="source serif 4" w:cs="source serif 4"/>
          <w:color w:val="000000"/>
        </w:rPr>
        <w:t>OpenRouter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API key, </w:t>
      </w:r>
      <w:proofErr w:type="spellStart"/>
      <w:r>
        <w:rPr>
          <w:rFonts w:ascii="source serif 4" w:eastAsia="source serif 4" w:hAnsi="source serif 4" w:cs="source serif 4"/>
          <w:color w:val="000000"/>
        </w:rPr>
        <w:t>Tavily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API key, </w:t>
      </w:r>
      <w:proofErr w:type="spellStart"/>
      <w:r>
        <w:rPr>
          <w:rFonts w:ascii="source serif 4" w:eastAsia="source serif 4" w:hAnsi="source serif 4" w:cs="source serif 4"/>
          <w:color w:val="000000"/>
        </w:rPr>
        <w:t>NewsAPI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key,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LangSmith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API key, embedding model config.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1.4</w:t>
      </w:r>
      <w:r>
        <w:rPr>
          <w:rFonts w:ascii="source serif 4" w:eastAsia="source serif 4" w:hAnsi="source serif 4" w:cs="source serif 4"/>
          <w:color w:val="000000"/>
        </w:rPr>
        <w:t xml:space="preserve"> — Set up the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shared/</w:t>
      </w:r>
      <w:r>
        <w:rPr>
          <w:rFonts w:ascii="source serif 4" w:eastAsia="source serif 4" w:hAnsi="source serif 4" w:cs="source serif 4"/>
          <w:color w:val="000000"/>
        </w:rPr>
        <w:t xml:space="preserve"> config module that both packages import for settings and the </w:t>
      </w:r>
      <w:proofErr w:type="spellStart"/>
      <w:r>
        <w:rPr>
          <w:rFonts w:ascii="source serif 4" w:eastAsia="source serif 4" w:hAnsi="source serif 4" w:cs="source serif 4"/>
          <w:color w:val="000000"/>
        </w:rPr>
        <w:t>OpenRouter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LLM wrapper.</w:t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8" w:name="phase_2_build_rag_engine_package_153790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Phase 2: Build RAG Engine Package (Hours 2-7)</w:t>
      </w:r>
      <w:bookmarkEnd w:id="8"/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2.1</w:t>
      </w:r>
      <w:r>
        <w:rPr>
          <w:rFonts w:ascii="source serif 4" w:eastAsia="source serif 4" w:hAnsi="source serif 4" w:cs="source serif 4"/>
          <w:color w:val="000000"/>
        </w:rPr>
        <w:t xml:space="preserve"> — Build the ingestion layer:</w:t>
      </w:r>
    </w:p>
    <w:p w:rsidR="00E949C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PDF: use </w:t>
      </w:r>
      <w:proofErr w:type="spellStart"/>
      <w:r>
        <w:rPr>
          <w:rFonts w:ascii="source serif 4" w:eastAsia="source serif 4" w:hAnsi="source serif 4" w:cs="source serif 4"/>
          <w:color w:val="000000"/>
        </w:rPr>
        <w:t>PyMuPDF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to extract text page by page</w:t>
      </w:r>
    </w:p>
    <w:p w:rsidR="00E949C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CSV: use pandas to convert each row into a text document (so each row is independently searchable)</w:t>
      </w:r>
    </w:p>
    <w:p w:rsidR="00E949C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TXT: read file content directly</w:t>
      </w:r>
    </w:p>
    <w:p w:rsidR="00E949CF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Web: use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LangChain's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WebBaseLoader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to fetch and extract text from URLs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2.2</w:t>
      </w:r>
      <w:r>
        <w:rPr>
          <w:rFonts w:ascii="source serif 4" w:eastAsia="source serif 4" w:hAnsi="source serif 4" w:cs="source serif 4"/>
          <w:color w:val="000000"/>
        </w:rPr>
        <w:t xml:space="preserve"> — Build the chunking layer:</w:t>
      </w:r>
    </w:p>
    <w:p w:rsidR="00E949C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LangChain's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RecursiveCharacterTextSplitter</w:t>
      </w:r>
      <w:proofErr w:type="spellEnd"/>
    </w:p>
    <w:p w:rsidR="00E949C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Set chunk size to ~1000 characters with </w:t>
      </w:r>
      <w:proofErr w:type="gramStart"/>
      <w:r>
        <w:rPr>
          <w:rFonts w:ascii="source serif 4" w:eastAsia="source serif 4" w:hAnsi="source serif 4" w:cs="source serif 4"/>
          <w:color w:val="000000"/>
        </w:rPr>
        <w:t>200 character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overlap</w:t>
      </w:r>
    </w:p>
    <w:p w:rsidR="00E949CF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Preserve metadata: source filename, page number (PDF), row number (CSV), source type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2.3</w:t>
      </w:r>
      <w:r>
        <w:rPr>
          <w:rFonts w:ascii="source serif 4" w:eastAsia="source serif 4" w:hAnsi="source serif 4" w:cs="source serif 4"/>
          <w:color w:val="000000"/>
        </w:rPr>
        <w:t xml:space="preserve"> — Set up the embedding model:</w:t>
      </w:r>
    </w:p>
    <w:p w:rsidR="00E949C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sentence-transformers/all-MiniLM-L6-v2</w:t>
      </w:r>
      <w:r>
        <w:rPr>
          <w:rFonts w:ascii="source serif 4" w:eastAsia="source serif 4" w:hAnsi="source serif 4" w:cs="source serif 4"/>
          <w:color w:val="000000"/>
        </w:rPr>
        <w:t xml:space="preserve"> via </w:t>
      </w:r>
      <w:proofErr w:type="spellStart"/>
      <w:r>
        <w:rPr>
          <w:rFonts w:ascii="source serif 4" w:eastAsia="source serif 4" w:hAnsi="source serif 4" w:cs="source serif 4"/>
          <w:color w:val="000000"/>
        </w:rPr>
        <w:t>HuggingFace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completely free, runs locally, no API key</w:t>
      </w:r>
    </w:p>
    <w:p w:rsidR="00E949CF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is separate from </w:t>
      </w:r>
      <w:proofErr w:type="spellStart"/>
      <w:r>
        <w:rPr>
          <w:rFonts w:ascii="source serif 4" w:eastAsia="source serif 4" w:hAnsi="source serif 4" w:cs="source serif 4"/>
          <w:color w:val="000000"/>
        </w:rPr>
        <w:t>OpenRouter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(which is for chat/completion models only)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2.4</w:t>
      </w:r>
      <w:r>
        <w:rPr>
          <w:rFonts w:ascii="source serif 4" w:eastAsia="source serif 4" w:hAnsi="source serif 4" w:cs="source serif 4"/>
          <w:color w:val="000000"/>
        </w:rPr>
        <w:t xml:space="preserve"> — Set up </w:t>
      </w:r>
      <w:proofErr w:type="spellStart"/>
      <w:r w:rsidR="00231F22">
        <w:rPr>
          <w:rFonts w:ascii="source serif 4" w:eastAsia="source serif 4" w:hAnsi="source serif 4" w:cs="source serif 4"/>
          <w:color w:val="000000"/>
        </w:rPr>
        <w:t>Lance</w:t>
      </w:r>
      <w:r>
        <w:rPr>
          <w:rFonts w:ascii="source serif 4" w:eastAsia="source serif 4" w:hAnsi="source serif 4" w:cs="source serif 4"/>
          <w:color w:val="000000"/>
        </w:rPr>
        <w:t>DB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in ephemeral (in-memory) mode:</w:t>
      </w:r>
    </w:p>
    <w:p w:rsidR="00E949C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</w:t>
      </w:r>
      <w:proofErr w:type="spellStart"/>
      <w:proofErr w:type="gramStart"/>
      <w:r w:rsidR="00231F22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lance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db.EphemeralClient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ascii="source serif 4" w:eastAsia="source serif 4" w:hAnsi="source serif 4" w:cs="source serif 4"/>
          <w:color w:val="000000"/>
        </w:rPr>
        <w:t xml:space="preserve"> — no server, no persistence, lives in RAM</w:t>
      </w:r>
    </w:p>
    <w:p w:rsidR="00E949C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Create a collection per session (so different users' documents don't mix)</w:t>
      </w:r>
    </w:p>
    <w:p w:rsidR="00E949CF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Store chunks with their embeddings and metadata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2.5</w:t>
      </w:r>
      <w:r>
        <w:rPr>
          <w:rFonts w:ascii="source serif 4" w:eastAsia="source serif 4" w:hAnsi="source serif 4" w:cs="source serif 4"/>
          <w:color w:val="000000"/>
        </w:rPr>
        <w:t xml:space="preserve"> — Build the public retrieval interface:</w:t>
      </w:r>
    </w:p>
    <w:p w:rsidR="00E949CF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ingest(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files,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session_id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 xml:space="preserve"> → parses, chunks, embeds, stores → returns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knowledge_base_id</w:t>
      </w:r>
      <w:proofErr w:type="spellEnd"/>
    </w:p>
    <w:p w:rsidR="00E949CF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retrieve(</w:t>
      </w:r>
      <w:proofErr w:type="spellStart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kb_id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, query,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top_k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=5)</w:t>
      </w:r>
      <w:r>
        <w:rPr>
          <w:rFonts w:ascii="source serif 4" w:eastAsia="source serif 4" w:hAnsi="source serif 4" w:cs="source serif 4"/>
          <w:color w:val="000000"/>
        </w:rPr>
        <w:t xml:space="preserve"> → similarity search → returns chunks with content + metadata + relevance score</w:t>
      </w:r>
    </w:p>
    <w:p w:rsidR="00E949CF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clear(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kb_id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 xml:space="preserve"> → removes a session's data from memory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2.6</w:t>
      </w:r>
      <w:r>
        <w:rPr>
          <w:rFonts w:ascii="source serif 4" w:eastAsia="source serif 4" w:hAnsi="source serif 4" w:cs="source serif 4"/>
          <w:color w:val="000000"/>
        </w:rPr>
        <w:t xml:space="preserve"> — Test the RAG engine independently:</w:t>
      </w:r>
    </w:p>
    <w:p w:rsidR="00E949C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Upload one PDF, one CSV, one TXT, and one web URL</w:t>
      </w:r>
    </w:p>
    <w:p w:rsidR="00E949C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Query each and verify relevant chunks are returned</w:t>
      </w:r>
    </w:p>
    <w:p w:rsidR="00E949C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Test that metadata (source, page, row) is preserved</w:t>
      </w:r>
    </w:p>
    <w:p w:rsidR="00E949CF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Verify the in-memory DB is cleared when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clear(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 xml:space="preserve"> is called</w:t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9" w:name="phase_3_build_agent_builder_packa_164892"/>
      <w:r>
        <w:rPr>
          <w:rFonts w:ascii="source serif 4" w:eastAsia="source serif 4" w:hAnsi="source serif 4" w:cs="source serif 4"/>
          <w:b/>
          <w:color w:val="000000"/>
          <w:sz w:val="24"/>
        </w:rPr>
        <w:t>Phase 3: Build Agent Builder Package (Hours 7-14)</w:t>
      </w:r>
      <w:bookmarkEnd w:id="9"/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3.1</w:t>
      </w:r>
      <w:r>
        <w:rPr>
          <w:rFonts w:ascii="source serif 4" w:eastAsia="source serif 4" w:hAnsi="source serif 4" w:cs="source serif 4"/>
          <w:color w:val="000000"/>
        </w:rPr>
        <w:t xml:space="preserve"> — Define the shared state structure:</w:t>
      </w:r>
    </w:p>
    <w:p w:rsidR="00E949C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Fields for: original query, </w:t>
      </w:r>
      <w:proofErr w:type="spellStart"/>
      <w:r>
        <w:rPr>
          <w:rFonts w:ascii="source serif 4" w:eastAsia="source serif 4" w:hAnsi="source serif 4" w:cs="source serif 4"/>
          <w:color w:val="000000"/>
        </w:rPr>
        <w:t>knowledge_base_id</w:t>
      </w:r>
      <w:proofErr w:type="spellEnd"/>
      <w:r>
        <w:rPr>
          <w:rFonts w:ascii="source serif 4" w:eastAsia="source serif 4" w:hAnsi="source serif 4" w:cs="source serif 4"/>
          <w:color w:val="000000"/>
        </w:rPr>
        <w:t>, which agents to activate, each agent's findings (with reducer for parallel writes), merged results, formatted response</w:t>
      </w:r>
    </w:p>
    <w:p w:rsidR="00E949CF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Annotated[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List[...],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operator.add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]</w:t>
      </w:r>
      <w:r>
        <w:rPr>
          <w:rFonts w:ascii="source serif 4" w:eastAsia="source serif 4" w:hAnsi="source serif 4" w:cs="source serif 4"/>
          <w:color w:val="000000"/>
        </w:rPr>
        <w:t xml:space="preserve"> on fields that parallel agents write to, so concurrent writes merge instead of overwriting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3.2</w:t>
      </w:r>
      <w:r>
        <w:rPr>
          <w:rFonts w:ascii="source serif 4" w:eastAsia="source serif 4" w:hAnsi="source serif 4" w:cs="source serif 4"/>
          <w:color w:val="000000"/>
        </w:rPr>
        <w:t xml:space="preserve"> — Build the Parent Builder Agent:</w:t>
      </w:r>
    </w:p>
    <w:p w:rsidR="00E949C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Receives the user's query and the </w:t>
      </w:r>
      <w:proofErr w:type="spellStart"/>
      <w:r>
        <w:rPr>
          <w:rFonts w:ascii="source serif 4" w:eastAsia="source serif 4" w:hAnsi="source serif 4" w:cs="source serif 4"/>
          <w:color w:val="000000"/>
        </w:rPr>
        <w:t>knowledge_base_id</w:t>
      </w:r>
      <w:proofErr w:type="spellEnd"/>
    </w:p>
    <w:p w:rsidR="00E949C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Uses </w:t>
      </w:r>
      <w:proofErr w:type="spellStart"/>
      <w:r>
        <w:rPr>
          <w:rFonts w:ascii="source serif 4" w:eastAsia="source serif 4" w:hAnsi="source serif 4" w:cs="source serif 4"/>
          <w:color w:val="000000"/>
        </w:rPr>
        <w:t>OpenRouter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LLM to analyze the query and determine which specialist agents to activate</w:t>
      </w:r>
    </w:p>
    <w:p w:rsidR="00E949C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Returns a list of agent names to invoke (e.g., ["financial", "capex"] for a budget question)</w:t>
      </w:r>
    </w:p>
    <w:p w:rsidR="00E949CF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Can activate 1, 2, 3, or all 4 agents depending on the query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3.3</w:t>
      </w:r>
      <w:r>
        <w:rPr>
          <w:rFonts w:ascii="source serif 4" w:eastAsia="source serif 4" w:hAnsi="source serif 4" w:cs="source serif 4"/>
          <w:color w:val="000000"/>
        </w:rPr>
        <w:t xml:space="preserve"> — Build the four specialist agents. Each agent follows the same pattern:</w:t>
      </w:r>
    </w:p>
    <w:p w:rsidR="00E949C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Receive its assigned sub-question</w:t>
      </w:r>
      <w:r w:rsidR="00231F22">
        <w:rPr>
          <w:rFonts w:ascii="source serif 4" w:eastAsia="source serif 4" w:hAnsi="source serif 4" w:cs="source serif 4"/>
          <w:color w:val="000000"/>
        </w:rPr>
        <w:t>, rebalance the query for accurate result</w:t>
      </w:r>
    </w:p>
    <w:p w:rsidR="00E949C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Call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rag_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engine.retrieve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kb_id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sub_question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 xml:space="preserve"> to get relevant context from uploaded documents</w:t>
      </w:r>
      <w:r w:rsidR="00231F22">
        <w:rPr>
          <w:rFonts w:ascii="source serif 4" w:eastAsia="source serif 4" w:hAnsi="source serif 4" w:cs="source serif 4"/>
          <w:color w:val="000000"/>
        </w:rPr>
        <w:t xml:space="preserve">. </w:t>
      </w:r>
    </w:p>
    <w:p w:rsidR="00E949C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Optionally call </w:t>
      </w:r>
      <w:proofErr w:type="spellStart"/>
      <w:r>
        <w:rPr>
          <w:rFonts w:ascii="source serif 4" w:eastAsia="source serif 4" w:hAnsi="source serif 4" w:cs="source serif 4"/>
          <w:color w:val="000000"/>
        </w:rPr>
        <w:t>Tavily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or </w:t>
      </w:r>
      <w:proofErr w:type="spellStart"/>
      <w:r>
        <w:rPr>
          <w:rFonts w:ascii="source serif 4" w:eastAsia="source serif 4" w:hAnsi="source serif 4" w:cs="source serif 4"/>
          <w:color w:val="000000"/>
        </w:rPr>
        <w:t>NewsAPI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external data (if the query needs current info)</w:t>
      </w:r>
      <w:r w:rsidR="00231F22">
        <w:rPr>
          <w:rFonts w:ascii="source serif 4" w:eastAsia="source serif 4" w:hAnsi="source serif 4" w:cs="source serif 4"/>
          <w:color w:val="000000"/>
        </w:rPr>
        <w:t xml:space="preserve">. </w:t>
      </w:r>
      <w:r w:rsidR="00231F22">
        <w:rPr>
          <w:rFonts w:ascii="source serif 4" w:eastAsia="source serif 4" w:hAnsi="source serif 4" w:cs="source serif 4"/>
          <w:color w:val="000000"/>
        </w:rPr>
        <w:t xml:space="preserve">If do not </w:t>
      </w:r>
      <w:proofErr w:type="gramStart"/>
      <w:r w:rsidR="00231F22">
        <w:rPr>
          <w:rFonts w:ascii="source serif 4" w:eastAsia="source serif 4" w:hAnsi="source serif 4" w:cs="source serif 4"/>
          <w:color w:val="000000"/>
        </w:rPr>
        <w:t>found</w:t>
      </w:r>
      <w:proofErr w:type="gramEnd"/>
      <w:r w:rsidR="00231F22">
        <w:rPr>
          <w:rFonts w:ascii="source serif 4" w:eastAsia="source serif 4" w:hAnsi="source serif 4" w:cs="source serif 4"/>
          <w:color w:val="000000"/>
        </w:rPr>
        <w:t xml:space="preserve"> data agent may can go to web for find </w:t>
      </w:r>
      <w:r w:rsidR="00231F22">
        <w:rPr>
          <w:rFonts w:ascii="source serif 4" w:eastAsia="source serif 4" w:hAnsi="source serif 4" w:cs="source serif 4"/>
          <w:color w:val="000000"/>
        </w:rPr>
        <w:t>relevant</w:t>
      </w:r>
      <w:r w:rsidR="00231F22">
        <w:rPr>
          <w:rFonts w:ascii="source serif 4" w:eastAsia="source serif 4" w:hAnsi="source serif 4" w:cs="source serif 4"/>
          <w:color w:val="000000"/>
        </w:rPr>
        <w:t xml:space="preserve"> data</w:t>
      </w:r>
    </w:p>
    <w:p w:rsidR="00E949C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</w:t>
      </w:r>
      <w:proofErr w:type="spellStart"/>
      <w:r>
        <w:rPr>
          <w:rFonts w:ascii="source serif 4" w:eastAsia="source serif 4" w:hAnsi="source serif 4" w:cs="source serif 4"/>
          <w:color w:val="000000"/>
        </w:rPr>
        <w:t>OpenRouter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LLM to analyze the retrieved context and synthesize findings</w:t>
      </w:r>
    </w:p>
    <w:p w:rsidR="00E949CF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Return structured findings (summary, key points, supporting evidence with source citations)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four agents: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4"/>
        <w:gridCol w:w="4131"/>
        <w:gridCol w:w="3579"/>
      </w:tblGrid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Focus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Example Query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Financial 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Revenue, costs, ROI, financial health, budgets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"What's the financial impact of this project?"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Project Manager 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Timelines, milestones, risks, resource allocation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"What's the project timeline and key risks?"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CapEx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Capital expenditures, asset depreciation, investment planning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"What capital investments are needed?"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General 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Any question that doesn't fit the above three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"Summarize the key findings from these documents"</w:t>
            </w:r>
          </w:p>
        </w:tc>
      </w:tr>
    </w:tbl>
    <w:p w:rsidR="00E949CF" w:rsidRDefault="00E949CF"/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3.4</w:t>
      </w:r>
      <w:r>
        <w:rPr>
          <w:rFonts w:ascii="source serif 4" w:eastAsia="source serif 4" w:hAnsi="source serif 4" w:cs="source serif 4"/>
          <w:color w:val="000000"/>
        </w:rPr>
        <w:t xml:space="preserve"> — Build the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LangGraph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workflow:</w:t>
      </w:r>
    </w:p>
    <w:p w:rsidR="00E949C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Start with sequential execution to verify each agent works individually</w:t>
      </w:r>
    </w:p>
    <w:p w:rsidR="00E949C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Then add the routing function that returns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Send(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"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agent_name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",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arg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 xml:space="preserve"> for each agent the Parent decides to activate</w:t>
      </w:r>
    </w:p>
    <w:p w:rsidR="00E949C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All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Send</w:t>
      </w:r>
      <w:r>
        <w:rPr>
          <w:rFonts w:ascii="source serif 4" w:eastAsia="source serif 4" w:hAnsi="source serif 4" w:cs="source serif 4"/>
          <w:color w:val="000000"/>
        </w:rPr>
        <w:t xml:space="preserve"> dispatches run in the same </w:t>
      </w:r>
      <w:proofErr w:type="spellStart"/>
      <w:r>
        <w:rPr>
          <w:rFonts w:ascii="source serif 4" w:eastAsia="source serif 4" w:hAnsi="source serif 4" w:cs="source serif 4"/>
          <w:color w:val="000000"/>
        </w:rPr>
        <w:t>superstep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true parallel execution</w:t>
      </w:r>
    </w:p>
    <w:p w:rsidR="00E949CF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Add the fan-in merge node that collects all agent outputs using the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operator.add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reducer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3.5</w:t>
      </w:r>
      <w:r>
        <w:rPr>
          <w:rFonts w:ascii="source serif 4" w:eastAsia="source serif 4" w:hAnsi="source serif 4" w:cs="source serif 4"/>
          <w:color w:val="000000"/>
        </w:rPr>
        <w:t xml:space="preserve"> — Test the agent builder:</w:t>
      </w:r>
    </w:p>
    <w:p w:rsidR="00E949CF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Send a query that activates only one agent → verify it works</w:t>
      </w:r>
    </w:p>
    <w:p w:rsidR="00E949CF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Send a query that activates multiple agents → verify parallel execution</w:t>
      </w:r>
    </w:p>
    <w:p w:rsidR="00E949CF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Verify the fan-in merge correctly combines all outputs</w:t>
      </w:r>
    </w:p>
    <w:p w:rsidR="00E949CF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Check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LangSmith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traces show parallel agent steps</w:t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10" w:name="phase_4_response_formatter_hours_14_16"/>
      <w:r>
        <w:rPr>
          <w:rFonts w:ascii="source serif 4" w:eastAsia="source serif 4" w:hAnsi="source serif 4" w:cs="source serif 4"/>
          <w:b/>
          <w:color w:val="000000"/>
          <w:sz w:val="24"/>
        </w:rPr>
        <w:t>Phase 4: Response Formatter (Hours 14-16)</w:t>
      </w:r>
      <w:bookmarkEnd w:id="10"/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4.1</w:t>
      </w:r>
      <w:r>
        <w:rPr>
          <w:rFonts w:ascii="source serif 4" w:eastAsia="source serif 4" w:hAnsi="source serif 4" w:cs="source serif 4"/>
          <w:color w:val="000000"/>
        </w:rPr>
        <w:t xml:space="preserve"> — This is where you provide your specific output format. The formatter takes the merged agent outputs and structures them into your required format.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4.2</w:t>
      </w:r>
      <w:r>
        <w:rPr>
          <w:rFonts w:ascii="source serif 4" w:eastAsia="source serif 4" w:hAnsi="source serif 4" w:cs="source serif 4"/>
          <w:color w:val="000000"/>
        </w:rPr>
        <w:t xml:space="preserve"> — The formatter should:</w:t>
      </w:r>
    </w:p>
    <w:p w:rsidR="00E949C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Accept the merged findings from all agents</w:t>
      </w:r>
    </w:p>
    <w:p w:rsidR="00E949C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Apply your specific structure (headers, sections, field names, etc.)</w:t>
      </w:r>
    </w:p>
    <w:p w:rsidR="00E949C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Ensure every claim has a citation pointing back to a source</w:t>
      </w:r>
    </w:p>
    <w:p w:rsidR="00E949CF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Return the final formatted response string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4.3</w:t>
      </w:r>
      <w:r>
        <w:rPr>
          <w:rFonts w:ascii="source serif 4" w:eastAsia="source serif 4" w:hAnsi="source serif 4" w:cs="source serif 4"/>
          <w:color w:val="000000"/>
        </w:rPr>
        <w:t xml:space="preserve"> — Build the PDF generator:</w:t>
      </w:r>
    </w:p>
    <w:p w:rsidR="00E949C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Only triggered when the user explicitly asks for a report</w:t>
      </w:r>
    </w:p>
    <w:p w:rsidR="00E949C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Takes the formatted response and converts it to a styled PDF</w:t>
      </w:r>
    </w:p>
    <w:p w:rsidR="00E949C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</w:t>
      </w:r>
      <w:proofErr w:type="spellStart"/>
      <w:r>
        <w:rPr>
          <w:rFonts w:ascii="source serif 4" w:eastAsia="source serif 4" w:hAnsi="source serif 4" w:cs="source serif 4"/>
          <w:color w:val="000000"/>
        </w:rPr>
        <w:t>WeasyPrint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(Markdown → HTML → PDF) for reliable rendering</w:t>
      </w:r>
    </w:p>
    <w:p w:rsidR="00E949C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Include: title, date, report ID, agent contributions, citations, source table</w:t>
      </w:r>
    </w:p>
    <w:p w:rsidR="00E949CF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Return the PDF as a downloadable file</w:t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11" w:name="phase_5_api_layer_hours_16_19"/>
      <w:r>
        <w:rPr>
          <w:rFonts w:ascii="source serif 4" w:eastAsia="source serif 4" w:hAnsi="source serif 4" w:cs="source serif 4"/>
          <w:b/>
          <w:color w:val="000000"/>
          <w:sz w:val="24"/>
        </w:rPr>
        <w:t>Phase 5: API Layer (Hours 16-19)</w:t>
      </w:r>
      <w:bookmarkEnd w:id="11"/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5.1</w:t>
      </w:r>
      <w:r>
        <w:rPr>
          <w:rFonts w:ascii="source serif 4" w:eastAsia="source serif 4" w:hAnsi="source serif 4" w:cs="source serif 4"/>
          <w:color w:val="000000"/>
        </w:rPr>
        <w:t xml:space="preserve"> — Build </w:t>
      </w:r>
      <w:proofErr w:type="spellStart"/>
      <w:r>
        <w:rPr>
          <w:rFonts w:ascii="source serif 4" w:eastAsia="source serif 4" w:hAnsi="source serif 4" w:cs="source serif 4"/>
          <w:color w:val="000000"/>
        </w:rPr>
        <w:t>FastAPI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routes that wire both packages together: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8"/>
        <w:gridCol w:w="5958"/>
      </w:tblGrid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Purpose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POST /upload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Accept files, call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rag_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engine.ingest</w:t>
            </w:r>
            <w:proofErr w:type="spellEnd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()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return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knowledge_base_id</w:t>
            </w:r>
            <w:proofErr w:type="spellEnd"/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POST /query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Accept query +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kb_id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+ source selection, call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agent_builder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return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job_id</w:t>
            </w:r>
            <w:proofErr w:type="spellEnd"/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GET /status/{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job_id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Poll for job status and partial agent trace results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GET /report/{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job_id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}/pdf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Generate and download the PDF report</w:t>
            </w:r>
          </w:p>
        </w:tc>
      </w:tr>
    </w:tbl>
    <w:p w:rsidR="00E949CF" w:rsidRDefault="00E949CF"/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5.2</w:t>
      </w:r>
      <w:r>
        <w:rPr>
          <w:rFonts w:ascii="source serif 4" w:eastAsia="source serif 4" w:hAnsi="source serif 4" w:cs="source serif 4"/>
          <w:color w:val="000000"/>
        </w:rPr>
        <w:t xml:space="preserve"> — Set up the session/job registry:</w:t>
      </w:r>
    </w:p>
    <w:p w:rsidR="00E949CF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Track which files belong to which session</w:t>
      </w:r>
    </w:p>
    <w:p w:rsidR="00E949CF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Track running jobs and their status</w:t>
      </w:r>
    </w:p>
    <w:p w:rsidR="00E949CF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Store completed results for PDF generation</w:t>
      </w:r>
    </w:p>
    <w:p w:rsidR="00E949CF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in-memory </w:t>
      </w:r>
      <w:proofErr w:type="spellStart"/>
      <w:r>
        <w:rPr>
          <w:rFonts w:ascii="source serif 4" w:eastAsia="source serif 4" w:hAnsi="source serif 4" w:cs="source serif 4"/>
          <w:color w:val="000000"/>
        </w:rPr>
        <w:t>dict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hackathon (Redis for production)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5.3</w:t>
      </w:r>
      <w:r>
        <w:rPr>
          <w:rFonts w:ascii="source serif 4" w:eastAsia="source serif 4" w:hAnsi="source serif 4" w:cs="source serif 4"/>
          <w:color w:val="000000"/>
        </w:rPr>
        <w:t xml:space="preserve"> — Add CORS configuration for the React frontend.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5.4</w:t>
      </w:r>
      <w:r>
        <w:rPr>
          <w:rFonts w:ascii="source serif 4" w:eastAsia="source serif 4" w:hAnsi="source serif 4" w:cs="source serif 4"/>
          <w:color w:val="000000"/>
        </w:rPr>
        <w:t xml:space="preserve"> — Add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LangSmith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tracing:</w:t>
      </w:r>
    </w:p>
    <w:p w:rsidR="00E949CF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LANGCHAIN_TRACING_V2=true</w:t>
      </w:r>
      <w:r>
        <w:rPr>
          <w:rFonts w:ascii="source serif 4" w:eastAsia="source serif 4" w:hAnsi="source serif 4" w:cs="source serif 4"/>
          <w:color w:val="000000"/>
        </w:rPr>
        <w:t xml:space="preserve"> in environment</w:t>
      </w:r>
    </w:p>
    <w:p w:rsidR="00E949CF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All LLM calls and agent steps auto-instrumented</w:t>
      </w:r>
    </w:p>
    <w:p w:rsidR="00E949CF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Open the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LangSmith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dashboard during demo to show agent execution graph</w:t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12" w:name="phase_6_frontend_connection_hours_19_22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Phase 6: Frontend Connection (Hours 19-22)</w:t>
      </w:r>
      <w:bookmarkEnd w:id="12"/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6.1</w:t>
      </w:r>
      <w:r>
        <w:rPr>
          <w:rFonts w:ascii="source serif 4" w:eastAsia="source serif 4" w:hAnsi="source serif 4" w:cs="source serif 4"/>
          <w:color w:val="000000"/>
        </w:rPr>
        <w:t xml:space="preserve"> — Connect the React frontend to the API:</w:t>
      </w:r>
    </w:p>
    <w:p w:rsidR="00E949CF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File upload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 /upload</w:t>
      </w:r>
    </w:p>
    <w:p w:rsidR="00E949CF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Query submission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POST /query</w:t>
      </w:r>
    </w:p>
    <w:p w:rsidR="00E949CF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Poll for status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 /status/{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job_id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}</w:t>
      </w:r>
      <w:r>
        <w:rPr>
          <w:rFonts w:ascii="source serif 4" w:eastAsia="source serif 4" w:hAnsi="source serif 4" w:cs="source serif 4"/>
          <w:color w:val="000000"/>
        </w:rPr>
        <w:t xml:space="preserve"> (update UI as agents complete)</w:t>
      </w:r>
    </w:p>
    <w:p w:rsidR="00E949CF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PDF download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 /report/{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job_id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}/pdf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6.2</w:t>
      </w:r>
      <w:r>
        <w:rPr>
          <w:rFonts w:ascii="source serif 4" w:eastAsia="source serif 4" w:hAnsi="source serif 4" w:cs="source serif 4"/>
          <w:color w:val="000000"/>
        </w:rPr>
        <w:t xml:space="preserve"> — Build the agent timeline UI showing each agent's progress in real-time as the job runs.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6.3</w:t>
      </w:r>
      <w:r>
        <w:rPr>
          <w:rFonts w:ascii="source serif 4" w:eastAsia="source serif 4" w:hAnsi="source serif 4" w:cs="source serif 4"/>
          <w:color w:val="000000"/>
        </w:rPr>
        <w:t xml:space="preserve"> — Build the response viewer that displays the formatted response.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6.4</w:t>
      </w:r>
      <w:r>
        <w:rPr>
          <w:rFonts w:ascii="source serif 4" w:eastAsia="source serif 4" w:hAnsi="source serif 4" w:cs="source serif 4"/>
          <w:color w:val="000000"/>
        </w:rPr>
        <w:t xml:space="preserve"> — Add the PDF download button that calls the backend endpoint.</w:t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13" w:name="phase_7_testing_and_demo_prep_hou_a503ca"/>
      <w:r>
        <w:rPr>
          <w:rFonts w:ascii="source serif 4" w:eastAsia="source serif 4" w:hAnsi="source serif 4" w:cs="source serif 4"/>
          <w:b/>
          <w:color w:val="000000"/>
          <w:sz w:val="24"/>
        </w:rPr>
        <w:t>Phase 7: Testing and Demo Prep (Hours 22-24)</w:t>
      </w:r>
      <w:bookmarkEnd w:id="13"/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7.1</w:t>
      </w:r>
      <w:r>
        <w:rPr>
          <w:rFonts w:ascii="source serif 4" w:eastAsia="source serif 4" w:hAnsi="source serif 4" w:cs="source serif 4"/>
          <w:color w:val="000000"/>
        </w:rPr>
        <w:t xml:space="preserve"> — Prepare test data:</w:t>
      </w:r>
    </w:p>
    <w:p w:rsidR="00E949CF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1-2 PDF files relevant to your domain (financial reports, project plans, etc.)</w:t>
      </w:r>
    </w:p>
    <w:p w:rsidR="00E949CF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 CSV file with structured data</w:t>
      </w:r>
    </w:p>
    <w:p w:rsidR="00E949CF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 TXT file with notes or summaries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7.2</w:t>
      </w:r>
      <w:r>
        <w:rPr>
          <w:rFonts w:ascii="source serif 4" w:eastAsia="source serif 4" w:hAnsi="source serif 4" w:cs="source serif 4"/>
          <w:color w:val="000000"/>
        </w:rPr>
        <w:t xml:space="preserve"> — Pre-cache 2-3 demo queries and their results in case of API failures during live demo.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7.3</w:t>
      </w:r>
      <w:r>
        <w:rPr>
          <w:rFonts w:ascii="source serif 4" w:eastAsia="source serif 4" w:hAnsi="source serif 4" w:cs="source serif 4"/>
          <w:color w:val="000000"/>
        </w:rPr>
        <w:t xml:space="preserve"> — Test the full flow end-to-end:</w:t>
      </w:r>
    </w:p>
    <w:p w:rsidR="00E949CF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Upload files → verify ingestion works</w:t>
      </w:r>
    </w:p>
    <w:p w:rsidR="00E949CF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Ask a financial question → verify Financial Agent activates and uses RAG</w:t>
      </w:r>
    </w:p>
    <w:p w:rsidR="00E949CF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Ask a multi-domain question → verify multiple agents run in parallel</w:t>
      </w:r>
    </w:p>
    <w:p w:rsidR="00E949CF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Request a report → verify PDF is generated and downloadable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7.4</w:t>
      </w:r>
      <w:r>
        <w:rPr>
          <w:rFonts w:ascii="source serif 4" w:eastAsia="source serif 4" w:hAnsi="source serif 4" w:cs="source serif 4"/>
          <w:color w:val="000000"/>
        </w:rPr>
        <w:t xml:space="preserve"> — Practice your demo script (3 minutes):</w:t>
      </w:r>
    </w:p>
    <w:p w:rsidR="00E949CF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file upload</w:t>
      </w:r>
    </w:p>
    <w:p w:rsidR="00E949CF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Ask a complex question that triggers multiple agents</w:t>
      </w:r>
    </w:p>
    <w:p w:rsidR="00E949CF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the agent timeline populating in real-time</w:t>
      </w:r>
    </w:p>
    <w:p w:rsidR="00E949CF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Show the formatted response</w:t>
      </w:r>
    </w:p>
    <w:p w:rsidR="00E949CF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Click "Download PDF" and open it</w:t>
      </w:r>
    </w:p>
    <w:p w:rsidR="00E949CF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Show the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LangSmith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dashboard with the execution graph</w:t>
      </w:r>
    </w:p>
    <w:p w:rsidR="00E949CF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Step 7.5</w:t>
      </w:r>
      <w:r>
        <w:rPr>
          <w:rFonts w:ascii="source serif 4" w:eastAsia="source serif 4" w:hAnsi="source serif 4" w:cs="source serif 4"/>
          <w:color w:val="000000"/>
        </w:rPr>
        <w:t xml:space="preserve"> — Record a fallback video of a successful run in case of network issues.</w:t>
      </w:r>
    </w:p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14" w:name="key_decisions_and_why"/>
      <w:r>
        <w:rPr>
          <w:rFonts w:ascii="source serif 4" w:eastAsia="source serif 4" w:hAnsi="source serif 4" w:cs="source serif 4"/>
          <w:b/>
          <w:color w:val="000000"/>
          <w:sz w:val="24"/>
        </w:rPr>
        <w:t>Key Decisions and Why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11"/>
        <w:gridCol w:w="6893"/>
      </w:tblGrid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Why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Two separate packages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Clean separation of concerns. RAG Engine can be tested independently. Agent Builder doesn't know how files are parsed — it just calls 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retrieve(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)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803232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Lance</w:t>
            </w:r>
            <w:r w:rsidR="00000000">
              <w:rPr>
                <w:rFonts w:ascii="source sans 3" w:eastAsia="source sans 3" w:hAnsi="source sans 3" w:cs="source sans 3"/>
                <w:color w:val="000000"/>
                <w:sz w:val="17"/>
              </w:rPr>
              <w:t>DB</w:t>
            </w:r>
            <w:proofErr w:type="spellEnd"/>
            <w:r w:rsidR="00000000"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ephemeral (in-memory)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Free, no server needed, lives in RAM, perfect for hackathon. Supports metadata filtering (source type, page number, etc.)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HuggingFace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local embeddings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Free, no API key, runs locally.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OpenRouter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is for chat models only — it does not provide embedding models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Direct Python import between packages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No HTTP overhead, simpler for hackathon. Both packages run in the same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FastAPI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process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LangGraph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Send API for parallelism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Native fan-out/fan-in. Multiple 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Send(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)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dispatches run in the same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superstep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(truly parallel). Reducers merge results automatically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Parent agent decides which agents to activate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 every query needs all 4 agents. The Parent analyzes the query and only activates relevant ones, saving time and tokens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Backend PDF generation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WeasyPrint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More reliable than client-side. Citation links, tables, and formatting render consistently. Frontend just calls a download URL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Response formatter as separate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Your specific output format is applied once, centrally — not independently guessed by each agent</w:t>
            </w:r>
          </w:p>
        </w:tc>
      </w:tr>
    </w:tbl>
    <w:p w:rsidR="00E949CF" w:rsidRDefault="00E949CF"/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15" w:name="gotchas_to_watch_for"/>
      <w:r>
        <w:rPr>
          <w:rFonts w:ascii="source serif 4" w:eastAsia="source serif 4" w:hAnsi="source serif 4" w:cs="source serif 4"/>
          <w:b/>
          <w:color w:val="000000"/>
          <w:sz w:val="24"/>
        </w:rPr>
        <w:t>Gotchas to Watch For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1"/>
        <w:gridCol w:w="7333"/>
      </w:tblGrid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Risk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Mitigation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Parallel agents overwrite shared 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Use 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Annotated[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List[...],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operator.add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]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reducers on state fields that agents write to concurrently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ChromaDB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ephemeral loses data on restart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Acceptable for hackathon. For persistence, switch to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PersistentClient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with a local directory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CSV with many rows creates too many chunks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Batch rows — convert groups of 10-50 rows into a single document instead of one per row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OpenRouter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API key exposed in frontend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Keep all API keys in the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FastAPI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backend. Frontend only calls your API endpoints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Live demo fails due to slow API responses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Pre-cache 2-3 demo results. Show cached version if live fails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LangSmith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dashboard shows no traces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Verify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LANGCHAIN_TRACING_V2=true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LANGCHAIN_API_KEY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are set before starting the backend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PDF generation fails on some systems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WeasyPrint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has system dependencies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libpango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libcairo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). Install them or use Docker. Fallback: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ReportLab</w:t>
            </w:r>
            <w:proofErr w:type="spellEnd"/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Parent agent activates wrong agents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Test with various query types. Refine the routing prompt to correctly classify queries</w:t>
            </w:r>
          </w:p>
        </w:tc>
      </w:tr>
      <w:tr w:rsidR="00E949C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Embedding model download is slow on first run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949CF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Pre-download the model during setup: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python -c "from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sentence_transformers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import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SentenceTransformer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;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SentenceTransformer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('all-MiniLM-L6-v2')"</w:t>
            </w:r>
          </w:p>
        </w:tc>
      </w:tr>
    </w:tbl>
    <w:p w:rsidR="00E949CF" w:rsidRDefault="00E949CF"/>
    <w:p w:rsidR="00E949CF" w:rsidRDefault="00955EA8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949CF" w:rsidRDefault="00000000">
      <w:pPr>
        <w:spacing w:before="315" w:after="105" w:line="360" w:lineRule="auto"/>
        <w:ind w:left="-30"/>
      </w:pPr>
      <w:bookmarkStart w:id="16" w:name="what_you_need_to_provide_next"/>
      <w:r>
        <w:rPr>
          <w:rFonts w:ascii="source serif 4" w:eastAsia="source serif 4" w:hAnsi="source serif 4" w:cs="source serif 4"/>
          <w:b/>
          <w:color w:val="000000"/>
          <w:sz w:val="24"/>
        </w:rPr>
        <w:t>What You Need to Provide Next</w:t>
      </w:r>
      <w:bookmarkEnd w:id="16"/>
    </w:p>
    <w:p w:rsidR="00E949CF" w:rsidRDefault="00000000">
      <w:pPr>
        <w:numPr>
          <w:ilvl w:val="0"/>
          <w:numId w:val="20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Your specific response format</w:t>
      </w:r>
      <w:r>
        <w:rPr>
          <w:rFonts w:ascii="source serif 4" w:eastAsia="source serif 4" w:hAnsi="source serif 4" w:cs="source serif 4"/>
          <w:color w:val="000000"/>
        </w:rPr>
        <w:t xml:space="preserve"> — The exact structure you want the final response to follow (headers, sections, field names, JSON schema, or template). The formatter layer will be built around this.</w:t>
      </w:r>
    </w:p>
    <w:p w:rsidR="00E949CF" w:rsidRDefault="00000000">
      <w:pPr>
        <w:numPr>
          <w:ilvl w:val="0"/>
          <w:numId w:val="20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Sample documents</w:t>
      </w:r>
      <w:r>
        <w:rPr>
          <w:rFonts w:ascii="source serif 4" w:eastAsia="source serif 4" w:hAnsi="source serif 4" w:cs="source serif 4"/>
          <w:color w:val="000000"/>
        </w:rPr>
        <w:t xml:space="preserve"> — 1-2 PDFs, 1 CSV, 1 TXT relevant to your domain (financial reports, project plans, capex data, etc.) for testing.</w:t>
      </w:r>
    </w:p>
    <w:p w:rsidR="00E949CF" w:rsidRDefault="00000000">
      <w:pPr>
        <w:numPr>
          <w:ilvl w:val="0"/>
          <w:numId w:val="20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Agent specialization details</w:t>
      </w:r>
      <w:r>
        <w:rPr>
          <w:rFonts w:ascii="source serif 4" w:eastAsia="source serif 4" w:hAnsi="source serif 4" w:cs="source serif 4"/>
          <w:color w:val="000000"/>
        </w:rPr>
        <w:t xml:space="preserve"> — If Financial, PM, </w:t>
      </w:r>
      <w:proofErr w:type="spellStart"/>
      <w:r>
        <w:rPr>
          <w:rFonts w:ascii="source serif 4" w:eastAsia="source serif 4" w:hAnsi="source serif 4" w:cs="source serif 4"/>
          <w:color w:val="000000"/>
        </w:rPr>
        <w:t>CapEx</w:t>
      </w:r>
      <w:proofErr w:type="spellEnd"/>
      <w:r>
        <w:rPr>
          <w:rFonts w:ascii="source serif 4" w:eastAsia="source serif 4" w:hAnsi="source serif 4" w:cs="source serif 4"/>
          <w:color w:val="000000"/>
        </w:rPr>
        <w:t>, and General agents need specific analysis frameworks or domain knowledge, provide those details so each agent's system prompt can be tailored.</w:t>
      </w:r>
    </w:p>
    <w:p w:rsidR="00E949CF" w:rsidRDefault="00000000">
      <w:pPr>
        <w:numPr>
          <w:ilvl w:val="0"/>
          <w:numId w:val="20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PDF report style preferences</w:t>
      </w:r>
      <w:r>
        <w:rPr>
          <w:rFonts w:ascii="source serif 4" w:eastAsia="source serif 4" w:hAnsi="source serif 4" w:cs="source serif 4"/>
          <w:color w:val="000000"/>
        </w:rPr>
        <w:t xml:space="preserve"> — Any branding, colors, sections, or layout requirements for the downloadable PDF.</w:t>
      </w:r>
    </w:p>
    <w:sectPr w:rsidR="00E949C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ource sans 3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B5A0D"/>
    <w:multiLevelType w:val="hybridMultilevel"/>
    <w:tmpl w:val="E8F0C6E8"/>
    <w:lvl w:ilvl="0" w:tplc="6CB6FE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426630">
      <w:numFmt w:val="decimal"/>
      <w:lvlText w:val=""/>
      <w:lvlJc w:val="left"/>
    </w:lvl>
    <w:lvl w:ilvl="2" w:tplc="B3368CE8">
      <w:numFmt w:val="decimal"/>
      <w:lvlText w:val=""/>
      <w:lvlJc w:val="left"/>
    </w:lvl>
    <w:lvl w:ilvl="3" w:tplc="46E8B30A">
      <w:numFmt w:val="decimal"/>
      <w:lvlText w:val=""/>
      <w:lvlJc w:val="left"/>
    </w:lvl>
    <w:lvl w:ilvl="4" w:tplc="204C7428">
      <w:numFmt w:val="decimal"/>
      <w:lvlText w:val=""/>
      <w:lvlJc w:val="left"/>
    </w:lvl>
    <w:lvl w:ilvl="5" w:tplc="98FA1E08">
      <w:numFmt w:val="decimal"/>
      <w:lvlText w:val=""/>
      <w:lvlJc w:val="left"/>
    </w:lvl>
    <w:lvl w:ilvl="6" w:tplc="6E206222">
      <w:numFmt w:val="decimal"/>
      <w:lvlText w:val=""/>
      <w:lvlJc w:val="left"/>
    </w:lvl>
    <w:lvl w:ilvl="7" w:tplc="1E865E10">
      <w:numFmt w:val="decimal"/>
      <w:lvlText w:val=""/>
      <w:lvlJc w:val="left"/>
    </w:lvl>
    <w:lvl w:ilvl="8" w:tplc="038EA932">
      <w:numFmt w:val="decimal"/>
      <w:lvlText w:val=""/>
      <w:lvlJc w:val="left"/>
    </w:lvl>
  </w:abstractNum>
  <w:abstractNum w:abstractNumId="1" w15:restartNumberingAfterBreak="0">
    <w:nsid w:val="0C2652AD"/>
    <w:multiLevelType w:val="hybridMultilevel"/>
    <w:tmpl w:val="20EEB3BA"/>
    <w:lvl w:ilvl="0" w:tplc="9EB05D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F6B2D4">
      <w:numFmt w:val="decimal"/>
      <w:lvlText w:val=""/>
      <w:lvlJc w:val="left"/>
    </w:lvl>
    <w:lvl w:ilvl="2" w:tplc="DEB42A2E">
      <w:numFmt w:val="decimal"/>
      <w:lvlText w:val=""/>
      <w:lvlJc w:val="left"/>
    </w:lvl>
    <w:lvl w:ilvl="3" w:tplc="B4BE70C2">
      <w:numFmt w:val="decimal"/>
      <w:lvlText w:val=""/>
      <w:lvlJc w:val="left"/>
    </w:lvl>
    <w:lvl w:ilvl="4" w:tplc="3FDC63E8">
      <w:numFmt w:val="decimal"/>
      <w:lvlText w:val=""/>
      <w:lvlJc w:val="left"/>
    </w:lvl>
    <w:lvl w:ilvl="5" w:tplc="3F68E09E">
      <w:numFmt w:val="decimal"/>
      <w:lvlText w:val=""/>
      <w:lvlJc w:val="left"/>
    </w:lvl>
    <w:lvl w:ilvl="6" w:tplc="8E9688C2">
      <w:numFmt w:val="decimal"/>
      <w:lvlText w:val=""/>
      <w:lvlJc w:val="left"/>
    </w:lvl>
    <w:lvl w:ilvl="7" w:tplc="16E6B3D8">
      <w:numFmt w:val="decimal"/>
      <w:lvlText w:val=""/>
      <w:lvlJc w:val="left"/>
    </w:lvl>
    <w:lvl w:ilvl="8" w:tplc="E3E8C906">
      <w:numFmt w:val="decimal"/>
      <w:lvlText w:val=""/>
      <w:lvlJc w:val="left"/>
    </w:lvl>
  </w:abstractNum>
  <w:abstractNum w:abstractNumId="2" w15:restartNumberingAfterBreak="0">
    <w:nsid w:val="0DF816CF"/>
    <w:multiLevelType w:val="hybridMultilevel"/>
    <w:tmpl w:val="81D68572"/>
    <w:lvl w:ilvl="0" w:tplc="FFC27C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6645CE">
      <w:numFmt w:val="decimal"/>
      <w:lvlText w:val=""/>
      <w:lvlJc w:val="left"/>
    </w:lvl>
    <w:lvl w:ilvl="2" w:tplc="5F0226DC">
      <w:numFmt w:val="decimal"/>
      <w:lvlText w:val=""/>
      <w:lvlJc w:val="left"/>
    </w:lvl>
    <w:lvl w:ilvl="3" w:tplc="3390896E">
      <w:numFmt w:val="decimal"/>
      <w:lvlText w:val=""/>
      <w:lvlJc w:val="left"/>
    </w:lvl>
    <w:lvl w:ilvl="4" w:tplc="D71AB844">
      <w:numFmt w:val="decimal"/>
      <w:lvlText w:val=""/>
      <w:lvlJc w:val="left"/>
    </w:lvl>
    <w:lvl w:ilvl="5" w:tplc="7AF80EE2">
      <w:numFmt w:val="decimal"/>
      <w:lvlText w:val=""/>
      <w:lvlJc w:val="left"/>
    </w:lvl>
    <w:lvl w:ilvl="6" w:tplc="34C8291E">
      <w:numFmt w:val="decimal"/>
      <w:lvlText w:val=""/>
      <w:lvlJc w:val="left"/>
    </w:lvl>
    <w:lvl w:ilvl="7" w:tplc="B5C84166">
      <w:numFmt w:val="decimal"/>
      <w:lvlText w:val=""/>
      <w:lvlJc w:val="left"/>
    </w:lvl>
    <w:lvl w:ilvl="8" w:tplc="73608FE6">
      <w:numFmt w:val="decimal"/>
      <w:lvlText w:val=""/>
      <w:lvlJc w:val="left"/>
    </w:lvl>
  </w:abstractNum>
  <w:abstractNum w:abstractNumId="3" w15:restartNumberingAfterBreak="0">
    <w:nsid w:val="175F533E"/>
    <w:multiLevelType w:val="hybridMultilevel"/>
    <w:tmpl w:val="86A4E8AA"/>
    <w:lvl w:ilvl="0" w:tplc="8774DFB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BE24C56">
      <w:numFmt w:val="decimal"/>
      <w:lvlText w:val=""/>
      <w:lvlJc w:val="left"/>
    </w:lvl>
    <w:lvl w:ilvl="2" w:tplc="FAF42624">
      <w:numFmt w:val="decimal"/>
      <w:lvlText w:val=""/>
      <w:lvlJc w:val="left"/>
    </w:lvl>
    <w:lvl w:ilvl="3" w:tplc="8AD6A880">
      <w:numFmt w:val="decimal"/>
      <w:lvlText w:val=""/>
      <w:lvlJc w:val="left"/>
    </w:lvl>
    <w:lvl w:ilvl="4" w:tplc="AEFEF05A">
      <w:numFmt w:val="decimal"/>
      <w:lvlText w:val=""/>
      <w:lvlJc w:val="left"/>
    </w:lvl>
    <w:lvl w:ilvl="5" w:tplc="5588D8E2">
      <w:numFmt w:val="decimal"/>
      <w:lvlText w:val=""/>
      <w:lvlJc w:val="left"/>
    </w:lvl>
    <w:lvl w:ilvl="6" w:tplc="EA64C38E">
      <w:numFmt w:val="decimal"/>
      <w:lvlText w:val=""/>
      <w:lvlJc w:val="left"/>
    </w:lvl>
    <w:lvl w:ilvl="7" w:tplc="D4B00D12">
      <w:numFmt w:val="decimal"/>
      <w:lvlText w:val=""/>
      <w:lvlJc w:val="left"/>
    </w:lvl>
    <w:lvl w:ilvl="8" w:tplc="E06080E0">
      <w:numFmt w:val="decimal"/>
      <w:lvlText w:val=""/>
      <w:lvlJc w:val="left"/>
    </w:lvl>
  </w:abstractNum>
  <w:abstractNum w:abstractNumId="4" w15:restartNumberingAfterBreak="0">
    <w:nsid w:val="1FE546D2"/>
    <w:multiLevelType w:val="hybridMultilevel"/>
    <w:tmpl w:val="737A694C"/>
    <w:lvl w:ilvl="0" w:tplc="0C3A5D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209BEE">
      <w:numFmt w:val="decimal"/>
      <w:lvlText w:val=""/>
      <w:lvlJc w:val="left"/>
    </w:lvl>
    <w:lvl w:ilvl="2" w:tplc="7758ED50">
      <w:numFmt w:val="decimal"/>
      <w:lvlText w:val=""/>
      <w:lvlJc w:val="left"/>
    </w:lvl>
    <w:lvl w:ilvl="3" w:tplc="D8605B6C">
      <w:numFmt w:val="decimal"/>
      <w:lvlText w:val=""/>
      <w:lvlJc w:val="left"/>
    </w:lvl>
    <w:lvl w:ilvl="4" w:tplc="A4562240">
      <w:numFmt w:val="decimal"/>
      <w:lvlText w:val=""/>
      <w:lvlJc w:val="left"/>
    </w:lvl>
    <w:lvl w:ilvl="5" w:tplc="71961F54">
      <w:numFmt w:val="decimal"/>
      <w:lvlText w:val=""/>
      <w:lvlJc w:val="left"/>
    </w:lvl>
    <w:lvl w:ilvl="6" w:tplc="23502ADC">
      <w:numFmt w:val="decimal"/>
      <w:lvlText w:val=""/>
      <w:lvlJc w:val="left"/>
    </w:lvl>
    <w:lvl w:ilvl="7" w:tplc="B6D83342">
      <w:numFmt w:val="decimal"/>
      <w:lvlText w:val=""/>
      <w:lvlJc w:val="left"/>
    </w:lvl>
    <w:lvl w:ilvl="8" w:tplc="B9A8D892">
      <w:numFmt w:val="decimal"/>
      <w:lvlText w:val=""/>
      <w:lvlJc w:val="left"/>
    </w:lvl>
  </w:abstractNum>
  <w:abstractNum w:abstractNumId="5" w15:restartNumberingAfterBreak="0">
    <w:nsid w:val="28F027EA"/>
    <w:multiLevelType w:val="hybridMultilevel"/>
    <w:tmpl w:val="EECED3AA"/>
    <w:lvl w:ilvl="0" w:tplc="98E052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6E09AC">
      <w:numFmt w:val="decimal"/>
      <w:lvlText w:val=""/>
      <w:lvlJc w:val="left"/>
    </w:lvl>
    <w:lvl w:ilvl="2" w:tplc="595C8C84">
      <w:numFmt w:val="decimal"/>
      <w:lvlText w:val=""/>
      <w:lvlJc w:val="left"/>
    </w:lvl>
    <w:lvl w:ilvl="3" w:tplc="456A6BEA">
      <w:numFmt w:val="decimal"/>
      <w:lvlText w:val=""/>
      <w:lvlJc w:val="left"/>
    </w:lvl>
    <w:lvl w:ilvl="4" w:tplc="4BFA2E2E">
      <w:numFmt w:val="decimal"/>
      <w:lvlText w:val=""/>
      <w:lvlJc w:val="left"/>
    </w:lvl>
    <w:lvl w:ilvl="5" w:tplc="1B76BEE2">
      <w:numFmt w:val="decimal"/>
      <w:lvlText w:val=""/>
      <w:lvlJc w:val="left"/>
    </w:lvl>
    <w:lvl w:ilvl="6" w:tplc="658AD4B8">
      <w:numFmt w:val="decimal"/>
      <w:lvlText w:val=""/>
      <w:lvlJc w:val="left"/>
    </w:lvl>
    <w:lvl w:ilvl="7" w:tplc="4C6EA8BE">
      <w:numFmt w:val="decimal"/>
      <w:lvlText w:val=""/>
      <w:lvlJc w:val="left"/>
    </w:lvl>
    <w:lvl w:ilvl="8" w:tplc="F31043B8">
      <w:numFmt w:val="decimal"/>
      <w:lvlText w:val=""/>
      <w:lvlJc w:val="left"/>
    </w:lvl>
  </w:abstractNum>
  <w:abstractNum w:abstractNumId="6" w15:restartNumberingAfterBreak="0">
    <w:nsid w:val="29D63189"/>
    <w:multiLevelType w:val="hybridMultilevel"/>
    <w:tmpl w:val="24F886A0"/>
    <w:lvl w:ilvl="0" w:tplc="4EAC92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DAE2E0">
      <w:numFmt w:val="decimal"/>
      <w:lvlText w:val=""/>
      <w:lvlJc w:val="left"/>
    </w:lvl>
    <w:lvl w:ilvl="2" w:tplc="486A98EA">
      <w:numFmt w:val="decimal"/>
      <w:lvlText w:val=""/>
      <w:lvlJc w:val="left"/>
    </w:lvl>
    <w:lvl w:ilvl="3" w:tplc="C518DB96">
      <w:numFmt w:val="decimal"/>
      <w:lvlText w:val=""/>
      <w:lvlJc w:val="left"/>
    </w:lvl>
    <w:lvl w:ilvl="4" w:tplc="B1B61BE8">
      <w:numFmt w:val="decimal"/>
      <w:lvlText w:val=""/>
      <w:lvlJc w:val="left"/>
    </w:lvl>
    <w:lvl w:ilvl="5" w:tplc="172EBD06">
      <w:numFmt w:val="decimal"/>
      <w:lvlText w:val=""/>
      <w:lvlJc w:val="left"/>
    </w:lvl>
    <w:lvl w:ilvl="6" w:tplc="1F626CE0">
      <w:numFmt w:val="decimal"/>
      <w:lvlText w:val=""/>
      <w:lvlJc w:val="left"/>
    </w:lvl>
    <w:lvl w:ilvl="7" w:tplc="2DB04594">
      <w:numFmt w:val="decimal"/>
      <w:lvlText w:val=""/>
      <w:lvlJc w:val="left"/>
    </w:lvl>
    <w:lvl w:ilvl="8" w:tplc="D3DE64EC">
      <w:numFmt w:val="decimal"/>
      <w:lvlText w:val=""/>
      <w:lvlJc w:val="left"/>
    </w:lvl>
  </w:abstractNum>
  <w:abstractNum w:abstractNumId="7" w15:restartNumberingAfterBreak="0">
    <w:nsid w:val="30A96D86"/>
    <w:multiLevelType w:val="hybridMultilevel"/>
    <w:tmpl w:val="D6B6C738"/>
    <w:lvl w:ilvl="0" w:tplc="561E44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AC2F6D6">
      <w:numFmt w:val="decimal"/>
      <w:lvlText w:val=""/>
      <w:lvlJc w:val="left"/>
    </w:lvl>
    <w:lvl w:ilvl="2" w:tplc="1E02B062">
      <w:numFmt w:val="decimal"/>
      <w:lvlText w:val=""/>
      <w:lvlJc w:val="left"/>
    </w:lvl>
    <w:lvl w:ilvl="3" w:tplc="3342BD3E">
      <w:numFmt w:val="decimal"/>
      <w:lvlText w:val=""/>
      <w:lvlJc w:val="left"/>
    </w:lvl>
    <w:lvl w:ilvl="4" w:tplc="7AF8DDE8">
      <w:numFmt w:val="decimal"/>
      <w:lvlText w:val=""/>
      <w:lvlJc w:val="left"/>
    </w:lvl>
    <w:lvl w:ilvl="5" w:tplc="9EC463E4">
      <w:numFmt w:val="decimal"/>
      <w:lvlText w:val=""/>
      <w:lvlJc w:val="left"/>
    </w:lvl>
    <w:lvl w:ilvl="6" w:tplc="8B2A51C0">
      <w:numFmt w:val="decimal"/>
      <w:lvlText w:val=""/>
      <w:lvlJc w:val="left"/>
    </w:lvl>
    <w:lvl w:ilvl="7" w:tplc="A87E6D82">
      <w:numFmt w:val="decimal"/>
      <w:lvlText w:val=""/>
      <w:lvlJc w:val="left"/>
    </w:lvl>
    <w:lvl w:ilvl="8" w:tplc="8670FCF6">
      <w:numFmt w:val="decimal"/>
      <w:lvlText w:val=""/>
      <w:lvlJc w:val="left"/>
    </w:lvl>
  </w:abstractNum>
  <w:abstractNum w:abstractNumId="8" w15:restartNumberingAfterBreak="0">
    <w:nsid w:val="35A12F4A"/>
    <w:multiLevelType w:val="hybridMultilevel"/>
    <w:tmpl w:val="CFFEBEBC"/>
    <w:lvl w:ilvl="0" w:tplc="C0200E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D8C770">
      <w:numFmt w:val="decimal"/>
      <w:lvlText w:val=""/>
      <w:lvlJc w:val="left"/>
    </w:lvl>
    <w:lvl w:ilvl="2" w:tplc="8D604782">
      <w:numFmt w:val="decimal"/>
      <w:lvlText w:val=""/>
      <w:lvlJc w:val="left"/>
    </w:lvl>
    <w:lvl w:ilvl="3" w:tplc="DCDC924A">
      <w:numFmt w:val="decimal"/>
      <w:lvlText w:val=""/>
      <w:lvlJc w:val="left"/>
    </w:lvl>
    <w:lvl w:ilvl="4" w:tplc="ADFE8D60">
      <w:numFmt w:val="decimal"/>
      <w:lvlText w:val=""/>
      <w:lvlJc w:val="left"/>
    </w:lvl>
    <w:lvl w:ilvl="5" w:tplc="1D0A7AF8">
      <w:numFmt w:val="decimal"/>
      <w:lvlText w:val=""/>
      <w:lvlJc w:val="left"/>
    </w:lvl>
    <w:lvl w:ilvl="6" w:tplc="F6D60742">
      <w:numFmt w:val="decimal"/>
      <w:lvlText w:val=""/>
      <w:lvlJc w:val="left"/>
    </w:lvl>
    <w:lvl w:ilvl="7" w:tplc="D14E4AE8">
      <w:numFmt w:val="decimal"/>
      <w:lvlText w:val=""/>
      <w:lvlJc w:val="left"/>
    </w:lvl>
    <w:lvl w:ilvl="8" w:tplc="07CA4700">
      <w:numFmt w:val="decimal"/>
      <w:lvlText w:val=""/>
      <w:lvlJc w:val="left"/>
    </w:lvl>
  </w:abstractNum>
  <w:abstractNum w:abstractNumId="9" w15:restartNumberingAfterBreak="0">
    <w:nsid w:val="377371A1"/>
    <w:multiLevelType w:val="hybridMultilevel"/>
    <w:tmpl w:val="08AC2094"/>
    <w:lvl w:ilvl="0" w:tplc="1EEA5A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24DAD2">
      <w:numFmt w:val="decimal"/>
      <w:lvlText w:val=""/>
      <w:lvlJc w:val="left"/>
    </w:lvl>
    <w:lvl w:ilvl="2" w:tplc="69BE00BE">
      <w:numFmt w:val="decimal"/>
      <w:lvlText w:val=""/>
      <w:lvlJc w:val="left"/>
    </w:lvl>
    <w:lvl w:ilvl="3" w:tplc="D654DCD2">
      <w:numFmt w:val="decimal"/>
      <w:lvlText w:val=""/>
      <w:lvlJc w:val="left"/>
    </w:lvl>
    <w:lvl w:ilvl="4" w:tplc="27DC977C">
      <w:numFmt w:val="decimal"/>
      <w:lvlText w:val=""/>
      <w:lvlJc w:val="left"/>
    </w:lvl>
    <w:lvl w:ilvl="5" w:tplc="D6D8C0A4">
      <w:numFmt w:val="decimal"/>
      <w:lvlText w:val=""/>
      <w:lvlJc w:val="left"/>
    </w:lvl>
    <w:lvl w:ilvl="6" w:tplc="CD68BB24">
      <w:numFmt w:val="decimal"/>
      <w:lvlText w:val=""/>
      <w:lvlJc w:val="left"/>
    </w:lvl>
    <w:lvl w:ilvl="7" w:tplc="C77C6060">
      <w:numFmt w:val="decimal"/>
      <w:lvlText w:val=""/>
      <w:lvlJc w:val="left"/>
    </w:lvl>
    <w:lvl w:ilvl="8" w:tplc="DD4C5996">
      <w:numFmt w:val="decimal"/>
      <w:lvlText w:val=""/>
      <w:lvlJc w:val="left"/>
    </w:lvl>
  </w:abstractNum>
  <w:abstractNum w:abstractNumId="10" w15:restartNumberingAfterBreak="0">
    <w:nsid w:val="38265A55"/>
    <w:multiLevelType w:val="hybridMultilevel"/>
    <w:tmpl w:val="6CAA5484"/>
    <w:lvl w:ilvl="0" w:tplc="B198BC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F8BFB4">
      <w:numFmt w:val="decimal"/>
      <w:lvlText w:val=""/>
      <w:lvlJc w:val="left"/>
    </w:lvl>
    <w:lvl w:ilvl="2" w:tplc="04C67F18">
      <w:numFmt w:val="decimal"/>
      <w:lvlText w:val=""/>
      <w:lvlJc w:val="left"/>
    </w:lvl>
    <w:lvl w:ilvl="3" w:tplc="3176FCBE">
      <w:numFmt w:val="decimal"/>
      <w:lvlText w:val=""/>
      <w:lvlJc w:val="left"/>
    </w:lvl>
    <w:lvl w:ilvl="4" w:tplc="C630A0FA">
      <w:numFmt w:val="decimal"/>
      <w:lvlText w:val=""/>
      <w:lvlJc w:val="left"/>
    </w:lvl>
    <w:lvl w:ilvl="5" w:tplc="0C3234FC">
      <w:numFmt w:val="decimal"/>
      <w:lvlText w:val=""/>
      <w:lvlJc w:val="left"/>
    </w:lvl>
    <w:lvl w:ilvl="6" w:tplc="302C7DA2">
      <w:numFmt w:val="decimal"/>
      <w:lvlText w:val=""/>
      <w:lvlJc w:val="left"/>
    </w:lvl>
    <w:lvl w:ilvl="7" w:tplc="4F0868F6">
      <w:numFmt w:val="decimal"/>
      <w:lvlText w:val=""/>
      <w:lvlJc w:val="left"/>
    </w:lvl>
    <w:lvl w:ilvl="8" w:tplc="1E308B88">
      <w:numFmt w:val="decimal"/>
      <w:lvlText w:val=""/>
      <w:lvlJc w:val="left"/>
    </w:lvl>
  </w:abstractNum>
  <w:abstractNum w:abstractNumId="11" w15:restartNumberingAfterBreak="0">
    <w:nsid w:val="466420CC"/>
    <w:multiLevelType w:val="hybridMultilevel"/>
    <w:tmpl w:val="BFE09E12"/>
    <w:lvl w:ilvl="0" w:tplc="B0AE79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14BEC4">
      <w:numFmt w:val="decimal"/>
      <w:lvlText w:val=""/>
      <w:lvlJc w:val="left"/>
    </w:lvl>
    <w:lvl w:ilvl="2" w:tplc="FCB445B6">
      <w:numFmt w:val="decimal"/>
      <w:lvlText w:val=""/>
      <w:lvlJc w:val="left"/>
    </w:lvl>
    <w:lvl w:ilvl="3" w:tplc="D1DEC862">
      <w:numFmt w:val="decimal"/>
      <w:lvlText w:val=""/>
      <w:lvlJc w:val="left"/>
    </w:lvl>
    <w:lvl w:ilvl="4" w:tplc="E37A665C">
      <w:numFmt w:val="decimal"/>
      <w:lvlText w:val=""/>
      <w:lvlJc w:val="left"/>
    </w:lvl>
    <w:lvl w:ilvl="5" w:tplc="636A617E">
      <w:numFmt w:val="decimal"/>
      <w:lvlText w:val=""/>
      <w:lvlJc w:val="left"/>
    </w:lvl>
    <w:lvl w:ilvl="6" w:tplc="88E8CE94">
      <w:numFmt w:val="decimal"/>
      <w:lvlText w:val=""/>
      <w:lvlJc w:val="left"/>
    </w:lvl>
    <w:lvl w:ilvl="7" w:tplc="9D9A9AC8">
      <w:numFmt w:val="decimal"/>
      <w:lvlText w:val=""/>
      <w:lvlJc w:val="left"/>
    </w:lvl>
    <w:lvl w:ilvl="8" w:tplc="69181BD6">
      <w:numFmt w:val="decimal"/>
      <w:lvlText w:val=""/>
      <w:lvlJc w:val="left"/>
    </w:lvl>
  </w:abstractNum>
  <w:abstractNum w:abstractNumId="12" w15:restartNumberingAfterBreak="0">
    <w:nsid w:val="46A86046"/>
    <w:multiLevelType w:val="hybridMultilevel"/>
    <w:tmpl w:val="565A4F46"/>
    <w:lvl w:ilvl="0" w:tplc="B4CCA0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ECE74E">
      <w:numFmt w:val="decimal"/>
      <w:lvlText w:val=""/>
      <w:lvlJc w:val="left"/>
    </w:lvl>
    <w:lvl w:ilvl="2" w:tplc="1A00DBF0">
      <w:numFmt w:val="decimal"/>
      <w:lvlText w:val=""/>
      <w:lvlJc w:val="left"/>
    </w:lvl>
    <w:lvl w:ilvl="3" w:tplc="14B4B826">
      <w:numFmt w:val="decimal"/>
      <w:lvlText w:val=""/>
      <w:lvlJc w:val="left"/>
    </w:lvl>
    <w:lvl w:ilvl="4" w:tplc="0174FC40">
      <w:numFmt w:val="decimal"/>
      <w:lvlText w:val=""/>
      <w:lvlJc w:val="left"/>
    </w:lvl>
    <w:lvl w:ilvl="5" w:tplc="F132C5EA">
      <w:numFmt w:val="decimal"/>
      <w:lvlText w:val=""/>
      <w:lvlJc w:val="left"/>
    </w:lvl>
    <w:lvl w:ilvl="6" w:tplc="53287BE6">
      <w:numFmt w:val="decimal"/>
      <w:lvlText w:val=""/>
      <w:lvlJc w:val="left"/>
    </w:lvl>
    <w:lvl w:ilvl="7" w:tplc="B988427C">
      <w:numFmt w:val="decimal"/>
      <w:lvlText w:val=""/>
      <w:lvlJc w:val="left"/>
    </w:lvl>
    <w:lvl w:ilvl="8" w:tplc="049042B6">
      <w:numFmt w:val="decimal"/>
      <w:lvlText w:val=""/>
      <w:lvlJc w:val="left"/>
    </w:lvl>
  </w:abstractNum>
  <w:abstractNum w:abstractNumId="13" w15:restartNumberingAfterBreak="0">
    <w:nsid w:val="531B0D05"/>
    <w:multiLevelType w:val="hybridMultilevel"/>
    <w:tmpl w:val="66A0611E"/>
    <w:lvl w:ilvl="0" w:tplc="1D6405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3A94F2">
      <w:numFmt w:val="decimal"/>
      <w:lvlText w:val=""/>
      <w:lvlJc w:val="left"/>
    </w:lvl>
    <w:lvl w:ilvl="2" w:tplc="B1327B42">
      <w:numFmt w:val="decimal"/>
      <w:lvlText w:val=""/>
      <w:lvlJc w:val="left"/>
    </w:lvl>
    <w:lvl w:ilvl="3" w:tplc="3410BC76">
      <w:numFmt w:val="decimal"/>
      <w:lvlText w:val=""/>
      <w:lvlJc w:val="left"/>
    </w:lvl>
    <w:lvl w:ilvl="4" w:tplc="850A540E">
      <w:numFmt w:val="decimal"/>
      <w:lvlText w:val=""/>
      <w:lvlJc w:val="left"/>
    </w:lvl>
    <w:lvl w:ilvl="5" w:tplc="118C86F4">
      <w:numFmt w:val="decimal"/>
      <w:lvlText w:val=""/>
      <w:lvlJc w:val="left"/>
    </w:lvl>
    <w:lvl w:ilvl="6" w:tplc="BB66B906">
      <w:numFmt w:val="decimal"/>
      <w:lvlText w:val=""/>
      <w:lvlJc w:val="left"/>
    </w:lvl>
    <w:lvl w:ilvl="7" w:tplc="967A3D1A">
      <w:numFmt w:val="decimal"/>
      <w:lvlText w:val=""/>
      <w:lvlJc w:val="left"/>
    </w:lvl>
    <w:lvl w:ilvl="8" w:tplc="75D26818">
      <w:numFmt w:val="decimal"/>
      <w:lvlText w:val=""/>
      <w:lvlJc w:val="left"/>
    </w:lvl>
  </w:abstractNum>
  <w:abstractNum w:abstractNumId="14" w15:restartNumberingAfterBreak="0">
    <w:nsid w:val="570F1DB5"/>
    <w:multiLevelType w:val="hybridMultilevel"/>
    <w:tmpl w:val="9B92C592"/>
    <w:lvl w:ilvl="0" w:tplc="EEF262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C491D6">
      <w:numFmt w:val="decimal"/>
      <w:lvlText w:val=""/>
      <w:lvlJc w:val="left"/>
    </w:lvl>
    <w:lvl w:ilvl="2" w:tplc="50485584">
      <w:numFmt w:val="decimal"/>
      <w:lvlText w:val=""/>
      <w:lvlJc w:val="left"/>
    </w:lvl>
    <w:lvl w:ilvl="3" w:tplc="05D8ABE6">
      <w:numFmt w:val="decimal"/>
      <w:lvlText w:val=""/>
      <w:lvlJc w:val="left"/>
    </w:lvl>
    <w:lvl w:ilvl="4" w:tplc="036E09F4">
      <w:numFmt w:val="decimal"/>
      <w:lvlText w:val=""/>
      <w:lvlJc w:val="left"/>
    </w:lvl>
    <w:lvl w:ilvl="5" w:tplc="21FABCC2">
      <w:numFmt w:val="decimal"/>
      <w:lvlText w:val=""/>
      <w:lvlJc w:val="left"/>
    </w:lvl>
    <w:lvl w:ilvl="6" w:tplc="DF14C496">
      <w:numFmt w:val="decimal"/>
      <w:lvlText w:val=""/>
      <w:lvlJc w:val="left"/>
    </w:lvl>
    <w:lvl w:ilvl="7" w:tplc="357E92C4">
      <w:numFmt w:val="decimal"/>
      <w:lvlText w:val=""/>
      <w:lvlJc w:val="left"/>
    </w:lvl>
    <w:lvl w:ilvl="8" w:tplc="CF8E25D6">
      <w:numFmt w:val="decimal"/>
      <w:lvlText w:val=""/>
      <w:lvlJc w:val="left"/>
    </w:lvl>
  </w:abstractNum>
  <w:abstractNum w:abstractNumId="15" w15:restartNumberingAfterBreak="0">
    <w:nsid w:val="58FE59D1"/>
    <w:multiLevelType w:val="hybridMultilevel"/>
    <w:tmpl w:val="BB903454"/>
    <w:lvl w:ilvl="0" w:tplc="C0F85C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F4F014">
      <w:numFmt w:val="decimal"/>
      <w:lvlText w:val=""/>
      <w:lvlJc w:val="left"/>
    </w:lvl>
    <w:lvl w:ilvl="2" w:tplc="B6CC6420">
      <w:numFmt w:val="decimal"/>
      <w:lvlText w:val=""/>
      <w:lvlJc w:val="left"/>
    </w:lvl>
    <w:lvl w:ilvl="3" w:tplc="A1048A20">
      <w:numFmt w:val="decimal"/>
      <w:lvlText w:val=""/>
      <w:lvlJc w:val="left"/>
    </w:lvl>
    <w:lvl w:ilvl="4" w:tplc="7EB41BA2">
      <w:numFmt w:val="decimal"/>
      <w:lvlText w:val=""/>
      <w:lvlJc w:val="left"/>
    </w:lvl>
    <w:lvl w:ilvl="5" w:tplc="7EEA7910">
      <w:numFmt w:val="decimal"/>
      <w:lvlText w:val=""/>
      <w:lvlJc w:val="left"/>
    </w:lvl>
    <w:lvl w:ilvl="6" w:tplc="FBB03106">
      <w:numFmt w:val="decimal"/>
      <w:lvlText w:val=""/>
      <w:lvlJc w:val="left"/>
    </w:lvl>
    <w:lvl w:ilvl="7" w:tplc="19AAF062">
      <w:numFmt w:val="decimal"/>
      <w:lvlText w:val=""/>
      <w:lvlJc w:val="left"/>
    </w:lvl>
    <w:lvl w:ilvl="8" w:tplc="9F62EB7E">
      <w:numFmt w:val="decimal"/>
      <w:lvlText w:val=""/>
      <w:lvlJc w:val="left"/>
    </w:lvl>
  </w:abstractNum>
  <w:abstractNum w:abstractNumId="16" w15:restartNumberingAfterBreak="0">
    <w:nsid w:val="63C008C7"/>
    <w:multiLevelType w:val="hybridMultilevel"/>
    <w:tmpl w:val="CEEA6B40"/>
    <w:lvl w:ilvl="0" w:tplc="E8EE8F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E27CC0">
      <w:numFmt w:val="decimal"/>
      <w:lvlText w:val=""/>
      <w:lvlJc w:val="left"/>
    </w:lvl>
    <w:lvl w:ilvl="2" w:tplc="789A4390">
      <w:numFmt w:val="decimal"/>
      <w:lvlText w:val=""/>
      <w:lvlJc w:val="left"/>
    </w:lvl>
    <w:lvl w:ilvl="3" w:tplc="3CA25C48">
      <w:numFmt w:val="decimal"/>
      <w:lvlText w:val=""/>
      <w:lvlJc w:val="left"/>
    </w:lvl>
    <w:lvl w:ilvl="4" w:tplc="BD981CE6">
      <w:numFmt w:val="decimal"/>
      <w:lvlText w:val=""/>
      <w:lvlJc w:val="left"/>
    </w:lvl>
    <w:lvl w:ilvl="5" w:tplc="084E1D92">
      <w:numFmt w:val="decimal"/>
      <w:lvlText w:val=""/>
      <w:lvlJc w:val="left"/>
    </w:lvl>
    <w:lvl w:ilvl="6" w:tplc="D320076C">
      <w:numFmt w:val="decimal"/>
      <w:lvlText w:val=""/>
      <w:lvlJc w:val="left"/>
    </w:lvl>
    <w:lvl w:ilvl="7" w:tplc="FADA36A2">
      <w:numFmt w:val="decimal"/>
      <w:lvlText w:val=""/>
      <w:lvlJc w:val="left"/>
    </w:lvl>
    <w:lvl w:ilvl="8" w:tplc="5216758A">
      <w:numFmt w:val="decimal"/>
      <w:lvlText w:val=""/>
      <w:lvlJc w:val="left"/>
    </w:lvl>
  </w:abstractNum>
  <w:abstractNum w:abstractNumId="17" w15:restartNumberingAfterBreak="0">
    <w:nsid w:val="6FA84061"/>
    <w:multiLevelType w:val="hybridMultilevel"/>
    <w:tmpl w:val="FF2027C2"/>
    <w:lvl w:ilvl="0" w:tplc="AE5477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148F82">
      <w:numFmt w:val="decimal"/>
      <w:lvlText w:val=""/>
      <w:lvlJc w:val="left"/>
    </w:lvl>
    <w:lvl w:ilvl="2" w:tplc="1006FAFA">
      <w:numFmt w:val="decimal"/>
      <w:lvlText w:val=""/>
      <w:lvlJc w:val="left"/>
    </w:lvl>
    <w:lvl w:ilvl="3" w:tplc="F4088A24">
      <w:numFmt w:val="decimal"/>
      <w:lvlText w:val=""/>
      <w:lvlJc w:val="left"/>
    </w:lvl>
    <w:lvl w:ilvl="4" w:tplc="0A221FA2">
      <w:numFmt w:val="decimal"/>
      <w:lvlText w:val=""/>
      <w:lvlJc w:val="left"/>
    </w:lvl>
    <w:lvl w:ilvl="5" w:tplc="0C7C5F30">
      <w:numFmt w:val="decimal"/>
      <w:lvlText w:val=""/>
      <w:lvlJc w:val="left"/>
    </w:lvl>
    <w:lvl w:ilvl="6" w:tplc="243C77E2">
      <w:numFmt w:val="decimal"/>
      <w:lvlText w:val=""/>
      <w:lvlJc w:val="left"/>
    </w:lvl>
    <w:lvl w:ilvl="7" w:tplc="A05C8700">
      <w:numFmt w:val="decimal"/>
      <w:lvlText w:val=""/>
      <w:lvlJc w:val="left"/>
    </w:lvl>
    <w:lvl w:ilvl="8" w:tplc="AC2C8540">
      <w:numFmt w:val="decimal"/>
      <w:lvlText w:val=""/>
      <w:lvlJc w:val="left"/>
    </w:lvl>
  </w:abstractNum>
  <w:abstractNum w:abstractNumId="18" w15:restartNumberingAfterBreak="0">
    <w:nsid w:val="7CD1396B"/>
    <w:multiLevelType w:val="hybridMultilevel"/>
    <w:tmpl w:val="F858D6D6"/>
    <w:lvl w:ilvl="0" w:tplc="648606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E019DA">
      <w:numFmt w:val="decimal"/>
      <w:lvlText w:val=""/>
      <w:lvlJc w:val="left"/>
    </w:lvl>
    <w:lvl w:ilvl="2" w:tplc="3A32066C">
      <w:numFmt w:val="decimal"/>
      <w:lvlText w:val=""/>
      <w:lvlJc w:val="left"/>
    </w:lvl>
    <w:lvl w:ilvl="3" w:tplc="BD16986A">
      <w:numFmt w:val="decimal"/>
      <w:lvlText w:val=""/>
      <w:lvlJc w:val="left"/>
    </w:lvl>
    <w:lvl w:ilvl="4" w:tplc="AB7C44BE">
      <w:numFmt w:val="decimal"/>
      <w:lvlText w:val=""/>
      <w:lvlJc w:val="left"/>
    </w:lvl>
    <w:lvl w:ilvl="5" w:tplc="A9E0A97C">
      <w:numFmt w:val="decimal"/>
      <w:lvlText w:val=""/>
      <w:lvlJc w:val="left"/>
    </w:lvl>
    <w:lvl w:ilvl="6" w:tplc="81A063D4">
      <w:numFmt w:val="decimal"/>
      <w:lvlText w:val=""/>
      <w:lvlJc w:val="left"/>
    </w:lvl>
    <w:lvl w:ilvl="7" w:tplc="35F8FB96">
      <w:numFmt w:val="decimal"/>
      <w:lvlText w:val=""/>
      <w:lvlJc w:val="left"/>
    </w:lvl>
    <w:lvl w:ilvl="8" w:tplc="60DE7C6C">
      <w:numFmt w:val="decimal"/>
      <w:lvlText w:val=""/>
      <w:lvlJc w:val="left"/>
    </w:lvl>
  </w:abstractNum>
  <w:abstractNum w:abstractNumId="19" w15:restartNumberingAfterBreak="0">
    <w:nsid w:val="7DCA7D56"/>
    <w:multiLevelType w:val="hybridMultilevel"/>
    <w:tmpl w:val="307EA38E"/>
    <w:lvl w:ilvl="0" w:tplc="2CE83F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D64910">
      <w:numFmt w:val="decimal"/>
      <w:lvlText w:val=""/>
      <w:lvlJc w:val="left"/>
    </w:lvl>
    <w:lvl w:ilvl="2" w:tplc="3B3483D4">
      <w:numFmt w:val="decimal"/>
      <w:lvlText w:val=""/>
      <w:lvlJc w:val="left"/>
    </w:lvl>
    <w:lvl w:ilvl="3" w:tplc="BDA4B27A">
      <w:numFmt w:val="decimal"/>
      <w:lvlText w:val=""/>
      <w:lvlJc w:val="left"/>
    </w:lvl>
    <w:lvl w:ilvl="4" w:tplc="6478D508">
      <w:numFmt w:val="decimal"/>
      <w:lvlText w:val=""/>
      <w:lvlJc w:val="left"/>
    </w:lvl>
    <w:lvl w:ilvl="5" w:tplc="4CA85A88">
      <w:numFmt w:val="decimal"/>
      <w:lvlText w:val=""/>
      <w:lvlJc w:val="left"/>
    </w:lvl>
    <w:lvl w:ilvl="6" w:tplc="6548166E">
      <w:numFmt w:val="decimal"/>
      <w:lvlText w:val=""/>
      <w:lvlJc w:val="left"/>
    </w:lvl>
    <w:lvl w:ilvl="7" w:tplc="ED52ECEC">
      <w:numFmt w:val="decimal"/>
      <w:lvlText w:val=""/>
      <w:lvlJc w:val="left"/>
    </w:lvl>
    <w:lvl w:ilvl="8" w:tplc="B4F6B382">
      <w:numFmt w:val="decimal"/>
      <w:lvlText w:val=""/>
      <w:lvlJc w:val="left"/>
    </w:lvl>
  </w:abstractNum>
  <w:num w:numId="1" w16cid:durableId="1577742920">
    <w:abstractNumId w:val="8"/>
  </w:num>
  <w:num w:numId="2" w16cid:durableId="536889976">
    <w:abstractNumId w:val="1"/>
  </w:num>
  <w:num w:numId="3" w16cid:durableId="1868248528">
    <w:abstractNumId w:val="6"/>
  </w:num>
  <w:num w:numId="4" w16cid:durableId="2095583624">
    <w:abstractNumId w:val="4"/>
  </w:num>
  <w:num w:numId="5" w16cid:durableId="1960914460">
    <w:abstractNumId w:val="11"/>
  </w:num>
  <w:num w:numId="6" w16cid:durableId="1923299051">
    <w:abstractNumId w:val="14"/>
  </w:num>
  <w:num w:numId="7" w16cid:durableId="226644828">
    <w:abstractNumId w:val="2"/>
  </w:num>
  <w:num w:numId="8" w16cid:durableId="1752581910">
    <w:abstractNumId w:val="9"/>
  </w:num>
  <w:num w:numId="9" w16cid:durableId="601686248">
    <w:abstractNumId w:val="15"/>
  </w:num>
  <w:num w:numId="10" w16cid:durableId="1426805750">
    <w:abstractNumId w:val="16"/>
  </w:num>
  <w:num w:numId="11" w16cid:durableId="182867318">
    <w:abstractNumId w:val="17"/>
  </w:num>
  <w:num w:numId="12" w16cid:durableId="1019893867">
    <w:abstractNumId w:val="10"/>
  </w:num>
  <w:num w:numId="13" w16cid:durableId="981809013">
    <w:abstractNumId w:val="0"/>
  </w:num>
  <w:num w:numId="14" w16cid:durableId="504899113">
    <w:abstractNumId w:val="18"/>
  </w:num>
  <w:num w:numId="15" w16cid:durableId="1295981842">
    <w:abstractNumId w:val="5"/>
  </w:num>
  <w:num w:numId="16" w16cid:durableId="1383021231">
    <w:abstractNumId w:val="13"/>
  </w:num>
  <w:num w:numId="17" w16cid:durableId="200628549">
    <w:abstractNumId w:val="12"/>
  </w:num>
  <w:num w:numId="18" w16cid:durableId="2146923725">
    <w:abstractNumId w:val="3"/>
  </w:num>
  <w:num w:numId="19" w16cid:durableId="1257250557">
    <w:abstractNumId w:val="19"/>
  </w:num>
  <w:num w:numId="20" w16cid:durableId="1545750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9CF"/>
    <w:rsid w:val="00151B63"/>
    <w:rsid w:val="00231F22"/>
    <w:rsid w:val="00286549"/>
    <w:rsid w:val="005B4469"/>
    <w:rsid w:val="005C3FEA"/>
    <w:rsid w:val="00651D66"/>
    <w:rsid w:val="00803232"/>
    <w:rsid w:val="00955EA8"/>
    <w:rsid w:val="00BB3715"/>
    <w:rsid w:val="00DB72F2"/>
    <w:rsid w:val="00E9244D"/>
    <w:rsid w:val="00E949CF"/>
    <w:rsid w:val="00F4547D"/>
    <w:rsid w:val="00F8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86C620B"/>
  <w15:docId w15:val="{E4022127-CA94-6746-9E9A-10D16E53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16</Pages>
  <Words>4610</Words>
  <Characters>26282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Arun Paria</cp:lastModifiedBy>
  <cp:revision>16</cp:revision>
  <dcterms:created xsi:type="dcterms:W3CDTF">2026-09-05T10:55:00Z</dcterms:created>
  <dcterms:modified xsi:type="dcterms:W3CDTF">2026-09-05T11:34:00Z</dcterms:modified>
</cp:coreProperties>
</file>