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237D" w:rsidRDefault="0027237D" w:rsidP="007E50B2">
      <w:pPr>
        <w:jc w:val="both"/>
        <w:rPr>
          <w:rFonts w:ascii="Times New Roman" w:hAnsi="Times New Roman" w:cs="Times New Roman"/>
          <w:b/>
        </w:rPr>
      </w:pPr>
    </w:p>
    <w:p w:rsidR="00763F56" w:rsidRPr="0027237D" w:rsidRDefault="000C0DB5" w:rsidP="007E50B2">
      <w:pPr>
        <w:jc w:val="both"/>
        <w:rPr>
          <w:rFonts w:ascii="Times New Roman" w:hAnsi="Times New Roman" w:cs="Times New Roman"/>
          <w:b/>
          <w:sz w:val="28"/>
        </w:rPr>
      </w:pPr>
      <w:r w:rsidRPr="0027237D">
        <w:rPr>
          <w:rFonts w:ascii="Times New Roman" w:hAnsi="Times New Roman" w:cs="Times New Roman"/>
          <w:b/>
          <w:sz w:val="28"/>
        </w:rPr>
        <w:t>Dataset</w:t>
      </w:r>
      <w:r w:rsidR="008A7327" w:rsidRPr="0027237D">
        <w:rPr>
          <w:rFonts w:ascii="Times New Roman" w:hAnsi="Times New Roman" w:cs="Times New Roman"/>
          <w:b/>
          <w:sz w:val="28"/>
        </w:rPr>
        <w:t xml:space="preserve"> </w:t>
      </w:r>
      <w:r w:rsidRPr="0027237D">
        <w:rPr>
          <w:rFonts w:ascii="Times New Roman" w:hAnsi="Times New Roman" w:cs="Times New Roman"/>
          <w:b/>
          <w:sz w:val="28"/>
        </w:rPr>
        <w:t>1:</w:t>
      </w:r>
      <w:r w:rsidR="008A7327" w:rsidRPr="0027237D">
        <w:rPr>
          <w:rFonts w:ascii="Times New Roman" w:hAnsi="Times New Roman" w:cs="Times New Roman"/>
          <w:b/>
          <w:sz w:val="28"/>
        </w:rPr>
        <w:t xml:space="preserve">   </w:t>
      </w:r>
    </w:p>
    <w:p w:rsidR="007E50B2" w:rsidRPr="0027237D" w:rsidRDefault="00922330" w:rsidP="007E50B2">
      <w:pPr>
        <w:spacing w:after="0"/>
        <w:jc w:val="both"/>
        <w:rPr>
          <w:rFonts w:ascii="Times New Roman" w:hAnsi="Times New Roman" w:cs="Times New Roman"/>
          <w:vertAlign w:val="superscript"/>
        </w:rPr>
      </w:pPr>
      <w:r w:rsidRPr="0027237D">
        <w:rPr>
          <w:rFonts w:ascii="Times New Roman" w:hAnsi="Times New Roman" w:cs="Times New Roman"/>
        </w:rPr>
        <w:t xml:space="preserve">Courts – Completed Court Cases – Dashboard Data – by court </w:t>
      </w:r>
      <w:r w:rsidR="000C0DB5" w:rsidRPr="0027237D">
        <w:rPr>
          <w:rFonts w:ascii="Times New Roman" w:hAnsi="Times New Roman" w:cs="Times New Roman"/>
        </w:rPr>
        <w:t>leve</w:t>
      </w:r>
      <w:r w:rsidR="00422696" w:rsidRPr="0027237D">
        <w:rPr>
          <w:rFonts w:ascii="Times New Roman" w:hAnsi="Times New Roman" w:cs="Times New Roman"/>
        </w:rPr>
        <w:t xml:space="preserve">l, division, class and </w:t>
      </w:r>
      <w:r w:rsidR="0027237D" w:rsidRPr="0027237D">
        <w:rPr>
          <w:rFonts w:ascii="Times New Roman" w:hAnsi="Times New Roman" w:cs="Times New Roman"/>
        </w:rPr>
        <w:t>location</w:t>
      </w:r>
      <w:r w:rsidR="0027237D" w:rsidRPr="0027237D">
        <w:rPr>
          <w:rFonts w:ascii="Times New Roman" w:hAnsi="Times New Roman" w:cs="Times New Roman"/>
          <w:vertAlign w:val="superscript"/>
        </w:rPr>
        <w:t xml:space="preserve"> [</w:t>
      </w:r>
      <w:r w:rsidR="00422696" w:rsidRPr="0027237D">
        <w:rPr>
          <w:rFonts w:ascii="Times New Roman" w:hAnsi="Times New Roman" w:cs="Times New Roman"/>
          <w:vertAlign w:val="superscript"/>
        </w:rPr>
        <w:t>1]</w:t>
      </w:r>
    </w:p>
    <w:p w:rsidR="00986B7A" w:rsidRPr="0027237D" w:rsidRDefault="00986B7A" w:rsidP="007E50B2">
      <w:pPr>
        <w:spacing w:after="0"/>
        <w:jc w:val="both"/>
        <w:rPr>
          <w:rFonts w:ascii="Times New Roman" w:hAnsi="Times New Roman" w:cs="Times New Roman"/>
          <w:i/>
          <w:sz w:val="20"/>
        </w:rPr>
      </w:pPr>
      <w:r w:rsidRPr="0027237D">
        <w:rPr>
          <w:rFonts w:ascii="Times New Roman" w:hAnsi="Times New Roman" w:cs="Times New Roman"/>
          <w:i/>
          <w:sz w:val="20"/>
        </w:rPr>
        <w:t>Published by the Ministry of Justice – Court Services</w:t>
      </w:r>
    </w:p>
    <w:p w:rsidR="00986B7A" w:rsidRPr="0027237D" w:rsidRDefault="00986B7A" w:rsidP="007E50B2">
      <w:pPr>
        <w:spacing w:after="0"/>
        <w:jc w:val="both"/>
        <w:rPr>
          <w:rFonts w:ascii="Times New Roman" w:hAnsi="Times New Roman" w:cs="Times New Roman"/>
          <w:i/>
          <w:sz w:val="20"/>
        </w:rPr>
      </w:pPr>
      <w:hyperlink r:id="rId6" w:history="1">
        <w:r w:rsidRPr="0027237D">
          <w:rPr>
            <w:rStyle w:val="Hyperlink"/>
            <w:rFonts w:ascii="Times New Roman" w:hAnsi="Times New Roman" w:cs="Times New Roman"/>
            <w:i/>
            <w:sz w:val="20"/>
          </w:rPr>
          <w:t>Licensed</w:t>
        </w:r>
      </w:hyperlink>
      <w:r w:rsidRPr="0027237D">
        <w:rPr>
          <w:rFonts w:ascii="Times New Roman" w:hAnsi="Times New Roman" w:cs="Times New Roman"/>
          <w:i/>
          <w:sz w:val="20"/>
        </w:rPr>
        <w:t xml:space="preserve"> under Open Government License – B</w:t>
      </w:r>
      <w:bookmarkStart w:id="0" w:name="_GoBack"/>
      <w:bookmarkEnd w:id="0"/>
      <w:r w:rsidRPr="0027237D">
        <w:rPr>
          <w:rFonts w:ascii="Times New Roman" w:hAnsi="Times New Roman" w:cs="Times New Roman"/>
          <w:i/>
          <w:sz w:val="20"/>
        </w:rPr>
        <w:t>ritish Columbia</w:t>
      </w:r>
    </w:p>
    <w:p w:rsidR="008A7327" w:rsidRPr="0027237D" w:rsidRDefault="000C0DB5" w:rsidP="0027237D">
      <w:pPr>
        <w:tabs>
          <w:tab w:val="center" w:pos="4680"/>
        </w:tabs>
        <w:jc w:val="both"/>
        <w:rPr>
          <w:rFonts w:ascii="Times New Roman" w:hAnsi="Times New Roman" w:cs="Times New Roman"/>
          <w:sz w:val="18"/>
        </w:rPr>
      </w:pPr>
      <w:r w:rsidRPr="0027237D">
        <w:rPr>
          <w:rFonts w:ascii="Times New Roman" w:hAnsi="Times New Roman" w:cs="Times New Roman"/>
          <w:i/>
          <w:sz w:val="20"/>
        </w:rPr>
        <w:t>(</w:t>
      </w:r>
      <w:hyperlink r:id="rId7" w:history="1">
        <w:r w:rsidRPr="0027237D">
          <w:rPr>
            <w:rStyle w:val="Hyperlink"/>
            <w:rFonts w:ascii="Times New Roman" w:hAnsi="Times New Roman" w:cs="Times New Roman"/>
            <w:i/>
            <w:sz w:val="20"/>
          </w:rPr>
          <w:t>URL</w:t>
        </w:r>
      </w:hyperlink>
      <w:r w:rsidR="00986B7A" w:rsidRPr="0027237D">
        <w:rPr>
          <w:rStyle w:val="Hyperlink"/>
          <w:rFonts w:ascii="Times New Roman" w:hAnsi="Times New Roman" w:cs="Times New Roman"/>
          <w:i/>
          <w:sz w:val="20"/>
        </w:rPr>
        <w:t xml:space="preserve"> for downloading the dataset</w:t>
      </w:r>
      <w:r w:rsidRPr="0027237D">
        <w:rPr>
          <w:rFonts w:ascii="Times New Roman" w:hAnsi="Times New Roman" w:cs="Times New Roman"/>
          <w:i/>
          <w:sz w:val="20"/>
        </w:rPr>
        <w:t>)</w:t>
      </w:r>
      <w:r w:rsidR="0027237D" w:rsidRPr="0027237D">
        <w:rPr>
          <w:rFonts w:ascii="Times New Roman" w:hAnsi="Times New Roman" w:cs="Times New Roman"/>
        </w:rPr>
        <w:tab/>
      </w:r>
    </w:p>
    <w:p w:rsidR="00922330" w:rsidRPr="0027237D" w:rsidRDefault="00922330" w:rsidP="0027237D">
      <w:pPr>
        <w:spacing w:line="360" w:lineRule="auto"/>
        <w:jc w:val="both"/>
        <w:rPr>
          <w:rFonts w:ascii="Times New Roman" w:hAnsi="Times New Roman" w:cs="Times New Roman"/>
        </w:rPr>
      </w:pPr>
      <w:r w:rsidRPr="0027237D">
        <w:rPr>
          <w:rFonts w:ascii="Times New Roman" w:hAnsi="Times New Roman" w:cs="Times New Roman"/>
        </w:rPr>
        <w:t xml:space="preserve">The data set provided here lists the number of criminal cases that reached a conclusion. The criminal cases can be divided by court level, division, class and location to reach some interesting statistics and can be used to answer some vital questions such as the region with the highest number of criminal cases and the increase/decrease in the number of cases over the years or the distribution of </w:t>
      </w:r>
      <w:r w:rsidR="00606E8A" w:rsidRPr="0027237D">
        <w:rPr>
          <w:rFonts w:ascii="Times New Roman" w:hAnsi="Times New Roman" w:cs="Times New Roman"/>
        </w:rPr>
        <w:t xml:space="preserve">court level according to the area. </w:t>
      </w:r>
      <w:r w:rsidRPr="0027237D">
        <w:rPr>
          <w:rFonts w:ascii="Times New Roman" w:hAnsi="Times New Roman" w:cs="Times New Roman"/>
        </w:rPr>
        <w:t>This data can have various stak</w:t>
      </w:r>
      <w:r w:rsidR="00B61E2B" w:rsidRPr="0027237D">
        <w:rPr>
          <w:rFonts w:ascii="Times New Roman" w:hAnsi="Times New Roman" w:cs="Times New Roman"/>
        </w:rPr>
        <w:t xml:space="preserve">eholders such as the police, </w:t>
      </w:r>
      <w:r w:rsidRPr="0027237D">
        <w:rPr>
          <w:rFonts w:ascii="Times New Roman" w:hAnsi="Times New Roman" w:cs="Times New Roman"/>
        </w:rPr>
        <w:t xml:space="preserve">governing </w:t>
      </w:r>
      <w:r w:rsidR="00B44F9A">
        <w:rPr>
          <w:rFonts w:ascii="Times New Roman" w:hAnsi="Times New Roman" w:cs="Times New Roman"/>
        </w:rPr>
        <w:t>as well as</w:t>
      </w:r>
      <w:r w:rsidR="00B61E2B" w:rsidRPr="0027237D">
        <w:rPr>
          <w:rFonts w:ascii="Times New Roman" w:hAnsi="Times New Roman" w:cs="Times New Roman"/>
        </w:rPr>
        <w:t xml:space="preserve"> law-making bodies of the region.</w:t>
      </w:r>
      <w:r w:rsidRPr="0027237D">
        <w:rPr>
          <w:rFonts w:ascii="Times New Roman" w:hAnsi="Times New Roman" w:cs="Times New Roman"/>
        </w:rPr>
        <w:t xml:space="preserve"> </w:t>
      </w:r>
    </w:p>
    <w:p w:rsidR="00606E8A" w:rsidRPr="0027237D" w:rsidRDefault="0013687A" w:rsidP="007E50B2">
      <w:pPr>
        <w:jc w:val="both"/>
        <w:rPr>
          <w:rFonts w:ascii="Times New Roman" w:hAnsi="Times New Roman" w:cs="Times New Roman"/>
          <w:b/>
          <w:sz w:val="28"/>
        </w:rPr>
      </w:pPr>
      <w:r w:rsidRPr="0027237D">
        <w:rPr>
          <w:rFonts w:ascii="Times New Roman" w:hAnsi="Times New Roman" w:cs="Times New Roman"/>
          <w:b/>
          <w:sz w:val="28"/>
        </w:rPr>
        <w:t>Dataset</w:t>
      </w:r>
      <w:r w:rsidR="00763F56" w:rsidRPr="0027237D">
        <w:rPr>
          <w:rFonts w:ascii="Times New Roman" w:hAnsi="Times New Roman" w:cs="Times New Roman"/>
          <w:b/>
          <w:sz w:val="28"/>
        </w:rPr>
        <w:t xml:space="preserve"> </w:t>
      </w:r>
      <w:r w:rsidR="000C0DB5" w:rsidRPr="0027237D">
        <w:rPr>
          <w:rFonts w:ascii="Times New Roman" w:hAnsi="Times New Roman" w:cs="Times New Roman"/>
          <w:b/>
          <w:sz w:val="28"/>
        </w:rPr>
        <w:t>2:</w:t>
      </w:r>
      <w:r w:rsidR="00763F56" w:rsidRPr="0027237D">
        <w:rPr>
          <w:rFonts w:ascii="Times New Roman" w:hAnsi="Times New Roman" w:cs="Times New Roman"/>
          <w:b/>
          <w:sz w:val="28"/>
        </w:rPr>
        <w:t xml:space="preserve"> </w:t>
      </w:r>
    </w:p>
    <w:p w:rsidR="0027237D" w:rsidRPr="0027237D" w:rsidRDefault="0013687A" w:rsidP="0027237D">
      <w:pPr>
        <w:spacing w:after="0" w:line="240" w:lineRule="auto"/>
        <w:jc w:val="both"/>
        <w:rPr>
          <w:rFonts w:ascii="Times New Roman" w:hAnsi="Times New Roman" w:cs="Times New Roman"/>
          <w:vertAlign w:val="superscript"/>
        </w:rPr>
      </w:pPr>
      <w:r w:rsidRPr="0027237D">
        <w:rPr>
          <w:rFonts w:ascii="Times New Roman" w:hAnsi="Times New Roman" w:cs="Times New Roman"/>
        </w:rPr>
        <w:t>Road Weather Information Stations</w:t>
      </w:r>
      <w:r w:rsidR="006D50E7" w:rsidRPr="0027237D">
        <w:rPr>
          <w:rFonts w:ascii="Times New Roman" w:hAnsi="Times New Roman" w:cs="Times New Roman"/>
        </w:rPr>
        <w:t xml:space="preserve"> </w:t>
      </w:r>
      <w:r w:rsidR="0027237D" w:rsidRPr="0027237D">
        <w:rPr>
          <w:rFonts w:ascii="Times New Roman" w:hAnsi="Times New Roman" w:cs="Times New Roman"/>
          <w:vertAlign w:val="superscript"/>
        </w:rPr>
        <w:t>[2]</w:t>
      </w:r>
    </w:p>
    <w:p w:rsidR="00286BEB" w:rsidRPr="0027237D" w:rsidRDefault="006D50E7" w:rsidP="0027237D">
      <w:pPr>
        <w:spacing w:after="0" w:line="240" w:lineRule="auto"/>
        <w:jc w:val="both"/>
        <w:rPr>
          <w:rFonts w:ascii="Times New Roman" w:hAnsi="Times New Roman" w:cs="Times New Roman"/>
          <w:i/>
          <w:sz w:val="20"/>
        </w:rPr>
      </w:pPr>
      <w:r w:rsidRPr="0027237D">
        <w:rPr>
          <w:rFonts w:ascii="Times New Roman" w:hAnsi="Times New Roman" w:cs="Times New Roman"/>
          <w:i/>
          <w:sz w:val="20"/>
        </w:rPr>
        <w:t xml:space="preserve">License: Public Domain </w:t>
      </w:r>
      <w:r w:rsidR="000C0DB5" w:rsidRPr="0027237D">
        <w:rPr>
          <w:rFonts w:ascii="Times New Roman" w:hAnsi="Times New Roman" w:cs="Times New Roman"/>
          <w:i/>
          <w:sz w:val="20"/>
        </w:rPr>
        <w:t>(</w:t>
      </w:r>
      <w:hyperlink r:id="rId8" w:history="1">
        <w:r w:rsidRPr="0027237D">
          <w:rPr>
            <w:rStyle w:val="Hyperlink"/>
            <w:rFonts w:ascii="Times New Roman" w:hAnsi="Times New Roman" w:cs="Times New Roman"/>
            <w:i/>
            <w:sz w:val="20"/>
          </w:rPr>
          <w:t>License</w:t>
        </w:r>
      </w:hyperlink>
      <w:r w:rsidRPr="0027237D">
        <w:rPr>
          <w:rFonts w:ascii="Times New Roman" w:hAnsi="Times New Roman" w:cs="Times New Roman"/>
          <w:i/>
          <w:sz w:val="20"/>
        </w:rPr>
        <w:t xml:space="preserve"> )  </w:t>
      </w:r>
    </w:p>
    <w:p w:rsidR="0027237D" w:rsidRPr="0027237D" w:rsidRDefault="0027237D" w:rsidP="0027237D">
      <w:pPr>
        <w:spacing w:after="0" w:line="240" w:lineRule="auto"/>
        <w:jc w:val="both"/>
        <w:rPr>
          <w:rFonts w:ascii="Times New Roman" w:hAnsi="Times New Roman" w:cs="Times New Roman"/>
        </w:rPr>
      </w:pPr>
    </w:p>
    <w:p w:rsidR="00904CFD" w:rsidRPr="0027237D" w:rsidRDefault="00286BEB" w:rsidP="0027237D">
      <w:pPr>
        <w:spacing w:line="360" w:lineRule="auto"/>
        <w:jc w:val="both"/>
        <w:rPr>
          <w:rFonts w:ascii="Times New Roman" w:hAnsi="Times New Roman" w:cs="Times New Roman"/>
        </w:rPr>
      </w:pPr>
      <w:r w:rsidRPr="0027237D">
        <w:rPr>
          <w:rFonts w:ascii="Times New Roman" w:hAnsi="Times New Roman" w:cs="Times New Roman"/>
        </w:rPr>
        <w:t>This dataset contains information about the street surface temperature and the ambient air temperature measured throughout the day using the sensors placed at various stations in Seattle.</w:t>
      </w:r>
      <w:r w:rsidR="005D6463" w:rsidRPr="0027237D">
        <w:rPr>
          <w:rFonts w:ascii="Times New Roman" w:hAnsi="Times New Roman" w:cs="Times New Roman"/>
        </w:rPr>
        <w:t xml:space="preserve"> </w:t>
      </w:r>
      <w:r w:rsidRPr="0027237D">
        <w:rPr>
          <w:rFonts w:ascii="Times New Roman" w:hAnsi="Times New Roman" w:cs="Times New Roman"/>
        </w:rPr>
        <w:t xml:space="preserve">It can be used by the meteorological department of the region to see the different temperature trends within a day or a week and compare the findings to draw inferences. They can also compare the temperature at different places within the city and try to understand the reason behind the difference. Also, few places show considerable variations between the road-surface temperature and the ambient-air </w:t>
      </w:r>
      <w:r w:rsidR="006D50E7" w:rsidRPr="0027237D">
        <w:rPr>
          <w:rFonts w:ascii="Times New Roman" w:hAnsi="Times New Roman" w:cs="Times New Roman"/>
        </w:rPr>
        <w:t xml:space="preserve">temperature, at certain times of the day, </w:t>
      </w:r>
      <w:r w:rsidRPr="0027237D">
        <w:rPr>
          <w:rFonts w:ascii="Times New Roman" w:hAnsi="Times New Roman" w:cs="Times New Roman"/>
        </w:rPr>
        <w:t>whi</w:t>
      </w:r>
      <w:r w:rsidR="006D50E7" w:rsidRPr="0027237D">
        <w:rPr>
          <w:rFonts w:ascii="Times New Roman" w:hAnsi="Times New Roman" w:cs="Times New Roman"/>
        </w:rPr>
        <w:t xml:space="preserve">ch can be studied to understand the demographics of the particular place. </w:t>
      </w:r>
    </w:p>
    <w:p w:rsidR="006D50E7" w:rsidRPr="0027237D" w:rsidRDefault="0013687A" w:rsidP="007E50B2">
      <w:pPr>
        <w:jc w:val="both"/>
        <w:rPr>
          <w:rFonts w:ascii="Times New Roman" w:hAnsi="Times New Roman" w:cs="Times New Roman"/>
          <w:b/>
        </w:rPr>
      </w:pPr>
      <w:r w:rsidRPr="0027237D">
        <w:rPr>
          <w:rFonts w:ascii="Times New Roman" w:hAnsi="Times New Roman" w:cs="Times New Roman"/>
          <w:b/>
        </w:rPr>
        <w:t>Dataset</w:t>
      </w:r>
      <w:r w:rsidR="006D50E7" w:rsidRPr="0027237D">
        <w:rPr>
          <w:rFonts w:ascii="Times New Roman" w:hAnsi="Times New Roman" w:cs="Times New Roman"/>
          <w:b/>
        </w:rPr>
        <w:t xml:space="preserve"> </w:t>
      </w:r>
      <w:r w:rsidRPr="0027237D">
        <w:rPr>
          <w:rFonts w:ascii="Times New Roman" w:hAnsi="Times New Roman" w:cs="Times New Roman"/>
          <w:b/>
        </w:rPr>
        <w:t>3:</w:t>
      </w:r>
      <w:r w:rsidR="006D50E7" w:rsidRPr="0027237D">
        <w:rPr>
          <w:rFonts w:ascii="Times New Roman" w:hAnsi="Times New Roman" w:cs="Times New Roman"/>
          <w:b/>
        </w:rPr>
        <w:t xml:space="preserve"> </w:t>
      </w:r>
    </w:p>
    <w:p w:rsidR="000C0DB5" w:rsidRPr="0027237D" w:rsidRDefault="007E50B2" w:rsidP="0027237D">
      <w:pPr>
        <w:spacing w:after="0"/>
        <w:jc w:val="both"/>
        <w:rPr>
          <w:rFonts w:ascii="Times New Roman" w:hAnsi="Times New Roman" w:cs="Times New Roman"/>
        </w:rPr>
      </w:pPr>
      <w:r w:rsidRPr="0027237D">
        <w:rPr>
          <w:rFonts w:ascii="Times New Roman" w:hAnsi="Times New Roman" w:cs="Times New Roman"/>
          <w:bCs/>
          <w:szCs w:val="42"/>
          <w:shd w:val="clear" w:color="auto" w:fill="FFFFFF"/>
        </w:rPr>
        <w:t>Number of Ebola Cases and Deaths in Affected Countries</w:t>
      </w:r>
      <w:r w:rsidRPr="0027237D">
        <w:rPr>
          <w:rFonts w:ascii="Times New Roman" w:hAnsi="Times New Roman" w:cs="Times New Roman"/>
          <w:sz w:val="8"/>
        </w:rPr>
        <w:t xml:space="preserve"> </w:t>
      </w:r>
      <w:r w:rsidR="000C0DB5" w:rsidRPr="0027237D">
        <w:rPr>
          <w:rFonts w:ascii="Times New Roman" w:hAnsi="Times New Roman" w:cs="Times New Roman"/>
        </w:rPr>
        <w:t>(</w:t>
      </w:r>
      <w:hyperlink r:id="rId9" w:history="1">
        <w:r w:rsidR="000C0DB5" w:rsidRPr="0027237D">
          <w:rPr>
            <w:rStyle w:val="Hyperlink"/>
            <w:rFonts w:ascii="Times New Roman" w:hAnsi="Times New Roman" w:cs="Times New Roman"/>
          </w:rPr>
          <w:t>U</w:t>
        </w:r>
        <w:r w:rsidR="000C0DB5" w:rsidRPr="0027237D">
          <w:rPr>
            <w:rStyle w:val="Hyperlink"/>
            <w:rFonts w:ascii="Times New Roman" w:hAnsi="Times New Roman" w:cs="Times New Roman"/>
          </w:rPr>
          <w:t>R</w:t>
        </w:r>
        <w:r w:rsidR="000C0DB5" w:rsidRPr="0027237D">
          <w:rPr>
            <w:rStyle w:val="Hyperlink"/>
            <w:rFonts w:ascii="Times New Roman" w:hAnsi="Times New Roman" w:cs="Times New Roman"/>
          </w:rPr>
          <w:t>L</w:t>
        </w:r>
      </w:hyperlink>
      <w:r w:rsidR="000C0DB5" w:rsidRPr="0027237D">
        <w:rPr>
          <w:rFonts w:ascii="Times New Roman" w:hAnsi="Times New Roman" w:cs="Times New Roman"/>
        </w:rPr>
        <w:t xml:space="preserve"> ) </w:t>
      </w:r>
    </w:p>
    <w:p w:rsidR="000C0DB5" w:rsidRPr="0027237D" w:rsidRDefault="000C0DB5" w:rsidP="0027237D">
      <w:pPr>
        <w:spacing w:after="0"/>
        <w:jc w:val="both"/>
        <w:rPr>
          <w:rFonts w:ascii="Times New Roman" w:hAnsi="Times New Roman" w:cs="Times New Roman"/>
          <w:i/>
          <w:sz w:val="20"/>
        </w:rPr>
      </w:pPr>
      <w:r w:rsidRPr="0027237D">
        <w:rPr>
          <w:rFonts w:ascii="Times New Roman" w:hAnsi="Times New Roman" w:cs="Times New Roman"/>
          <w:i/>
          <w:sz w:val="20"/>
        </w:rPr>
        <w:t>License: Other (</w:t>
      </w:r>
      <w:hyperlink r:id="rId10" w:history="1">
        <w:r w:rsidRPr="0027237D">
          <w:rPr>
            <w:rStyle w:val="Hyperlink"/>
            <w:rFonts w:ascii="Times New Roman" w:hAnsi="Times New Roman" w:cs="Times New Roman"/>
            <w:i/>
            <w:sz w:val="20"/>
          </w:rPr>
          <w:t>License</w:t>
        </w:r>
      </w:hyperlink>
      <w:r w:rsidRPr="0027237D">
        <w:rPr>
          <w:rFonts w:ascii="Times New Roman" w:hAnsi="Times New Roman" w:cs="Times New Roman"/>
          <w:i/>
          <w:sz w:val="20"/>
        </w:rPr>
        <w:t xml:space="preserve">) </w:t>
      </w:r>
    </w:p>
    <w:p w:rsidR="0027237D" w:rsidRDefault="0027237D" w:rsidP="007E50B2">
      <w:pPr>
        <w:jc w:val="both"/>
        <w:rPr>
          <w:rFonts w:ascii="Times New Roman" w:hAnsi="Times New Roman" w:cs="Times New Roman"/>
        </w:rPr>
      </w:pPr>
    </w:p>
    <w:p w:rsidR="00B504BB" w:rsidRPr="0027237D" w:rsidRDefault="00B504BB" w:rsidP="0027237D">
      <w:pPr>
        <w:spacing w:line="360" w:lineRule="auto"/>
        <w:jc w:val="both"/>
        <w:rPr>
          <w:rFonts w:ascii="Times New Roman" w:hAnsi="Times New Roman" w:cs="Times New Roman"/>
        </w:rPr>
      </w:pPr>
      <w:r w:rsidRPr="0027237D">
        <w:rPr>
          <w:rFonts w:ascii="Times New Roman" w:hAnsi="Times New Roman" w:cs="Times New Roman"/>
        </w:rPr>
        <w:t xml:space="preserve">This dataset contains information about the number of Ebola cases reported in over 10 countries including </w:t>
      </w:r>
      <w:r w:rsidR="00CA7EEA" w:rsidRPr="0027237D">
        <w:rPr>
          <w:rFonts w:ascii="Times New Roman" w:hAnsi="Times New Roman" w:cs="Times New Roman"/>
        </w:rPr>
        <w:t>Spain,</w:t>
      </w:r>
      <w:r w:rsidRPr="0027237D">
        <w:rPr>
          <w:rFonts w:ascii="Times New Roman" w:hAnsi="Times New Roman" w:cs="Times New Roman"/>
        </w:rPr>
        <w:t xml:space="preserve"> </w:t>
      </w:r>
      <w:r w:rsidR="00CA7EEA" w:rsidRPr="0027237D">
        <w:rPr>
          <w:rFonts w:ascii="Times New Roman" w:hAnsi="Times New Roman" w:cs="Times New Roman"/>
        </w:rPr>
        <w:t>Senegal,</w:t>
      </w:r>
      <w:r w:rsidRPr="0027237D">
        <w:rPr>
          <w:rFonts w:ascii="Times New Roman" w:hAnsi="Times New Roman" w:cs="Times New Roman"/>
        </w:rPr>
        <w:t xml:space="preserve"> Nigeria, UK</w:t>
      </w:r>
      <w:r w:rsidR="00CA7EEA" w:rsidRPr="0027237D">
        <w:rPr>
          <w:rFonts w:ascii="Times New Roman" w:hAnsi="Times New Roman" w:cs="Times New Roman"/>
        </w:rPr>
        <w:t>, USA</w:t>
      </w:r>
      <w:r w:rsidRPr="0027237D">
        <w:rPr>
          <w:rFonts w:ascii="Times New Roman" w:hAnsi="Times New Roman" w:cs="Times New Roman"/>
        </w:rPr>
        <w:t xml:space="preserve">, </w:t>
      </w:r>
      <w:r w:rsidR="00CA7EEA" w:rsidRPr="0027237D">
        <w:rPr>
          <w:rFonts w:ascii="Times New Roman" w:hAnsi="Times New Roman" w:cs="Times New Roman"/>
        </w:rPr>
        <w:t>and Italy</w:t>
      </w:r>
      <w:r w:rsidRPr="0027237D">
        <w:rPr>
          <w:rFonts w:ascii="Times New Roman" w:hAnsi="Times New Roman" w:cs="Times New Roman"/>
        </w:rPr>
        <w:t xml:space="preserve"> over a period </w:t>
      </w:r>
      <w:r w:rsidR="00CA7EEA" w:rsidRPr="0027237D">
        <w:rPr>
          <w:rFonts w:ascii="Times New Roman" w:hAnsi="Times New Roman" w:cs="Times New Roman"/>
        </w:rPr>
        <w:t>of 17 months</w:t>
      </w:r>
      <w:r w:rsidRPr="0027237D">
        <w:rPr>
          <w:rFonts w:ascii="Times New Roman" w:hAnsi="Times New Roman" w:cs="Times New Roman"/>
        </w:rPr>
        <w:t>. It also gives a count of the number of deaths that were caused by the virus. The dataset is useful for healthcare and pharmaceutical companies to study the effects that a virus outbrea</w:t>
      </w:r>
      <w:r w:rsidR="00CA7EEA" w:rsidRPr="0027237D">
        <w:rPr>
          <w:rFonts w:ascii="Times New Roman" w:hAnsi="Times New Roman" w:cs="Times New Roman"/>
        </w:rPr>
        <w:t>k can cause. The file contains bi-monthly data which can be used as a base to find out the time frame in which the virus was at its peak or to find which country suffered the most.</w:t>
      </w:r>
    </w:p>
    <w:p w:rsidR="007E50B2" w:rsidRPr="0027237D" w:rsidRDefault="007E50B2" w:rsidP="007E50B2">
      <w:pPr>
        <w:jc w:val="both"/>
        <w:rPr>
          <w:rFonts w:ascii="Times New Roman" w:hAnsi="Times New Roman" w:cs="Times New Roman"/>
        </w:rPr>
      </w:pPr>
    </w:p>
    <w:p w:rsidR="007E50B2" w:rsidRPr="0027237D" w:rsidRDefault="007E50B2" w:rsidP="007E50B2">
      <w:pPr>
        <w:jc w:val="both"/>
        <w:rPr>
          <w:rFonts w:ascii="Times New Roman" w:hAnsi="Times New Roman" w:cs="Times New Roman"/>
          <w:b/>
        </w:rPr>
      </w:pPr>
      <w:r w:rsidRPr="0027237D">
        <w:rPr>
          <w:rFonts w:ascii="Times New Roman" w:hAnsi="Times New Roman" w:cs="Times New Roman"/>
          <w:b/>
        </w:rPr>
        <w:lastRenderedPageBreak/>
        <w:t xml:space="preserve">References: </w:t>
      </w:r>
    </w:p>
    <w:p w:rsidR="007E50B2" w:rsidRDefault="007E50B2" w:rsidP="007E50B2">
      <w:pPr>
        <w:jc w:val="both"/>
        <w:rPr>
          <w:rFonts w:ascii="Times New Roman" w:eastAsia="Times New Roman" w:hAnsi="Times New Roman" w:cs="Times New Roman"/>
          <w:szCs w:val="24"/>
        </w:rPr>
      </w:pPr>
      <w:r w:rsidRPr="0027237D">
        <w:rPr>
          <w:rFonts w:ascii="Times New Roman" w:hAnsi="Times New Roman" w:cs="Times New Roman"/>
        </w:rPr>
        <w:t>[</w:t>
      </w:r>
      <w:r w:rsidRPr="0027237D">
        <w:rPr>
          <w:rFonts w:ascii="Times New Roman" w:hAnsi="Times New Roman" w:cs="Times New Roman"/>
        </w:rPr>
        <w:t xml:space="preserve">1] </w:t>
      </w:r>
      <w:r w:rsidRPr="0027237D">
        <w:rPr>
          <w:rFonts w:ascii="Times New Roman" w:eastAsia="Times New Roman" w:hAnsi="Times New Roman" w:cs="Times New Roman"/>
          <w:szCs w:val="24"/>
        </w:rPr>
        <w:t xml:space="preserve">Courts - Completed Court Cases – Dashboard Data - by court level, division, class and locations. (2015, May 25). Retrieved from </w:t>
      </w:r>
      <w:hyperlink r:id="rId11" w:history="1">
        <w:r w:rsidR="0027237D" w:rsidRPr="007A49D7">
          <w:rPr>
            <w:rStyle w:val="Hyperlink"/>
            <w:rFonts w:ascii="Times New Roman" w:eastAsia="Times New Roman" w:hAnsi="Times New Roman" w:cs="Times New Roman"/>
            <w:szCs w:val="24"/>
          </w:rPr>
          <w:t>https://catalogue.data.gov.bc.ca/dataset/courts-completed-court-cases-dashboard-data-by-court-level-division-class-and-locations</w:t>
        </w:r>
      </w:hyperlink>
      <w:r w:rsidRPr="0027237D">
        <w:rPr>
          <w:rFonts w:ascii="Times New Roman" w:eastAsia="Times New Roman" w:hAnsi="Times New Roman" w:cs="Times New Roman"/>
          <w:szCs w:val="24"/>
        </w:rPr>
        <w:t xml:space="preserve"> </w:t>
      </w:r>
    </w:p>
    <w:p w:rsidR="0027237D" w:rsidRPr="0027237D" w:rsidRDefault="0027237D" w:rsidP="0027237D">
      <w:pPr>
        <w:jc w:val="both"/>
        <w:rPr>
          <w:rFonts w:ascii="Times New Roman" w:eastAsia="Times New Roman" w:hAnsi="Times New Roman" w:cs="Times New Roman"/>
          <w:szCs w:val="24"/>
        </w:rPr>
      </w:pPr>
      <w:r>
        <w:rPr>
          <w:rFonts w:ascii="Times New Roman" w:hAnsi="Times New Roman" w:cs="Times New Roman"/>
        </w:rPr>
        <w:t>[2]</w:t>
      </w:r>
      <w:r>
        <w:rPr>
          <w:rFonts w:ascii="Times New Roman" w:eastAsia="Times New Roman" w:hAnsi="Times New Roman" w:cs="Times New Roman"/>
          <w:szCs w:val="24"/>
        </w:rPr>
        <w:t xml:space="preserve">Road </w:t>
      </w:r>
      <w:r w:rsidRPr="0027237D">
        <w:rPr>
          <w:rFonts w:ascii="Times New Roman" w:eastAsia="Times New Roman" w:hAnsi="Times New Roman" w:cs="Times New Roman"/>
          <w:szCs w:val="24"/>
        </w:rPr>
        <w:t xml:space="preserve">Weather Information Stations. (2014). Retrieved from </w:t>
      </w:r>
      <w:r>
        <w:rPr>
          <w:rFonts w:ascii="Times New Roman" w:eastAsia="Times New Roman" w:hAnsi="Times New Roman" w:cs="Times New Roman"/>
          <w:szCs w:val="24"/>
        </w:rPr>
        <w:t xml:space="preserve">    </w:t>
      </w:r>
      <w:r w:rsidRPr="0027237D">
        <w:rPr>
          <w:rFonts w:ascii="Times New Roman" w:eastAsia="Times New Roman" w:hAnsi="Times New Roman" w:cs="Times New Roman"/>
          <w:szCs w:val="24"/>
        </w:rPr>
        <w:t xml:space="preserve">https://data.seattle.gov/Transportation/Road-Weather-Information-Stations/egc4-d24i </w:t>
      </w:r>
    </w:p>
    <w:p w:rsidR="007E50B2" w:rsidRPr="0027237D" w:rsidRDefault="007E50B2" w:rsidP="007E50B2">
      <w:pPr>
        <w:rPr>
          <w:rFonts w:ascii="Times New Roman" w:eastAsia="Times New Roman" w:hAnsi="Times New Roman" w:cs="Times New Roman"/>
          <w:sz w:val="24"/>
          <w:szCs w:val="24"/>
        </w:rPr>
      </w:pPr>
      <w:r w:rsidRPr="0027237D">
        <w:rPr>
          <w:rFonts w:ascii="Times New Roman" w:hAnsi="Times New Roman" w:cs="Times New Roman"/>
        </w:rPr>
        <w:t xml:space="preserve">[3] </w:t>
      </w:r>
      <w:r w:rsidRPr="0027237D">
        <w:rPr>
          <w:rFonts w:ascii="Times New Roman" w:eastAsia="Times New Roman" w:hAnsi="Times New Roman" w:cs="Times New Roman"/>
          <w:szCs w:val="24"/>
        </w:rPr>
        <w:t xml:space="preserve">Number of Ebola Cases and Deaths in Affected Countries. (2016). Retrieved from https://data.humdata.org/dataset/ebola-cases-2014 </w:t>
      </w:r>
    </w:p>
    <w:p w:rsidR="007E50B2" w:rsidRPr="0027237D" w:rsidRDefault="007E50B2" w:rsidP="007E50B2">
      <w:pPr>
        <w:jc w:val="both"/>
        <w:rPr>
          <w:rFonts w:ascii="Times New Roman" w:hAnsi="Times New Roman" w:cs="Times New Roman"/>
        </w:rPr>
      </w:pPr>
    </w:p>
    <w:sectPr w:rsidR="007E50B2" w:rsidRPr="0027237D" w:rsidSect="006922B0">
      <w:headerReference w:type="default" r:id="rId1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014B" w:rsidRDefault="0022014B" w:rsidP="0027237D">
      <w:pPr>
        <w:spacing w:after="0" w:line="240" w:lineRule="auto"/>
      </w:pPr>
      <w:r>
        <w:separator/>
      </w:r>
    </w:p>
  </w:endnote>
  <w:endnote w:type="continuationSeparator" w:id="0">
    <w:p w:rsidR="0022014B" w:rsidRDefault="0022014B" w:rsidP="00272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Light"/>
    <w:panose1 w:val="020F0502020204030204"/>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014B" w:rsidRDefault="0022014B" w:rsidP="0027237D">
      <w:pPr>
        <w:spacing w:after="0" w:line="240" w:lineRule="auto"/>
      </w:pPr>
      <w:r>
        <w:separator/>
      </w:r>
    </w:p>
  </w:footnote>
  <w:footnote w:type="continuationSeparator" w:id="0">
    <w:p w:rsidR="0022014B" w:rsidRDefault="0022014B" w:rsidP="002723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22B0" w:rsidRDefault="0027237D" w:rsidP="006922B0">
    <w:pPr>
      <w:pStyle w:val="Header"/>
      <w:rPr>
        <w:sz w:val="24"/>
      </w:rPr>
    </w:pPr>
    <w:r>
      <w:rPr>
        <w:sz w:val="24"/>
      </w:rPr>
      <w:t>Paridhi Mathur</w:t>
    </w:r>
  </w:p>
  <w:p w:rsidR="0027237D" w:rsidRPr="0027237D" w:rsidRDefault="0027237D" w:rsidP="006922B0">
    <w:pPr>
      <w:pStyle w:val="Header"/>
      <w:rPr>
        <w:sz w:val="24"/>
      </w:rPr>
    </w:pPr>
    <w:r>
      <w:rPr>
        <w:sz w:val="24"/>
      </w:rPr>
      <w:t>pmathur8@umd.edu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327"/>
    <w:rsid w:val="000C0DB5"/>
    <w:rsid w:val="000E5F0F"/>
    <w:rsid w:val="0013687A"/>
    <w:rsid w:val="0022014B"/>
    <w:rsid w:val="0027237D"/>
    <w:rsid w:val="00286BEB"/>
    <w:rsid w:val="00422696"/>
    <w:rsid w:val="005D6463"/>
    <w:rsid w:val="00606E8A"/>
    <w:rsid w:val="006922B0"/>
    <w:rsid w:val="006D50E7"/>
    <w:rsid w:val="00763F56"/>
    <w:rsid w:val="007E50B2"/>
    <w:rsid w:val="008A7327"/>
    <w:rsid w:val="00904CFD"/>
    <w:rsid w:val="00922330"/>
    <w:rsid w:val="00986B7A"/>
    <w:rsid w:val="00B44F9A"/>
    <w:rsid w:val="00B504BB"/>
    <w:rsid w:val="00B61E2B"/>
    <w:rsid w:val="00C00A41"/>
    <w:rsid w:val="00CA7EEA"/>
    <w:rsid w:val="00FB2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A4DD6B-75FC-42D8-A084-BAD7B7535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61E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7327"/>
    <w:rPr>
      <w:color w:val="0563C1" w:themeColor="hyperlink"/>
      <w:u w:val="single"/>
    </w:rPr>
  </w:style>
  <w:style w:type="character" w:styleId="FollowedHyperlink">
    <w:name w:val="FollowedHyperlink"/>
    <w:basedOn w:val="DefaultParagraphFont"/>
    <w:uiPriority w:val="99"/>
    <w:semiHidden/>
    <w:unhideWhenUsed/>
    <w:rsid w:val="008A7327"/>
    <w:rPr>
      <w:color w:val="954F72" w:themeColor="followedHyperlink"/>
      <w:u w:val="single"/>
    </w:rPr>
  </w:style>
  <w:style w:type="character" w:customStyle="1" w:styleId="Heading2Char">
    <w:name w:val="Heading 2 Char"/>
    <w:basedOn w:val="DefaultParagraphFont"/>
    <w:link w:val="Heading2"/>
    <w:uiPriority w:val="9"/>
    <w:rsid w:val="00B61E2B"/>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2723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237D"/>
  </w:style>
  <w:style w:type="paragraph" w:styleId="Footer">
    <w:name w:val="footer"/>
    <w:basedOn w:val="Normal"/>
    <w:link w:val="FooterChar"/>
    <w:uiPriority w:val="99"/>
    <w:unhideWhenUsed/>
    <w:rsid w:val="002723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23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9787251">
      <w:bodyDiv w:val="1"/>
      <w:marLeft w:val="0"/>
      <w:marRight w:val="0"/>
      <w:marTop w:val="0"/>
      <w:marBottom w:val="0"/>
      <w:divBdr>
        <w:top w:val="none" w:sz="0" w:space="0" w:color="auto"/>
        <w:left w:val="none" w:sz="0" w:space="0" w:color="auto"/>
        <w:bottom w:val="none" w:sz="0" w:space="0" w:color="auto"/>
        <w:right w:val="none" w:sz="0" w:space="0" w:color="auto"/>
      </w:divBdr>
      <w:divsChild>
        <w:div w:id="1357272838">
          <w:marLeft w:val="0"/>
          <w:marRight w:val="0"/>
          <w:marTop w:val="0"/>
          <w:marBottom w:val="0"/>
          <w:divBdr>
            <w:top w:val="none" w:sz="0" w:space="0" w:color="auto"/>
            <w:left w:val="none" w:sz="0" w:space="0" w:color="auto"/>
            <w:bottom w:val="none" w:sz="0" w:space="0" w:color="auto"/>
            <w:right w:val="none" w:sz="0" w:space="0" w:color="auto"/>
          </w:divBdr>
        </w:div>
      </w:divsChild>
    </w:div>
    <w:div w:id="828204770">
      <w:bodyDiv w:val="1"/>
      <w:marLeft w:val="0"/>
      <w:marRight w:val="0"/>
      <w:marTop w:val="0"/>
      <w:marBottom w:val="0"/>
      <w:divBdr>
        <w:top w:val="none" w:sz="0" w:space="0" w:color="auto"/>
        <w:left w:val="none" w:sz="0" w:space="0" w:color="auto"/>
        <w:bottom w:val="none" w:sz="0" w:space="0" w:color="auto"/>
        <w:right w:val="none" w:sz="0" w:space="0" w:color="auto"/>
      </w:divBdr>
      <w:divsChild>
        <w:div w:id="111705702">
          <w:marLeft w:val="0"/>
          <w:marRight w:val="0"/>
          <w:marTop w:val="0"/>
          <w:marBottom w:val="0"/>
          <w:divBdr>
            <w:top w:val="none" w:sz="0" w:space="0" w:color="auto"/>
            <w:left w:val="none" w:sz="0" w:space="0" w:color="auto"/>
            <w:bottom w:val="none" w:sz="0" w:space="0" w:color="auto"/>
            <w:right w:val="none" w:sz="0" w:space="0" w:color="auto"/>
          </w:divBdr>
        </w:div>
      </w:divsChild>
    </w:div>
    <w:div w:id="1410466947">
      <w:bodyDiv w:val="1"/>
      <w:marLeft w:val="0"/>
      <w:marRight w:val="0"/>
      <w:marTop w:val="0"/>
      <w:marBottom w:val="0"/>
      <w:divBdr>
        <w:top w:val="none" w:sz="0" w:space="0" w:color="auto"/>
        <w:left w:val="none" w:sz="0" w:space="0" w:color="auto"/>
        <w:bottom w:val="none" w:sz="0" w:space="0" w:color="auto"/>
        <w:right w:val="none" w:sz="0" w:space="0" w:color="auto"/>
      </w:divBdr>
      <w:divsChild>
        <w:div w:id="2033993635">
          <w:marLeft w:val="0"/>
          <w:marRight w:val="0"/>
          <w:marTop w:val="0"/>
          <w:marBottom w:val="0"/>
          <w:divBdr>
            <w:top w:val="none" w:sz="0" w:space="0" w:color="auto"/>
            <w:left w:val="none" w:sz="0" w:space="0" w:color="auto"/>
            <w:bottom w:val="none" w:sz="0" w:space="0" w:color="auto"/>
            <w:right w:val="none" w:sz="0" w:space="0" w:color="auto"/>
          </w:divBdr>
        </w:div>
      </w:divsChild>
    </w:div>
    <w:div w:id="1660963952">
      <w:bodyDiv w:val="1"/>
      <w:marLeft w:val="0"/>
      <w:marRight w:val="0"/>
      <w:marTop w:val="0"/>
      <w:marBottom w:val="0"/>
      <w:divBdr>
        <w:top w:val="none" w:sz="0" w:space="0" w:color="auto"/>
        <w:left w:val="none" w:sz="0" w:space="0" w:color="auto"/>
        <w:bottom w:val="none" w:sz="0" w:space="0" w:color="auto"/>
        <w:right w:val="none" w:sz="0" w:space="0" w:color="auto"/>
      </w:divBdr>
      <w:divsChild>
        <w:div w:id="1695306697">
          <w:marLeft w:val="0"/>
          <w:marRight w:val="0"/>
          <w:marTop w:val="0"/>
          <w:marBottom w:val="0"/>
          <w:divBdr>
            <w:top w:val="none" w:sz="0" w:space="0" w:color="auto"/>
            <w:left w:val="none" w:sz="0" w:space="0" w:color="auto"/>
            <w:bottom w:val="none" w:sz="0" w:space="0" w:color="auto"/>
            <w:right w:val="none" w:sz="0" w:space="0" w:color="auto"/>
          </w:divBdr>
        </w:div>
      </w:divsChild>
    </w:div>
    <w:div w:id="1949045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eattle.gov/Transportation/Road-Weather-Information-Stations/egc4-d24i"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atalogue.data.gov.bc.ca/dataset/e861c2cb-97d3-427f-89de-80005f9d8c34/resource/dc870eb9-b21d-4b02-aa64-777540e813e4/download/courts---completed-court-cases---5-yr-location-report---dashboard-data---cy-2011-to-2015.xlsx"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2.gov.bc.ca/gov/content/governments/about-the-bc-government/databc/open-data/open-government-license-bc" TargetMode="External"/><Relationship Id="rId11" Type="http://schemas.openxmlformats.org/officeDocument/2006/relationships/hyperlink" Target="https://catalogue.data.gov.bc.ca/dataset/courts-completed-court-cases-dashboard-data-by-court-level-division-class-and-locations" TargetMode="External"/><Relationship Id="rId5" Type="http://schemas.openxmlformats.org/officeDocument/2006/relationships/endnotes" Target="endnotes.xml"/><Relationship Id="rId10" Type="http://schemas.openxmlformats.org/officeDocument/2006/relationships/hyperlink" Target="http://www.who.int/about/copyright/en/" TargetMode="External"/><Relationship Id="rId4" Type="http://schemas.openxmlformats.org/officeDocument/2006/relationships/footnotes" Target="footnotes.xml"/><Relationship Id="rId9" Type="http://schemas.openxmlformats.org/officeDocument/2006/relationships/hyperlink" Target="https://data.humdata.org/dataset/0d089fa0-3567-4b01-9c03-39d340ff34e3/resource/76defd41-cca7-4dda-8363-2d2d51d6e877/download/ebola-cases-and-deaths-who-gar-sitrep.xl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462</TotalTime>
  <Pages>2</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Paridhi Mathur</dc:creator>
  <cp:keywords/>
  <dc:description/>
  <cp:lastModifiedBy>Paridhi Mathur</cp:lastModifiedBy>
  <cp:revision>4</cp:revision>
  <dcterms:created xsi:type="dcterms:W3CDTF">2016-09-12T02:15:00Z</dcterms:created>
  <dcterms:modified xsi:type="dcterms:W3CDTF">2016-09-14T01:46:00Z</dcterms:modified>
</cp:coreProperties>
</file>