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4c1130"/>
          <w:sz w:val="30"/>
          <w:szCs w:val="30"/>
        </w:rPr>
      </w:pPr>
      <w:r w:rsidDel="00000000" w:rsidR="00000000" w:rsidRPr="00000000">
        <w:rPr>
          <w:b w:val="1"/>
          <w:color w:val="4c1130"/>
          <w:sz w:val="30"/>
          <w:szCs w:val="30"/>
          <w:rtl w:val="0"/>
        </w:rPr>
        <w:t xml:space="preserve">Date: 27-05-2026 </w:t>
      </w:r>
    </w:p>
    <w:p w:rsidR="00000000" w:rsidDel="00000000" w:rsidP="00000000" w:rsidRDefault="00000000" w:rsidRPr="00000000" w14:paraId="00000002">
      <w:pPr>
        <w:rPr>
          <w:b w:val="1"/>
          <w:color w:val="4c113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4c1130"/>
          <w:sz w:val="30"/>
          <w:szCs w:val="30"/>
        </w:rPr>
      </w:pPr>
      <w:r w:rsidDel="00000000" w:rsidR="00000000" w:rsidRPr="00000000">
        <w:rPr>
          <w:b w:val="1"/>
          <w:color w:val="4c1130"/>
          <w:sz w:val="30"/>
          <w:szCs w:val="30"/>
          <w:rtl w:val="0"/>
        </w:rPr>
        <w:t xml:space="preserve">Assignment 5: Summary report - Conditional Highlighting</w:t>
      </w:r>
    </w:p>
    <w:p w:rsidR="00000000" w:rsidDel="00000000" w:rsidP="00000000" w:rsidRDefault="00000000" w:rsidRPr="00000000" w14:paraId="00000004">
      <w:pPr>
        <w:rPr>
          <w:b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b5394"/>
        </w:rPr>
      </w:pPr>
      <w:r w:rsidDel="00000000" w:rsidR="00000000" w:rsidRPr="00000000">
        <w:rPr>
          <w:b w:val="1"/>
          <w:color w:val="0b5394"/>
          <w:rtl w:val="0"/>
        </w:rPr>
        <w:t xml:space="preserve">How to use conditional highlighting in the summary report. By default, it is not visible that we have to do something to activate/enable conditional highlighting in summary reports.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Go to </w:t>
      </w:r>
      <w:r w:rsidDel="00000000" w:rsidR="00000000" w:rsidRPr="00000000">
        <w:rPr>
          <w:b w:val="1"/>
          <w:rtl w:val="0"/>
        </w:rPr>
        <w:t xml:space="preserve">Classic 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Object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Click on the</w:t>
      </w:r>
      <w:r w:rsidDel="00000000" w:rsidR="00000000" w:rsidRPr="00000000">
        <w:rPr>
          <w:b w:val="1"/>
          <w:rtl w:val="0"/>
        </w:rPr>
        <w:t xml:space="preserve"> New Report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Expand </w:t>
      </w:r>
      <w:r w:rsidDel="00000000" w:rsidR="00000000" w:rsidRPr="00000000">
        <w:rPr>
          <w:b w:val="1"/>
          <w:rtl w:val="0"/>
        </w:rPr>
        <w:t xml:space="preserve">Other Reports </w:t>
      </w:r>
      <w:r w:rsidDel="00000000" w:rsidR="00000000" w:rsidRPr="00000000">
        <w:rPr>
          <w:rtl w:val="0"/>
        </w:rPr>
        <w:t xml:space="preserve">for Custom Object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5: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Custom Object (Indeed prj forms)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Click on the </w:t>
      </w:r>
      <w:r w:rsidDel="00000000" w:rsidR="00000000" w:rsidRPr="00000000">
        <w:rPr>
          <w:b w:val="1"/>
          <w:rtl w:val="0"/>
        </w:rPr>
        <w:t xml:space="preserve">Create Button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7: </w:t>
      </w:r>
      <w:r w:rsidDel="00000000" w:rsidR="00000000" w:rsidRPr="00000000">
        <w:rPr>
          <w:rtl w:val="0"/>
        </w:rPr>
        <w:t xml:space="preserve">Save the Report. Click on the </w:t>
      </w:r>
      <w:r w:rsidDel="00000000" w:rsidR="00000000" w:rsidRPr="00000000">
        <w:rPr>
          <w:b w:val="1"/>
          <w:rtl w:val="0"/>
        </w:rPr>
        <w:t xml:space="preserve">Save Button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4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1"/>
          <w:szCs w:val="21"/>
          <w:highlight w:val="white"/>
        </w:rPr>
      </w:pPr>
      <w:r w:rsidDel="00000000" w:rsidR="00000000" w:rsidRPr="00000000">
        <w:rPr>
          <w:b w:val="1"/>
          <w:rtl w:val="0"/>
        </w:rPr>
        <w:t xml:space="preserve">Step 8: </w:t>
      </w:r>
      <w:r w:rsidDel="00000000" w:rsidR="00000000" w:rsidRPr="00000000">
        <w:rPr>
          <w:rtl w:val="0"/>
        </w:rPr>
        <w:t xml:space="preserve">Type the </w:t>
      </w:r>
      <w:r w:rsidDel="00000000" w:rsidR="00000000" w:rsidRPr="00000000">
        <w:rPr>
          <w:b w:val="1"/>
          <w:sz w:val="21"/>
          <w:szCs w:val="21"/>
          <w:highlight w:val="white"/>
          <w:rtl w:val="0"/>
        </w:rPr>
        <w:t xml:space="preserve">Report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9: </w:t>
      </w:r>
      <w:r w:rsidDel="00000000" w:rsidR="00000000" w:rsidRPr="00000000">
        <w:rPr>
          <w:rtl w:val="0"/>
        </w:rPr>
        <w:t xml:space="preserve">Unique Name will be auto-populated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10: </w:t>
      </w:r>
      <w:r w:rsidDel="00000000" w:rsidR="00000000" w:rsidRPr="00000000">
        <w:rPr>
          <w:rtl w:val="0"/>
        </w:rPr>
        <w:t xml:space="preserve">Enter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11: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Unfiled Public Reports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12: </w:t>
      </w:r>
      <w:r w:rsidDel="00000000" w:rsidR="00000000" w:rsidRPr="00000000">
        <w:rPr>
          <w:rtl w:val="0"/>
        </w:rPr>
        <w:t xml:space="preserve">Save the Report. Click on the </w:t>
      </w:r>
      <w:r w:rsidDel="00000000" w:rsidR="00000000" w:rsidRPr="00000000">
        <w:rPr>
          <w:b w:val="1"/>
          <w:rtl w:val="0"/>
        </w:rPr>
        <w:t xml:space="preserve">Save Button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27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Step 13: </w:t>
      </w:r>
      <w:r w:rsidDel="00000000" w:rsidR="00000000" w:rsidRPr="00000000">
        <w:rPr>
          <w:rtl w:val="0"/>
        </w:rPr>
        <w:t xml:space="preserve">Click on the</w:t>
      </w:r>
      <w:r w:rsidDel="00000000" w:rsidR="00000000" w:rsidRPr="00000000">
        <w:rPr>
          <w:b w:val="1"/>
          <w:rtl w:val="0"/>
        </w:rPr>
        <w:t xml:space="preserve"> Tabular Format </w:t>
      </w: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14: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Summary Report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81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15: </w:t>
      </w:r>
      <w:r w:rsidDel="00000000" w:rsidR="00000000" w:rsidRPr="00000000">
        <w:rPr>
          <w:rtl w:val="0"/>
        </w:rPr>
        <w:t xml:space="preserve">Double-click the Fields you want to display in the report from the Left pane, and the field will be added. (Expected Salary, Experience, FirstName, Languages Known)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149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Step 16: </w:t>
      </w:r>
      <w:r w:rsidDel="00000000" w:rsidR="00000000" w:rsidRPr="00000000">
        <w:rPr>
          <w:rtl w:val="0"/>
        </w:rPr>
        <w:t xml:space="preserve">Drag and drop the required field </w:t>
      </w:r>
      <w:r w:rsidDel="00000000" w:rsidR="00000000" w:rsidRPr="00000000">
        <w:rPr>
          <w:b w:val="1"/>
          <w:rtl w:val="0"/>
        </w:rPr>
        <w:t xml:space="preserve">(Country Field) </w:t>
      </w:r>
      <w:r w:rsidDel="00000000" w:rsidR="00000000" w:rsidRPr="00000000">
        <w:rPr>
          <w:rtl w:val="0"/>
        </w:rPr>
        <w:t xml:space="preserve">at the </w:t>
      </w:r>
      <w:r w:rsidDel="00000000" w:rsidR="00000000" w:rsidRPr="00000000">
        <w:rPr>
          <w:b w:val="1"/>
          <w:rtl w:val="0"/>
        </w:rPr>
        <w:t xml:space="preserve">“Drop a field here to create a grouping”</w:t>
      </w:r>
      <w:r w:rsidDel="00000000" w:rsidR="00000000" w:rsidRPr="00000000">
        <w:rPr>
          <w:rtl w:val="0"/>
        </w:rPr>
        <w:t xml:space="preserve"> section for Grouping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Step 17: </w:t>
      </w:r>
      <w:r w:rsidDel="00000000" w:rsidR="00000000" w:rsidRPr="00000000">
        <w:rPr>
          <w:rtl w:val="0"/>
        </w:rPr>
        <w:t xml:space="preserve">Click on the Number Field (Conditional highlighting can be done for Number fields only). </w:t>
      </w:r>
      <w:r w:rsidDel="00000000" w:rsidR="00000000" w:rsidRPr="00000000">
        <w:rPr>
          <w:b w:val="1"/>
          <w:color w:val="ff0000"/>
          <w:rtl w:val="0"/>
        </w:rPr>
        <w:t xml:space="preserve">ADDING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color w:val="ff0000"/>
          <w:rtl w:val="0"/>
        </w:rPr>
        <w:t xml:space="preserve">A SUMMARY FIELD IS MANDATORY TO ENABLE THE CONDITIONAL HIGHLIGHTING OPTION</w:t>
      </w:r>
    </w:p>
    <w:p w:rsidR="00000000" w:rsidDel="00000000" w:rsidP="00000000" w:rsidRDefault="00000000" w:rsidRPr="00000000" w14:paraId="0000003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(Conditional highlighting only works on summary values. If you don’t summarize a number field, the highlighting option won't appear.)</w:t>
      </w:r>
    </w:p>
    <w:p w:rsidR="00000000" w:rsidDel="00000000" w:rsidP="00000000" w:rsidRDefault="00000000" w:rsidRPr="00000000" w14:paraId="0000003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Step 18: </w:t>
      </w:r>
      <w:r w:rsidDel="00000000" w:rsidR="00000000" w:rsidRPr="00000000">
        <w:rPr>
          <w:rtl w:val="0"/>
        </w:rPr>
        <w:t xml:space="preserve">Select the summary (SUM, AVG, MAX, MIN) and click on the </w:t>
      </w:r>
      <w:r w:rsidDel="00000000" w:rsidR="00000000" w:rsidRPr="00000000">
        <w:rPr>
          <w:b w:val="1"/>
          <w:rtl w:val="0"/>
        </w:rPr>
        <w:t xml:space="preserve">Apply </w:t>
      </w:r>
      <w:r w:rsidDel="00000000" w:rsidR="00000000" w:rsidRPr="00000000">
        <w:rPr>
          <w:rtl w:val="0"/>
        </w:rPr>
        <w:t xml:space="preserve">button. This is the field that will get the color highlighting.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You must have at least </w:t>
      </w:r>
      <w:r w:rsidDel="00000000" w:rsidR="00000000" w:rsidRPr="00000000">
        <w:rPr>
          <w:b w:val="1"/>
          <w:color w:val="ff0000"/>
          <w:rtl w:val="0"/>
        </w:rPr>
        <w:t xml:space="preserve">one summarized numeric field</w:t>
      </w:r>
      <w:r w:rsidDel="00000000" w:rsidR="00000000" w:rsidRPr="00000000">
        <w:rPr>
          <w:color w:val="ff0000"/>
          <w:rtl w:val="0"/>
        </w:rPr>
        <w:t xml:space="preserve"> in the report, like </w:t>
      </w:r>
      <w:r w:rsidDel="00000000" w:rsidR="00000000" w:rsidRPr="00000000">
        <w:rPr>
          <w:b w:val="1"/>
          <w:color w:val="ff0000"/>
          <w:rtl w:val="0"/>
        </w:rPr>
        <w:t xml:space="preserve">SUM, AVERAGE, MIN, or MAX</w:t>
      </w:r>
      <w:r w:rsidDel="00000000" w:rsidR="00000000" w:rsidRPr="00000000">
        <w:rPr>
          <w:color w:val="ff0000"/>
          <w:rtl w:val="0"/>
        </w:rPr>
        <w:t xml:space="preserve"> on a number field.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54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19: </w:t>
      </w: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Show Dropdown </w:t>
      </w:r>
      <w:r w:rsidDel="00000000" w:rsidR="00000000" w:rsidRPr="00000000">
        <w:rPr>
          <w:rtl w:val="0"/>
        </w:rPr>
        <w:t xml:space="preserve">and Select </w:t>
      </w:r>
      <w:r w:rsidDel="00000000" w:rsidR="00000000" w:rsidRPr="00000000">
        <w:rPr>
          <w:b w:val="1"/>
          <w:rtl w:val="0"/>
        </w:rPr>
        <w:t xml:space="preserve">Conditional Highlighting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94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Step 20: </w:t>
      </w: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rtl w:val="0"/>
        </w:rPr>
        <w:t xml:space="preserve">experience </w:t>
      </w:r>
      <w:r w:rsidDel="00000000" w:rsidR="00000000" w:rsidRPr="00000000">
        <w:rPr>
          <w:rtl w:val="0"/>
        </w:rPr>
        <w:t xml:space="preserve">that you want to highlight, and also choose the conditions like Low, Medium, High, and pick the Colors to highlight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Step 21: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Button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905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Step 22: </w:t>
      </w: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rtl w:val="0"/>
        </w:rPr>
        <w:t xml:space="preserve">Run Report </w:t>
      </w:r>
      <w:r w:rsidDel="00000000" w:rsidR="00000000" w:rsidRPr="00000000">
        <w:rPr>
          <w:rtl w:val="0"/>
        </w:rPr>
        <w:t xml:space="preserve">Button to see the result, and click onthe  </w:t>
      </w:r>
      <w:r w:rsidDel="00000000" w:rsidR="00000000" w:rsidRPr="00000000">
        <w:rPr>
          <w:b w:val="1"/>
          <w:rtl w:val="0"/>
        </w:rPr>
        <w:t xml:space="preserve">Save </w:t>
      </w: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If Min Exp is 0 is Green color</w:t>
      </w:r>
    </w:p>
    <w:p w:rsidR="00000000" w:rsidDel="00000000" w:rsidP="00000000" w:rsidRDefault="00000000" w:rsidRPr="00000000" w14:paraId="0000004B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hd w:fill="9900ff" w:val="clear"/>
        </w:rPr>
      </w:pPr>
      <w:r w:rsidDel="00000000" w:rsidR="00000000" w:rsidRPr="00000000">
        <w:rPr>
          <w:shd w:fill="9900ff" w:val="clear"/>
          <w:rtl w:val="0"/>
        </w:rPr>
        <w:t xml:space="preserve">If Exp is &lt; 5 is Purple color</w:t>
      </w:r>
    </w:p>
    <w:p w:rsidR="00000000" w:rsidDel="00000000" w:rsidP="00000000" w:rsidRDefault="00000000" w:rsidRPr="00000000" w14:paraId="0000004D">
      <w:pPr>
        <w:rPr>
          <w:shd w:fill="a61c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hd w:fill="93c47d" w:val="clear"/>
        </w:rPr>
      </w:pPr>
      <w:r w:rsidDel="00000000" w:rsidR="00000000" w:rsidRPr="00000000">
        <w:rPr>
          <w:shd w:fill="cc0000" w:val="clear"/>
          <w:rtl w:val="0"/>
        </w:rPr>
        <w:t xml:space="preserve">If Exp &gt; 5 is Red Color</w:t>
      </w:r>
      <w:r w:rsidDel="00000000" w:rsidR="00000000" w:rsidRPr="00000000">
        <w:rPr>
          <w:shd w:fill="93c47d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737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