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Project Specification - Mortgage Chatbot</w:t>
      </w:r>
    </w:p>
    <w:bookmarkStart w:id="37" w:name="project-specification--mortgage-chatbot"/>
    <w:p>
      <w:pPr>
        <w:pStyle w:val="Heading1"/>
      </w:pPr>
      <w:r>
        <w:rPr>
          <w:lang w:val="en-US"/>
        </w:rPr>
        <w:t xml:space="preserve">Project Specification — Mortgage Chatbot</w:t>
      </w:r>
    </w:p>
    <w:p>
      <w:pPr>
        <w:pStyle w:val="FirstParagraph"/>
      </w:pPr>
      <w:r>
        <w:rPr>
          <w:b/>
          <w:bCs/>
          <w:lang w:val="en-US"/>
        </w:rPr>
        <w:t xml:space="preserve">Status:</w:t>
      </w:r>
      <w:r>
        <w:rPr>
          <w:lang w:val="en-US"/>
        </w:rPr>
        <w:t xml:space="preserve"> </w:t>
      </w:r>
      <w:r>
        <w:rPr>
          <w:lang w:val="en-US"/>
        </w:rPr>
        <w:t xml:space="preserve">Initial, reverse-engineered specification of the current implementation</w:t>
      </w:r>
      <w:r>
        <w:rPr>
          <w:lang w:val="en-US"/>
        </w:rPr>
        <w:t xml:space="preserve"> </w:t>
      </w:r>
      <w:r>
        <w:rPr>
          <w:b/>
          <w:bCs/>
          <w:lang w:val="en-US"/>
        </w:rPr>
        <w:t xml:space="preserve">Last reviewed:</w:t>
      </w:r>
      <w:r>
        <w:rPr>
          <w:lang w:val="en-US"/>
        </w:rPr>
        <w:t xml:space="preserve"> </w:t>
      </w:r>
      <w:r>
        <w:rPr>
          <w:lang w:val="en-US"/>
        </w:rPr>
        <w:t xml:space="preserve">2026-09-26</w:t>
      </w:r>
    </w:p>
    <w:p>
      <w:pPr>
        <w:pStyle w:val="BodyText"/>
      </w:pPr>
      <w:r>
        <w:rPr>
          <w:lang w:val="en-US"/>
        </w:rPr>
        <w:t xml:space="preserve">This document describes behavior present in the source code. It does not treat roadmap language or older setup documents as implemented functionality. If this specification conflicts with runtime code, verify the code and update this document.</w:t>
      </w:r>
    </w:p>
    <w:bookmarkStart w:id="9" w:name="X4666c8db187a468bd7c4d1efd69e1ca31a62544"/>
    <w:p>
      <w:pPr>
        <w:pStyle w:val="Heading2"/>
      </w:pPr>
      <w:r>
        <w:rPr>
          <w:lang w:val="en-US"/>
        </w:rPr>
        <w:t xml:space="preserve">1. Purpose and scope</w:t>
      </w:r>
    </w:p>
    <w:p>
      <w:pPr>
        <w:pStyle w:val="FirstParagraph"/>
      </w:pPr>
      <w:r>
        <w:rPr>
          <w:lang w:val="en-US"/>
        </w:rPr>
        <w:t xml:space="preserve">The project provides a browser-based mortgage-chat interface backed by a FastAPI service. The service routes messages through a deterministic, in-process workflow, retains conversation and customer-interaction data in memory, and exposes endpoints for conversation management, workflow inspection, customer data, statistics, and approval status.</w:t>
      </w:r>
    </w:p>
    <w:p>
      <w:pPr>
        <w:pStyle w:val="BodyText"/>
      </w:pPr>
      <w:r>
        <w:rPr>
          <w:lang w:val="en-US"/>
        </w:rPr>
        <w:t xml:space="preserve">The current workflow is a prototype. It does not connect to a bank, fetch actual balances or statements, or invoke an LLM. The balance response is randomly generated. See</w:t>
      </w:r>
      <w:r>
        <w:rPr>
          <w:lang w:val="en-US"/>
        </w:rPr>
        <w:t xml:space="preserve"> </w:t>
      </w:r>
      <w:hyperlink w:anchor="Xd81a661a6afafe23163c3ddc9fb80f65581c70a">
        <w:r>
          <w:rPr>
            <w:rStyle w:val="Hyperlink"/>
            <w:lang w:val="en-US"/>
          </w:rPr>
          <w:t xml:space="preserve">Current limitations</w:t>
        </w:r>
      </w:hyperlink>
      <w:r>
        <w:rPr>
          <w:lang w:val="en-US"/>
        </w:rPr>
        <w:t xml:space="preserve">.</w:t>
      </w:r>
    </w:p>
    <w:bookmarkEnd w:id="9"/>
    <w:bookmarkStart w:id="10" w:name="Xb6cd9fc470c754ca9cf3e91683716fc22de5d88"/>
    <w:p>
      <w:pPr>
        <w:pStyle w:val="Heading2"/>
      </w:pPr>
      <w:r>
        <w:rPr>
          <w:lang w:val="en-US"/>
        </w:rPr>
        <w:t xml:space="preserve">2. Users and primary use cases</w:t>
      </w:r>
    </w:p>
    <w:p>
      <w:pPr>
        <w:pStyle w:val="FirstParagraph"/>
      </w:pPr>
      <w:r>
        <w:rPr>
          <w:lang w:val="en-US"/>
        </w:rPr>
        <w:t xml:space="preserve">There is no authentication or account system. Any client able to reach the API can call its routes, including the customer-list/export endpoints.</w:t>
      </w:r>
    </w:p>
    <w:p>
      <w:pPr>
        <w:pStyle w:val="BodyText"/>
      </w:pPr>
      <w:r>
        <w:rPr>
          <w:lang w:val="en-US"/>
        </w:rPr>
        <w:t xml:space="preserve">Supported interaction patterns are:</w:t>
      </w:r>
    </w:p>
    <w:p>
      <w:pPr>
        <w:pStyle w:val="Compact"/>
        <w:numPr>
          <w:ilvl w:val="0"/>
          <w:numId w:val="1001"/>
        </w:numPr>
      </w:pPr>
      <w:r>
        <w:rPr>
          <w:lang w:val="en-US"/>
        </w:rPr>
        <w:t xml:space="preserve">Start a conversation and optionally submit an initial message.</w:t>
      </w:r>
    </w:p>
    <w:p>
      <w:pPr>
        <w:pStyle w:val="Compact"/>
        <w:numPr>
          <w:ilvl w:val="0"/>
          <w:numId w:val="1001"/>
        </w:numPr>
      </w:pPr>
      <w:r>
        <w:rPr>
          <w:lang w:val="en-US"/>
        </w:rPr>
        <w:t xml:space="preserve">Send mortgage/banking questions and display the workflow response.</w:t>
      </w:r>
    </w:p>
    <w:p>
      <w:pPr>
        <w:pStyle w:val="Compact"/>
        <w:numPr>
          <w:ilvl w:val="0"/>
          <w:numId w:val="1001"/>
        </w:numPr>
      </w:pPr>
      <w:r>
        <w:rPr>
          <w:lang w:val="en-US"/>
        </w:rPr>
        <w:t xml:space="preserve">Review, switch between, and delete conversations in the current Streamlit session.</w:t>
      </w:r>
    </w:p>
    <w:p>
      <w:pPr>
        <w:pStyle w:val="Compact"/>
        <w:numPr>
          <w:ilvl w:val="0"/>
          <w:numId w:val="1001"/>
        </w:numPr>
      </w:pPr>
      <w:r>
        <w:rPr>
          <w:lang w:val="en-US"/>
        </w:rPr>
        <w:t xml:space="preserve">Extract an account number from a supported message pattern and retain it with interaction history for that conversation.</w:t>
      </w:r>
    </w:p>
    <w:p>
      <w:pPr>
        <w:pStyle w:val="Compact"/>
        <w:numPr>
          <w:ilvl w:val="0"/>
          <w:numId w:val="1001"/>
        </w:numPr>
      </w:pPr>
      <w:r>
        <w:rPr>
          <w:lang w:val="en-US"/>
        </w:rPr>
        <w:t xml:space="preserve">Inspect workflow structure/execution history and retrieve or clear in-memory customer data.</w:t>
      </w:r>
    </w:p>
    <w:p>
      <w:pPr>
        <w:pStyle w:val="Compact"/>
        <w:numPr>
          <w:ilvl w:val="0"/>
          <w:numId w:val="1001"/>
        </w:numPr>
      </w:pPr>
      <w:r>
        <w:rPr>
          <w:lang w:val="en-US"/>
        </w:rPr>
        <w:t xml:space="preserve">View and change the status of approval-queue entries through the API.</w:t>
      </w:r>
    </w:p>
    <w:bookmarkEnd w:id="10"/>
    <w:bookmarkStart w:id="17" w:name="X0833a92bf396f899e20be29b4b6cbf30c8d8a95"/>
    <w:p>
      <w:pPr>
        <w:pStyle w:val="Heading2"/>
      </w:pPr>
      <w:r>
        <w:rPr>
          <w:lang w:val="en-US"/>
        </w:rPr>
        <w:t xml:space="preserve">3. System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Component</w:t>
            </w:r>
          </w:p>
        </w:tc>
        <w:tc>
          <w:tcPr/>
          <w:p>
            <w:pPr>
              <w:pStyle w:val="Compact"/>
            </w:pPr>
            <w:r>
              <w:rPr>
                <w:lang w:val="en-US"/>
              </w:rPr>
              <w:t xml:space="preserve">Responsibility</w:t>
            </w:r>
          </w:p>
        </w:tc>
      </w:tr>
      <w:tr>
        <w:tc>
          <w:tcPr/>
          <w:p>
            <w:pPr>
              <w:pStyle w:val="Compact"/>
            </w:pPr>
            <w:r>
              <w:rPr>
                <w:lang w:val="en-US"/>
              </w:rPr>
              <w:t xml:space="preserve">Streamlit frontend —</w:t>
            </w:r>
            <w:r>
              <w:rPr>
                <w:lang w:val="en-US"/>
              </w:rPr>
              <w:t xml:space="preserve"> </w:t>
            </w:r>
            <w:hyperlink r:id="rId11">
              <w:r>
                <w:rPr>
                  <w:rStyle w:val="Hyperlink"/>
                  <w:lang w:val="en-US"/>
                </w:rPr>
                <w:t xml:space="preserve">frontend/app.py</w:t>
              </w:r>
            </w:hyperlink>
          </w:p>
        </w:tc>
        <w:tc>
          <w:tcPr/>
          <w:p>
            <w:pPr>
              <w:pStyle w:val="Compact"/>
            </w:pPr>
            <w:r>
              <w:rPr>
                <w:lang w:val="en-US"/>
              </w:rPr>
              <w:t xml:space="preserve">Chat UI, per-session conversation history, customer-memory display, local human-review controls, and calls to the API.</w:t>
            </w:r>
          </w:p>
        </w:tc>
      </w:tr>
      <w:tr>
        <w:tc>
          <w:tcPr/>
          <w:p>
            <w:pPr>
              <w:pStyle w:val="Compact"/>
            </w:pPr>
            <w:r>
              <w:rPr>
                <w:lang w:val="en-US"/>
              </w:rPr>
              <w:t xml:space="preserve">FastAPI service —</w:t>
            </w:r>
            <w:r>
              <w:rPr>
                <w:lang w:val="en-US"/>
              </w:rPr>
              <w:t xml:space="preserve"> </w:t>
            </w:r>
            <w:hyperlink r:id="rId12">
              <w:r>
                <w:rPr>
                  <w:rStyle w:val="Hyperlink"/>
                  <w:lang w:val="en-US"/>
                </w:rPr>
                <w:t xml:space="preserve">backend/main.py</w:t>
              </w:r>
            </w:hyperlink>
          </w:p>
        </w:tc>
        <w:tc>
          <w:tcPr/>
          <w:p>
            <w:pPr>
              <w:pStyle w:val="Compact"/>
            </w:pPr>
            <w:r>
              <w:rPr>
                <w:lang w:val="en-US"/>
              </w:rPr>
              <w:t xml:space="preserve">HTTP routes, request validation, conversation/approval dictionaries, CORS, response schemas, and service startup.</w:t>
            </w:r>
          </w:p>
        </w:tc>
      </w:tr>
      <w:tr>
        <w:tc>
          <w:tcPr/>
          <w:p>
            <w:pPr>
              <w:pStyle w:val="Compact"/>
            </w:pPr>
            <w:r>
              <w:rPr>
                <w:lang w:val="en-US"/>
              </w:rPr>
              <w:t xml:space="preserve">Workflow and memory —</w:t>
            </w:r>
            <w:r>
              <w:rPr>
                <w:lang w:val="en-US"/>
              </w:rPr>
              <w:t xml:space="preserve"> </w:t>
            </w:r>
            <w:hyperlink r:id="rId13">
              <w:r>
                <w:rPr>
                  <w:rStyle w:val="Hyperlink"/>
                  <w:lang w:val="en-US"/>
                </w:rPr>
                <w:t xml:space="preserve">backend/graph.py</w:t>
              </w:r>
            </w:hyperlink>
          </w:p>
        </w:tc>
        <w:tc>
          <w:tcPr/>
          <w:p>
            <w:pPr>
              <w:pStyle w:val="Compact"/>
            </w:pPr>
            <w:r>
              <w:rPr>
                <w:lang w:val="en-US"/>
              </w:rPr>
              <w:t xml:space="preserve">Linear message-processing workflow, keyword intent detection, account-number extraction, in-memory customer interactions, and execution history.</w:t>
            </w:r>
          </w:p>
        </w:tc>
      </w:tr>
      <w:tr>
        <w:tc>
          <w:tcPr/>
          <w:p>
            <w:pPr>
              <w:pStyle w:val="Compact"/>
            </w:pPr>
            <w:r>
              <w:rPr>
                <w:lang w:val="en-US"/>
              </w:rPr>
              <w:t xml:space="preserve">Shared settings —</w:t>
            </w:r>
            <w:r>
              <w:rPr>
                <w:lang w:val="en-US"/>
              </w:rPr>
              <w:t xml:space="preserve"> </w:t>
            </w:r>
            <w:hyperlink r:id="rId14">
              <w:r>
                <w:rPr>
                  <w:rStyle w:val="Hyperlink"/>
                  <w:lang w:val="en-US"/>
                </w:rPr>
                <w:t xml:space="preserve">config/settings.py</w:t>
              </w:r>
            </w:hyperlink>
          </w:p>
        </w:tc>
        <w:tc>
          <w:tcPr/>
          <w:p>
            <w:pPr>
              <w:pStyle w:val="Compact"/>
            </w:pPr>
            <w:r>
              <w:rPr>
                <w:lang w:val="en-US"/>
              </w:rPr>
              <w:t xml:space="preserve">Validated environment profile and process-wide configuration.</w:t>
            </w:r>
          </w:p>
        </w:tc>
      </w:tr>
      <w:tr>
        <w:tc>
          <w:tcPr/>
          <w:p>
            <w:pPr>
              <w:pStyle w:val="Compact"/>
            </w:pPr>
            <w:r>
              <w:rPr>
                <w:lang w:val="en-US"/>
              </w:rPr>
              <w:t xml:space="preserve">Frontend launcher —</w:t>
            </w:r>
            <w:r>
              <w:rPr>
                <w:lang w:val="en-US"/>
              </w:rPr>
              <w:t xml:space="preserve"> </w:t>
            </w:r>
            <w:hyperlink r:id="rId15">
              <w:r>
                <w:rPr>
                  <w:rStyle w:val="Hyperlink"/>
                  <w:lang w:val="en-US"/>
                </w:rPr>
                <w:t xml:space="preserve">run_frontend.py</w:t>
              </w:r>
            </w:hyperlink>
          </w:p>
        </w:tc>
        <w:tc>
          <w:tcPr/>
          <w:p>
            <w:pPr>
              <w:pStyle w:val="Compact"/>
            </w:pPr>
            <w:r>
              <w:rPr>
                <w:lang w:val="en-US"/>
              </w:rPr>
              <w:t xml:space="preserve">Starts Streamlit using the configured frontend port.</w:t>
            </w:r>
          </w:p>
        </w:tc>
      </w:tr>
    </w:tbl>
    <w:p>
      <w:pPr>
        <w:pStyle w:val="BodyText"/>
      </w:pPr>
      <w:r>
        <w:rPr>
          <w:lang w:val="en-US"/>
        </w:rPr>
        <w:t xml:space="preserve">The backend stores conversation messages and workflow/customer memory separately, both in process memory. The frontend also maintains its own session-local message/history copy.</w:t>
      </w:r>
    </w:p>
    <w:bookmarkStart w:id="16" w:name="message-processing-flow"/>
    <w:p>
      <w:pPr>
        <w:pStyle w:val="Heading3"/>
      </w:pPr>
      <w:r>
        <w:rPr>
          <w:lang w:val="en-US"/>
        </w:rPr>
        <w:t xml:space="preserve">Message processing flow</w:t>
      </w:r>
    </w:p>
    <w:p>
      <w:pPr>
        <w:pStyle w:val="SourceCode"/>
      </w:pPr>
      <w:r>
        <w:rPr>
          <w:rStyle w:val="VerbatimChar"/>
          <w:lang w:val="en-US"/>
        </w:rPr>
        <w:t xml:space="preserve">sequenceDiagram</w:t>
      </w:r>
      <w:r>
        <w:br/>
      </w:r>
      <w:r>
        <w:rPr>
          <w:rStyle w:val="VerbatimChar"/>
          <w:lang w:val="en-US"/>
        </w:rPr>
        <w:t xml:space="preserve">    participant U as User</w:t>
      </w:r>
      <w:r>
        <w:br/>
      </w:r>
      <w:r>
        <w:rPr>
          <w:rStyle w:val="VerbatimChar"/>
          <w:lang w:val="en-US"/>
        </w:rPr>
        <w:t xml:space="preserve">    participant UI as Streamlit</w:t>
      </w:r>
      <w:r>
        <w:br/>
      </w:r>
      <w:r>
        <w:rPr>
          <w:rStyle w:val="VerbatimChar"/>
          <w:lang w:val="en-US"/>
        </w:rPr>
        <w:t xml:space="preserve">    participant API as FastAPI</w:t>
      </w:r>
      <w:r>
        <w:br/>
      </w:r>
      <w:r>
        <w:rPr>
          <w:rStyle w:val="VerbatimChar"/>
          <w:lang w:val="en-US"/>
        </w:rPr>
        <w:t xml:space="preserve">    participant G as Workflow</w:t>
      </w:r>
      <w:r>
        <w:br/>
      </w:r>
      <w:r>
        <w:rPr>
          <w:rStyle w:val="VerbatimChar"/>
          <w:lang w:val="en-US"/>
        </w:rPr>
        <w:t xml:space="preserve">    participant M as In-memory stores</w:t>
      </w:r>
      <w:r>
        <w:br/>
      </w:r>
      <w:r>
        <w:br/>
      </w:r>
      <w:r>
        <w:rPr>
          <w:rStyle w:val="VerbatimChar"/>
          <w:lang w:val="en-US"/>
        </w:rPr>
        <w:t xml:space="preserve">    U-&gt;&gt;UI: Submit message</w:t>
      </w:r>
      <w:r>
        <w:br/>
      </w:r>
      <w:r>
        <w:rPr>
          <w:rStyle w:val="VerbatimChar"/>
          <w:lang w:val="en-US"/>
        </w:rPr>
        <w:t xml:space="preserve">    UI-&gt;&gt;API: POST /chat</w:t>
      </w:r>
      <w:r>
        <w:br/>
      </w:r>
      <w:r>
        <w:rPr>
          <w:rStyle w:val="VerbatimChar"/>
          <w:lang w:val="en-US"/>
        </w:rPr>
        <w:t xml:space="preserve">    API-&gt;&gt;API: Validate request and get/create conversation</w:t>
      </w:r>
      <w:r>
        <w:br/>
      </w:r>
      <w:r>
        <w:rPr>
          <w:rStyle w:val="VerbatimChar"/>
          <w:lang w:val="en-US"/>
        </w:rPr>
        <w:t xml:space="preserve">    API-&gt;&gt;G: process_message(message, conversation_id)</w:t>
      </w:r>
      <w:r>
        <w:br/>
      </w:r>
      <w:r>
        <w:rPr>
          <w:rStyle w:val="VerbatimChar"/>
          <w:lang w:val="en-US"/>
        </w:rPr>
        <w:t xml:space="preserve">    G-&gt;&gt;G: Validate → extract customer info → classify intent</w:t>
      </w:r>
      <w:r>
        <w:br/>
      </w:r>
      <w:r>
        <w:rPr>
          <w:rStyle w:val="VerbatimChar"/>
          <w:lang w:val="en-US"/>
        </w:rPr>
        <w:t xml:space="preserve">    G-&gt;&gt;G: Retrieve context → generate response</w:t>
      </w:r>
      <w:r>
        <w:br/>
      </w:r>
      <w:r>
        <w:rPr>
          <w:rStyle w:val="VerbatimChar"/>
          <w:lang w:val="en-US"/>
        </w:rPr>
        <w:t xml:space="preserve">    G-&gt;&gt;M: Save customer interaction and execution history</w:t>
      </w:r>
      <w:r>
        <w:br/>
      </w:r>
      <w:r>
        <w:rPr>
          <w:rStyle w:val="VerbatimChar"/>
          <w:lang w:val="en-US"/>
        </w:rPr>
        <w:t xml:space="preserve">    G--&gt;&gt;API: Response, action metadata, workflow nodes</w:t>
      </w:r>
      <w:r>
        <w:br/>
      </w:r>
      <w:r>
        <w:rPr>
          <w:rStyle w:val="VerbatimChar"/>
          <w:lang w:val="en-US"/>
        </w:rPr>
        <w:t xml:space="preserve">    API-&gt;&gt;M: Save user/assistant messages; queue approval if requested</w:t>
      </w:r>
      <w:r>
        <w:br/>
      </w:r>
      <w:r>
        <w:rPr>
          <w:rStyle w:val="VerbatimChar"/>
          <w:lang w:val="en-US"/>
        </w:rPr>
        <w:t xml:space="preserve">    API--&gt;&gt;UI: Chat response JSON</w:t>
      </w:r>
      <w:r>
        <w:br/>
      </w:r>
      <w:r>
        <w:rPr>
          <w:rStyle w:val="VerbatimChar"/>
          <w:lang w:val="en-US"/>
        </w:rPr>
        <w:t xml:space="preserve">    UI--&gt;&gt;U: Render response and workflow details</w:t>
      </w:r>
    </w:p>
    <w:bookmarkEnd w:id="16"/>
    <w:bookmarkEnd w:id="17"/>
    <w:bookmarkStart w:id="18" w:name="X0ac88ed529d9c2dbc7afbdc382be2a7bca5787d"/>
    <w:p>
      <w:pPr>
        <w:pStyle w:val="Heading2"/>
      </w:pPr>
      <w:r>
        <w:rPr>
          <w:lang w:val="en-US"/>
        </w:rPr>
        <w:t xml:space="preserve">4. Workflow and response behavior</w:t>
      </w:r>
    </w:p>
    <w:p>
      <w:pPr>
        <w:pStyle w:val="FirstParagraph"/>
      </w:pPr>
      <w:r>
        <w:rPr>
          <w:lang w:val="en-US"/>
        </w:rPr>
        <w:t xml:space="preserve">The workflow in</w:t>
      </w:r>
      <w:r>
        <w:rPr>
          <w:lang w:val="en-US"/>
        </w:rPr>
        <w:t xml:space="preserve"> </w:t>
      </w:r>
      <w:hyperlink r:id="rId13">
        <w:r>
          <w:rPr>
            <w:rStyle w:val="Hyperlink"/>
            <w:lang w:val="en-US"/>
          </w:rPr>
          <w:t xml:space="preserve">backend/graph.py</w:t>
        </w:r>
      </w:hyperlink>
      <w:r>
        <w:rPr>
          <w:lang w:val="en-US"/>
        </w:rPr>
        <w:t xml:space="preserve"> </w:t>
      </w:r>
      <w:r>
        <w:rPr>
          <w:lang w:val="en-US"/>
        </w:rPr>
        <w:t xml:space="preserve">is a local, sequential state machine with five nodes:</w:t>
      </w:r>
    </w:p>
    <w:p>
      <w:pPr>
        <w:pStyle w:val="Compact"/>
        <w:numPr>
          <w:ilvl w:val="0"/>
          <w:numId w:val="1002"/>
        </w:numPr>
      </w:pPr>
      <w:r>
        <w:rPr>
          <w:b/>
          <w:bCs/>
          <w:lang w:val="en-US"/>
        </w:rPr>
        <w:t xml:space="preserve">Input validation</w:t>
      </w:r>
      <w:r>
        <w:rPr>
          <w:lang w:val="en-US"/>
        </w:rPr>
        <w:t xml:space="preserve"> </w:t>
      </w:r>
      <w:r>
        <w:rPr>
          <w:lang w:val="en-US"/>
        </w:rPr>
        <w:t xml:space="preserve">— checks stripped text for empty input and checks configured</w:t>
      </w:r>
      <w:r>
        <w:rPr>
          <w:lang w:val="en-US"/>
        </w:rPr>
        <w:t xml:space="preserve"> </w:t>
      </w:r>
      <w:r>
        <w:rPr>
          <w:rStyle w:val="VerbatimChar"/>
          <w:lang w:val="en-US"/>
        </w:rPr>
        <w:t xml:space="preserve">MAX_INPUT_LENGTH</w:t>
      </w:r>
      <w:r>
        <w:rPr>
          <w:lang w:val="en-US"/>
        </w:rPr>
        <w:t xml:space="preserve">.</w:t>
      </w:r>
    </w:p>
    <w:p>
      <w:pPr>
        <w:pStyle w:val="Compact"/>
        <w:numPr>
          <w:ilvl w:val="0"/>
          <w:numId w:val="1002"/>
        </w:numPr>
      </w:pPr>
      <w:r>
        <w:rPr>
          <w:b/>
          <w:bCs/>
          <w:lang w:val="en-US"/>
        </w:rPr>
        <w:t xml:space="preserve">Customer info extraction</w:t>
      </w:r>
      <w:r>
        <w:rPr>
          <w:lang w:val="en-US"/>
        </w:rPr>
        <w:t xml:space="preserve"> </w:t>
      </w:r>
      <w:r>
        <w:rPr>
          <w:lang w:val="en-US"/>
        </w:rPr>
        <w:t xml:space="preserve">— extracts an account number and adds customer context.</w:t>
      </w:r>
    </w:p>
    <w:p>
      <w:pPr>
        <w:pStyle w:val="Compact"/>
        <w:numPr>
          <w:ilvl w:val="0"/>
          <w:numId w:val="1002"/>
        </w:numPr>
      </w:pPr>
      <w:r>
        <w:rPr>
          <w:b/>
          <w:bCs/>
          <w:lang w:val="en-US"/>
        </w:rPr>
        <w:t xml:space="preserve">Intent classification</w:t>
      </w:r>
      <w:r>
        <w:rPr>
          <w:lang w:val="en-US"/>
        </w:rPr>
        <w:t xml:space="preserve"> </w:t>
      </w:r>
      <w:r>
        <w:rPr>
          <w:lang w:val="en-US"/>
        </w:rPr>
        <w:t xml:space="preserve">— uses ordered, case-insensitive substring/keyword matching.</w:t>
      </w:r>
    </w:p>
    <w:p>
      <w:pPr>
        <w:pStyle w:val="Compact"/>
        <w:numPr>
          <w:ilvl w:val="0"/>
          <w:numId w:val="1002"/>
        </w:numPr>
      </w:pPr>
      <w:r>
        <w:rPr>
          <w:b/>
          <w:bCs/>
          <w:lang w:val="en-US"/>
        </w:rPr>
        <w:t xml:space="preserve">Context retrieval</w:t>
      </w:r>
      <w:r>
        <w:rPr>
          <w:lang w:val="en-US"/>
        </w:rPr>
        <w:t xml:space="preserve"> </w:t>
      </w:r>
      <w:r>
        <w:rPr>
          <w:lang w:val="en-US"/>
        </w:rPr>
        <w:t xml:space="preserve">— adds intent, conversation ID, and message-count metadata to user context.</w:t>
      </w:r>
    </w:p>
    <w:p>
      <w:pPr>
        <w:pStyle w:val="Compact"/>
        <w:numPr>
          <w:ilvl w:val="0"/>
          <w:numId w:val="1002"/>
        </w:numPr>
      </w:pPr>
      <w:r>
        <w:rPr>
          <w:b/>
          <w:bCs/>
          <w:lang w:val="en-US"/>
        </w:rPr>
        <w:t xml:space="preserve">Response generation</w:t>
      </w:r>
      <w:r>
        <w:rPr>
          <w:lang w:val="en-US"/>
        </w:rPr>
        <w:t xml:space="preserve"> </w:t>
      </w:r>
      <w:r>
        <w:rPr>
          <w:lang w:val="en-US"/>
        </w:rPr>
        <w:t xml:space="preserve">— returns the prototype response for the detected intent.</w:t>
      </w:r>
    </w:p>
    <w:p>
      <w:pPr>
        <w:pStyle w:val="FirstParagraph"/>
      </w:pPr>
      <w:r>
        <w:rPr>
          <w:lang w:val="en-US"/>
        </w:rPr>
        <w:t xml:space="preserve">Intent categories, in classifier order, are</w:t>
      </w:r>
      <w:r>
        <w:rPr>
          <w:lang w:val="en-US"/>
        </w:rPr>
        <w:t xml:space="preserve"> </w:t>
      </w:r>
      <w:r>
        <w:rPr>
          <w:rStyle w:val="VerbatimChar"/>
          <w:lang w:val="en-US"/>
        </w:rPr>
        <w:t xml:space="preserve">balance</w:t>
      </w:r>
      <w:r>
        <w:rPr>
          <w:lang w:val="en-US"/>
        </w:rPr>
        <w:t xml:space="preserve">,</w:t>
      </w:r>
      <w:r>
        <w:rPr>
          <w:lang w:val="en-US"/>
        </w:rPr>
        <w:t xml:space="preserve"> </w:t>
      </w:r>
      <w:r>
        <w:rPr>
          <w:rStyle w:val="VerbatimChar"/>
          <w:lang w:val="en-US"/>
        </w:rPr>
        <w:t xml:space="preserve">year_end_statement</w:t>
      </w:r>
      <w:r>
        <w:rPr>
          <w:lang w:val="en-US"/>
        </w:rPr>
        <w:t xml:space="preserve">,</w:t>
      </w:r>
      <w:r>
        <w:rPr>
          <w:lang w:val="en-US"/>
        </w:rPr>
        <w:t xml:space="preserve"> </w:t>
      </w:r>
      <w:r>
        <w:rPr>
          <w:rStyle w:val="VerbatimChar"/>
          <w:lang w:val="en-US"/>
        </w:rPr>
        <w:t xml:space="preserve">last_transaction</w:t>
      </w:r>
      <w:r>
        <w:rPr>
          <w:lang w:val="en-US"/>
        </w:rPr>
        <w:t xml:space="preserve">,</w:t>
      </w:r>
      <w:r>
        <w:rPr>
          <w:lang w:val="en-US"/>
        </w:rPr>
        <w:t xml:space="preserve"> </w:t>
      </w:r>
      <w:r>
        <w:rPr>
          <w:rStyle w:val="VerbatimChar"/>
          <w:lang w:val="en-US"/>
        </w:rPr>
        <w:t xml:space="preserve">statement</w:t>
      </w:r>
      <w:r>
        <w:rPr>
          <w:lang w:val="en-US"/>
        </w:rPr>
        <w:t xml:space="preserve">,</w:t>
      </w:r>
      <w:r>
        <w:rPr>
          <w:lang w:val="en-US"/>
        </w:rPr>
        <w:t xml:space="preserve"> </w:t>
      </w:r>
      <w:r>
        <w:rPr>
          <w:rStyle w:val="VerbatimChar"/>
          <w:lang w:val="en-US"/>
        </w:rPr>
        <w:t xml:space="preserve">mortgage_info</w:t>
      </w:r>
      <w:r>
        <w:rPr>
          <w:lang w:val="en-US"/>
        </w:rPr>
        <w:t xml:space="preserve">,</w:t>
      </w:r>
      <w:r>
        <w:rPr>
          <w:lang w:val="en-US"/>
        </w:rPr>
        <w:t xml:space="preserve"> </w:t>
      </w:r>
      <w:r>
        <w:rPr>
          <w:rStyle w:val="VerbatimChar"/>
          <w:lang w:val="en-US"/>
        </w:rPr>
        <w:t xml:space="preserve">interest_rates</w:t>
      </w:r>
      <w:r>
        <w:rPr>
          <w:lang w:val="en-US"/>
        </w:rPr>
        <w:t xml:space="preserve">,</w:t>
      </w:r>
      <w:r>
        <w:rPr>
          <w:lang w:val="en-US"/>
        </w:rPr>
        <w:t xml:space="preserve"> </w:t>
      </w:r>
      <w:r>
        <w:rPr>
          <w:rStyle w:val="VerbatimChar"/>
          <w:lang w:val="en-US"/>
        </w:rPr>
        <w:t xml:space="preserve">application</w:t>
      </w:r>
      <w:r>
        <w:rPr>
          <w:lang w:val="en-US"/>
        </w:rPr>
        <w:t xml:space="preserve">,</w:t>
      </w:r>
      <w:r>
        <w:rPr>
          <w:lang w:val="en-US"/>
        </w:rPr>
        <w:t xml:space="preserve"> </w:t>
      </w:r>
      <w:r>
        <w:rPr>
          <w:rStyle w:val="VerbatimChar"/>
          <w:lang w:val="en-US"/>
        </w:rPr>
        <w:t xml:space="preserve">refinance</w:t>
      </w:r>
      <w:r>
        <w:rPr>
          <w:lang w:val="en-US"/>
        </w:rPr>
        <w:t xml:space="preserve">,</w:t>
      </w:r>
      <w:r>
        <w:rPr>
          <w:lang w:val="en-US"/>
        </w:rPr>
        <w:t xml:space="preserve"> </w:t>
      </w:r>
      <w:r>
        <w:rPr>
          <w:rStyle w:val="VerbatimChar"/>
          <w:lang w:val="en-US"/>
        </w:rPr>
        <w:t xml:space="preserve">payment</w:t>
      </w:r>
      <w:r>
        <w:rPr>
          <w:lang w:val="en-US"/>
        </w:rPr>
        <w:t xml:space="preserve">,</w:t>
      </w:r>
      <w:r>
        <w:rPr>
          <w:lang w:val="en-US"/>
        </w:rPr>
        <w:t xml:space="preserve"> </w:t>
      </w:r>
      <w:r>
        <w:rPr>
          <w:rStyle w:val="VerbatimChar"/>
          <w:lang w:val="en-US"/>
        </w:rPr>
        <w:t xml:space="preserve">eligibility</w:t>
      </w:r>
      <w:r>
        <w:rPr>
          <w:lang w:val="en-US"/>
        </w:rPr>
        <w:t xml:space="preserve">, and</w:t>
      </w:r>
      <w:r>
        <w:rPr>
          <w:lang w:val="en-US"/>
        </w:rPr>
        <w:t xml:space="preserve"> </w:t>
      </w:r>
      <w:r>
        <w:rPr>
          <w:rStyle w:val="VerbatimChar"/>
          <w:lang w:val="en-US"/>
        </w:rPr>
        <w:t xml:space="preserve">general</w:t>
      </w:r>
      <w:r>
        <w:rPr>
          <w:lang w:val="en-US"/>
        </w:rPr>
        <w:t xml:space="preserve">. The first category with a matching keyword wins; this is keyword matching, not semantic classification.</w:t>
      </w:r>
    </w:p>
    <w:p>
      <w:pPr>
        <w:pStyle w:val="BodyText"/>
      </w:pPr>
      <w:r>
        <w:rPr>
          <w:lang w:val="en-US"/>
        </w:rPr>
        <w:t xml:space="preserve">Account numbers are recognized by patterns such as</w:t>
      </w:r>
      <w:r>
        <w:rPr>
          <w:lang w:val="en-US"/>
        </w:rPr>
        <w:t xml:space="preserve"> </w:t>
      </w:r>
      <w:r>
        <w:rPr>
          <w:rStyle w:val="VerbatimChar"/>
          <w:lang w:val="en-US"/>
        </w:rPr>
        <w:t xml:space="preserve">account number 123456</w:t>
      </w:r>
      <w:r>
        <w:rPr>
          <w:lang w:val="en-US"/>
        </w:rPr>
        <w:t xml:space="preserve">,</w:t>
      </w:r>
      <w:r>
        <w:rPr>
          <w:lang w:val="en-US"/>
        </w:rPr>
        <w:t xml:space="preserve"> </w:t>
      </w:r>
      <w:r>
        <w:rPr>
          <w:rStyle w:val="VerbatimChar"/>
          <w:lang w:val="en-US"/>
        </w:rPr>
        <w:t xml:space="preserve">account # 123456</w:t>
      </w:r>
      <w:r>
        <w:rPr>
          <w:lang w:val="en-US"/>
        </w:rPr>
        <w:t xml:space="preserve">,</w:t>
      </w:r>
      <w:r>
        <w:rPr>
          <w:lang w:val="en-US"/>
        </w:rPr>
        <w:t xml:space="preserve"> </w:t>
      </w:r>
      <w:r>
        <w:rPr>
          <w:rStyle w:val="VerbatimChar"/>
          <w:lang w:val="en-US"/>
        </w:rPr>
        <w:t xml:space="preserve">acct: 123456</w:t>
      </w:r>
      <w:r>
        <w:rPr>
          <w:lang w:val="en-US"/>
        </w:rPr>
        <w:t xml:space="preserve">,</w:t>
      </w:r>
      <w:r>
        <w:rPr>
          <w:lang w:val="en-US"/>
        </w:rPr>
        <w:t xml:space="preserve"> </w:t>
      </w:r>
      <w:r>
        <w:rPr>
          <w:rStyle w:val="VerbatimChar"/>
          <w:lang w:val="en-US"/>
        </w:rPr>
        <w:t xml:space="preserve">#12345678</w:t>
      </w:r>
      <w:r>
        <w:rPr>
          <w:lang w:val="en-US"/>
        </w:rPr>
        <w:t xml:space="preserve">, and</w:t>
      </w:r>
      <w:r>
        <w:rPr>
          <w:lang w:val="en-US"/>
        </w:rPr>
        <w:t xml:space="preserve"> </w:t>
      </w:r>
      <w:r>
        <w:rPr>
          <w:rStyle w:val="VerbatimChar"/>
          <w:lang w:val="en-US"/>
        </w:rPr>
        <w:t xml:space="preserve">my account is 123456</w:t>
      </w:r>
      <w:r>
        <w:rPr>
          <w:lang w:val="en-U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Intent/result</w:t>
            </w:r>
          </w:p>
        </w:tc>
        <w:tc>
          <w:tcPr/>
          <w:p>
            <w:pPr>
              <w:pStyle w:val="Compact"/>
            </w:pPr>
            <w:r>
              <w:rPr>
                <w:lang w:val="en-US"/>
              </w:rPr>
              <w:t xml:space="preserve">Implemented response behavior</w:t>
            </w:r>
          </w:p>
        </w:tc>
      </w:tr>
      <w:tr>
        <w:tc>
          <w:tcPr/>
          <w:p>
            <w:pPr>
              <w:pStyle w:val="Compact"/>
            </w:pPr>
            <w:r>
              <w:rPr>
                <w:lang w:val="en-US"/>
              </w:rPr>
              <w:t xml:space="preserve">Balance, no account number</w:t>
            </w:r>
          </w:p>
        </w:tc>
        <w:tc>
          <w:tcPr/>
          <w:p>
            <w:pPr>
              <w:pStyle w:val="Compact"/>
            </w:pPr>
            <w:r>
              <w:rPr>
                <w:lang w:val="en-US"/>
              </w:rPr>
              <w:t xml:space="preserve">Ask for the account number; set</w:t>
            </w:r>
            <w:r>
              <w:rPr>
                <w:lang w:val="en-US"/>
              </w:rPr>
              <w:t xml:space="preserve"> </w:t>
            </w:r>
            <w:r>
              <w:rPr>
                <w:rStyle w:val="VerbatimChar"/>
                <w:lang w:val="en-US"/>
              </w:rPr>
              <w:t xml:space="preserve">action_required=true</w:t>
            </w:r>
            <w:r>
              <w:rPr>
                <w:lang w:val="en-US"/>
              </w:rPr>
              <w:t xml:space="preserve"> </w:t>
            </w:r>
            <w:r>
              <w:rPr>
                <w:lang w:val="en-US"/>
              </w:rPr>
              <w:t xml:space="preserve">and</w:t>
            </w:r>
            <w:r>
              <w:rPr>
                <w:lang w:val="en-US"/>
              </w:rPr>
              <w:t xml:space="preserve"> </w:t>
            </w:r>
            <w:r>
              <w:rPr>
                <w:rStyle w:val="VerbatimChar"/>
                <w:lang w:val="en-US"/>
              </w:rPr>
              <w:t xml:space="preserve">action_type=account_number_required</w:t>
            </w:r>
            <w:r>
              <w:rPr>
                <w:lang w:val="en-US"/>
              </w:rPr>
              <w:t xml:space="preserve">.</w:t>
            </w:r>
          </w:p>
        </w:tc>
      </w:tr>
      <w:tr>
        <w:tc>
          <w:tcPr/>
          <w:p>
            <w:pPr>
              <w:pStyle w:val="Compact"/>
            </w:pPr>
            <w:r>
              <w:rPr>
                <w:lang w:val="en-US"/>
              </w:rPr>
              <w:t xml:space="preserve">Balance, account number present</w:t>
            </w:r>
          </w:p>
        </w:tc>
        <w:tc>
          <w:tcPr/>
          <w:p>
            <w:pPr>
              <w:pStyle w:val="Compact"/>
            </w:pPr>
            <w:r>
              <w:rPr>
                <w:lang w:val="en-US"/>
              </w:rPr>
              <w:t xml:space="preserve">Return a random amount from $400 through $600; no real account lookup occurs.</w:t>
            </w:r>
          </w:p>
        </w:tc>
      </w:tr>
      <w:tr>
        <w:tc>
          <w:tcPr/>
          <w:p>
            <w:pPr>
              <w:pStyle w:val="Compact"/>
            </w:pPr>
            <w:r>
              <w:rPr>
                <w:lang w:val="en-US"/>
              </w:rPr>
              <w:t xml:space="preserve">Statement, last transaction, year-end statement</w:t>
            </w:r>
          </w:p>
        </w:tc>
        <w:tc>
          <w:tcPr/>
          <w:p>
            <w:pPr>
              <w:pStyle w:val="Compact"/>
            </w:pPr>
            <w:r>
              <w:rPr>
                <w:lang w:val="en-US"/>
              </w:rPr>
              <w:t xml:space="preserve">Return</w:t>
            </w:r>
            <w:r>
              <w:rPr>
                <w:lang w:val="en-US"/>
              </w:rPr>
              <w:t xml:space="preserve"> </w:t>
            </w:r>
            <w:r>
              <w:rPr>
                <w:rStyle w:val="VerbatimChar"/>
                <w:lang w:val="en-US"/>
              </w:rPr>
              <w:t xml:space="preserve">Service not available</w:t>
            </w:r>
            <w:r>
              <w:rPr>
                <w:lang w:val="en-US"/>
              </w:rPr>
              <w:t xml:space="preserve">.</w:t>
            </w:r>
          </w:p>
        </w:tc>
      </w:tr>
      <w:tr>
        <w:tc>
          <w:tcPr/>
          <w:p>
            <w:pPr>
              <w:pStyle w:val="Compact"/>
            </w:pPr>
            <w:r>
              <w:rPr>
                <w:lang w:val="en-US"/>
              </w:rPr>
              <w:t xml:space="preserve">Mortgage, rates, application, refinance, payment, eligibility</w:t>
            </w:r>
          </w:p>
        </w:tc>
        <w:tc>
          <w:tcPr/>
          <w:p>
            <w:pPr>
              <w:pStyle w:val="Compact"/>
            </w:pPr>
            <w:r>
              <w:rPr>
                <w:lang w:val="en-US"/>
              </w:rPr>
              <w:t xml:space="preserve">Return</w:t>
            </w:r>
            <w:r>
              <w:rPr>
                <w:lang w:val="en-US"/>
              </w:rPr>
              <w:t xml:space="preserve"> </w:t>
            </w:r>
            <w:r>
              <w:rPr>
                <w:rStyle w:val="VerbatimChar"/>
                <w:lang w:val="en-US"/>
              </w:rPr>
              <w:t xml:space="preserve">Service not available</w:t>
            </w:r>
            <w:r>
              <w:rPr>
                <w:lang w:val="en-US"/>
              </w:rPr>
              <w:t xml:space="preserve">.</w:t>
            </w:r>
          </w:p>
        </w:tc>
      </w:tr>
      <w:tr>
        <w:tc>
          <w:tcPr/>
          <w:p>
            <w:pPr>
              <w:pStyle w:val="Compact"/>
            </w:pPr>
            <w:r>
              <w:rPr>
                <w:lang w:val="en-US"/>
              </w:rPr>
              <w:t xml:space="preserve">General/unknown</w:t>
            </w:r>
          </w:p>
        </w:tc>
        <w:tc>
          <w:tcPr/>
          <w:p>
            <w:pPr>
              <w:pStyle w:val="Compact"/>
            </w:pPr>
            <w:r>
              <w:rPr>
                <w:lang w:val="en-US"/>
              </w:rPr>
              <w:t xml:space="preserve">Return a request-not-understood message with sample supported intents.</w:t>
            </w:r>
          </w:p>
        </w:tc>
      </w:tr>
    </w:tbl>
    <w:p>
      <w:pPr>
        <w:pStyle w:val="BodyText"/>
      </w:pPr>
      <w:r>
        <w:rPr>
          <w:lang w:val="en-US"/>
        </w:rPr>
        <w:t xml:space="preserve">The graph records the visited node names, a final state, and a timestamp per conversation. The state currently begins with an empty</w:t>
      </w:r>
      <w:r>
        <w:rPr>
          <w:lang w:val="en-US"/>
        </w:rPr>
        <w:t xml:space="preserve"> </w:t>
      </w:r>
      <w:r>
        <w:rPr>
          <w:rStyle w:val="VerbatimChar"/>
          <w:lang w:val="en-US"/>
        </w:rPr>
        <w:t xml:space="preserve">messages</w:t>
      </w:r>
      <w:r>
        <w:rPr>
          <w:lang w:val="en-US"/>
        </w:rPr>
        <w:t xml:space="preserve"> </w:t>
      </w:r>
      <w:r>
        <w:rPr>
          <w:lang w:val="en-US"/>
        </w:rPr>
        <w:t xml:space="preserve">list, so the workflow's</w:t>
      </w:r>
      <w:r>
        <w:rPr>
          <w:lang w:val="en-US"/>
        </w:rPr>
        <w:t xml:space="preserve"> </w:t>
      </w:r>
      <w:r>
        <w:rPr>
          <w:rStyle w:val="VerbatimChar"/>
          <w:lang w:val="en-US"/>
        </w:rPr>
        <w:t xml:space="preserve">message_count</w:t>
      </w:r>
      <w:r>
        <w:rPr>
          <w:lang w:val="en-US"/>
        </w:rPr>
        <w:t xml:space="preserve"> </w:t>
      </w:r>
      <w:r>
        <w:rPr>
          <w:lang w:val="en-US"/>
        </w:rPr>
        <w:t xml:space="preserve">context value does not reflect FastAPI's stored conversation history.</w:t>
      </w:r>
    </w:p>
    <w:bookmarkEnd w:id="18"/>
    <w:bookmarkStart w:id="19" w:name="Xc3987ac4039f8b03d66580a7f095e92db8a087f"/>
    <w:p>
      <w:pPr>
        <w:pStyle w:val="Heading2"/>
      </w:pPr>
      <w:r>
        <w:rPr>
          <w:lang w:val="en-US"/>
        </w:rPr>
        <w:t xml:space="preserve">5. HTTP API</w:t>
      </w:r>
    </w:p>
    <w:p>
      <w:pPr>
        <w:pStyle w:val="FirstParagraph"/>
      </w:pPr>
      <w:r>
        <w:rPr>
          <w:lang w:val="en-US"/>
        </w:rPr>
        <w:t xml:space="preserve">The service is defined in</w:t>
      </w:r>
      <w:r>
        <w:rPr>
          <w:lang w:val="en-US"/>
        </w:rPr>
        <w:t xml:space="preserve"> </w:t>
      </w:r>
      <w:hyperlink r:id="rId12">
        <w:r>
          <w:rPr>
            <w:rStyle w:val="Hyperlink"/>
            <w:lang w:val="en-US"/>
          </w:rPr>
          <w:t xml:space="preserve">backend/main.py</w:t>
        </w:r>
      </w:hyperlink>
      <w:r>
        <w:rPr>
          <w:lang w:val="en-US"/>
        </w:rPr>
        <w:t xml:space="preserve">. Unless otherwise noted, successful responses are 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Method</w:t>
            </w:r>
          </w:p>
        </w:tc>
        <w:tc>
          <w:tcPr/>
          <w:p>
            <w:pPr>
              <w:pStyle w:val="Compact"/>
            </w:pPr>
            <w:r>
              <w:rPr>
                <w:lang w:val="en-US"/>
              </w:rPr>
              <w:t xml:space="preserve">Route</w:t>
            </w:r>
          </w:p>
        </w:tc>
        <w:tc>
          <w:tcPr/>
          <w:p>
            <w:pPr>
              <w:pStyle w:val="Compact"/>
            </w:pPr>
            <w:r>
              <w:rPr>
                <w:lang w:val="en-US"/>
              </w:rPr>
              <w:t xml:space="preserve">Purpose</w:t>
            </w:r>
          </w:p>
        </w:tc>
      </w:tr>
      <w:tr>
        <w:tc>
          <w:tcPr/>
          <w:p>
            <w:pPr>
              <w:pStyle w:val="Compact"/>
            </w:pPr>
            <w:r>
              <w:rPr>
                <w:rStyle w:val="VerbatimChar"/>
                <w:lang w:val="en-US"/>
              </w:rPr>
              <w:t xml:space="preserve">GET</w:t>
            </w:r>
          </w:p>
        </w:tc>
        <w:tc>
          <w:tcPr/>
          <w:p>
            <w:pPr>
              <w:pStyle w:val="Compact"/>
            </w:pPr>
            <w:r>
              <w:rPr>
                <w:rStyle w:val="VerbatimChar"/>
                <w:lang w:val="en-US"/>
              </w:rPr>
              <w:t xml:space="preserve">/</w:t>
            </w:r>
          </w:p>
        </w:tc>
        <w:tc>
          <w:tcPr/>
          <w:p>
            <w:pPr>
              <w:pStyle w:val="Compact"/>
            </w:pPr>
            <w:r>
              <w:rPr>
                <w:lang w:val="en-US"/>
              </w:rPr>
              <w:t xml:space="preserve">Service metadata and links to health/docs/graph structure.</w:t>
            </w:r>
          </w:p>
        </w:tc>
      </w:tr>
      <w:tr>
        <w:tc>
          <w:tcPr/>
          <w:p>
            <w:pPr>
              <w:pStyle w:val="Compact"/>
            </w:pPr>
            <w:r>
              <w:rPr>
                <w:rStyle w:val="VerbatimChar"/>
                <w:lang w:val="en-US"/>
              </w:rPr>
              <w:t xml:space="preserve">GET</w:t>
            </w:r>
          </w:p>
        </w:tc>
        <w:tc>
          <w:tcPr/>
          <w:p>
            <w:pPr>
              <w:pStyle w:val="Compact"/>
            </w:pPr>
            <w:r>
              <w:rPr>
                <w:rStyle w:val="VerbatimChar"/>
                <w:lang w:val="en-US"/>
              </w:rPr>
              <w:t xml:space="preserve">/health</w:t>
            </w:r>
          </w:p>
        </w:tc>
        <w:tc>
          <w:tcPr/>
          <w:p>
            <w:pPr>
              <w:pStyle w:val="Compact"/>
            </w:pPr>
            <w:r>
              <w:rPr>
                <w:lang w:val="en-US"/>
              </w:rPr>
              <w:t xml:space="preserve">Health status, graph-node count, conversation count, and approval count.</w:t>
            </w:r>
          </w:p>
        </w:tc>
      </w:tr>
      <w:tr>
        <w:tc>
          <w:tcPr/>
          <w:p>
            <w:pPr>
              <w:pStyle w:val="Compact"/>
            </w:pPr>
            <w:r>
              <w:rPr>
                <w:rStyle w:val="VerbatimChar"/>
                <w:lang w:val="en-US"/>
              </w:rPr>
              <w:t xml:space="preserve">POST</w:t>
            </w:r>
          </w:p>
        </w:tc>
        <w:tc>
          <w:tcPr/>
          <w:p>
            <w:pPr>
              <w:pStyle w:val="Compact"/>
            </w:pPr>
            <w:r>
              <w:rPr>
                <w:rStyle w:val="VerbatimChar"/>
                <w:lang w:val="en-US"/>
              </w:rPr>
              <w:t xml:space="preserve">/chat</w:t>
            </w:r>
          </w:p>
        </w:tc>
        <w:tc>
          <w:tcPr/>
          <w:p>
            <w:pPr>
              <w:pStyle w:val="Compact"/>
            </w:pPr>
            <w:r>
              <w:rPr>
                <w:lang w:val="en-US"/>
              </w:rPr>
              <w:t xml:space="preserve">Process a message. Body:</w:t>
            </w:r>
            <w:r>
              <w:rPr>
                <w:lang w:val="en-US"/>
              </w:rPr>
              <w:t xml:space="preserve"> </w:t>
            </w:r>
            <w:r>
              <w:rPr>
                <w:rStyle w:val="VerbatimChar"/>
                <w:lang w:val="en-US"/>
              </w:rPr>
              <w:t xml:space="preserve">message</w:t>
            </w:r>
            <w:r>
              <w:rPr>
                <w:lang w:val="en-US"/>
              </w:rPr>
              <w:t xml:space="preserve"> </w:t>
            </w:r>
            <w:r>
              <w:rPr>
                <w:lang w:val="en-US"/>
              </w:rPr>
              <w:t xml:space="preserve">(required), optional</w:t>
            </w:r>
            <w:r>
              <w:rPr>
                <w:lang w:val="en-US"/>
              </w:rPr>
              <w:t xml:space="preserve"> </w:t>
            </w:r>
            <w:r>
              <w:rPr>
                <w:rStyle w:val="VerbatimChar"/>
                <w:lang w:val="en-US"/>
              </w:rPr>
              <w:t xml:space="preserve">conversation_id</w:t>
            </w:r>
            <w:r>
              <w:rPr>
                <w:lang w:val="en-US"/>
              </w:rPr>
              <w:t xml:space="preserve">, optional</w:t>
            </w:r>
            <w:r>
              <w:rPr>
                <w:lang w:val="en-US"/>
              </w:rPr>
              <w:t xml:space="preserve"> </w:t>
            </w:r>
            <w:r>
              <w:rPr>
                <w:rStyle w:val="VerbatimChar"/>
                <w:lang w:val="en-US"/>
              </w:rPr>
              <w:t xml:space="preserve">user_context</w:t>
            </w:r>
            <w:r>
              <w:rPr>
                <w:lang w:val="en-US"/>
              </w:rPr>
              <w:t xml:space="preserve">.</w:t>
            </w:r>
          </w:p>
        </w:tc>
      </w:tr>
      <w:tr>
        <w:tc>
          <w:tcPr/>
          <w:p>
            <w:pPr>
              <w:pStyle w:val="Compact"/>
            </w:pPr>
            <w:r>
              <w:rPr>
                <w:rStyle w:val="VerbatimChar"/>
                <w:lang w:val="en-US"/>
              </w:rPr>
              <w:t xml:space="preserve">POST</w:t>
            </w:r>
          </w:p>
        </w:tc>
        <w:tc>
          <w:tcPr/>
          <w:p>
            <w:pPr>
              <w:pStyle w:val="Compact"/>
            </w:pPr>
            <w:r>
              <w:rPr>
                <w:rStyle w:val="VerbatimChar"/>
                <w:lang w:val="en-US"/>
              </w:rPr>
              <w:t xml:space="preserve">/conversation/start</w:t>
            </w:r>
          </w:p>
        </w:tc>
        <w:tc>
          <w:tcPr/>
          <w:p>
            <w:pPr>
              <w:pStyle w:val="Compact"/>
            </w:pPr>
            <w:r>
              <w:rPr>
                <w:lang w:val="en-US"/>
              </w:rPr>
              <w:t xml:space="preserve">Create a conversation; optional</w:t>
            </w:r>
            <w:r>
              <w:rPr>
                <w:lang w:val="en-US"/>
              </w:rPr>
              <w:t xml:space="preserve"> </w:t>
            </w:r>
            <w:r>
              <w:rPr>
                <w:rStyle w:val="VerbatimChar"/>
                <w:lang w:val="en-US"/>
              </w:rPr>
              <w:t xml:space="preserve">initial_message</w:t>
            </w:r>
            <w:r>
              <w:rPr>
                <w:lang w:val="en-US"/>
              </w:rPr>
              <w:t xml:space="preserve">.</w:t>
            </w:r>
          </w:p>
        </w:tc>
      </w:tr>
      <w:tr>
        <w:tc>
          <w:tcPr/>
          <w:p>
            <w:pPr>
              <w:pStyle w:val="Compact"/>
            </w:pPr>
            <w:r>
              <w:rPr>
                <w:rStyle w:val="VerbatimChar"/>
                <w:lang w:val="en-US"/>
              </w:rPr>
              <w:t xml:space="preserve">GET</w:t>
            </w:r>
          </w:p>
        </w:tc>
        <w:tc>
          <w:tcPr/>
          <w:p>
            <w:pPr>
              <w:pStyle w:val="Compact"/>
            </w:pPr>
            <w:r>
              <w:rPr>
                <w:rStyle w:val="VerbatimChar"/>
                <w:lang w:val="en-US"/>
              </w:rPr>
              <w:t xml:space="preserve">/conversation/{conversation_id}</w:t>
            </w:r>
          </w:p>
        </w:tc>
        <w:tc>
          <w:tcPr/>
          <w:p>
            <w:pPr>
              <w:pStyle w:val="Compact"/>
            </w:pPr>
            <w:r>
              <w:rPr>
                <w:lang w:val="en-US"/>
              </w:rPr>
              <w:t xml:space="preserve">Retrieve stored conversation messages and metadata.</w:t>
            </w:r>
          </w:p>
        </w:tc>
      </w:tr>
      <w:tr>
        <w:tc>
          <w:tcPr/>
          <w:p>
            <w:pPr>
              <w:pStyle w:val="Compact"/>
            </w:pPr>
            <w:r>
              <w:rPr>
                <w:rStyle w:val="VerbatimChar"/>
                <w:lang w:val="en-US"/>
              </w:rPr>
              <w:t xml:space="preserve">POST</w:t>
            </w:r>
          </w:p>
        </w:tc>
        <w:tc>
          <w:tcPr/>
          <w:p>
            <w:pPr>
              <w:pStyle w:val="Compact"/>
            </w:pPr>
            <w:r>
              <w:rPr>
                <w:rStyle w:val="VerbatimChar"/>
                <w:lang w:val="en-US"/>
              </w:rPr>
              <w:t xml:space="preserve">/conversation/{conversation_id}/clear</w:t>
            </w:r>
          </w:p>
        </w:tc>
        <w:tc>
          <w:tcPr/>
          <w:p>
            <w:pPr>
              <w:pStyle w:val="Compact"/>
            </w:pPr>
            <w:r>
              <w:rPr>
                <w:lang w:val="en-US"/>
              </w:rPr>
              <w:t xml:space="preserve">Clear stored conversation messages.</w:t>
            </w:r>
          </w:p>
        </w:tc>
      </w:tr>
      <w:tr>
        <w:tc>
          <w:tcPr/>
          <w:p>
            <w:pPr>
              <w:pStyle w:val="Compact"/>
            </w:pPr>
            <w:r>
              <w:rPr>
                <w:rStyle w:val="VerbatimChar"/>
                <w:lang w:val="en-US"/>
              </w:rPr>
              <w:t xml:space="preserve">DELETE</w:t>
            </w:r>
          </w:p>
        </w:tc>
        <w:tc>
          <w:tcPr/>
          <w:p>
            <w:pPr>
              <w:pStyle w:val="Compact"/>
            </w:pPr>
            <w:r>
              <w:rPr>
                <w:rStyle w:val="VerbatimChar"/>
                <w:lang w:val="en-US"/>
              </w:rPr>
              <w:t xml:space="preserve">/conversation/{conversation_id}</w:t>
            </w:r>
          </w:p>
        </w:tc>
        <w:tc>
          <w:tcPr/>
          <w:p>
            <w:pPr>
              <w:pStyle w:val="Compact"/>
            </w:pPr>
            <w:r>
              <w:rPr>
                <w:lang w:val="en-US"/>
              </w:rPr>
              <w:t xml:space="preserve">Delete the conversation and its approval-queue entry.</w:t>
            </w:r>
          </w:p>
        </w:tc>
      </w:tr>
      <w:tr>
        <w:tc>
          <w:tcPr/>
          <w:p>
            <w:pPr>
              <w:pStyle w:val="Compact"/>
            </w:pPr>
            <w:r>
              <w:rPr>
                <w:rStyle w:val="VerbatimChar"/>
                <w:lang w:val="en-US"/>
              </w:rPr>
              <w:t xml:space="preserve">GET</w:t>
            </w:r>
          </w:p>
        </w:tc>
        <w:tc>
          <w:tcPr/>
          <w:p>
            <w:pPr>
              <w:pStyle w:val="Compact"/>
            </w:pPr>
            <w:r>
              <w:rPr>
                <w:rStyle w:val="VerbatimChar"/>
                <w:lang w:val="en-US"/>
              </w:rPr>
              <w:t xml:space="preserve">/conversations</w:t>
            </w:r>
          </w:p>
        </w:tc>
        <w:tc>
          <w:tcPr/>
          <w:p>
            <w:pPr>
              <w:pStyle w:val="Compact"/>
            </w:pPr>
            <w:r>
              <w:rPr>
                <w:lang w:val="en-US"/>
              </w:rPr>
              <w:t xml:space="preserve">List conversation summaries.</w:t>
            </w:r>
          </w:p>
        </w:tc>
      </w:tr>
      <w:tr>
        <w:tc>
          <w:tcPr/>
          <w:p>
            <w:pPr>
              <w:pStyle w:val="Compact"/>
            </w:pPr>
            <w:r>
              <w:rPr>
                <w:rStyle w:val="VerbatimChar"/>
                <w:lang w:val="en-US"/>
              </w:rPr>
              <w:t xml:space="preserve">GET</w:t>
            </w:r>
          </w:p>
        </w:tc>
        <w:tc>
          <w:tcPr/>
          <w:p>
            <w:pPr>
              <w:pStyle w:val="Compact"/>
            </w:pPr>
            <w:r>
              <w:rPr>
                <w:rStyle w:val="VerbatimChar"/>
                <w:lang w:val="en-US"/>
              </w:rPr>
              <w:t xml:space="preserve">/approval/pending</w:t>
            </w:r>
          </w:p>
        </w:tc>
        <w:tc>
          <w:tcPr/>
          <w:p>
            <w:pPr>
              <w:pStyle w:val="Compact"/>
            </w:pPr>
            <w:r>
              <w:rPr>
                <w:lang w:val="en-US"/>
              </w:rPr>
              <w:t xml:space="preserve">List entries whose status is</w:t>
            </w:r>
            <w:r>
              <w:rPr>
                <w:lang w:val="en-US"/>
              </w:rPr>
              <w:t xml:space="preserve"> </w:t>
            </w:r>
            <w:r>
              <w:rPr>
                <w:rStyle w:val="VerbatimChar"/>
                <w:lang w:val="en-US"/>
              </w:rPr>
              <w:t xml:space="preserve">pending</w:t>
            </w:r>
            <w:r>
              <w:rPr>
                <w:lang w:val="en-US"/>
              </w:rPr>
              <w:t xml:space="preserve">.</w:t>
            </w:r>
          </w:p>
        </w:tc>
      </w:tr>
      <w:tr>
        <w:tc>
          <w:tcPr/>
          <w:p>
            <w:pPr>
              <w:pStyle w:val="Compact"/>
            </w:pPr>
            <w:r>
              <w:rPr>
                <w:rStyle w:val="VerbatimChar"/>
                <w:lang w:val="en-US"/>
              </w:rPr>
              <w:t xml:space="preserve">POST</w:t>
            </w:r>
          </w:p>
        </w:tc>
        <w:tc>
          <w:tcPr/>
          <w:p>
            <w:pPr>
              <w:pStyle w:val="Compact"/>
            </w:pPr>
            <w:r>
              <w:rPr>
                <w:rStyle w:val="VerbatimChar"/>
                <w:lang w:val="en-US"/>
              </w:rPr>
              <w:t xml:space="preserve">/approval/{conversation_id}/approve</w:t>
            </w:r>
          </w:p>
        </w:tc>
        <w:tc>
          <w:tcPr/>
          <w:p>
            <w:pPr>
              <w:pStyle w:val="Compact"/>
            </w:pPr>
            <w:r>
              <w:rPr>
                <w:lang w:val="en-US"/>
              </w:rPr>
              <w:t xml:space="preserve">Set an existing approval entry to</w:t>
            </w:r>
            <w:r>
              <w:rPr>
                <w:lang w:val="en-US"/>
              </w:rPr>
              <w:t xml:space="preserve"> </w:t>
            </w:r>
            <w:r>
              <w:rPr>
                <w:rStyle w:val="VerbatimChar"/>
                <w:lang w:val="en-US"/>
              </w:rPr>
              <w:t xml:space="preserve">approved</w:t>
            </w:r>
            <w:r>
              <w:rPr>
                <w:lang w:val="en-US"/>
              </w:rPr>
              <w:t xml:space="preserve">.</w:t>
            </w:r>
          </w:p>
        </w:tc>
      </w:tr>
      <w:tr>
        <w:tc>
          <w:tcPr/>
          <w:p>
            <w:pPr>
              <w:pStyle w:val="Compact"/>
            </w:pPr>
            <w:r>
              <w:rPr>
                <w:rStyle w:val="VerbatimChar"/>
                <w:lang w:val="en-US"/>
              </w:rPr>
              <w:t xml:space="preserve">POST</w:t>
            </w:r>
          </w:p>
        </w:tc>
        <w:tc>
          <w:tcPr/>
          <w:p>
            <w:pPr>
              <w:pStyle w:val="Compact"/>
            </w:pPr>
            <w:r>
              <w:rPr>
                <w:rStyle w:val="VerbatimChar"/>
                <w:lang w:val="en-US"/>
              </w:rPr>
              <w:t xml:space="preserve">/approval/{conversation_id}/reject</w:t>
            </w:r>
          </w:p>
        </w:tc>
        <w:tc>
          <w:tcPr/>
          <w:p>
            <w:pPr>
              <w:pStyle w:val="Compact"/>
            </w:pPr>
            <w:r>
              <w:rPr>
                <w:lang w:val="en-US"/>
              </w:rPr>
              <w:t xml:space="preserve">Set an existing approval entry to</w:t>
            </w:r>
            <w:r>
              <w:rPr>
                <w:lang w:val="en-US"/>
              </w:rPr>
              <w:t xml:space="preserve"> </w:t>
            </w:r>
            <w:r>
              <w:rPr>
                <w:rStyle w:val="VerbatimChar"/>
                <w:lang w:val="en-US"/>
              </w:rPr>
              <w:t xml:space="preserve">rejected</w:t>
            </w:r>
            <w:r>
              <w:rPr>
                <w:lang w:val="en-US"/>
              </w:rPr>
              <w:t xml:space="preserve">.</w:t>
            </w:r>
          </w:p>
        </w:tc>
      </w:tr>
      <w:tr>
        <w:tc>
          <w:tcPr/>
          <w:p>
            <w:pPr>
              <w:pStyle w:val="Compact"/>
            </w:pPr>
            <w:r>
              <w:rPr>
                <w:rStyle w:val="VerbatimChar"/>
                <w:lang w:val="en-US"/>
              </w:rPr>
              <w:t xml:space="preserve">GET</w:t>
            </w:r>
          </w:p>
        </w:tc>
        <w:tc>
          <w:tcPr/>
          <w:p>
            <w:pPr>
              <w:pStyle w:val="Compact"/>
            </w:pPr>
            <w:r>
              <w:rPr>
                <w:rStyle w:val="VerbatimChar"/>
                <w:lang w:val="en-US"/>
              </w:rPr>
              <w:t xml:space="preserve">/graph/structure</w:t>
            </w:r>
          </w:p>
        </w:tc>
        <w:tc>
          <w:tcPr/>
          <w:p>
            <w:pPr>
              <w:pStyle w:val="Compact"/>
            </w:pPr>
            <w:r>
              <w:rPr>
                <w:lang w:val="en-US"/>
              </w:rPr>
              <w:t xml:space="preserve">Return workflow node names, edges, start/end nodes, and descriptions.</w:t>
            </w:r>
          </w:p>
        </w:tc>
      </w:tr>
      <w:tr>
        <w:tc>
          <w:tcPr/>
          <w:p>
            <w:pPr>
              <w:pStyle w:val="Compact"/>
            </w:pPr>
            <w:r>
              <w:rPr>
                <w:rStyle w:val="VerbatimChar"/>
                <w:lang w:val="en-US"/>
              </w:rPr>
              <w:t xml:space="preserve">GET</w:t>
            </w:r>
          </w:p>
        </w:tc>
        <w:tc>
          <w:tcPr/>
          <w:p>
            <w:pPr>
              <w:pStyle w:val="Compact"/>
            </w:pPr>
            <w:r>
              <w:rPr>
                <w:rStyle w:val="VerbatimChar"/>
                <w:lang w:val="en-US"/>
              </w:rPr>
              <w:t xml:space="preserve">/graph/execution-history/{conversation_id}</w:t>
            </w:r>
          </w:p>
        </w:tc>
        <w:tc>
          <w:tcPr/>
          <w:p>
            <w:pPr>
              <w:pStyle w:val="Compact"/>
            </w:pPr>
            <w:r>
              <w:rPr>
                <w:lang w:val="en-US"/>
              </w:rPr>
              <w:t xml:space="preserve">Return the last execution record or</w:t>
            </w:r>
            <w:r>
              <w:rPr>
                <w:lang w:val="en-US"/>
              </w:rPr>
              <w:t xml:space="preserve"> </w:t>
            </w:r>
            <w:r>
              <w:rPr>
                <w:rStyle w:val="VerbatimChar"/>
                <w:lang w:val="en-US"/>
              </w:rPr>
              <w:t xml:space="preserve">404</w:t>
            </w:r>
            <w:r>
              <w:rPr>
                <w:lang w:val="en-US"/>
              </w:rPr>
              <w:t xml:space="preserve">.</w:t>
            </w:r>
          </w:p>
        </w:tc>
      </w:tr>
      <w:tr>
        <w:tc>
          <w:tcPr/>
          <w:p>
            <w:pPr>
              <w:pStyle w:val="Compact"/>
            </w:pPr>
            <w:r>
              <w:rPr>
                <w:rStyle w:val="VerbatimChar"/>
                <w:lang w:val="en-US"/>
              </w:rPr>
              <w:t xml:space="preserve">POST</w:t>
            </w:r>
          </w:p>
        </w:tc>
        <w:tc>
          <w:tcPr/>
          <w:p>
            <w:pPr>
              <w:pStyle w:val="Compact"/>
            </w:pPr>
            <w:r>
              <w:rPr>
                <w:rStyle w:val="VerbatimChar"/>
                <w:lang w:val="en-US"/>
              </w:rPr>
              <w:t xml:space="preserve">/graph/reset</w:t>
            </w:r>
          </w:p>
        </w:tc>
        <w:tc>
          <w:tcPr/>
          <w:p>
            <w:pPr>
              <w:pStyle w:val="Compact"/>
            </w:pPr>
            <w:r>
              <w:rPr>
                <w:lang w:val="en-US"/>
              </w:rPr>
              <w:t xml:space="preserve">Reset the singleton workflow instance and its in-memory customer data.</w:t>
            </w:r>
          </w:p>
        </w:tc>
      </w:tr>
      <w:tr>
        <w:tc>
          <w:tcPr/>
          <w:p>
            <w:pPr>
              <w:pStyle w:val="Compact"/>
            </w:pPr>
            <w:r>
              <w:rPr>
                <w:rStyle w:val="VerbatimChar"/>
                <w:lang w:val="en-US"/>
              </w:rPr>
              <w:t xml:space="preserve">GET</w:t>
            </w:r>
          </w:p>
        </w:tc>
        <w:tc>
          <w:tcPr/>
          <w:p>
            <w:pPr>
              <w:pStyle w:val="Compact"/>
            </w:pPr>
            <w:r>
              <w:rPr>
                <w:rStyle w:val="VerbatimChar"/>
                <w:lang w:val="en-US"/>
              </w:rPr>
              <w:t xml:space="preserve">/customer/{conversation_id}/details</w:t>
            </w:r>
          </w:p>
        </w:tc>
        <w:tc>
          <w:tcPr/>
          <w:p>
            <w:pPr>
              <w:pStyle w:val="Compact"/>
            </w:pPr>
            <w:r>
              <w:rPr>
                <w:lang w:val="en-US"/>
              </w:rPr>
              <w:t xml:space="preserve">Return customer data; a missing ID initializes an empty customer record.</w:t>
            </w:r>
          </w:p>
        </w:tc>
      </w:tr>
      <w:tr>
        <w:tc>
          <w:tcPr/>
          <w:p>
            <w:pPr>
              <w:pStyle w:val="Compact"/>
            </w:pPr>
            <w:r>
              <w:rPr>
                <w:rStyle w:val="VerbatimChar"/>
                <w:lang w:val="en-US"/>
              </w:rPr>
              <w:t xml:space="preserve">GET</w:t>
            </w:r>
          </w:p>
        </w:tc>
        <w:tc>
          <w:tcPr/>
          <w:p>
            <w:pPr>
              <w:pStyle w:val="Compact"/>
            </w:pPr>
            <w:r>
              <w:rPr>
                <w:rStyle w:val="VerbatimChar"/>
                <w:lang w:val="en-US"/>
              </w:rPr>
              <w:t xml:space="preserve">/customer/{conversation_id}/interactions?limit=N</w:t>
            </w:r>
          </w:p>
        </w:tc>
        <w:tc>
          <w:tcPr/>
          <w:p>
            <w:pPr>
              <w:pStyle w:val="Compact"/>
            </w:pPr>
            <w:r>
              <w:rPr>
                <w:lang w:val="en-US"/>
              </w:rPr>
              <w:t xml:space="preserve">Return recent customer interactions (default limit: 10).</w:t>
            </w:r>
          </w:p>
        </w:tc>
      </w:tr>
      <w:tr>
        <w:tc>
          <w:tcPr/>
          <w:p>
            <w:pPr>
              <w:pStyle w:val="Compact"/>
            </w:pPr>
            <w:r>
              <w:rPr>
                <w:rStyle w:val="VerbatimChar"/>
                <w:lang w:val="en-US"/>
              </w:rPr>
              <w:t xml:space="preserve">GET</w:t>
            </w:r>
          </w:p>
        </w:tc>
        <w:tc>
          <w:tcPr/>
          <w:p>
            <w:pPr>
              <w:pStyle w:val="Compact"/>
            </w:pPr>
            <w:r>
              <w:rPr>
                <w:rStyle w:val="VerbatimChar"/>
                <w:lang w:val="en-US"/>
              </w:rPr>
              <w:t xml:space="preserve">/customer/{conversation_id}/export</w:t>
            </w:r>
          </w:p>
        </w:tc>
        <w:tc>
          <w:tcPr/>
          <w:p>
            <w:pPr>
              <w:pStyle w:val="Compact"/>
            </w:pPr>
            <w:r>
              <w:rPr>
                <w:lang w:val="en-US"/>
              </w:rPr>
              <w:t xml:space="preserve">Export customer data and interaction memory; returns</w:t>
            </w:r>
            <w:r>
              <w:rPr>
                <w:lang w:val="en-US"/>
              </w:rPr>
              <w:t xml:space="preserve"> </w:t>
            </w:r>
            <w:r>
              <w:rPr>
                <w:rStyle w:val="VerbatimChar"/>
                <w:lang w:val="en-US"/>
              </w:rPr>
              <w:t xml:space="preserve">404</w:t>
            </w:r>
            <w:r>
              <w:rPr>
                <w:lang w:val="en-US"/>
              </w:rPr>
              <w:t xml:space="preserve"> </w:t>
            </w:r>
            <w:r>
              <w:rPr>
                <w:lang w:val="en-US"/>
              </w:rPr>
              <w:t xml:space="preserve">if absent.</w:t>
            </w:r>
          </w:p>
        </w:tc>
      </w:tr>
      <w:tr>
        <w:tc>
          <w:tcPr/>
          <w:p>
            <w:pPr>
              <w:pStyle w:val="Compact"/>
            </w:pPr>
            <w:r>
              <w:rPr>
                <w:rStyle w:val="VerbatimChar"/>
                <w:lang w:val="en-US"/>
              </w:rPr>
              <w:t xml:space="preserve">DELETE</w:t>
            </w:r>
          </w:p>
        </w:tc>
        <w:tc>
          <w:tcPr/>
          <w:p>
            <w:pPr>
              <w:pStyle w:val="Compact"/>
            </w:pPr>
            <w:r>
              <w:rPr>
                <w:rStyle w:val="VerbatimChar"/>
                <w:lang w:val="en-US"/>
              </w:rPr>
              <w:t xml:space="preserve">/customer/{conversation_id}/clear</w:t>
            </w:r>
          </w:p>
        </w:tc>
        <w:tc>
          <w:tcPr/>
          <w:p>
            <w:pPr>
              <w:pStyle w:val="Compact"/>
            </w:pPr>
            <w:r>
              <w:rPr>
                <w:lang w:val="en-US"/>
              </w:rPr>
              <w:t xml:space="preserve">Clear customer details and interaction memory.</w:t>
            </w:r>
          </w:p>
        </w:tc>
      </w:tr>
      <w:tr>
        <w:tc>
          <w:tcPr/>
          <w:p>
            <w:pPr>
              <w:pStyle w:val="Compact"/>
            </w:pPr>
            <w:r>
              <w:rPr>
                <w:rStyle w:val="VerbatimChar"/>
                <w:lang w:val="en-US"/>
              </w:rPr>
              <w:t xml:space="preserve">GET</w:t>
            </w:r>
          </w:p>
        </w:tc>
        <w:tc>
          <w:tcPr/>
          <w:p>
            <w:pPr>
              <w:pStyle w:val="Compact"/>
            </w:pPr>
            <w:r>
              <w:rPr>
                <w:rStyle w:val="VerbatimChar"/>
                <w:lang w:val="en-US"/>
              </w:rPr>
              <w:t xml:space="preserve">/customers/all</w:t>
            </w:r>
          </w:p>
        </w:tc>
        <w:tc>
          <w:tcPr/>
          <w:p>
            <w:pPr>
              <w:pStyle w:val="Compact"/>
            </w:pPr>
            <w:r>
              <w:rPr>
                <w:lang w:val="en-US"/>
              </w:rPr>
              <w:t xml:space="preserve">Return all in-memory customer records.</w:t>
            </w:r>
          </w:p>
        </w:tc>
      </w:tr>
      <w:tr>
        <w:tc>
          <w:tcPr/>
          <w:p>
            <w:pPr>
              <w:pStyle w:val="Compact"/>
            </w:pPr>
            <w:r>
              <w:rPr>
                <w:rStyle w:val="VerbatimChar"/>
                <w:lang w:val="en-US"/>
              </w:rPr>
              <w:t xml:space="preserve">GET</w:t>
            </w:r>
          </w:p>
        </w:tc>
        <w:tc>
          <w:tcPr/>
          <w:p>
            <w:pPr>
              <w:pStyle w:val="Compact"/>
            </w:pPr>
            <w:r>
              <w:rPr>
                <w:rStyle w:val="VerbatimChar"/>
                <w:lang w:val="en-US"/>
              </w:rPr>
              <w:t xml:space="preserve">/stats</w:t>
            </w:r>
          </w:p>
        </w:tc>
        <w:tc>
          <w:tcPr/>
          <w:p>
            <w:pPr>
              <w:pStyle w:val="Compact"/>
            </w:pPr>
            <w:r>
              <w:rPr>
                <w:lang w:val="en-US"/>
              </w:rPr>
              <w:t xml:space="preserve">Return conversation/message and approval-status counts.</w:t>
            </w:r>
          </w:p>
        </w:tc>
      </w:tr>
    </w:tbl>
    <w:p>
      <w:pPr>
        <w:pStyle w:val="BodyText"/>
      </w:pPr>
      <w:r>
        <w:rPr>
          <w:lang w:val="en-US"/>
        </w:rPr>
        <w:t xml:space="preserve">When</w:t>
      </w:r>
      <w:r>
        <w:rPr>
          <w:lang w:val="en-US"/>
        </w:rPr>
        <w:t xml:space="preserve"> </w:t>
      </w:r>
      <w:r>
        <w:rPr>
          <w:rStyle w:val="VerbatimChar"/>
          <w:lang w:val="en-US"/>
        </w:rPr>
        <w:t xml:space="preserve">API_DOCS_ENABLED=true</w:t>
      </w:r>
      <w:r>
        <w:rPr>
          <w:lang w:val="en-US"/>
        </w:rPr>
        <w:t xml:space="preserve">, Swagger UI is served at</w:t>
      </w:r>
      <w:r>
        <w:rPr>
          <w:lang w:val="en-US"/>
        </w:rPr>
        <w:t xml:space="preserve"> </w:t>
      </w:r>
      <w:r>
        <w:rPr>
          <w:rStyle w:val="VerbatimChar"/>
          <w:lang w:val="en-US"/>
        </w:rPr>
        <w:t xml:space="preserve">/api/docs</w:t>
      </w:r>
      <w:r>
        <w:rPr>
          <w:lang w:val="en-US"/>
        </w:rPr>
        <w:t xml:space="preserve"> </w:t>
      </w:r>
      <w:r>
        <w:rPr>
          <w:lang w:val="en-US"/>
        </w:rPr>
        <w:t xml:space="preserve">and the OpenAPI document at</w:t>
      </w:r>
      <w:r>
        <w:rPr>
          <w:lang w:val="en-US"/>
        </w:rPr>
        <w:t xml:space="preserve"> </w:t>
      </w:r>
      <w:r>
        <w:rPr>
          <w:rStyle w:val="VerbatimChar"/>
          <w:lang w:val="en-US"/>
        </w:rPr>
        <w:t xml:space="preserve">/api/openapi.json</w:t>
      </w:r>
      <w:r>
        <w:rPr>
          <w:lang w:val="en-US"/>
        </w:rPr>
        <w:t xml:space="preserve">. The root response currently includes the docs link even when documentation is disabled.</w:t>
      </w:r>
    </w:p>
    <w:p>
      <w:pPr>
        <w:pStyle w:val="BodyText"/>
      </w:pPr>
      <w:r>
        <w:rPr>
          <w:rStyle w:val="VerbatimChar"/>
          <w:lang w:val="en-US"/>
        </w:rPr>
        <w:t xml:space="preserve">POST /chat</w:t>
      </w:r>
      <w:r>
        <w:rPr>
          <w:lang w:val="en-US"/>
        </w:rPr>
        <w:t xml:space="preserve"> </w:t>
      </w:r>
      <w:r>
        <w:rPr>
          <w:lang w:val="en-US"/>
        </w:rPr>
        <w:t xml:space="preserve">rejects whitespace-only messages with</w:t>
      </w:r>
      <w:r>
        <w:rPr>
          <w:lang w:val="en-US"/>
        </w:rPr>
        <w:t xml:space="preserve"> </w:t>
      </w:r>
      <w:r>
        <w:rPr>
          <w:rStyle w:val="VerbatimChar"/>
          <w:lang w:val="en-US"/>
        </w:rPr>
        <w:t xml:space="preserve">400</w:t>
      </w:r>
      <w:r>
        <w:rPr>
          <w:lang w:val="en-US"/>
        </w:rPr>
        <w:t xml:space="preserve">. Pydantic validation enforces a nonempty message and the configured maximum length before the handler runs; malformed or out-of-range request bodies receive FastAPI validation errors. An unknown supplied conversation ID is replaced with a newly generated ID. Generated IDs have the form</w:t>
      </w:r>
      <w:r>
        <w:rPr>
          <w:lang w:val="en-US"/>
        </w:rPr>
        <w:t xml:space="preserve"> </w:t>
      </w:r>
      <w:r>
        <w:rPr>
          <w:rStyle w:val="VerbatimChar"/>
          <w:lang w:val="en-US"/>
        </w:rPr>
        <w:t xml:space="preserve">conv_</w:t>
      </w:r>
      <w:r>
        <w:rPr>
          <w:lang w:val="en-US"/>
        </w:rPr>
        <w:t xml:space="preserve"> </w:t>
      </w:r>
      <w:r>
        <w:rPr>
          <w:lang w:val="en-US"/>
        </w:rPr>
        <w:t xml:space="preserve">followed by eight UUID hex characters.</w:t>
      </w:r>
    </w:p>
    <w:bookmarkEnd w:id="19"/>
    <w:bookmarkStart w:id="20" w:name="X77d5c5945c863e9840d651e08c332f0064d50b5"/>
    <w:p>
      <w:pPr>
        <w:pStyle w:val="Heading2"/>
      </w:pPr>
      <w:r>
        <w:rPr>
          <w:lang w:val="en-US"/>
        </w:rPr>
        <w:t xml:space="preserve">6. Conversation, memory, and approvals</w:t>
      </w:r>
    </w:p>
    <w:p>
      <w:pPr>
        <w:pStyle w:val="Compact"/>
        <w:numPr>
          <w:ilvl w:val="0"/>
          <w:numId w:val="1003"/>
        </w:numPr>
      </w:pPr>
      <w:r>
        <w:rPr>
          <w:lang w:val="en-US"/>
        </w:rPr>
        <w:t xml:space="preserve">API conversation messages are stored in the process-local</w:t>
      </w:r>
      <w:r>
        <w:rPr>
          <w:lang w:val="en-US"/>
        </w:rPr>
        <w:t xml:space="preserve"> </w:t>
      </w:r>
      <w:r>
        <w:rPr>
          <w:rStyle w:val="VerbatimChar"/>
          <w:lang w:val="en-US"/>
        </w:rPr>
        <w:t xml:space="preserve">conversations</w:t>
      </w:r>
      <w:r>
        <w:rPr>
          <w:lang w:val="en-US"/>
        </w:rPr>
        <w:t xml:space="preserve"> </w:t>
      </w:r>
      <w:r>
        <w:rPr>
          <w:lang w:val="en-US"/>
        </w:rPr>
        <w:t xml:space="preserve">dictionary as timestamped user/assistant entries.</w:t>
      </w:r>
    </w:p>
    <w:p>
      <w:pPr>
        <w:pStyle w:val="Compact"/>
        <w:numPr>
          <w:ilvl w:val="0"/>
          <w:numId w:val="1003"/>
        </w:numPr>
      </w:pPr>
      <w:r>
        <w:rPr>
          <w:lang w:val="en-US"/>
        </w:rPr>
        <w:t xml:space="preserve">Workflow customer details and interaction history are stored in the graph's</w:t>
      </w:r>
      <w:r>
        <w:rPr>
          <w:lang w:val="en-US"/>
        </w:rPr>
        <w:t xml:space="preserve"> </w:t>
      </w:r>
      <w:r>
        <w:rPr>
          <w:rStyle w:val="VerbatimChar"/>
          <w:lang w:val="en-US"/>
        </w:rPr>
        <w:t xml:space="preserve">CustomerMemoryManager</w:t>
      </w:r>
      <w:r>
        <w:rPr>
          <w:lang w:val="en-US"/>
        </w:rPr>
        <w:t xml:space="preserve">, keyed by conversation ID.</w:t>
      </w:r>
    </w:p>
    <w:p>
      <w:pPr>
        <w:pStyle w:val="Compact"/>
        <w:numPr>
          <w:ilvl w:val="0"/>
          <w:numId w:val="1003"/>
        </w:numPr>
      </w:pPr>
      <w:r>
        <w:rPr>
          <w:lang w:val="en-US"/>
        </w:rPr>
        <w:t xml:space="preserve">Neither store is durable; data is lost on process restart. There is no database or cross-worker synchronization.</w:t>
      </w:r>
    </w:p>
    <w:p>
      <w:pPr>
        <w:pStyle w:val="Compact"/>
        <w:numPr>
          <w:ilvl w:val="0"/>
          <w:numId w:val="1003"/>
        </w:numPr>
      </w:pPr>
      <w:r>
        <w:rPr>
          <w:lang w:val="en-US"/>
        </w:rPr>
        <w:t xml:space="preserve">Clearing a conversation's messages does not clear its customer memory. Clearing customer data does not delete its API conversation. Deleting a conversation removes its conversation and approval entry but does not explicitly clear graph customer memory.</w:t>
      </w:r>
    </w:p>
    <w:p>
      <w:pPr>
        <w:pStyle w:val="Compact"/>
        <w:numPr>
          <w:ilvl w:val="0"/>
          <w:numId w:val="1003"/>
        </w:numPr>
      </w:pPr>
      <w:r>
        <w:rPr>
          <w:lang w:val="en-US"/>
        </w:rPr>
        <w:t xml:space="preserve">The API adds an approval-queue entry when a workflow response requires action. Approve/reject routes update only its status; they do not execute or resume a banking operation.</w:t>
      </w:r>
    </w:p>
    <w:p>
      <w:pPr>
        <w:pStyle w:val="Compact"/>
        <w:numPr>
          <w:ilvl w:val="0"/>
          <w:numId w:val="1003"/>
        </w:numPr>
      </w:pPr>
      <w:r>
        <w:rPr>
          <w:lang w:val="en-US"/>
        </w:rPr>
        <w:t xml:space="preserve">The Streamlit approval toggle is a separate UI-local interaction. It displays a pending message and locally clears it on approve/reject; the frontend does not call the API approval endpoints.</w:t>
      </w:r>
    </w:p>
    <w:bookmarkEnd w:id="20"/>
    <w:bookmarkStart w:id="21" w:name="X794faa116da232499d723ad77ffdab9100ecc3b"/>
    <w:p>
      <w:pPr>
        <w:pStyle w:val="Heading2"/>
      </w:pPr>
      <w:r>
        <w:rPr>
          <w:lang w:val="en-US"/>
        </w:rPr>
        <w:t xml:space="preserve">7. Frontend behavior</w:t>
      </w:r>
    </w:p>
    <w:p>
      <w:pPr>
        <w:pStyle w:val="FirstParagraph"/>
      </w:pPr>
      <w:r>
        <w:rPr>
          <w:lang w:val="en-US"/>
        </w:rPr>
        <w:t xml:space="preserve">The frontend uses the selected settings for page title/icon/layout, backend base URL, request timeouts, input limit, and initial model-control values. It provides:</w:t>
      </w:r>
    </w:p>
    <w:p>
      <w:pPr>
        <w:pStyle w:val="Compact"/>
        <w:numPr>
          <w:ilvl w:val="0"/>
          <w:numId w:val="1004"/>
        </w:numPr>
      </w:pPr>
      <w:r>
        <w:rPr>
          <w:lang w:val="en-US"/>
        </w:rPr>
        <w:t xml:space="preserve">A new-conversation action and session-local conversation-history list with message previews.</w:t>
      </w:r>
    </w:p>
    <w:p>
      <w:pPr>
        <w:pStyle w:val="Compact"/>
        <w:numPr>
          <w:ilvl w:val="0"/>
          <w:numId w:val="1004"/>
        </w:numPr>
      </w:pPr>
      <w:r>
        <w:rPr>
          <w:lang w:val="en-US"/>
        </w:rPr>
        <w:t xml:space="preserve">Chat submission and rendering of assistant responses, timestamps, action information, and workflow-node details.</w:t>
      </w:r>
    </w:p>
    <w:p>
      <w:pPr>
        <w:pStyle w:val="Compact"/>
        <w:numPr>
          <w:ilvl w:val="0"/>
          <w:numId w:val="1004"/>
        </w:numPr>
      </w:pPr>
      <w:r>
        <w:rPr>
          <w:lang w:val="en-US"/>
        </w:rPr>
        <w:t xml:space="preserve">A customer-memory panel that requests</w:t>
      </w:r>
      <w:r>
        <w:rPr>
          <w:lang w:val="en-US"/>
        </w:rPr>
        <w:t xml:space="preserve"> </w:t>
      </w:r>
      <w:r>
        <w:rPr>
          <w:rStyle w:val="VerbatimChar"/>
          <w:lang w:val="en-US"/>
        </w:rPr>
        <w:t xml:space="preserve">/customer/{id}/details</w:t>
      </w:r>
      <w:r>
        <w:rPr>
          <w:lang w:val="en-US"/>
        </w:rPr>
        <w:t xml:space="preserve">.</w:t>
      </w:r>
    </w:p>
    <w:p>
      <w:pPr>
        <w:pStyle w:val="Compact"/>
        <w:numPr>
          <w:ilvl w:val="0"/>
          <w:numId w:val="1004"/>
        </w:numPr>
      </w:pPr>
      <w:r>
        <w:rPr>
          <w:lang w:val="en-US"/>
        </w:rPr>
        <w:t xml:space="preserve">Optional local human-review status and approve/reject buttons.</w:t>
      </w:r>
    </w:p>
    <w:p>
      <w:pPr>
        <w:pStyle w:val="Compact"/>
        <w:numPr>
          <w:ilvl w:val="0"/>
          <w:numId w:val="1004"/>
        </w:numPr>
      </w:pPr>
      <w:r>
        <w:rPr>
          <w:lang w:val="en-US"/>
        </w:rPr>
        <w:t xml:space="preserve">An API statistics footer and a debug-information panel.</w:t>
      </w:r>
    </w:p>
    <w:p>
      <w:pPr>
        <w:pStyle w:val="FirstParagraph"/>
      </w:pPr>
      <w:r>
        <w:rPr>
          <w:lang w:val="en-US"/>
        </w:rPr>
        <w:t xml:space="preserve">Conversation history is held in Streamlit session state and is not saved to persistent storage. The model name/temperature/token widgets are displayed in the UI but are not included in chat requests; changing them does not reconfigure the backend workflow at runtime.</w:t>
      </w:r>
    </w:p>
    <w:bookmarkEnd w:id="21"/>
    <w:bookmarkStart w:id="26" w:name="X49f7fd9b1e8fcf03124ce5885f89a704f1c695d"/>
    <w:p>
      <w:pPr>
        <w:pStyle w:val="Heading2"/>
      </w:pPr>
      <w:r>
        <w:rPr>
          <w:lang w:val="en-US"/>
        </w:rPr>
        <w:t xml:space="preserve">8. Configuration and environments</w:t>
      </w:r>
    </w:p>
    <w:p>
      <w:pPr>
        <w:pStyle w:val="FirstParagraph"/>
      </w:pPr>
      <w:r>
        <w:rPr>
          <w:lang w:val="en-US"/>
        </w:rPr>
        <w:t xml:space="preserve">Configuration is defined by</w:t>
      </w:r>
      <w:r>
        <w:rPr>
          <w:lang w:val="en-US"/>
        </w:rPr>
        <w:t xml:space="preserve"> </w:t>
      </w:r>
      <w:hyperlink r:id="rId14">
        <w:r>
          <w:rPr>
            <w:rStyle w:val="Hyperlink"/>
            <w:lang w:val="en-US"/>
          </w:rPr>
          <w:t xml:space="preserve">config/settings.py</w:t>
        </w:r>
      </w:hyperlink>
      <w:r>
        <w:rPr>
          <w:lang w:val="en-US"/>
        </w:rPr>
        <w:t xml:space="preserve"> </w:t>
      </w:r>
      <w:r>
        <w:rPr>
          <w:lang w:val="en-US"/>
        </w:rPr>
        <w:t xml:space="preserve">and the profile files</w:t>
      </w:r>
      <w:r>
        <w:rPr>
          <w:lang w:val="en-US"/>
        </w:rPr>
        <w:t xml:space="preserve"> </w:t>
      </w:r>
      <w:hyperlink r:id="rId22">
        <w:r>
          <w:rPr>
            <w:rStyle w:val="Hyperlink"/>
            <w:lang w:val="en-US"/>
          </w:rPr>
          <w:t xml:space="preserve">.env.dev</w:t>
        </w:r>
      </w:hyperlink>
      <w:r>
        <w:rPr>
          <w:lang w:val="en-US"/>
        </w:rPr>
        <w:t xml:space="preserve">,</w:t>
      </w:r>
      <w:r>
        <w:rPr>
          <w:lang w:val="en-US"/>
        </w:rPr>
        <w:t xml:space="preserve"> </w:t>
      </w:r>
      <w:hyperlink r:id="rId23">
        <w:r>
          <w:rPr>
            <w:rStyle w:val="Hyperlink"/>
            <w:lang w:val="en-US"/>
          </w:rPr>
          <w:t xml:space="preserve">.env.test</w:t>
        </w:r>
      </w:hyperlink>
      <w:r>
        <w:rPr>
          <w:lang w:val="en-US"/>
        </w:rPr>
        <w:t xml:space="preserve">, and</w:t>
      </w:r>
      <w:r>
        <w:rPr>
          <w:lang w:val="en-US"/>
        </w:rPr>
        <w:t xml:space="preserve"> </w:t>
      </w:r>
      <w:hyperlink r:id="rId24">
        <w:r>
          <w:rPr>
            <w:rStyle w:val="Hyperlink"/>
            <w:lang w:val="en-US"/>
          </w:rPr>
          <w:t xml:space="preserve">.env.prod</w:t>
        </w:r>
      </w:hyperlink>
      <w:r>
        <w:rPr>
          <w:lang w:val="en-US"/>
        </w:rPr>
        <w:t xml:space="preserve">.</w:t>
      </w:r>
      <w:r>
        <w:rPr>
          <w:lang w:val="en-US"/>
        </w:rPr>
        <w:t xml:space="preserve"> </w:t>
      </w:r>
      <w:r>
        <w:rPr>
          <w:rStyle w:val="VerbatimChar"/>
          <w:lang w:val="en-US"/>
        </w:rPr>
        <w:t xml:space="preserve">APP_ENV</w:t>
      </w:r>
      <w:r>
        <w:rPr>
          <w:lang w:val="en-US"/>
        </w:rPr>
        <w:t xml:space="preserve"> </w:t>
      </w:r>
      <w:r>
        <w:rPr>
          <w:lang w:val="en-US"/>
        </w:rPr>
        <w:t xml:space="preserve">selects the profile and defaults to</w:t>
      </w:r>
      <w:r>
        <w:rPr>
          <w:lang w:val="en-US"/>
        </w:rPr>
        <w:t xml:space="preserve"> </w:t>
      </w:r>
      <w:r>
        <w:rPr>
          <w:rStyle w:val="VerbatimChar"/>
          <w:lang w:val="en-US"/>
        </w:rPr>
        <w:t xml:space="preserve">dev</w:t>
      </w:r>
      <w:r>
        <w:rPr>
          <w:lang w:val="en-US"/>
        </w:rPr>
        <w:t xml:space="preserve">. Values in the process environment take precedence over values in the selected file. Unsupported profile names and invalid/range-inconsistent settings are rejected during settings construction.</w:t>
      </w:r>
    </w:p>
    <w:p>
      <w:pPr>
        <w:pStyle w:val="BodyText"/>
      </w:pPr>
      <w:r>
        <w:rPr>
          <w:lang w:val="en-US"/>
        </w:rPr>
        <w:t xml:space="preserve">The configuration surface includes application metadata; API host, port, debug/reload, logging, explicit base URL, CORS, docs visibility, request timeouts, and input length; model key/name/temperature/token defaults and UI bounds; Streamlit port/page/layout/sidebar and approval controls; and workflow debug/timeout values.</w:t>
      </w:r>
      <w:r>
        <w:rPr>
          <w:lang w:val="en-US"/>
        </w:rPr>
        <w:t xml:space="preserve"> </w:t>
      </w:r>
      <w:hyperlink r:id="rId25">
        <w:r>
          <w:rPr>
            <w:rStyle w:val="Hyperlink"/>
            <w:lang w:val="en-US"/>
          </w:rPr>
          <w:t xml:space="preserve">The environment example</w:t>
        </w:r>
      </w:hyperlink>
      <w:r>
        <w:rPr>
          <w:lang w:val="en-US"/>
        </w:rPr>
        <w:t xml:space="preserve"> </w:t>
      </w:r>
      <w:r>
        <w:rPr>
          <w:lang w:val="en-US"/>
        </w:rPr>
        <w:t xml:space="preserve">lists the available variables. API credentials are blank in the profile templates and should be injected through a local secret source or deployment secret manager.</w:t>
      </w:r>
    </w:p>
    <w:p>
      <w:pPr>
        <w:pStyle w:val="BodyText"/>
      </w:pPr>
      <w:r>
        <w:rPr>
          <w:lang w:val="en-US"/>
        </w:rPr>
        <w:t xml:space="preserve">Notable profile defaults: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Profile</w:t>
            </w:r>
          </w:p>
        </w:tc>
        <w:tc>
          <w:tcPr/>
          <w:p>
            <w:pPr>
              <w:pStyle w:val="Compact"/>
            </w:pPr>
            <w:r>
              <w:rPr>
                <w:lang w:val="en-US"/>
              </w:rPr>
              <w:t xml:space="preserve">Behavior</w:t>
            </w:r>
          </w:p>
        </w:tc>
      </w:tr>
      <w:tr>
        <w:tc>
          <w:tcPr/>
          <w:p>
            <w:pPr>
              <w:pStyle w:val="Compact"/>
            </w:pPr>
            <w:r>
              <w:rPr>
                <w:rStyle w:val="VerbatimChar"/>
                <w:lang w:val="en-US"/>
              </w:rPr>
              <w:t xml:space="preserve">dev</w:t>
            </w:r>
            <w:r>
              <w:rPr>
                <w:lang w:val="en-US"/>
              </w:rPr>
              <w:t xml:space="preserve"> </w:t>
            </w:r>
            <w:r>
              <w:rPr>
                <w:lang w:val="en-US"/>
              </w:rPr>
              <w:t xml:space="preserve">(default)</w:t>
            </w:r>
          </w:p>
        </w:tc>
        <w:tc>
          <w:tcPr/>
          <w:p>
            <w:pPr>
              <w:pStyle w:val="Compact"/>
            </w:pPr>
            <w:r>
              <w:rPr>
                <w:lang w:val="en-US"/>
              </w:rPr>
              <w:t xml:space="preserve">Local API at</w:t>
            </w:r>
            <w:r>
              <w:rPr>
                <w:lang w:val="en-US"/>
              </w:rPr>
              <w:t xml:space="preserve"> </w:t>
            </w:r>
            <w:r>
              <w:rPr>
                <w:rStyle w:val="VerbatimChar"/>
                <w:lang w:val="en-US"/>
              </w:rPr>
              <w:t xml:space="preserve">127.0.0.1:8000</w:t>
            </w:r>
            <w:r>
              <w:rPr>
                <w:lang w:val="en-US"/>
              </w:rPr>
              <w:t xml:space="preserve">, API reload/debug enabled, docs enabled, Streamlit at port</w:t>
            </w:r>
            <w:r>
              <w:rPr>
                <w:lang w:val="en-US"/>
              </w:rPr>
              <w:t xml:space="preserve"> </w:t>
            </w:r>
            <w:r>
              <w:rPr>
                <w:rStyle w:val="VerbatimChar"/>
                <w:lang w:val="en-US"/>
              </w:rPr>
              <w:t xml:space="preserve">8501</w:t>
            </w:r>
            <w:r>
              <w:rPr>
                <w:lang w:val="en-US"/>
              </w:rPr>
              <w:t xml:space="preserve">.</w:t>
            </w:r>
          </w:p>
        </w:tc>
      </w:tr>
      <w:tr>
        <w:tc>
          <w:tcPr/>
          <w:p>
            <w:pPr>
              <w:pStyle w:val="Compact"/>
            </w:pPr>
            <w:r>
              <w:rPr>
                <w:rStyle w:val="VerbatimChar"/>
                <w:lang w:val="en-US"/>
              </w:rPr>
              <w:t xml:space="preserve">test</w:t>
            </w:r>
          </w:p>
        </w:tc>
        <w:tc>
          <w:tcPr/>
          <w:p>
            <w:pPr>
              <w:pStyle w:val="Compact"/>
            </w:pPr>
            <w:r>
              <w:rPr>
                <w:lang w:val="en-US"/>
              </w:rPr>
              <w:t xml:space="preserve">Local test profile, API port</w:t>
            </w:r>
            <w:r>
              <w:rPr>
                <w:lang w:val="en-US"/>
              </w:rPr>
              <w:t xml:space="preserve"> </w:t>
            </w:r>
            <w:r>
              <w:rPr>
                <w:rStyle w:val="VerbatimChar"/>
                <w:lang w:val="en-US"/>
              </w:rPr>
              <w:t xml:space="preserve">8001</w:t>
            </w:r>
            <w:r>
              <w:rPr>
                <w:lang w:val="en-US"/>
              </w:rPr>
              <w:t xml:space="preserve">, docs/debug disabled, short timeouts, Streamlit port</w:t>
            </w:r>
            <w:r>
              <w:rPr>
                <w:lang w:val="en-US"/>
              </w:rPr>
              <w:t xml:space="preserve"> </w:t>
            </w:r>
            <w:r>
              <w:rPr>
                <w:rStyle w:val="VerbatimChar"/>
                <w:lang w:val="en-US"/>
              </w:rPr>
              <w:t xml:space="preserve">8502</w:t>
            </w:r>
            <w:r>
              <w:rPr>
                <w:lang w:val="en-US"/>
              </w:rPr>
              <w:t xml:space="preserve">.</w:t>
            </w:r>
          </w:p>
        </w:tc>
      </w:tr>
      <w:tr>
        <w:tc>
          <w:tcPr/>
          <w:p>
            <w:pPr>
              <w:pStyle w:val="Compact"/>
            </w:pPr>
            <w:r>
              <w:rPr>
                <w:rStyle w:val="VerbatimChar"/>
                <w:lang w:val="en-US"/>
              </w:rPr>
              <w:t xml:space="preserve">prod</w:t>
            </w:r>
          </w:p>
        </w:tc>
        <w:tc>
          <w:tcPr/>
          <w:p>
            <w:pPr>
              <w:pStyle w:val="Compact"/>
            </w:pPr>
            <w:r>
              <w:rPr>
                <w:lang w:val="en-US"/>
              </w:rPr>
              <w:t xml:space="preserve">API binds to</w:t>
            </w:r>
            <w:r>
              <w:rPr>
                <w:lang w:val="en-US"/>
              </w:rPr>
              <w:t xml:space="preserve"> </w:t>
            </w:r>
            <w:r>
              <w:rPr>
                <w:rStyle w:val="VerbatimChar"/>
                <w:lang w:val="en-US"/>
              </w:rPr>
              <w:t xml:space="preserve">0.0.0.0:8000</w:t>
            </w:r>
            <w:r>
              <w:rPr>
                <w:lang w:val="en-US"/>
              </w:rPr>
              <w:t xml:space="preserve">, debug/docs disabled, CORS uses a placeholder public frontend origin that must be replaced for deployment.</w:t>
            </w:r>
          </w:p>
        </w:tc>
      </w:tr>
    </w:tbl>
    <w:p>
      <w:pPr>
        <w:pStyle w:val="BodyText"/>
      </w:pPr>
      <w:r>
        <w:rPr>
          <w:lang w:val="en-US"/>
        </w:rPr>
        <w:t xml:space="preserve">The frontend can derive its API URL from</w:t>
      </w:r>
      <w:r>
        <w:rPr>
          <w:lang w:val="en-US"/>
        </w:rPr>
        <w:t xml:space="preserve"> </w:t>
      </w:r>
      <w:r>
        <w:rPr>
          <w:rStyle w:val="VerbatimChar"/>
          <w:lang w:val="en-US"/>
        </w:rPr>
        <w:t xml:space="preserve">API_HOST</w:t>
      </w:r>
      <w:r>
        <w:rPr>
          <w:lang w:val="en-US"/>
        </w:rPr>
        <w:t xml:space="preserve"> </w:t>
      </w:r>
      <w:r>
        <w:rPr>
          <w:lang w:val="en-US"/>
        </w:rPr>
        <w:t xml:space="preserve">and</w:t>
      </w:r>
      <w:r>
        <w:rPr>
          <w:lang w:val="en-US"/>
        </w:rPr>
        <w:t xml:space="preserve"> </w:t>
      </w:r>
      <w:r>
        <w:rPr>
          <w:rStyle w:val="VerbatimChar"/>
          <w:lang w:val="en-US"/>
        </w:rPr>
        <w:t xml:space="preserve">API_PORT</w:t>
      </w:r>
      <w:r>
        <w:rPr>
          <w:lang w:val="en-US"/>
        </w:rPr>
        <w:t xml:space="preserve">, or use</w:t>
      </w:r>
      <w:r>
        <w:rPr>
          <w:lang w:val="en-US"/>
        </w:rPr>
        <w:t xml:space="preserve"> </w:t>
      </w:r>
      <w:r>
        <w:rPr>
          <w:rStyle w:val="VerbatimChar"/>
          <w:lang w:val="en-US"/>
        </w:rPr>
        <w:t xml:space="preserve">API_BASE_URL</w:t>
      </w:r>
      <w:r>
        <w:rPr>
          <w:lang w:val="en-US"/>
        </w:rPr>
        <w:t xml:space="preserve"> </w:t>
      </w:r>
      <w:r>
        <w:rPr>
          <w:lang w:val="en-US"/>
        </w:rPr>
        <w:t xml:space="preserve">when provided.</w:t>
      </w:r>
      <w:r>
        <w:rPr>
          <w:lang w:val="en-US"/>
        </w:rPr>
        <w:t xml:space="preserve"> </w:t>
      </w:r>
      <w:r>
        <w:rPr>
          <w:rStyle w:val="VerbatimChar"/>
          <w:lang w:val="en-US"/>
        </w:rPr>
        <w:t xml:space="preserve">run_frontend.py</w:t>
      </w:r>
      <w:r>
        <w:rPr>
          <w:lang w:val="en-US"/>
        </w:rPr>
        <w:t xml:space="preserve"> </w:t>
      </w:r>
      <w:r>
        <w:rPr>
          <w:lang w:val="en-US"/>
        </w:rPr>
        <w:t xml:space="preserve">starts Streamlit on</w:t>
      </w:r>
      <w:r>
        <w:rPr>
          <w:lang w:val="en-US"/>
        </w:rPr>
        <w:t xml:space="preserve"> </w:t>
      </w:r>
      <w:r>
        <w:rPr>
          <w:rStyle w:val="VerbatimChar"/>
          <w:lang w:val="en-US"/>
        </w:rPr>
        <w:t xml:space="preserve">STREAMLIT_PORT</w:t>
      </w:r>
      <w:r>
        <w:rPr>
          <w:lang w:val="en-US"/>
        </w:rPr>
        <w:t xml:space="preserve">.</w:t>
      </w:r>
    </w:p>
    <w:bookmarkEnd w:id="26"/>
    <w:bookmarkStart w:id="32" w:name="Xc4cb33d30e369bfcbd71b8268a53ed0f64c31ca"/>
    <w:p>
      <w:pPr>
        <w:pStyle w:val="Heading2"/>
      </w:pPr>
      <w:r>
        <w:rPr>
          <w:lang w:val="en-US"/>
        </w:rPr>
        <w:t xml:space="preserve">9. Running and testing</w:t>
      </w:r>
    </w:p>
    <w:p>
      <w:pPr>
        <w:pStyle w:val="FirstParagraph"/>
      </w:pPr>
      <w:r>
        <w:rPr>
          <w:lang w:val="en-US"/>
        </w:rPr>
        <w:t xml:space="preserve">Dependencies are listed in</w:t>
      </w:r>
      <w:r>
        <w:rPr>
          <w:lang w:val="en-US"/>
        </w:rPr>
        <w:t xml:space="preserve"> </w:t>
      </w:r>
      <w:hyperlink r:id="rId27">
        <w:r>
          <w:rPr>
            <w:rStyle w:val="Hyperlink"/>
            <w:lang w:val="en-US"/>
          </w:rPr>
          <w:t xml:space="preserve">requirements.txt</w:t>
        </w:r>
      </w:hyperlink>
      <w:r>
        <w:rPr>
          <w:lang w:val="en-US"/>
        </w:rPr>
        <w:t xml:space="preserve">; development tools are listed in</w:t>
      </w:r>
      <w:r>
        <w:rPr>
          <w:lang w:val="en-US"/>
        </w:rPr>
        <w:t xml:space="preserve"> </w:t>
      </w:r>
      <w:hyperlink r:id="rId28">
        <w:r>
          <w:rPr>
            <w:rStyle w:val="Hyperlink"/>
            <w:lang w:val="en-US"/>
          </w:rPr>
          <w:t xml:space="preserve">requirements-dev.txt</w:t>
        </w:r>
      </w:hyperlink>
      <w:r>
        <w:rPr>
          <w:lang w:val="en-US"/>
        </w:rPr>
        <w:t xml:space="preserve">. The documented development setup uses</w:t>
      </w:r>
      <w:r>
        <w:rPr>
          <w:lang w:val="en-US"/>
        </w:rPr>
        <w:t xml:space="preserve"> </w:t>
      </w:r>
      <w:r>
        <w:rPr>
          <w:rStyle w:val="VerbatimChar"/>
          <w:lang w:val="en-US"/>
        </w:rPr>
        <w:t xml:space="preserve">uv</w:t>
      </w:r>
      <w:r>
        <w:rPr>
          <w:lang w:val="en-US"/>
        </w:rPr>
        <w:t xml:space="preserve"> </w:t>
      </w:r>
      <w:r>
        <w:rPr>
          <w:lang w:val="en-US"/>
        </w:rPr>
        <w:t xml:space="preserve">and the project virtual environment.</w:t>
      </w:r>
    </w:p>
    <w:p>
      <w:pPr>
        <w:pStyle w:val="BodyText"/>
      </w:pPr>
      <w:r>
        <w:rPr>
          <w:lang w:val="en-US"/>
        </w:rPr>
        <w:t xml:space="preserve">From the repository root, select a profile if needed and start the processes separately:</w:t>
      </w:r>
    </w:p>
    <w:p>
      <w:pPr>
        <w:pStyle w:val="Compact"/>
        <w:numPr>
          <w:ilvl w:val="0"/>
          <w:numId w:val="1005"/>
        </w:numPr>
      </w:pPr>
      <w:r>
        <w:rPr>
          <w:lang w:val="en-US"/>
        </w:rPr>
        <w:t xml:space="preserve">Backend:</w:t>
      </w:r>
      <w:r>
        <w:rPr>
          <w:lang w:val="en-US"/>
        </w:rPr>
        <w:t xml:space="preserve"> </w:t>
      </w:r>
      <w:r>
        <w:rPr>
          <w:rStyle w:val="VerbatimChar"/>
          <w:lang w:val="en-US"/>
        </w:rPr>
        <w:t xml:space="preserve">python -m backend.main</w:t>
      </w:r>
    </w:p>
    <w:p>
      <w:pPr>
        <w:pStyle w:val="Compact"/>
        <w:numPr>
          <w:ilvl w:val="0"/>
          <w:numId w:val="1005"/>
        </w:numPr>
      </w:pPr>
      <w:r>
        <w:rPr>
          <w:lang w:val="en-US"/>
        </w:rPr>
        <w:t xml:space="preserve">Frontend:</w:t>
      </w:r>
      <w:r>
        <w:rPr>
          <w:lang w:val="en-US"/>
        </w:rPr>
        <w:t xml:space="preserve"> </w:t>
      </w:r>
      <w:r>
        <w:rPr>
          <w:rStyle w:val="VerbatimChar"/>
          <w:lang w:val="en-US"/>
        </w:rPr>
        <w:t xml:space="preserve">python run_frontend.py</w:t>
      </w:r>
    </w:p>
    <w:p>
      <w:pPr>
        <w:pStyle w:val="Compact"/>
        <w:numPr>
          <w:ilvl w:val="0"/>
          <w:numId w:val="1005"/>
        </w:numPr>
      </w:pPr>
      <w:r>
        <w:rPr>
          <w:lang w:val="en-US"/>
        </w:rPr>
        <w:t xml:space="preserve">Tests and coverage gate:</w:t>
      </w:r>
      <w:r>
        <w:rPr>
          <w:lang w:val="en-US"/>
        </w:rPr>
        <w:t xml:space="preserve"> </w:t>
      </w:r>
      <w:r>
        <w:rPr>
          <w:rStyle w:val="VerbatimChar"/>
          <w:lang w:val="en-US"/>
        </w:rPr>
        <w:t xml:space="preserve">python -m pytest</w:t>
      </w:r>
    </w:p>
    <w:p>
      <w:pPr>
        <w:pStyle w:val="FirstParagraph"/>
      </w:pPr>
      <w:r>
        <w:rPr>
          <w:lang w:val="en-US"/>
        </w:rPr>
        <w:t xml:space="preserve">Pytest configuration in</w:t>
      </w:r>
      <w:r>
        <w:rPr>
          <w:lang w:val="en-US"/>
        </w:rPr>
        <w:t xml:space="preserve"> </w:t>
      </w:r>
      <w:hyperlink r:id="rId29">
        <w:r>
          <w:rPr>
            <w:rStyle w:val="Hyperlink"/>
            <w:lang w:val="en-US"/>
          </w:rPr>
          <w:t xml:space="preserve">pytest.ini</w:t>
        </w:r>
      </w:hyperlink>
      <w:r>
        <w:rPr>
          <w:lang w:val="en-US"/>
        </w:rPr>
        <w:t xml:space="preserve"> </w:t>
      </w:r>
      <w:r>
        <w:rPr>
          <w:lang w:val="en-US"/>
        </w:rPr>
        <w:t xml:space="preserve">discovers the maintained suite, including</w:t>
      </w:r>
      <w:r>
        <w:rPr>
          <w:lang w:val="en-US"/>
        </w:rPr>
        <w:t xml:space="preserve"> </w:t>
      </w:r>
      <w:hyperlink r:id="rId30">
        <w:r>
          <w:rPr>
            <w:rStyle w:val="Hyperlink"/>
            <w:lang w:val="en-US"/>
          </w:rPr>
          <w:t xml:space="preserve">tests/test_api.py</w:t>
        </w:r>
      </w:hyperlink>
      <w:r>
        <w:rPr>
          <w:lang w:val="en-US"/>
        </w:rPr>
        <w:t xml:space="preserve"> </w:t>
      </w:r>
      <w:r>
        <w:rPr>
          <w:lang w:val="en-US"/>
        </w:rPr>
        <w:t xml:space="preserve">and</w:t>
      </w:r>
      <w:r>
        <w:rPr>
          <w:lang w:val="en-US"/>
        </w:rPr>
        <w:t xml:space="preserve"> </w:t>
      </w:r>
      <w:hyperlink r:id="rId31">
        <w:r>
          <w:rPr>
            <w:rStyle w:val="Hyperlink"/>
            <w:lang w:val="en-US"/>
          </w:rPr>
          <w:t xml:space="preserve">tests/test_graph.py</w:t>
        </w:r>
      </w:hyperlink>
      <w:r>
        <w:rPr>
          <w:lang w:val="en-US"/>
        </w:rPr>
        <w:t xml:space="preserve">, measures</w:t>
      </w:r>
      <w:r>
        <w:rPr>
          <w:lang w:val="en-US"/>
        </w:rPr>
        <w:t xml:space="preserve"> </w:t>
      </w:r>
      <w:r>
        <w:rPr>
          <w:rStyle w:val="VerbatimChar"/>
          <w:lang w:val="en-US"/>
        </w:rPr>
        <w:t xml:space="preserve">backend</w:t>
      </w:r>
      <w:r>
        <w:rPr>
          <w:lang w:val="en-US"/>
        </w:rPr>
        <w:t xml:space="preserve"> </w:t>
      </w:r>
      <w:r>
        <w:rPr>
          <w:lang w:val="en-US"/>
        </w:rPr>
        <w:t xml:space="preserve">and</w:t>
      </w:r>
      <w:r>
        <w:rPr>
          <w:lang w:val="en-US"/>
        </w:rPr>
        <w:t xml:space="preserve"> </w:t>
      </w:r>
      <w:r>
        <w:rPr>
          <w:rStyle w:val="VerbatimChar"/>
          <w:lang w:val="en-US"/>
        </w:rPr>
        <w:t xml:space="preserve">config</w:t>
      </w:r>
      <w:r>
        <w:rPr>
          <w:lang w:val="en-US"/>
        </w:rPr>
        <w:t xml:space="preserve"> </w:t>
      </w:r>
      <w:r>
        <w:rPr>
          <w:lang w:val="en-US"/>
        </w:rPr>
        <w:t xml:space="preserve">coverage, prints a terminal coverage table, and fails below 90%. The Streamlit frontend is not included in that coverage target.</w:t>
      </w:r>
    </w:p>
    <w:bookmarkEnd w:id="32"/>
    <w:bookmarkStart w:id="33" w:name="Xf81d827d53218d569fceec87f7082951e23be89"/>
    <w:p>
      <w:pPr>
        <w:pStyle w:val="Heading2"/>
      </w:pPr>
      <w:r>
        <w:rPr>
          <w:lang w:val="en-US"/>
        </w:rPr>
        <w:t xml:space="preserve">10. Data and security boundaries</w:t>
      </w:r>
    </w:p>
    <w:p>
      <w:pPr>
        <w:pStyle w:val="Compact"/>
        <w:numPr>
          <w:ilvl w:val="0"/>
          <w:numId w:val="1006"/>
        </w:numPr>
      </w:pPr>
      <w:r>
        <w:rPr>
          <w:lang w:val="en-US"/>
        </w:rPr>
        <w:t xml:space="preserve">Conversation, approval, and customer data are in-memory and volatile.</w:t>
      </w:r>
    </w:p>
    <w:p>
      <w:pPr>
        <w:pStyle w:val="Compact"/>
        <w:numPr>
          <w:ilvl w:val="0"/>
          <w:numId w:val="1006"/>
        </w:numPr>
      </w:pPr>
      <w:r>
        <w:rPr>
          <w:lang w:val="en-US"/>
        </w:rPr>
        <w:t xml:space="preserve">API routes have no authentication or authorization;</w:t>
      </w:r>
      <w:r>
        <w:rPr>
          <w:lang w:val="en-US"/>
        </w:rPr>
        <w:t xml:space="preserve"> </w:t>
      </w:r>
      <w:r>
        <w:rPr>
          <w:rStyle w:val="VerbatimChar"/>
          <w:lang w:val="en-US"/>
        </w:rPr>
        <w:t xml:space="preserve">/customers/all</w:t>
      </w:r>
      <w:r>
        <w:rPr>
          <w:lang w:val="en-US"/>
        </w:rPr>
        <w:t xml:space="preserve"> </w:t>
      </w:r>
      <w:r>
        <w:rPr>
          <w:lang w:val="en-US"/>
        </w:rPr>
        <w:t xml:space="preserve">and customer export are not access-controlled.</w:t>
      </w:r>
    </w:p>
    <w:p>
      <w:pPr>
        <w:pStyle w:val="Compact"/>
        <w:numPr>
          <w:ilvl w:val="0"/>
          <w:numId w:val="1006"/>
        </w:numPr>
      </w:pPr>
      <w:r>
        <w:rPr>
          <w:lang w:val="en-US"/>
        </w:rPr>
        <w:t xml:space="preserve">Production profile CORS contains an example origin and requires deployment-specific configuration.</w:t>
      </w:r>
    </w:p>
    <w:p>
      <w:pPr>
        <w:pStyle w:val="Compact"/>
        <w:numPr>
          <w:ilvl w:val="0"/>
          <w:numId w:val="1006"/>
        </w:numPr>
      </w:pPr>
      <w:r>
        <w:rPr>
          <w:rStyle w:val="VerbatimChar"/>
          <w:lang w:val="en-US"/>
        </w:rPr>
        <w:t xml:space="preserve">OPENAI_API_KEY</w:t>
      </w:r>
      <w:r>
        <w:rPr>
          <w:lang w:val="en-US"/>
        </w:rPr>
        <w:t xml:space="preserve"> </w:t>
      </w:r>
      <w:r>
        <w:rPr>
          <w:lang w:val="en-US"/>
        </w:rPr>
        <w:t xml:space="preserve">and model settings are configurable, but the current response workflow does not use an external model client.</w:t>
      </w:r>
    </w:p>
    <w:p>
      <w:pPr>
        <w:pStyle w:val="Compact"/>
        <w:numPr>
          <w:ilvl w:val="0"/>
          <w:numId w:val="1006"/>
        </w:numPr>
      </w:pPr>
      <w:r>
        <w:rPr>
          <w:lang w:val="en-US"/>
        </w:rPr>
        <w:t xml:space="preserve">Balance values are random demonstration values, not financial data. This service must not be treated as a production banking or mortgage decision system.</w:t>
      </w:r>
    </w:p>
    <w:bookmarkEnd w:id="33"/>
    <w:bookmarkStart w:id="36" w:name="Xd81a661a6afafe23163c3ddc9fb80f65581c70a"/>
    <w:p>
      <w:pPr>
        <w:pStyle w:val="Heading2"/>
      </w:pPr>
      <w:r>
        <w:rPr>
          <w:lang w:val="en-US"/>
        </w:rPr>
        <w:t xml:space="preserve">11. Current limitations and operational notes</w:t>
      </w:r>
    </w:p>
    <w:p>
      <w:pPr>
        <w:pStyle w:val="Compact"/>
        <w:numPr>
          <w:ilvl w:val="0"/>
          <w:numId w:val="1007"/>
        </w:numPr>
      </w:pPr>
      <w:r>
        <w:rPr>
          <w:lang w:val="en-US"/>
        </w:rPr>
        <w:t xml:space="preserve">Although</w:t>
      </w:r>
      <w:r>
        <w:rPr>
          <w:lang w:val="en-US"/>
        </w:rPr>
        <w:t xml:space="preserve"> </w:t>
      </w:r>
      <w:r>
        <w:rPr>
          <w:rStyle w:val="VerbatimChar"/>
          <w:lang w:val="en-US"/>
        </w:rPr>
        <w:t xml:space="preserve">langgraph</w:t>
      </w:r>
      <w:r>
        <w:rPr>
          <w:lang w:val="en-US"/>
        </w:rPr>
        <w:t xml:space="preserve"> </w:t>
      </w:r>
      <w:r>
        <w:rPr>
          <w:lang w:val="en-US"/>
        </w:rPr>
        <w:t xml:space="preserve">is a declared dependency and documentation uses the LangGraph name,</w:t>
      </w:r>
      <w:r>
        <w:rPr>
          <w:lang w:val="en-US"/>
        </w:rPr>
        <w:t xml:space="preserve"> </w:t>
      </w:r>
      <w:hyperlink r:id="rId13">
        <w:r>
          <w:rPr>
            <w:rStyle w:val="Hyperlink"/>
            <w:lang w:val="en-US"/>
          </w:rPr>
          <w:t xml:space="preserve">backend/graph.py</w:t>
        </w:r>
      </w:hyperlink>
      <w:r>
        <w:rPr>
          <w:lang w:val="en-US"/>
        </w:rPr>
        <w:t xml:space="preserve"> </w:t>
      </w:r>
      <w:r>
        <w:rPr>
          <w:lang w:val="en-US"/>
        </w:rPr>
        <w:t xml:space="preserve">implements its workflow as a local dictionary of handlers and edges; it does not build or invoke a LangGraph library graph.</w:t>
      </w:r>
    </w:p>
    <w:p>
      <w:pPr>
        <w:pStyle w:val="Compact"/>
        <w:numPr>
          <w:ilvl w:val="0"/>
          <w:numId w:val="1007"/>
        </w:numPr>
      </w:pPr>
      <w:r>
        <w:rPr>
          <w:lang w:val="en-US"/>
        </w:rPr>
        <w:t xml:space="preserve">The workflow's validation node sets a failure state for empty/oversized input but does not short-circuit the remaining nodes. The HTTP API separately rejects blank and over-limit requests before calling the workflow.</w:t>
      </w:r>
    </w:p>
    <w:p>
      <w:pPr>
        <w:pStyle w:val="Compact"/>
        <w:numPr>
          <w:ilvl w:val="0"/>
          <w:numId w:val="1007"/>
        </w:numPr>
      </w:pPr>
      <w:r>
        <w:rPr>
          <w:lang w:val="en-US"/>
        </w:rPr>
        <w:t xml:space="preserve">The approval queue and the Streamlit approval controls are not integrated into a real action execution/resume loop.</w:t>
      </w:r>
    </w:p>
    <w:p>
      <w:pPr>
        <w:pStyle w:val="Compact"/>
        <w:numPr>
          <w:ilvl w:val="0"/>
          <w:numId w:val="1007"/>
        </w:numPr>
      </w:pPr>
      <w:r>
        <w:rPr>
          <w:lang w:val="en-US"/>
        </w:rPr>
        <w:t xml:space="preserve">The project has auxiliary data models in</w:t>
      </w:r>
      <w:r>
        <w:rPr>
          <w:lang w:val="en-US"/>
        </w:rPr>
        <w:t xml:space="preserve"> </w:t>
      </w:r>
      <w:hyperlink r:id="rId34">
        <w:r>
          <w:rPr>
            <w:rStyle w:val="Hyperlink"/>
            <w:lang w:val="en-US"/>
          </w:rPr>
          <w:t xml:space="preserve">backend/models.py</w:t>
        </w:r>
      </w:hyperlink>
      <w:r>
        <w:rPr>
          <w:lang w:val="en-US"/>
        </w:rPr>
        <w:t xml:space="preserve"> </w:t>
      </w:r>
      <w:r>
        <w:rPr>
          <w:lang w:val="en-US"/>
        </w:rPr>
        <w:t xml:space="preserve">and utility managers in</w:t>
      </w:r>
      <w:r>
        <w:rPr>
          <w:lang w:val="en-US"/>
        </w:rPr>
        <w:t xml:space="preserve"> </w:t>
      </w:r>
      <w:hyperlink r:id="rId35">
        <w:r>
          <w:rPr>
            <w:rStyle w:val="Hyperlink"/>
            <w:lang w:val="en-US"/>
          </w:rPr>
          <w:t xml:space="preserve">backend/utils.py</w:t>
        </w:r>
      </w:hyperlink>
      <w:r>
        <w:rPr>
          <w:lang w:val="en-US"/>
        </w:rPr>
        <w:t xml:space="preserve">; the active HTTP route models and in-memory stores are separately defined in</w:t>
      </w:r>
      <w:r>
        <w:rPr>
          <w:lang w:val="en-US"/>
        </w:rPr>
        <w:t xml:space="preserve"> </w:t>
      </w:r>
      <w:hyperlink r:id="rId12">
        <w:r>
          <w:rPr>
            <w:rStyle w:val="Hyperlink"/>
            <w:lang w:val="en-US"/>
          </w:rPr>
          <w:t xml:space="preserve">backend/main.py</w:t>
        </w:r>
      </w:hyperlink>
      <w:r>
        <w:rPr>
          <w:lang w:val="en-US"/>
        </w:rPr>
        <w:t xml:space="preserve">.</w:t>
      </w:r>
    </w:p>
    <w:p>
      <w:pPr>
        <w:pStyle w:val="Compact"/>
        <w:numPr>
          <w:ilvl w:val="0"/>
          <w:numId w:val="1007"/>
        </w:numPr>
      </w:pPr>
      <w:r>
        <w:rPr>
          <w:lang w:val="en-US"/>
        </w:rPr>
        <w:t xml:space="preserve">Existing documentation may describe real-time/LLM or banking-service behavior more broadly than the current implementation. This specification records only behavior verified in source.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env.dev" TargetMode="External" /><Relationship Type="http://schemas.openxmlformats.org/officeDocument/2006/relationships/hyperlink" Id="rId25" Target=".env.example" TargetMode="External" /><Relationship Type="http://schemas.openxmlformats.org/officeDocument/2006/relationships/hyperlink" Id="rId24" Target=".env.prod" TargetMode="External" /><Relationship Type="http://schemas.openxmlformats.org/officeDocument/2006/relationships/hyperlink" Id="rId23" Target=".env.test" TargetMode="External" /><Relationship Type="http://schemas.openxmlformats.org/officeDocument/2006/relationships/hyperlink" Id="rId13" Target="backend/graph.py" TargetMode="External" /><Relationship Type="http://schemas.openxmlformats.org/officeDocument/2006/relationships/hyperlink" Id="rId12" Target="backend/main.py" TargetMode="External" /><Relationship Type="http://schemas.openxmlformats.org/officeDocument/2006/relationships/hyperlink" Id="rId34" Target="backend/models.py" TargetMode="External" /><Relationship Type="http://schemas.openxmlformats.org/officeDocument/2006/relationships/hyperlink" Id="rId35" Target="backend/utils.py" TargetMode="External" /><Relationship Type="http://schemas.openxmlformats.org/officeDocument/2006/relationships/hyperlink" Id="rId14" Target="config/settings.py" TargetMode="External" /><Relationship Type="http://schemas.openxmlformats.org/officeDocument/2006/relationships/hyperlink" Id="rId11" Target="frontend/app.py" TargetMode="External" /><Relationship Type="http://schemas.openxmlformats.org/officeDocument/2006/relationships/hyperlink" Id="rId29" Target="pytest.ini" TargetMode="External" /><Relationship Type="http://schemas.openxmlformats.org/officeDocument/2006/relationships/hyperlink" Id="rId28" Target="requirements-dev.txt" TargetMode="External" /><Relationship Type="http://schemas.openxmlformats.org/officeDocument/2006/relationships/hyperlink" Id="rId27" Target="requirements.txt" TargetMode="External" /><Relationship Type="http://schemas.openxmlformats.org/officeDocument/2006/relationships/hyperlink" Id="rId15" Target="run_frontend.py" TargetMode="External" /><Relationship Type="http://schemas.openxmlformats.org/officeDocument/2006/relationships/hyperlink" Id="rId30" Target="tests/test_api.py" TargetMode="External" /><Relationship Type="http://schemas.openxmlformats.org/officeDocument/2006/relationships/hyperlink" Id="rId31" Target="tests/test_graph.py" TargetMode="External" /></Relationships>
</file>

<file path=word/_rels/footnotes.xml.rels><?xml version="1.0" encoding="UTF-8"?><Relationships xmlns="http://schemas.openxmlformats.org/package/2006/relationships"><Relationship Type="http://schemas.openxmlformats.org/officeDocument/2006/relationships/hyperlink" Id="rId22" Target=".env.dev" TargetMode="External" /><Relationship Type="http://schemas.openxmlformats.org/officeDocument/2006/relationships/hyperlink" Id="rId25" Target=".env.example" TargetMode="External" /><Relationship Type="http://schemas.openxmlformats.org/officeDocument/2006/relationships/hyperlink" Id="rId24" Target=".env.prod" TargetMode="External" /><Relationship Type="http://schemas.openxmlformats.org/officeDocument/2006/relationships/hyperlink" Id="rId23" Target=".env.test" TargetMode="External" /><Relationship Type="http://schemas.openxmlformats.org/officeDocument/2006/relationships/hyperlink" Id="rId13" Target="backend/graph.py" TargetMode="External" /><Relationship Type="http://schemas.openxmlformats.org/officeDocument/2006/relationships/hyperlink" Id="rId12" Target="backend/main.py" TargetMode="External" /><Relationship Type="http://schemas.openxmlformats.org/officeDocument/2006/relationships/hyperlink" Id="rId34" Target="backend/models.py" TargetMode="External" /><Relationship Type="http://schemas.openxmlformats.org/officeDocument/2006/relationships/hyperlink" Id="rId35" Target="backend/utils.py" TargetMode="External" /><Relationship Type="http://schemas.openxmlformats.org/officeDocument/2006/relationships/hyperlink" Id="rId14" Target="config/settings.py" TargetMode="External" /><Relationship Type="http://schemas.openxmlformats.org/officeDocument/2006/relationships/hyperlink" Id="rId11" Target="frontend/app.py" TargetMode="External" /><Relationship Type="http://schemas.openxmlformats.org/officeDocument/2006/relationships/hyperlink" Id="rId29" Target="pytest.ini" TargetMode="External" /><Relationship Type="http://schemas.openxmlformats.org/officeDocument/2006/relationships/hyperlink" Id="rId28" Target="requirements-dev.txt" TargetMode="External" /><Relationship Type="http://schemas.openxmlformats.org/officeDocument/2006/relationships/hyperlink" Id="rId27" Target="requirements.txt" TargetMode="External" /><Relationship Type="http://schemas.openxmlformats.org/officeDocument/2006/relationships/hyperlink" Id="rId15" Target="run_frontend.py" TargetMode="External" /><Relationship Type="http://schemas.openxmlformats.org/officeDocument/2006/relationships/hyperlink" Id="rId30" Target="tests/test_api.py" TargetMode="External" /><Relationship Type="http://schemas.openxmlformats.org/officeDocument/2006/relationships/hyperlink" Id="rId31" Target="tests/test_graph.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Specification - Mortgage Chatbot</dc:title>
  <dc:creator/>
  <dc:language>en-US</dc:language>
  <cp:keywords/>
  <dcterms:created xsi:type="dcterms:W3CDTF">2026-09-26T21:31:46Z</dcterms:created>
  <dcterms:modified xsi:type="dcterms:W3CDTF">2026-09-26T21:31:46Z</dcterms:modified>
</cp:coreProperties>
</file>

<file path=docProps/custom.xml><?xml version="1.0" encoding="utf-8"?>
<Properties xmlns="http://schemas.openxmlformats.org/officeDocument/2006/custom-properties" xmlns:vt="http://schemas.openxmlformats.org/officeDocument/2006/docPropsVTypes"/>
</file>