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l5ebsg1qg2cs" w:id="0"/>
      <w:bookmarkEnd w:id="0"/>
      <w:r w:rsidDel="00000000" w:rsidR="00000000" w:rsidRPr="00000000">
        <w:rPr>
          <w:rtl w:val="0"/>
        </w:rPr>
      </w:r>
    </w:p>
    <w:p w:rsidR="00000000" w:rsidDel="00000000" w:rsidP="00000000" w:rsidRDefault="00000000" w:rsidRPr="00000000" w14:paraId="00000002">
      <w:pPr>
        <w:pStyle w:val="Heading2"/>
        <w:rPr/>
      </w:pPr>
      <w:bookmarkStart w:colFirst="0" w:colLast="0" w:name="_iwswiofp2wcq"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I uploaded exposure.zip which has the following files: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Nsi_depths.pqt, nsi_fz.pqt, nsi_ref.pqt, and nsi_sf.gpkg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also uploaded results.zip which includes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Ensemble.pqt and base_df.pqt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Below, I include data descriptions for all these (with the most detail for ensemble.pqt)</w:t>
      </w:r>
    </w:p>
    <w:p w:rsidR="00000000" w:rsidDel="00000000" w:rsidP="00000000" w:rsidRDefault="00000000" w:rsidRPr="00000000" w14:paraId="0000000A">
      <w:pPr>
        <w:pStyle w:val="Heading2"/>
        <w:rPr/>
      </w:pPr>
      <w:bookmarkStart w:colFirst="0" w:colLast="0" w:name="_w3ph901cepv0" w:id="2"/>
      <w:bookmarkEnd w:id="2"/>
      <w:r w:rsidDel="00000000" w:rsidR="00000000" w:rsidRPr="00000000">
        <w:rPr>
          <w:rtl w:val="0"/>
        </w:rPr>
        <w:t xml:space="preserve">Data Descriptions</w:t>
      </w:r>
    </w:p>
    <w:p w:rsidR="00000000" w:rsidDel="00000000" w:rsidP="00000000" w:rsidRDefault="00000000" w:rsidRPr="00000000" w14:paraId="0000000B">
      <w:pPr>
        <w:pStyle w:val="Heading3"/>
        <w:rPr/>
      </w:pPr>
      <w:bookmarkStart w:colFirst="0" w:colLast="0" w:name="_kkxo4o61gwkn" w:id="3"/>
      <w:bookmarkEnd w:id="3"/>
      <w:r w:rsidDel="00000000" w:rsidR="00000000" w:rsidRPr="00000000">
        <w:rPr>
          <w:rtl w:val="0"/>
        </w:rPr>
        <w:t xml:space="preserve">ensemble.pqt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 of structures x N_SOW length dataframe where N_SOW is the number of samples from uncertain distributions. </w:t>
      </w:r>
    </w:p>
    <w:p w:rsidR="00000000" w:rsidDel="00000000" w:rsidP="00000000" w:rsidRDefault="00000000" w:rsidRPr="00000000" w14:paraId="0000000E">
      <w:pPr>
        <w:pStyle w:val="Heading4"/>
        <w:rPr/>
      </w:pPr>
      <w:bookmarkStart w:colFirst="0" w:colLast="0" w:name="_gd6mgc53u8hd" w:id="4"/>
      <w:bookmarkEnd w:id="4"/>
      <w:r w:rsidDel="00000000" w:rsidR="00000000" w:rsidRPr="00000000">
        <w:rPr>
          <w:rtl w:val="0"/>
        </w:rPr>
        <w:t xml:space="preserve">Columns</w:t>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['fd_id', 'depth_Base_075', 'depth_Base_100', 'depth_Base_125',</w:t>
      </w:r>
    </w:p>
    <w:p w:rsidR="00000000" w:rsidDel="00000000" w:rsidP="00000000" w:rsidRDefault="00000000" w:rsidRPr="00000000" w14:paraId="00000010">
      <w:pPr>
        <w:rPr>
          <w:sz w:val="20"/>
          <w:szCs w:val="20"/>
        </w:rPr>
      </w:pPr>
      <w:r w:rsidDel="00000000" w:rsidR="00000000" w:rsidRPr="00000000">
        <w:rPr>
          <w:sz w:val="20"/>
          <w:szCs w:val="20"/>
          <w:rtl w:val="0"/>
        </w:rPr>
        <w:t xml:space="preserve">       'depth_Base_150', 'depth_Base_175', 'depth_Base_200', 'depth_Base_225',</w:t>
      </w:r>
    </w:p>
    <w:p w:rsidR="00000000" w:rsidDel="00000000" w:rsidP="00000000" w:rsidRDefault="00000000" w:rsidRPr="00000000" w14:paraId="00000011">
      <w:pPr>
        <w:rPr>
          <w:sz w:val="20"/>
          <w:szCs w:val="20"/>
        </w:rPr>
      </w:pPr>
      <w:r w:rsidDel="00000000" w:rsidR="00000000" w:rsidRPr="00000000">
        <w:rPr>
          <w:sz w:val="20"/>
          <w:szCs w:val="20"/>
          <w:rtl w:val="0"/>
        </w:rPr>
        <w:t xml:space="preserve">       'depth_Base_250', 'depth_Base_275', 'depth_Base_300', 'depth_Base_325',</w:t>
      </w:r>
    </w:p>
    <w:p w:rsidR="00000000" w:rsidDel="00000000" w:rsidP="00000000" w:rsidRDefault="00000000" w:rsidRPr="00000000" w14:paraId="00000012">
      <w:pPr>
        <w:rPr>
          <w:sz w:val="20"/>
          <w:szCs w:val="20"/>
        </w:rPr>
      </w:pPr>
      <w:r w:rsidDel="00000000" w:rsidR="00000000" w:rsidRPr="00000000">
        <w:rPr>
          <w:sz w:val="20"/>
          <w:szCs w:val="20"/>
          <w:rtl w:val="0"/>
        </w:rPr>
        <w:t xml:space="preserve">       'depth_Base_350', 'depth_Base_375', 'depth_Base_400', 'depth_Levee_075',</w:t>
      </w:r>
    </w:p>
    <w:p w:rsidR="00000000" w:rsidDel="00000000" w:rsidP="00000000" w:rsidRDefault="00000000" w:rsidRPr="00000000" w14:paraId="00000013">
      <w:pPr>
        <w:rPr>
          <w:sz w:val="20"/>
          <w:szCs w:val="20"/>
        </w:rPr>
      </w:pPr>
      <w:r w:rsidDel="00000000" w:rsidR="00000000" w:rsidRPr="00000000">
        <w:rPr>
          <w:sz w:val="20"/>
          <w:szCs w:val="20"/>
          <w:rtl w:val="0"/>
        </w:rPr>
        <w:t xml:space="preserve">       'depth_Levee_100', 'depth_Levee_125', 'depth_Levee_150',</w:t>
      </w:r>
    </w:p>
    <w:p w:rsidR="00000000" w:rsidDel="00000000" w:rsidP="00000000" w:rsidRDefault="00000000" w:rsidRPr="00000000" w14:paraId="00000014">
      <w:pPr>
        <w:rPr>
          <w:sz w:val="20"/>
          <w:szCs w:val="20"/>
        </w:rPr>
      </w:pPr>
      <w:r w:rsidDel="00000000" w:rsidR="00000000" w:rsidRPr="00000000">
        <w:rPr>
          <w:sz w:val="20"/>
          <w:szCs w:val="20"/>
          <w:rtl w:val="0"/>
        </w:rPr>
        <w:t xml:space="preserve">       'depth_Levee_175', 'depth_Levee_200', 'depth_Levee_225',</w:t>
      </w:r>
    </w:p>
    <w:p w:rsidR="00000000" w:rsidDel="00000000" w:rsidP="00000000" w:rsidRDefault="00000000" w:rsidRPr="00000000" w14:paraId="00000015">
      <w:pPr>
        <w:rPr>
          <w:sz w:val="20"/>
          <w:szCs w:val="20"/>
        </w:rPr>
      </w:pPr>
      <w:r w:rsidDel="00000000" w:rsidR="00000000" w:rsidRPr="00000000">
        <w:rPr>
          <w:sz w:val="20"/>
          <w:szCs w:val="20"/>
          <w:rtl w:val="0"/>
        </w:rPr>
        <w:t xml:space="preserve">       'depth_Levee_250', 'depth_Levee_275', 'depth_Levee_300',</w:t>
      </w:r>
    </w:p>
    <w:p w:rsidR="00000000" w:rsidDel="00000000" w:rsidP="00000000" w:rsidRDefault="00000000" w:rsidRPr="00000000" w14:paraId="00000016">
      <w:pPr>
        <w:rPr>
          <w:sz w:val="20"/>
          <w:szCs w:val="20"/>
        </w:rPr>
      </w:pPr>
      <w:r w:rsidDel="00000000" w:rsidR="00000000" w:rsidRPr="00000000">
        <w:rPr>
          <w:sz w:val="20"/>
          <w:szCs w:val="20"/>
          <w:rtl w:val="0"/>
        </w:rPr>
        <w:t xml:space="preserve">       'depth_Levee_325', 'depth_Levee_350', 'depth_Levee_375',</w:t>
      </w:r>
    </w:p>
    <w:p w:rsidR="00000000" w:rsidDel="00000000" w:rsidP="00000000" w:rsidRDefault="00000000" w:rsidRPr="00000000" w14:paraId="00000017">
      <w:pPr>
        <w:rPr>
          <w:sz w:val="20"/>
          <w:szCs w:val="20"/>
        </w:rPr>
      </w:pPr>
      <w:r w:rsidDel="00000000" w:rsidR="00000000" w:rsidRPr="00000000">
        <w:rPr>
          <w:sz w:val="20"/>
          <w:szCs w:val="20"/>
          <w:rtl w:val="0"/>
        </w:rPr>
        <w:t xml:space="preserve">       'depth_Levee_400', 'naccs_loss_Base_075', 'naccs_loss_Base_100',</w:t>
      </w:r>
    </w:p>
    <w:p w:rsidR="00000000" w:rsidDel="00000000" w:rsidP="00000000" w:rsidRDefault="00000000" w:rsidRPr="00000000" w14:paraId="00000018">
      <w:pPr>
        <w:rPr>
          <w:sz w:val="20"/>
          <w:szCs w:val="20"/>
        </w:rPr>
      </w:pPr>
      <w:r w:rsidDel="00000000" w:rsidR="00000000" w:rsidRPr="00000000">
        <w:rPr>
          <w:sz w:val="20"/>
          <w:szCs w:val="20"/>
          <w:rtl w:val="0"/>
        </w:rPr>
        <w:t xml:space="preserve">       'naccs_loss_Base_125', 'naccs_loss_Base_150', 'naccs_loss_Base_175',</w:t>
      </w:r>
    </w:p>
    <w:p w:rsidR="00000000" w:rsidDel="00000000" w:rsidP="00000000" w:rsidRDefault="00000000" w:rsidRPr="00000000" w14:paraId="00000019">
      <w:pPr>
        <w:rPr>
          <w:sz w:val="20"/>
          <w:szCs w:val="20"/>
        </w:rPr>
      </w:pPr>
      <w:r w:rsidDel="00000000" w:rsidR="00000000" w:rsidRPr="00000000">
        <w:rPr>
          <w:sz w:val="20"/>
          <w:szCs w:val="20"/>
          <w:rtl w:val="0"/>
        </w:rPr>
        <w:t xml:space="preserve">       'naccs_loss_Base_200', 'naccs_loss_Base_225', 'naccs_loss_Base_250',</w:t>
      </w:r>
    </w:p>
    <w:p w:rsidR="00000000" w:rsidDel="00000000" w:rsidP="00000000" w:rsidRDefault="00000000" w:rsidRPr="00000000" w14:paraId="0000001A">
      <w:pPr>
        <w:rPr>
          <w:sz w:val="20"/>
          <w:szCs w:val="20"/>
        </w:rPr>
      </w:pPr>
      <w:r w:rsidDel="00000000" w:rsidR="00000000" w:rsidRPr="00000000">
        <w:rPr>
          <w:sz w:val="20"/>
          <w:szCs w:val="20"/>
          <w:rtl w:val="0"/>
        </w:rPr>
        <w:t xml:space="preserve">       'naccs_loss_Base_275', 'naccs_loss_Base_300', 'naccs_loss_Base_325',</w:t>
      </w:r>
    </w:p>
    <w:p w:rsidR="00000000" w:rsidDel="00000000" w:rsidP="00000000" w:rsidRDefault="00000000" w:rsidRPr="00000000" w14:paraId="0000001B">
      <w:pPr>
        <w:rPr>
          <w:sz w:val="20"/>
          <w:szCs w:val="20"/>
        </w:rPr>
      </w:pPr>
      <w:r w:rsidDel="00000000" w:rsidR="00000000" w:rsidRPr="00000000">
        <w:rPr>
          <w:sz w:val="20"/>
          <w:szCs w:val="20"/>
          <w:rtl w:val="0"/>
        </w:rPr>
        <w:t xml:space="preserve">       'naccs_loss_Base_350', 'naccs_loss_Base_375', 'naccs_loss_Base_400',</w:t>
      </w:r>
    </w:p>
    <w:p w:rsidR="00000000" w:rsidDel="00000000" w:rsidP="00000000" w:rsidRDefault="00000000" w:rsidRPr="00000000" w14:paraId="0000001C">
      <w:pPr>
        <w:rPr>
          <w:sz w:val="20"/>
          <w:szCs w:val="20"/>
        </w:rPr>
      </w:pPr>
      <w:r w:rsidDel="00000000" w:rsidR="00000000" w:rsidRPr="00000000">
        <w:rPr>
          <w:sz w:val="20"/>
          <w:szCs w:val="20"/>
          <w:rtl w:val="0"/>
        </w:rPr>
        <w:t xml:space="preserve">       'naccs_loss_Levee_075', 'naccs_loss_Levee_100', 'naccs_loss_Levee_125',</w:t>
      </w:r>
    </w:p>
    <w:p w:rsidR="00000000" w:rsidDel="00000000" w:rsidP="00000000" w:rsidRDefault="00000000" w:rsidRPr="00000000" w14:paraId="0000001D">
      <w:pPr>
        <w:rPr>
          <w:sz w:val="20"/>
          <w:szCs w:val="20"/>
        </w:rPr>
      </w:pPr>
      <w:r w:rsidDel="00000000" w:rsidR="00000000" w:rsidRPr="00000000">
        <w:rPr>
          <w:sz w:val="20"/>
          <w:szCs w:val="20"/>
          <w:rtl w:val="0"/>
        </w:rPr>
        <w:t xml:space="preserve">       'naccs_loss_Levee_150', 'naccs_loss_Levee_175', 'naccs_loss_Levee_200',</w:t>
      </w:r>
    </w:p>
    <w:p w:rsidR="00000000" w:rsidDel="00000000" w:rsidP="00000000" w:rsidRDefault="00000000" w:rsidRPr="00000000" w14:paraId="0000001E">
      <w:pPr>
        <w:rPr>
          <w:sz w:val="20"/>
          <w:szCs w:val="20"/>
        </w:rPr>
      </w:pPr>
      <w:r w:rsidDel="00000000" w:rsidR="00000000" w:rsidRPr="00000000">
        <w:rPr>
          <w:sz w:val="20"/>
          <w:szCs w:val="20"/>
          <w:rtl w:val="0"/>
        </w:rPr>
        <w:t xml:space="preserve">       'naccs_loss_Levee_225', 'naccs_loss_Levee_250', 'naccs_loss_Levee_275',</w:t>
      </w:r>
    </w:p>
    <w:p w:rsidR="00000000" w:rsidDel="00000000" w:rsidP="00000000" w:rsidRDefault="00000000" w:rsidRPr="00000000" w14:paraId="0000001F">
      <w:pPr>
        <w:rPr>
          <w:sz w:val="20"/>
          <w:szCs w:val="20"/>
        </w:rPr>
      </w:pPr>
      <w:r w:rsidDel="00000000" w:rsidR="00000000" w:rsidRPr="00000000">
        <w:rPr>
          <w:sz w:val="20"/>
          <w:szCs w:val="20"/>
          <w:rtl w:val="0"/>
        </w:rPr>
        <w:t xml:space="preserve">       'naccs_loss_Levee_300', 'naccs_loss_Levee_325', 'naccs_loss_Levee_350',</w:t>
      </w:r>
    </w:p>
    <w:p w:rsidR="00000000" w:rsidDel="00000000" w:rsidP="00000000" w:rsidRDefault="00000000" w:rsidRPr="00000000" w14:paraId="00000020">
      <w:pPr>
        <w:rPr>
          <w:sz w:val="20"/>
          <w:szCs w:val="20"/>
        </w:rPr>
      </w:pPr>
      <w:r w:rsidDel="00000000" w:rsidR="00000000" w:rsidRPr="00000000">
        <w:rPr>
          <w:sz w:val="20"/>
          <w:szCs w:val="20"/>
          <w:rtl w:val="0"/>
        </w:rPr>
        <w:t xml:space="preserve">       'naccs_loss_Levee_375', 'naccs_loss_Levee_400', 'stories', 'fnd_type',</w:t>
      </w:r>
    </w:p>
    <w:p w:rsidR="00000000" w:rsidDel="00000000" w:rsidP="00000000" w:rsidRDefault="00000000" w:rsidRPr="00000000" w14:paraId="00000021">
      <w:pPr>
        <w:rPr>
          <w:sz w:val="20"/>
          <w:szCs w:val="20"/>
        </w:rPr>
      </w:pPr>
      <w:r w:rsidDel="00000000" w:rsidR="00000000" w:rsidRPr="00000000">
        <w:rPr>
          <w:sz w:val="20"/>
          <w:szCs w:val="20"/>
          <w:rtl w:val="0"/>
        </w:rPr>
        <w:t xml:space="preserve">       'ffe', 'val_s', 'sow_ind', 'loss_diff_075', 'loss_diff_100',</w:t>
      </w:r>
    </w:p>
    <w:p w:rsidR="00000000" w:rsidDel="00000000" w:rsidP="00000000" w:rsidRDefault="00000000" w:rsidRPr="00000000" w14:paraId="00000022">
      <w:pPr>
        <w:rPr>
          <w:sz w:val="20"/>
          <w:szCs w:val="20"/>
        </w:rPr>
      </w:pPr>
      <w:r w:rsidDel="00000000" w:rsidR="00000000" w:rsidRPr="00000000">
        <w:rPr>
          <w:sz w:val="20"/>
          <w:szCs w:val="20"/>
          <w:rtl w:val="0"/>
        </w:rPr>
        <w:t xml:space="preserve">       'loss_diff_125', 'loss_diff_150', 'loss_diff_175', 'loss_diff_200',</w:t>
      </w:r>
    </w:p>
    <w:p w:rsidR="00000000" w:rsidDel="00000000" w:rsidP="00000000" w:rsidRDefault="00000000" w:rsidRPr="00000000" w14:paraId="00000023">
      <w:pPr>
        <w:rPr>
          <w:sz w:val="20"/>
          <w:szCs w:val="20"/>
        </w:rPr>
      </w:pPr>
      <w:r w:rsidDel="00000000" w:rsidR="00000000" w:rsidRPr="00000000">
        <w:rPr>
          <w:sz w:val="20"/>
          <w:szCs w:val="20"/>
          <w:rtl w:val="0"/>
        </w:rPr>
        <w:t xml:space="preserve">       'loss_diff_225', 'loss_diff_250', 'loss_diff_275', 'loss_diff_300',</w:t>
      </w:r>
    </w:p>
    <w:p w:rsidR="00000000" w:rsidDel="00000000" w:rsidP="00000000" w:rsidRDefault="00000000" w:rsidRPr="00000000" w14:paraId="00000024">
      <w:pPr>
        <w:rPr>
          <w:sz w:val="20"/>
          <w:szCs w:val="20"/>
        </w:rPr>
      </w:pPr>
      <w:r w:rsidDel="00000000" w:rsidR="00000000" w:rsidRPr="00000000">
        <w:rPr>
          <w:sz w:val="20"/>
          <w:szCs w:val="20"/>
          <w:rtl w:val="0"/>
        </w:rPr>
        <w:t xml:space="preserve">       'loss_diff_325', 'loss_diff_350', 'loss_diff_375', 'loss_diff_400',</w:t>
      </w:r>
    </w:p>
    <w:p w:rsidR="00000000" w:rsidDel="00000000" w:rsidP="00000000" w:rsidRDefault="00000000" w:rsidRPr="00000000" w14:paraId="00000025">
      <w:pPr>
        <w:rPr>
          <w:sz w:val="20"/>
          <w:szCs w:val="20"/>
        </w:rPr>
      </w:pPr>
      <w:r w:rsidDel="00000000" w:rsidR="00000000" w:rsidRPr="00000000">
        <w:rPr>
          <w:sz w:val="20"/>
          <w:szCs w:val="20"/>
          <w:rtl w:val="0"/>
        </w:rPr>
        <w:t xml:space="preserve">       'depth_diff_075', 'depth_diff_100', 'depth_diff_125', 'depth_diff_150',</w:t>
      </w:r>
    </w:p>
    <w:p w:rsidR="00000000" w:rsidDel="00000000" w:rsidP="00000000" w:rsidRDefault="00000000" w:rsidRPr="00000000" w14:paraId="00000026">
      <w:pPr>
        <w:rPr>
          <w:sz w:val="20"/>
          <w:szCs w:val="20"/>
        </w:rPr>
      </w:pPr>
      <w:r w:rsidDel="00000000" w:rsidR="00000000" w:rsidRPr="00000000">
        <w:rPr>
          <w:sz w:val="20"/>
          <w:szCs w:val="20"/>
          <w:rtl w:val="0"/>
        </w:rPr>
        <w:t xml:space="preserve">       'depth_diff_175', 'depth_diff_200', 'depth_diff_225', 'depth_diff_250',</w:t>
      </w:r>
    </w:p>
    <w:p w:rsidR="00000000" w:rsidDel="00000000" w:rsidP="00000000" w:rsidRDefault="00000000" w:rsidRPr="00000000" w14:paraId="00000027">
      <w:pPr>
        <w:rPr>
          <w:sz w:val="20"/>
          <w:szCs w:val="20"/>
        </w:rPr>
      </w:pPr>
      <w:r w:rsidDel="00000000" w:rsidR="00000000" w:rsidRPr="00000000">
        <w:rPr>
          <w:sz w:val="20"/>
          <w:szCs w:val="20"/>
          <w:rtl w:val="0"/>
        </w:rPr>
        <w:t xml:space="preserve">       'depth_diff_275', 'depth_diff_300', 'depth_diff_325', 'depth_diff_350',</w:t>
      </w:r>
    </w:p>
    <w:p w:rsidR="00000000" w:rsidDel="00000000" w:rsidP="00000000" w:rsidRDefault="00000000" w:rsidRPr="00000000" w14:paraId="00000028">
      <w:pPr>
        <w:rPr>
          <w:sz w:val="20"/>
          <w:szCs w:val="20"/>
        </w:rPr>
      </w:pPr>
      <w:r w:rsidDel="00000000" w:rsidR="00000000" w:rsidRPr="00000000">
        <w:rPr>
          <w:sz w:val="20"/>
          <w:szCs w:val="20"/>
          <w:rtl w:val="0"/>
        </w:rPr>
        <w:t xml:space="preserve">       'depth_diff_375', 'depth_diff_400'],</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pStyle w:val="Heading4"/>
        <w:rPr/>
      </w:pPr>
      <w:bookmarkStart w:colFirst="0" w:colLast="0" w:name="_8hh3eybmhn0u" w:id="5"/>
      <w:bookmarkEnd w:id="5"/>
      <w:r w:rsidDel="00000000" w:rsidR="00000000" w:rsidRPr="00000000">
        <w:rPr>
          <w:rtl w:val="0"/>
        </w:rPr>
        <w:t xml:space="preserve">Meanings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Fd_id: unique property id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depth_scen_*: the inundation in feet at the property where ‘scen’ is Base or Levee and the numbers are directly from the PNNL files. Inundation is depth relative to grade - first floor elevation. Inundation is what you use in the depth-damage function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naccs_loss_scen_*: the damage in $ at the property where ‘scen’ is Base or Levee and the numbers are directly from the PNNL files. ‘naccs’ indicates that the NACCS DDFs were used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Stories: # stories</w:t>
      </w:r>
    </w:p>
    <w:p w:rsidR="00000000" w:rsidDel="00000000" w:rsidP="00000000" w:rsidRDefault="00000000" w:rsidRPr="00000000" w14:paraId="00000033">
      <w:pPr>
        <w:rPr/>
      </w:pPr>
      <w:r w:rsidDel="00000000" w:rsidR="00000000" w:rsidRPr="00000000">
        <w:rPr>
          <w:rtl w:val="0"/>
        </w:rPr>
        <w:t xml:space="preserve">Fnd_type: foundation type (limited to crawl space, basement, slab)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Ffe: first-floor elevation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Val_s: Structure value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Sow_ind: state of work index</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loss_diff_*: Levee loss - Base loss for shared surge scenarios where the wildcard ‘*’ indicates the surge scenario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depth_diff_*: same as above but for inundation in feet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rPr/>
      </w:pPr>
      <w:bookmarkStart w:colFirst="0" w:colLast="0" w:name="_ooorddfogpxa" w:id="6"/>
      <w:bookmarkEnd w:id="6"/>
      <w:r w:rsidDel="00000000" w:rsidR="00000000" w:rsidRPr="00000000">
        <w:rPr>
          <w:rtl w:val="0"/>
        </w:rPr>
        <w:t xml:space="preserve">Notes!</w:t>
      </w:r>
    </w:p>
    <w:p w:rsidR="00000000" w:rsidDel="00000000" w:rsidP="00000000" w:rsidRDefault="00000000" w:rsidRPr="00000000" w14:paraId="00000040">
      <w:pPr>
        <w:rPr/>
      </w:pPr>
      <w:r w:rsidDel="00000000" w:rsidR="00000000" w:rsidRPr="00000000">
        <w:rPr>
          <w:rtl w:val="0"/>
        </w:rPr>
        <w:t xml:space="preserve">I struggled to get the full file on google drive, zipped or not. So, I created ensemble_agg.pqt which has fd_id and the loss_diff_*, depth_diff_*, depth_scen_*, and naccs_loss_scen_* columns in it. These are the expected values for each structure across each structure’s ensemble members. </w:t>
      </w:r>
    </w:p>
    <w:p w:rsidR="00000000" w:rsidDel="00000000" w:rsidP="00000000" w:rsidRDefault="00000000" w:rsidRPr="00000000" w14:paraId="00000041">
      <w:pPr>
        <w:pStyle w:val="Heading3"/>
        <w:rPr/>
      </w:pPr>
      <w:bookmarkStart w:colFirst="0" w:colLast="0" w:name="_51o2r1hpivwd" w:id="7"/>
      <w:bookmarkEnd w:id="7"/>
      <w:r w:rsidDel="00000000" w:rsidR="00000000" w:rsidRPr="00000000">
        <w:rPr>
          <w:rtl w:val="0"/>
        </w:rPr>
        <w:t xml:space="preserve">nsi_depths.pqt</w:t>
      </w:r>
    </w:p>
    <w:p w:rsidR="00000000" w:rsidDel="00000000" w:rsidP="00000000" w:rsidRDefault="00000000" w:rsidRPr="00000000" w14:paraId="00000042">
      <w:pPr>
        <w:rPr/>
      </w:pPr>
      <w:r w:rsidDel="00000000" w:rsidR="00000000" w:rsidRPr="00000000">
        <w:rPr>
          <w:rtl w:val="0"/>
        </w:rPr>
        <w:t xml:space="preserve">This dataframe maps fd_id to depths relative to grade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m2y4j3ygjo5i" w:id="8"/>
      <w:bookmarkEnd w:id="8"/>
      <w:r w:rsidDel="00000000" w:rsidR="00000000" w:rsidRPr="00000000">
        <w:rPr>
          <w:rtl w:val="0"/>
        </w:rPr>
        <w:t xml:space="preserve">nsi_fz.pqt</w:t>
      </w:r>
    </w:p>
    <w:p w:rsidR="00000000" w:rsidDel="00000000" w:rsidP="00000000" w:rsidRDefault="00000000" w:rsidRPr="00000000" w14:paraId="00000045">
      <w:pPr>
        <w:rPr/>
      </w:pPr>
      <w:r w:rsidDel="00000000" w:rsidR="00000000" w:rsidRPr="00000000">
        <w:rPr>
          <w:rtl w:val="0"/>
        </w:rPr>
        <w:t xml:space="preserve">This dataframe maps fd_id to flood zone types and base flood elevations of those flood zones (if any)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8lbq95mfi3yh" w:id="9"/>
      <w:bookmarkEnd w:id="9"/>
      <w:r w:rsidDel="00000000" w:rsidR="00000000" w:rsidRPr="00000000">
        <w:rPr>
          <w:rtl w:val="0"/>
        </w:rPr>
        <w:t xml:space="preserve">nsi_ref.pqt</w:t>
      </w:r>
    </w:p>
    <w:p w:rsidR="00000000" w:rsidDel="00000000" w:rsidP="00000000" w:rsidRDefault="00000000" w:rsidRPr="00000000" w14:paraId="00000048">
      <w:pPr>
        <w:rPr/>
      </w:pPr>
      <w:r w:rsidDel="00000000" w:rsidR="00000000" w:rsidRPr="00000000">
        <w:rPr>
          <w:rtl w:val="0"/>
        </w:rPr>
        <w:t xml:space="preserve">This dataframe maps fd_id to census tract ids, census block group ids, census block ids, and zip code ids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e0ans2ac7hao" w:id="10"/>
      <w:bookmarkEnd w:id="10"/>
      <w:r w:rsidDel="00000000" w:rsidR="00000000" w:rsidRPr="00000000">
        <w:rPr>
          <w:rtl w:val="0"/>
        </w:rPr>
        <w:t xml:space="preserve">nsi_sf.gpkg</w:t>
      </w:r>
    </w:p>
    <w:p w:rsidR="00000000" w:rsidDel="00000000" w:rsidP="00000000" w:rsidRDefault="00000000" w:rsidRPr="00000000" w14:paraId="0000004B">
      <w:pPr>
        <w:rPr/>
      </w:pPr>
      <w:r w:rsidDel="00000000" w:rsidR="00000000" w:rsidRPr="00000000">
        <w:rPr>
          <w:rtl w:val="0"/>
        </w:rPr>
        <w:t xml:space="preserve">This geodataframe maps fd_id to all the variables that you “get” with the national structure inventory download. This is all single family </w:t>
      </w:r>
      <w:r w:rsidDel="00000000" w:rsidR="00000000" w:rsidRPr="00000000">
        <w:rPr>
          <w:rtl w:val="0"/>
        </w:rPr>
        <w:t xml:space="preserve">structures w/ 1 or 2 stories, not just those at risk of flooding. </w:t>
      </w:r>
    </w:p>
    <w:p w:rsidR="00000000" w:rsidDel="00000000" w:rsidP="00000000" w:rsidRDefault="00000000" w:rsidRPr="00000000" w14:paraId="0000004C">
      <w:pPr>
        <w:pStyle w:val="Heading3"/>
        <w:rPr/>
      </w:pPr>
      <w:bookmarkStart w:colFirst="0" w:colLast="0" w:name="_ir8vwb5xoyu1" w:id="11"/>
      <w:bookmarkEnd w:id="11"/>
      <w:r w:rsidDel="00000000" w:rsidR="00000000" w:rsidRPr="00000000">
        <w:rPr>
          <w:rtl w:val="0"/>
        </w:rPr>
        <w:t xml:space="preserve">base_df.pqt</w:t>
      </w:r>
    </w:p>
    <w:p w:rsidR="00000000" w:rsidDel="00000000" w:rsidP="00000000" w:rsidRDefault="00000000" w:rsidRPr="00000000" w14:paraId="0000004D">
      <w:pPr>
        <w:rPr/>
      </w:pPr>
      <w:r w:rsidDel="00000000" w:rsidR="00000000" w:rsidRPr="00000000">
        <w:rPr>
          <w:rtl w:val="0"/>
        </w:rPr>
        <w:t xml:space="preserve">This dataframe links fd_id for houses at risk with their reference ids (like census tract and block group) as well as the values from the NSI. So, unlike ensemble.pqt, the values for columns like 'occtype', 'val_struct', 'bldgtype', 'found_type', 'num_story', and 'found_ht' are deterministic. You should know what the fixed/baseline values are compared to what we get from UNSAFE. It’s confusing and I need a better naming convention, but the depths in this dataframe are depths relative to grade, not inundation. </w:t>
      </w:r>
    </w:p>
    <w:p w:rsidR="00000000" w:rsidDel="00000000" w:rsidP="00000000" w:rsidRDefault="00000000" w:rsidRPr="00000000" w14:paraId="0000004E">
      <w:pPr>
        <w:pStyle w:val="Heading2"/>
        <w:rPr/>
      </w:pPr>
      <w:bookmarkStart w:colFirst="0" w:colLast="0" w:name="_m2m74mcfo4ie" w:id="12"/>
      <w:bookmarkEnd w:id="12"/>
      <w:r w:rsidDel="00000000" w:rsidR="00000000" w:rsidRPr="00000000">
        <w:rPr>
          <w:rtl w:val="0"/>
        </w:rPr>
        <w:t xml:space="preserve">Notes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Let me know if you want any .gpkg files for the flood zones, census tracts, census block groups, etc. </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Unsafe also automatically links structures to CEJST &amp; CDC SVI census tracts if you want those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