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 w:eastAsia="Poppins"/>
          <w:b/>
          <w:color w:val="0A1931"/>
          <w:sz w:val="44"/>
        </w:rPr>
        <w:t>Influencer Collaboration Agreement</w:t>
      </w:r>
    </w:p>
    <w:p>
      <w:pPr>
        <w:spacing w:after="200"/>
      </w:pPr>
      <w:r>
        <w:rPr>
          <w:rFonts w:ascii="Poppins" w:hAnsi="Poppins" w:eastAsia="Poppins"/>
          <w:b w:val="0"/>
          <w:color w:val="718096"/>
          <w:sz w:val="21"/>
        </w:rPr>
        <w:t>Deliverables, compensation, usage rights and conduct.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FEF3C7"/>
          </w:tcPr>
          <w:p>
            <w:r>
              <w:rPr>
                <w:rFonts w:ascii="Poppins" w:hAnsi="Poppins" w:eastAsia="Poppins"/>
                <w:b/>
                <w:color w:val="0F172A"/>
                <w:sz w:val="20"/>
              </w:rPr>
              <w:t xml:space="preserve">DRAFT v1.0 — legal review required. Do not issue until cleared by counsel. Bracketed text </w:t>
            </w:r>
            <w:r>
              <w:rPr>
                <w:rFonts w:ascii="Poppins" w:hAnsi="Poppins" w:eastAsia="Poppins"/>
                <w:b/>
                <w:color w:val="2563EB"/>
                <w:sz w:val="20"/>
              </w:rPr>
              <w:t>[LIKE THIS]</w:t>
            </w:r>
            <w:r>
              <w:rPr>
                <w:rFonts w:ascii="Poppins" w:hAnsi="Poppins" w:eastAsia="Poppins"/>
                <w:b/>
                <w:color w:val="0F172A"/>
                <w:sz w:val="20"/>
              </w:rPr>
              <w:t xml:space="preserve"> must be completed per case.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Between SkillReigns Technologies Pvt. Ltd. ("Brand") and </w:t>
      </w:r>
      <w:r>
        <w:rPr>
          <w:rFonts w:ascii="Poppins" w:hAnsi="Poppins" w:eastAsia="Poppins"/>
          <w:b/>
          <w:color w:val="2563EB"/>
          <w:sz w:val="21"/>
        </w:rPr>
        <w:t>[CREATOR NAME / HANDLE]</w:t>
      </w:r>
      <w:r>
        <w:rPr>
          <w:rFonts w:ascii="Poppins" w:hAnsi="Poppins" w:eastAsia="Poppins"/>
          <w:b w:val="0"/>
          <w:color w:val="0F172A"/>
          <w:sz w:val="21"/>
        </w:rPr>
        <w:t xml:space="preserve"> ("Creator"), effective </w:t>
      </w:r>
      <w:r>
        <w:rPr>
          <w:rFonts w:ascii="Poppins" w:hAnsi="Poppins" w:eastAsia="Poppins"/>
          <w:b/>
          <w:color w:val="2563EB"/>
          <w:sz w:val="21"/>
        </w:rPr>
        <w:t>[DATE]</w:t>
      </w:r>
      <w:r>
        <w:rPr>
          <w:rFonts w:ascii="Poppins" w:hAnsi="Poppins" w:eastAsia="Poppins"/>
          <w:b w:val="0"/>
          <w:color w:val="0F172A"/>
          <w:sz w:val="21"/>
        </w:rPr>
        <w:t xml:space="preserve"> till </w:t>
      </w:r>
      <w:r>
        <w:rPr>
          <w:rFonts w:ascii="Poppins" w:hAnsi="Poppins" w:eastAsia="Poppins"/>
          <w:b/>
          <w:color w:val="2563EB"/>
          <w:sz w:val="21"/>
        </w:rPr>
        <w:t>[DATE]</w:t>
      </w:r>
      <w:r>
        <w:rPr>
          <w:rFonts w:ascii="Poppins" w:hAnsi="Poppins" w:eastAsia="Poppins"/>
          <w:b w:val="0"/>
          <w:color w:val="0F172A"/>
          <w:sz w:val="21"/>
        </w:rPr>
        <w:t xml:space="preserve"> ("Term").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1.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#</w:t>
            </w:r>
          </w:p>
        </w:tc>
        <w:tc>
          <w:tcPr>
            <w:tcW w:type="dxa" w:w="3250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Deliverable</w:t>
            </w:r>
          </w:p>
        </w:tc>
        <w:tc>
          <w:tcPr>
            <w:tcW w:type="dxa" w:w="3250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Due</w:t>
            </w:r>
          </w:p>
        </w:tc>
      </w:tr>
      <w:tr>
        <w:tc>
          <w:tcPr>
            <w:tcW w:type="dxa" w:w="3250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1</w:t>
            </w:r>
          </w:p>
        </w:tc>
        <w:tc>
          <w:tcPr>
            <w:tcW w:type="dxa" w:w="3250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[e.g. 1× YT integration 60–90s + 2× Reels]</w:t>
            </w:r>
          </w:p>
        </w:tc>
        <w:tc>
          <w:tcPr>
            <w:tcW w:type="dxa" w:w="3250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[DATE]</w:t>
            </w:r>
          </w:p>
        </w:tc>
      </w:tr>
      <w:tr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2</w:t>
            </w:r>
          </w:p>
        </w:tc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[e.g. 1× LinkedIn post + repost rights]</w:t>
            </w:r>
          </w:p>
        </w:tc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[DATE]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2. Compensation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₹ </w:t>
      </w:r>
      <w:r>
        <w:rPr>
          <w:rFonts w:ascii="Poppins" w:hAnsi="Poppins" w:eastAsia="Poppins"/>
          <w:b/>
          <w:color w:val="2563EB"/>
          <w:sz w:val="21"/>
        </w:rPr>
        <w:t>[AMOUNT]</w:t>
      </w:r>
      <w:r>
        <w:rPr>
          <w:rFonts w:ascii="Poppins" w:hAnsi="Poppins" w:eastAsia="Poppins"/>
          <w:b w:val="0"/>
          <w:color w:val="0F172A"/>
          <w:sz w:val="21"/>
        </w:rPr>
        <w:t xml:space="preserve"> (</w:t>
      </w:r>
      <w:r>
        <w:rPr>
          <w:rFonts w:ascii="Poppins" w:hAnsi="Poppins" w:eastAsia="Poppins"/>
          <w:b/>
          <w:color w:val="2563EB"/>
          <w:sz w:val="21"/>
        </w:rPr>
        <w:t>[FIXED / PER-DELIVERABLE]</w:t>
      </w:r>
      <w:r>
        <w:rPr>
          <w:rFonts w:ascii="Poppins" w:hAnsi="Poppins" w:eastAsia="Poppins"/>
          <w:b w:val="0"/>
          <w:color w:val="0F172A"/>
          <w:sz w:val="21"/>
        </w:rPr>
        <w:t xml:space="preserve">) + </w:t>
      </w:r>
      <w:r>
        <w:rPr>
          <w:rFonts w:ascii="Poppins" w:hAnsi="Poppins" w:eastAsia="Poppins"/>
          <w:b/>
          <w:color w:val="2563EB"/>
          <w:sz w:val="21"/>
        </w:rPr>
        <w:t>[PERFORMANCE TERMS, if any]</w:t>
      </w:r>
      <w:r>
        <w:rPr>
          <w:rFonts w:ascii="Poppins" w:hAnsi="Poppins" w:eastAsia="Poppins"/>
          <w:b w:val="0"/>
          <w:color w:val="0F172A"/>
          <w:sz w:val="21"/>
        </w:rPr>
        <w:t xml:space="preserve">, payable within </w:t>
      </w:r>
      <w:r>
        <w:rPr>
          <w:rFonts w:ascii="Poppins" w:hAnsi="Poppins" w:eastAsia="Poppins"/>
          <w:b/>
          <w:color w:val="2563EB"/>
          <w:sz w:val="21"/>
        </w:rPr>
        <w:t>[N]</w:t>
      </w:r>
      <w:r>
        <w:rPr>
          <w:rFonts w:ascii="Poppins" w:hAnsi="Poppins" w:eastAsia="Poppins"/>
          <w:b w:val="0"/>
          <w:color w:val="0F172A"/>
          <w:sz w:val="21"/>
        </w:rPr>
        <w:t xml:space="preserve"> days of acceptance against invoice. TDS as applicable.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3. Content &amp; Conduct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Claims factual and pre-approved; no gimmicks, no competitor disparagement; #ad disclosure mandatory.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Brand talking points; creator keeps authentic voice; one reasonable revision round per deliverable.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Usage: repost/whitelist for </w:t>
      </w:r>
      <w:r>
        <w:rPr>
          <w:rFonts w:ascii="Poppins" w:hAnsi="Poppins" w:eastAsia="Poppins"/>
          <w:b/>
          <w:color w:val="2563EB"/>
          <w:sz w:val="21"/>
        </w:rPr>
        <w:t>[N]</w:t>
      </w:r>
      <w:r>
        <w:rPr>
          <w:rFonts w:ascii="Poppins" w:hAnsi="Poppins" w:eastAsia="Poppins"/>
          <w:b w:val="0"/>
          <w:color w:val="0F172A"/>
          <w:sz w:val="21"/>
        </w:rPr>
        <w:t xml:space="preserve"> months across owned + paid; raw files on request.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Exclusivity (if any): no competing ed-tech promos during </w:t>
      </w:r>
      <w:r>
        <w:rPr>
          <w:rFonts w:ascii="Poppins" w:hAnsi="Poppins" w:eastAsia="Poppins"/>
          <w:b/>
          <w:color w:val="2563EB"/>
          <w:sz w:val="21"/>
        </w:rPr>
        <w:t>[TERM + N DAYS]</w:t>
      </w:r>
      <w:r>
        <w:rPr>
          <w:rFonts w:ascii="Poppins" w:hAnsi="Poppins" w:eastAsia="Poppins"/>
          <w:b w:val="0"/>
          <w:color w:val="0F172A"/>
          <w:sz w:val="21"/>
        </w:rPr>
        <w:t xml:space="preserve">. Confidentiality survives </w:t>
      </w:r>
      <w:r>
        <w:rPr>
          <w:rFonts w:ascii="Poppins" w:hAnsi="Poppins" w:eastAsia="Poppins"/>
          <w:b/>
          <w:color w:val="2563EB"/>
          <w:sz w:val="21"/>
        </w:rPr>
        <w:t>[N]</w:t>
      </w:r>
      <w:r>
        <w:rPr>
          <w:rFonts w:ascii="Poppins" w:hAnsi="Poppins" w:eastAsia="Poppins"/>
          <w:b w:val="0"/>
          <w:color w:val="0F172A"/>
          <w:sz w:val="21"/>
        </w:rPr>
        <w:t xml:space="preserve"> months.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Breach: cure in </w:t>
      </w:r>
      <w:r>
        <w:rPr>
          <w:rFonts w:ascii="Poppins" w:hAnsi="Poppins" w:eastAsia="Poppins"/>
          <w:b/>
          <w:color w:val="2563EB"/>
          <w:sz w:val="21"/>
        </w:rPr>
        <w:t>[N]</w:t>
      </w:r>
      <w:r>
        <w:rPr>
          <w:rFonts w:ascii="Poppins" w:hAnsi="Poppins" w:eastAsia="Poppins"/>
          <w:b w:val="0"/>
          <w:color w:val="0F172A"/>
          <w:sz w:val="21"/>
        </w:rPr>
        <w:t xml:space="preserve"> days; fees pro-rata for accepted work. Jurisdiction: </w:t>
      </w:r>
      <w:r>
        <w:rPr>
          <w:rFonts w:ascii="Poppins" w:hAnsi="Poppins" w:eastAsia="Poppins"/>
          <w:b/>
          <w:color w:val="2563EB"/>
          <w:sz w:val="21"/>
        </w:rPr>
        <w:t>[CITY]</w:t>
      </w:r>
      <w:r>
        <w:rPr>
          <w:rFonts w:ascii="Poppins" w:hAnsi="Poppins" w:eastAsia="Poppins"/>
          <w:b w:val="0"/>
          <w:color w:val="0F172A"/>
          <w:sz w:val="21"/>
        </w:rPr>
        <w:t>, India.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For SkillReigns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Creator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</w:tr>
      <w:tr>
        <w:tc>
          <w:tcPr>
            <w:tcW w:type="dxa" w:w="4874"/>
          </w:tcPr>
          <w:p/>
        </w:tc>
        <w:tc>
          <w:tcPr>
            <w:tcW w:type="dxa" w:w="487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718096"/>
        <w:sz w:val="16"/>
      </w:rPr>
      <w:t xml:space="preserve">SkillReigns Technologies Pvt. Ltd.  |  hello@skillreigns.com  |  skillreigns.com      SR-DOC-11 · v1.0 · Confidential      Page </w:t>
    </w:r>
    <w:r>
      <w:rPr>
        <w:sz/>
        <w:color/>
      </w:rPr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/>
        <w:color w:val="718096"/>
        <w:sz w:val="16"/>
      </w:rPr>
      <w:t xml:space="preserve">   SKILLREIGNS TECHNOLOGIES PVT. LTD.  |  Empowering Humans with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