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Actividades a Realizar: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Determinación de requerimientos: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Análisis de los requerimientos y proposición de su solución.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Base de datos: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Elaboración del modelo entidad-relación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Elaboración del modelo relacional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Normalización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la base de datos (script)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Inserción de datos en la base (script)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Funciones, triggers, procedimientos (script)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Interfaz de usuario: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 de la interfaz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Desarrollo de la interfaz (Java)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Conexión con base de datos (Java)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Programación de la interfaz (Java)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Documentación: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de trabajo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Presentación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Recopilación  y unión de la documentación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Recopilación de todo el proyecto y su documentación además de su almacenamiento en GitHub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Paul Félix tiene asignado el desarrollo y parte del diseño de la interfaz gráfica hecha en Java, que será utilizada por el usuario final, incluyendo su conexión a la base de datos. Además se encargará de adaptar la base de datos para que sea compatible con PhpMyAdmin.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Brandon Silva hará parte de la documentación y otras actividades de apoyo.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