
<file path=word/document.xml><?xml version="1.0" encoding="utf-8"?>
<w:document xmlns:w="http://schemas.openxmlformats.org/wordprocessingml/2006/main">
  <w:body>
    <w:p>
      <w:r>
        <w:t xml:space="preserve">The miserable Hatter dropped his teacup and bread-and-butter, and went
down on one knee. “I’m a poor man, your Majesty,” he began.</w:t>
      </w:r>
    </w:p>
    <w:p>
      <w:r>
        <w:t xml:space="preserve">“You’re a _very_ poor _speaker_,” said the King.</w:t>
      </w:r>
    </w:p>
    <w:p>
      <w:r>
        <w:t xml:space="preserve">Here one of the guinea-pigs cheered, and was immediately suppressed by
the officers of the court. (As that is rather a hard word, I will just
explain to you how it was done. They had a large canvas bag, which tied
up at the mouth with strings: into this they slipped the guinea-pig,
head first, and then sat upon it.)</w:t>
      </w:r>
    </w:p>
    <w:p>
      <w:r>
        <w:t xml:space="preserve">“I’m glad I’ve seen that done,” thought Alice. “I’ve so often read in
the newspapers, at the end of trials, “There was some attempts at
applause, which was immediately suppressed by the officers of the
court,” and I never understood what it meant till now.”</w:t>
      </w:r>
    </w:p>
    <w:p>
      <w:r>
        <w:t xml:space="preserve">“If that’s all you know about it, you may stand down,” continued the
King.</w:t>
      </w:r>
    </w:p>
    <w:p>
      <w:r>
        <w:t xml:space="preserve">“I can’t go no lower,” said the Hatter: “I’m on the floor, as it is.”</w:t>
      </w:r>
    </w:p>
    <w:p>
      <w:r>
        <w:t xml:space="preserve">“Then you may _sit_ down,” the King replied.</w:t>
      </w:r>
    </w:p>
    <w:p>
      <w:r>
        <w:t xml:space="preserve">Here the other guinea-pig cheered, and was suppressed.</w:t>
      </w:r>
    </w:p>
    <w:p>
      <w:r>
        <w:t xml:space="preserve">“Come, that finished the guinea-pigs!” thought Alice. “Now we shall get
on better.”</w:t>
      </w:r>
    </w:p>
    <w:p>
      <w:r>
        <w:t xml:space="preserve">“I’d rather finish my tea,” said the Hatter, with an anxious look at
the Queen, who was reading the list of singers.</w:t>
      </w:r>
    </w:p>
    <w:p>
      <w:r>
        <w:t xml:space="preserve">“You may go,” said the King, and the Hatter hurriedly left the court,
without even waiting to put his shoes on.</w:t>
      </w:r>
    </w:p>
    <w:p>
      <w:r>
        <w:t xml:space="preserve">“—and just take his head off outside,” the Queen added to one of the
officers: but the Hatter was out of sight before the officer could get
to the door.</w:t>
      </w:r>
    </w:p>
    <w:p>
      <w:r>
        <w:t xml:space="preserve">“Call the next witness!” said the King.</w:t>
      </w:r>
    </w:p>
    <w:p>
      <w:r>
        <w:t xml:space="preserve">The next witness was the Duchess’s cook. She carried the pepper-box in
her hand, and Alice guessed who it was, even before she got into the
court, by the way the people near the door began sneezing all at once.</w:t>
      </w:r>
    </w:p>
    <w:p>
      <w:r>
        <w:t xml:space="preserve">“Give your evidence,” said the King.</w:t>
      </w:r>
    </w:p>
    <w:p>
      <w:r>
        <w:t xml:space="preserve">“Shan’t,” said the cook.</w:t>
      </w:r>
    </w:p>
    <w:p>
      <w:r>
        <w:t xml:space="preserve">The King looked anxiously at the White Rabbit, who said in a low voice,
“Your Majesty must cross-examine _this_ witness.”</w:t>
      </w:r>
    </w:p>
    <w:p>
      <w:r>
        <w:t xml:space="preserve">“Well, if I must, I must,” the King said, with a melancholy air, and,
after folding his arms and frowning at the cook till his eyes were
nearly out of sight, he said in a deep voice, “What are tarts made of?”</w:t>
      </w:r>
    </w:p>
    <w:p>
      <w:r>
        <w:t xml:space="preserve">“Pepper, mostly,” said the cook.</w:t>
      </w:r>
    </w:p>
    <w:p>
      <w:r>
        <w:t xml:space="preserve">“Treacle,” said a sleepy voice behind her.</w:t>
      </w:r>
    </w:p>
    <w:p>
      <w:r>
        <w:t xml:space="preserve">“Collar that Dormouse,” the Queen shrieked out. “Behead that Dormouse!
Turn that Dormouse out of court! Suppress him! Pinch him! Off with his
whiskers!”</w:t>
      </w:r>
    </w:p>
    <w:p>
      <w:r>
        <w:t xml:space="preserve">For some minutes the whole court was in confusion, getting the Dormouse
turned out, and, by the time they had settled down again, the cook had
disappeared.</w:t>
      </w:r>
    </w:p>
    <w:p>
      <w:r>
        <w:t xml:space="preserve">“Never mind!” said the King, with an air of great relief. “Call the
next witness.” And he added in an undertone to the Queen, “Really, my
dear, _you_ must cross-examine the next witness. It quite makes my
forehead ache!”</w:t>
      </w:r>
    </w:p>
    <w:p>
      <w:r>
        <w:t xml:space="preserve">Alice watched the White Rabbit as he fumbled over the list, feeling
very curious to see what the next witness would be like, “—for they
haven’t got much evidence _yet_,” she said to herself. Imagine her
surprise, when the White Rabbit read out, at the top of his shrill
little voice, the name “Alice!”</w:t>
      </w:r>
    </w:p>
  </w:body>
</w:document>
</file>