
<file path=word/document.xml><?xml version="1.0" encoding="utf-8"?>
<w:document xmlns:w="http://schemas.openxmlformats.org/wordprocessingml/2006/main">
  <w:body>
    <w:p>
      <w:r>
        <w:t xml:space="preserve">“Well, of course it was obvious from the first that this Mr. Hosmer
Angel must have some strong object for his curious conduct, and it was
equally clear that the only man who really profited by the incident, as
far as we could see, was the stepfather. Then the fact that the two men
were never together, but that the one always appeared when the other
was away, was suggestive. So were the tinted spectacles and the curious
voice, which both hinted at a disguise, as did the bushy whiskers. My
suspicions were all confirmed by his peculiar action in typewriting his
signature, which, of course, inferred that his handwriting was so
familiar to her that she would recognise even the smallest sample of
it. You see all these isolated facts, together with many minor ones,
all pointed in the same direction.”</w:t>
      </w:r>
    </w:p>
    <w:p>
      <w:r>
        <w:t xml:space="preserve">“And how did you verify them?”</w:t>
      </w:r>
    </w:p>
    <w:p>
      <w:r>
        <w:t xml:space="preserve">“Having once spotted my man, it was easy to get corroboration. I knew
the firm for which this man worked. Having taken the printed
description. I eliminated everything from it which could be the result
of a disguise—the whiskers, the glasses, the voice, and I sent it to
the firm, with a request that they would inform me whether it answered
to the description of any of their travellers. I had already noticed
the peculiarities of the typewriter, and I wrote to the man himself at
his business address asking him if he would come here. As I expected,
his reply was typewritten and revealed the same trivial but
characteristic defects. The same post brought me a letter from
Westhouse &amp; Marbank, of Fenchurch Street, to say that the description
tallied in every respect with that of their employé, James Windibank.
_Voilà tout_!”</w:t>
      </w:r>
    </w:p>
    <w:p>
      <w:r>
        <w:t xml:space="preserve">“And Miss Sutherland?”</w:t>
      </w:r>
    </w:p>
    <w:p>
      <w:r>
        <w:t xml:space="preserve">“If I tell her she will not believe me. You may remember the old
Persian saying, ‘There is danger for him who taketh the tiger cub, and
danger also for whoso snatches a delusion from a woman.’ There is as
much sense in Hafiz as in Horace, and as much knowledge of the world.”</w:t>
      </w:r>
    </w:p>
    <w:p>
      <w:r>
        <w:t xml:space="preserve">IV. THE BOSCOMBE VALLEY MYSTERY</w:t>
      </w:r>
    </w:p>
    <w:p>
      <w:r>
        <w:t xml:space="preserve">We were seated at breakfast one morning, my wife and I, when the maid
brought in a telegram. It was from Sherlock Holmes and ran in this way:</w:t>
      </w:r>
    </w:p>
    <w:p>
      <w:r>
        <w:t xml:space="preserve">“Have you a couple of days to spare? Have just been wired for from the
west of England in connection with Boscombe Valley tragedy. Shall be
glad if you will come with me. Air and scenery perfect. Leave
Paddington by the 11:15.”</w:t>
      </w:r>
    </w:p>
    <w:p>
      <w:r>
        <w:t xml:space="preserve">“What do you say, dear?” said my wife, looking across at me. “Will you
go?”</w:t>
      </w:r>
    </w:p>
    <w:p>
      <w:r>
        <w:t xml:space="preserve">“I really don’t know what to say. I have a fairly long list at
present.”</w:t>
      </w:r>
    </w:p>
    <w:p>
      <w:r>
        <w:t xml:space="preserve">“Oh, Anstruther would do your work for you. You have been looking a
little pale lately. I think that the change would do you good, and you
are always so interested in Mr. Sherlock Holmes’ cases.”</w:t>
      </w:r>
    </w:p>
    <w:p>
      <w:r>
        <w:t xml:space="preserve">“I should be ungrateful if I were not, seeing what I gained through one
of them,” I answered. “But if I am to go, I must pack at once, for I
have only half an hour.”</w:t>
      </w:r>
    </w:p>
    <w:p>
      <w:r>
        <w:t xml:space="preserve">My experience of camp life in Afghanistan had at least had the effect
of making me a prompt and ready traveller. My wants were few and
simple, so that in less than the time stated I was in a cab with my
valise, rattling away to Paddington Station. Sherlock Holmes was pacing
up and down the platform, his tall, gaunt figure made even gaunter and
taller by his long grey travelling-cloak and close-fitting cloth cap.</w:t>
      </w:r>
    </w:p>
    <w:p>
      <w:r>
        <w:t xml:space="preserve">“It is really very good of you to come, Watson,” said he. “It makes a
considerable difference to me, having someone with me on whom I can
thoroughly rely. Local aid is always either worthless or else biassed.
If you will keep the two corner seats I shall get the tickets.”</w:t>
      </w:r>
    </w:p>
    <w:p>
      <w:r>
        <w:t xml:space="preserve">We had the carriage to ourselves save for an immense litter of papers
which Holmes had brought with him. Among these he rummaged and read,
with intervals of note-taking and of meditation, until we were past
Reading. Then he suddenly rolled them all into a gigantic ball and
tossed them up onto the rack.</w:t>
      </w:r>
    </w:p>
    <w:p>
      <w:r>
        <w:t xml:space="preserve">“Have you heard anything of the case?” he asked.</w:t>
      </w:r>
    </w:p>
    <w:p>
      <w:r>
        <w:t xml:space="preserve">“Not a word. I have not seen a paper for some days.”</w:t>
      </w:r>
    </w:p>
    <w:p>
      <w:r>
        <w:t xml:space="preserve">“The London press has not had very full accounts. I have just been
looking through all the recent papers in order to master the
particulars. It seems, from what I gather, to be one of those simple
cases which are so extremely difficult.”</w:t>
      </w:r>
    </w:p>
    <w:p>
      <w:r>
        <w:t xml:space="preserve">“That sounds a little paradoxical.”</w:t>
      </w:r>
    </w:p>
    <w:p>
      <w:r>
        <w:t xml:space="preserve">“But it is profoundly true. Singularity is almost invariably a clue.
The more featureless and commonplace a crime is, the more difficult it
is to bring it home. In this case, however, they have established a
very serious case against the son of the murdered man.”</w:t>
      </w:r>
    </w:p>
    <w:p>
      <w:r>
        <w:t xml:space="preserve">“It is a murder, then?”</w:t>
      </w:r>
    </w:p>
    <w:p>
      <w:r>
        <w:t xml:space="preserve">“Well, it is conjectured to be so. I shall take nothing for granted
until I have the opportunity of looking personally into it. I will
explain the state of things to you, as far as I have been able to
understand it, in a very few words.</w:t>
      </w:r>
    </w:p>
    <w:p>
      <w:r>
        <w:t xml:space="preserve">“Boscombe Valley is a country district not very far from Ross, in
Herefordshire. The largest landed proprietor in that part is a Mr. John
Turner, who made his money in Australia and returned some years ago to
the old country. One of the farms which he held, that of Hatherley, was
let to Mr. Charles McCarthy, who was also an ex-Australian. The men had
known each other in the colonies, so that it was not unnatural that
when they came to settle down they should do so as near each other as
possible. Turner was apparently the richer man, so McCarthy became his
tenant but still remained, it seems, upon terms of perfect equality, as
they were frequently together. McCarthy had one son, a lad of eighteen,
and Turner had an only daughter of the same age, but neither of them
had wives living. They appear to have avoided the society of the
neighbouring English families and to have led retired lives, though
both the McCarthys were fond of sport and were frequently seen at the
race-meetings of the neighbourhood. McCarthy kept two servants—a man
and a girl. Turner had a considerable household, some half-dozen at the
least. That is as much as I have been able to gather about the
families. Now for the facts.</w:t>
      </w:r>
    </w:p>
    <w:p>
      <w:r>
        <w:t xml:space="preserve">“On June 3rd, that is, on Monday last, McCarthy left his house at
Hatherley about three in the afternoon and walked down to the Boscombe
Pool, which is a small lake formed by the spreading out of the stream
which runs down the Boscombe Valley. He had been out with his
serving-man in the morning at Ross, and he had told the man that he
must hurry, as he had an appointment of importance to keep at three.
From that appointment he never came back alive.</w:t>
      </w:r>
    </w:p>
    <w:p>
      <w:r>
        <w:t xml:space="preserve">“From Hatherley Farmhouse to the Boscombe Pool is a quarter of a mile,
and two people saw him as he passed over this ground. One was an old
woman, whose name is not mentioned, and the other was William Crowder,
a game-keeper in the employ of Mr. Turner. Both these witnesses depose
that Mr. McCarthy was walking alone. The game-keeper adds that within a
few minutes of his seeing Mr. McCarthy pass he had seen his son, Mr.
James McCarthy, going the same way with a gun under his arm. To the
best of his belief, the father was actually in sight at the time, and
the son was following him. He thought no more of the matter until he
heard in the evening of the tragedy that had occurred.</w:t>
      </w:r>
    </w:p>
    <w:p>
      <w:r>
        <w:t xml:space="preserve">“The two McCarthys were seen after the time when William Crowder, the
game-keeper, lost sight of them. The Boscombe Pool is thickly wooded
round, with just a fringe of grass and of reeds round the edge. A girl
of fourteen, Patience Moran, who is the daughter of the lodge-keeper of
the Boscombe Valley estate, was in one of the woods picking flowers.
She states that while she was there she saw, at the border of the wood
and close by the lake, Mr. McCarthy and his son, and that they appeared
to be having a violent quarrel. She heard Mr. McCarthy the elder using
very strong language to his son, and she saw the latter raise up his
hand as if to strike his father. She was so frightened by their
violence that she ran away and told her mother when she reached home
that she had left the two McCarthys quarrelling near Boscombe Pool, and
that she was afraid that they were going to fight. She had hardly said
the words when young Mr. McCarthy came running up to the lodge to say
that he had found his father dead in the wood, and to ask for the help
of the lodge-keeper. He was much excited, without either his gun or his
hat, and his right hand and sleeve were observed to be stained with
fresh blood. On following him they found the dead body stretched out
upon the grass beside the pool. The head had been beaten in by repeated
blows of some heavy and blunt weapon. The injuries were such as might
very well have been inflicted by the butt-end of his son’s gun, which
was found lying on the grass within a few paces of the body. Under
these circumstances the young man was instantly arrested, and a verdict
of ‘wilful murder’ having been returned at the inquest on Tuesday, he
was on Wednesday brought before the magistrates at Ross, who have
referred the case to the next Assizes. Those are the main facts of the
case as they came out before the coroner and the police-court.”</w:t>
      </w:r>
    </w:p>
    <w:p>
      <w:r>
        <w:t xml:space="preserve">“I could hardly imagine a more damning case,” I remarked. “If ever
circumstantial evidence pointed to a criminal it does so here.”</w:t>
      </w:r>
    </w:p>
    <w:p>
      <w:r>
        <w:t xml:space="preserve">“Circumstantial evidence is a very tricky thing,” answered Holmes
thoughtfully. “It may seem to point very straight to one thing, but if
you shift your own point of view a little, you may find it pointing in
an equally uncompromising manner to something entirely different. It
must be confessed, however, that the case looks exceedingly grave
against the young man, and it is very possible that he is indeed the
culprit. There are several people in the neighbourhood, however, and
among them Miss Turner, the daughter of the neighbouring landowner, who
believe in his innocence, and who have retained Lestrade, whom you may
recollect in connection with the Study in Scarlet, to work out the case
in his interest. Lestrade, being rather puzzled, has referred the case
to me, and hence it is that two middle-aged gentlemen are flying
westward at fifty miles an hour instead of quietly digesting their
breakfasts at home.”</w:t>
      </w:r>
    </w:p>
    <w:p>
      <w:r>
        <w:t xml:space="preserve">“I am afraid,” said I, “that the facts are so obvious that you will
find little credit to be gained out of this case.”</w:t>
      </w:r>
    </w:p>
    <w:p>
      <w:r>
        <w:t xml:space="preserve">“There is nothing more deceptive than an obvious fact,” he answered,
laughing. “Besides, we may chance to hit upon some other obvious facts
which may have been by no means obvious to Mr. Lestrade. You know me
too well to think that I am boasting when I say that I shall either
confirm or destroy his theory by means which he is quite incapable of
employing, or even of understanding. To take the first example to hand,
I very clearly perceive that in your bedroom the window is upon the
right-hand side, and yet I question whether Mr. Lestrade would have
noted even so self-evident a thing as that.”</w:t>
      </w:r>
    </w:p>
    <w:p>
      <w:r>
        <w:t xml:space="preserve">“How on earth—”</w:t>
      </w:r>
    </w:p>
    <w:p>
      <w:r>
        <w:t xml:space="preserve">“My dear fellow, I know you well. I know the military neatness which
characterises you. You shave every morning, and in this season you
shave by the sunlight; but since your shaving is less and less complete
as we get farther back on the left side, until it becomes positively
slovenly as we get round the angle of the jaw, it is surely very clear
that that side is less illuminated than the other. I could not imagine
a man of your habits looking at himself in an equal light and being
satisfied with such a result. I only quote this as a trivial example of
observation and inference. Therein lies my _métier_, and it is just
possible that it may be of some service in the investigation which lies
before us. There are one or two minor points which were brought out in
the inquest, and which are worth considering.”</w:t>
      </w:r>
    </w:p>
    <w:p>
      <w:r>
        <w:t xml:space="preserve">“What are they?”</w:t>
      </w:r>
    </w:p>
    <w:p>
      <w:r>
        <w:t xml:space="preserve">“It appears that his arrest did not take place at once, but after the
return to Hatherley Farm. On the inspector of constabulary informing
him that he was a prisoner, he remarked that he was not surprised to
hear it, and that it was no more than his deserts. This observation of
his had the natural effect of removing any traces of doubt which might
have remained in the minds of the coroner’s jury.”</w:t>
      </w:r>
    </w:p>
    <w:p>
      <w:r>
        <w:t xml:space="preserve">“It was a confession,” I ejaculated.</w:t>
      </w:r>
    </w:p>
    <w:p>
      <w:r>
        <w:t xml:space="preserve">“No, for it was followed by a protestation of innocence.”</w:t>
      </w:r>
    </w:p>
    <w:p>
      <w:r>
        <w:t xml:space="preserve">“Coming on the top of such a damning series of events, it was at least
a most suspicious remark.”</w:t>
      </w:r>
    </w:p>
    <w:p>
      <w:r>
        <w:t xml:space="preserve">“On the contrary,” said Holmes, “it is the brightest rift which I can
at present see in the clouds. However innocent he might be, he could
not be such an absolute imbecile as not to see that the circumstances
were very black against him. Had he appeared surprised at his own
arrest, or feigned indignation at it, I should have looked upon it as
highly suspicious, because such surprise or anger would not be natural
under the circumstances, and yet might appear to be the best policy to
a scheming man. His frank acceptance of the situation marks him as
either an innocent man, or else as a man of considerable self-restraint
and firmness. As to his remark about his deserts, it was also not
unnatural if you consider that he stood beside the dead body of his
father, and that there is no doubt that he had that very day so far
forgotten his filial duty as to bandy words with him, and even,
according to the little girl whose evidence is so important, to raise
his hand as if to strike him. The self-reproach and contrition which
are displayed in his remark appear to me to be the signs of a healthy
mind rather than of a guilty one.”</w:t>
      </w:r>
    </w:p>
    <w:p>
      <w:r>
        <w:t xml:space="preserve">I shook my head. “Many men have been hanged on far slighter evidence,”
I remarked.</w:t>
      </w:r>
    </w:p>
    <w:p>
      <w:r>
        <w:t xml:space="preserve">“So they have. And many men have been wrongfully hanged.”</w:t>
      </w:r>
    </w:p>
    <w:p>
      <w:r>
        <w:t xml:space="preserve">“What is the young man’s own account of the matter?”</w:t>
      </w:r>
    </w:p>
    <w:p>
      <w:r>
        <w:t xml:space="preserve">“It is, I am afraid, not very encouraging to his supporters, though
there are one or two points in it which are suggestive. You will find
it here, and may read it for yourself.”</w:t>
      </w:r>
    </w:p>
    <w:p>
      <w:r>
        <w:t xml:space="preserve">He picked out from his bundle a copy of the local Herefordshire paper,
and having turned down the sheet he pointed out the paragraph in which
the unfortunate young man had given his own statement of what had
occurred. I settled myself down in the corner of the carriage and read
it very carefully. It ran in this way:</w:t>
      </w:r>
    </w:p>
    <w:p>
      <w:r>
        <w:t xml:space="preserve">“Mr. James McCarthy, the only son of the deceased, was then called and
gave evidence as follows: ‘I had been away from home for three days at
Bristol, and had only just returned upon the morning of last Monday,
the 3rd. My father was absent from home at the time of my arrival, and
I was informed by the maid that he had driven over to Ross with John
Cobb, the groom. Shortly after my return I heard the wheels of his trap
in the yard, and, looking out of my window, I saw him get out and walk
rapidly out of the yard, though I was not aware in which direction he
was going. I then took my gun and strolled out in the direction of the
Boscombe Pool, with the intention of visiting the rabbit warren which
is upon the other side. On my way I saw William Crowder, the
game-keeper, as he had stated in his evidence; but he is mistaken in
thinking that I was following my father. I had no idea that he was in
front of me. When about a hundred yards from the pool I heard a cry of
“Cooee!” which was a usual signal between my father and myself. I then
hurried forward, and found him standing by the pool. He appeared to be
much surprised at seeing me and asked me rather roughly what I was
doing there. A conversation ensued which led to high words and almost
to blows, for my father was a man of a very violent temper. Seeing that
his passion was becoming ungovernable, I left him and returned towards
Hatherley Farm. I had not gone more than 150 yards, however, when I
heard a hideous outcry behind me, which caused me to run back again. I
found my father expiring upon the ground, with his head terribly
injured. I dropped my gun and held him in my arms, but he almost
instantly expired. I knelt beside him for some minutes, and then made
my way to Mr. Turner’s lodge-keeper, his house being the nearest, to
ask for assistance. I saw no one near my father when I returned, and I
have no idea how he came by his injuries. He was not a popular man,
being somewhat cold and forbidding in his manners, but he had, as far
as I know, no active enemies. I know nothing further of the matter.’</w:t>
      </w:r>
    </w:p>
    <w:p>
      <w:r>
        <w:t xml:space="preserve">“The Coroner: Did your father make any statement to you before he died?</w:t>
      </w:r>
    </w:p>
    <w:p>
      <w:r>
        <w:t xml:space="preserve">“Witness: He mumbled a few words, but I could only catch some allusion
to a rat.</w:t>
      </w:r>
    </w:p>
    <w:p>
      <w:r>
        <w:t xml:space="preserve">“The Coroner: What did you understand by that?</w:t>
      </w:r>
    </w:p>
    <w:p>
      <w:r>
        <w:t xml:space="preserve">“Witness: It conveyed no meaning to me. I thought that he was
delirious.</w:t>
      </w:r>
    </w:p>
    <w:p>
      <w:r>
        <w:t xml:space="preserve">“The Coroner: What was the point upon which you and your father had
this final quarrel?</w:t>
      </w:r>
    </w:p>
    <w:p>
      <w:r>
        <w:t xml:space="preserve">“Witness: I should prefer not to answer.</w:t>
      </w:r>
    </w:p>
    <w:p>
      <w:r>
        <w:t xml:space="preserve">“The Coroner: I am afraid that I must press it.</w:t>
      </w:r>
    </w:p>
    <w:p>
      <w:r>
        <w:t xml:space="preserve">“Witness: It is really impossible for me to tell you. I can assure you
that it has nothing to do with the sad tragedy which followed.</w:t>
      </w:r>
    </w:p>
    <w:p>
      <w:r>
        <w:t xml:space="preserve">“The Coroner: That is for the court to decide. I need not point out to
you that your refusal to answer will prejudice your case considerably
in any future proceedings which may arise.</w:t>
      </w:r>
    </w:p>
    <w:p>
      <w:r>
        <w:t xml:space="preserve">“Witness: I must still refuse.</w:t>
      </w:r>
    </w:p>
    <w:p>
      <w:r>
        <w:t xml:space="preserve">“The Coroner: I understand that the cry of ‘Cooee’ was a common signal
between you and your father?</w:t>
      </w:r>
    </w:p>
    <w:p>
      <w:r>
        <w:t xml:space="preserve">“Witness: It was.</w:t>
      </w:r>
    </w:p>
    <w:p>
      <w:r>
        <w:t xml:space="preserve">“The Coroner: How was it, then, that he uttered it before he saw you,
and before he even knew that you had returned from Bristol?</w:t>
      </w:r>
    </w:p>
    <w:p>
      <w:r>
        <w:t xml:space="preserve">“Witness (with considerable confusion): I do not know.</w:t>
      </w:r>
    </w:p>
    <w:p>
      <w:r>
        <w:t xml:space="preserve">“A Juryman: Did you see nothing which aroused your suspicions when you
returned on hearing the cry and found your father fatally injured?</w:t>
      </w:r>
    </w:p>
    <w:p>
      <w:r>
        <w:t xml:space="preserve">“Witness: Nothing definite.</w:t>
      </w:r>
    </w:p>
    <w:p>
      <w:r>
        <w:t xml:space="preserve">“The Coroner: What do you mean?</w:t>
      </w:r>
    </w:p>
    <w:p>
      <w:r>
        <w:t xml:space="preserve">“Witness: I was so disturbed and excited as I rushed out into the open,
that I could think of nothing except of my father. Yet I have a vague
impression that as I ran forward something lay upon the ground to the
left of me. It seemed to me to be something grey in colour, a coat of
some sort, or a plaid perhaps. When I rose from my father I looked
round for it, but it was gone.</w:t>
      </w:r>
    </w:p>
    <w:p>
      <w:r>
        <w:t xml:space="preserve">“‘Do you mean that it disappeared before you went for help?’</w:t>
      </w:r>
    </w:p>
    <w:p>
      <w:r>
        <w:t xml:space="preserve">“‘Yes, it was gone.’</w:t>
      </w:r>
    </w:p>
    <w:p>
      <w:r>
        <w:t xml:space="preserve">“‘You cannot say what it was?’</w:t>
      </w:r>
    </w:p>
    <w:p>
      <w:r>
        <w:t xml:space="preserve">“‘No, I had a feeling something was there.’</w:t>
      </w:r>
    </w:p>
    <w:p>
      <w:r>
        <w:t xml:space="preserve">“‘How far from the body?’</w:t>
      </w:r>
    </w:p>
    <w:p>
      <w:r>
        <w:t xml:space="preserve">“‘A dozen yards or so.’</w:t>
      </w:r>
    </w:p>
    <w:p>
      <w:r>
        <w:t xml:space="preserve">“‘And how far from the edge of the wood?’</w:t>
      </w:r>
    </w:p>
    <w:p>
      <w:r>
        <w:t xml:space="preserve">“‘About the same.’</w:t>
      </w:r>
    </w:p>
    <w:p>
      <w:r>
        <w:t xml:space="preserve">“‘Then if it was removed it was while you were within a dozen yards of
it?’</w:t>
      </w:r>
    </w:p>
    <w:p>
      <w:r>
        <w:t xml:space="preserve">“‘Yes, but with my back towards it.’</w:t>
      </w:r>
    </w:p>
    <w:p>
      <w:r>
        <w:t xml:space="preserve">“This concluded the examination of the witness.”</w:t>
      </w:r>
    </w:p>
    <w:p>
      <w:r>
        <w:t xml:space="preserve">“I see,” said I as I glanced down the column, “that the coroner in his
concluding remarks was rather severe upon young McCarthy. He calls
attention, and with reason, to the discrepancy about his father having
signalled to him before seeing him, also to his refusal to give details
of his conversation with his father, and his singular account of his
father’s dying words. They are all, as he remarks, very much against
the son.”</w:t>
      </w:r>
    </w:p>
    <w:p>
      <w:r>
        <w:t xml:space="preserve">Holmes laughed softly to himself and stretched himself out upon the
cushioned seat. “Both you and the coroner have been at some pains,”
said he, “to single out the very strongest points in the young man’s
favour. Don’t you see that you alternately give him credit for having
too much imagination and too little? Too little, if he could not invent
a cause of quarrel which would give him the sympathy of the jury; too
much, if he evolved from his own inner consciousness anything so
_outré_ as a dying reference to a rat, and the incident of the
vanishing cloth. No, sir, I shall approach this case from the point of
view that what this young man says is true, and we shall see whither
that hypothesis will lead us. And now here is my pocket Petrarch, and
not another word shall I say of this case until we are on the scene of
action. We lunch at Swindon, and I see that we shall be there in twenty
minutes.”</w:t>
      </w:r>
    </w:p>
    <w:p>
      <w:r>
        <w:t xml:space="preserve">It was nearly four o’clock when we at last, after passing through the
beautiful Stroud Valley, and over the broad gleaming Severn, found
ourselves at the pretty little country-town of Ross. A lean,
ferret-like man, furtive and sly-looking, was waiting for us upon the
platform. In spite of the light brown dustcoat and leather-leggings
which he wore in deference to his rustic surroundings, I had no
difficulty in recognising Lestrade, of Scotland Yard. With him we drove
to the Hereford Arms where a room had already been engaged for us.</w:t>
      </w:r>
    </w:p>
    <w:p>
      <w:r>
        <w:t xml:space="preserve">“I have ordered a carriage,” said Lestrade as we sat over a cup of tea.
“I knew your energetic nature, and that you would not be happy until
you had been on the scene of the crime.”</w:t>
      </w:r>
    </w:p>
  </w:body>
</w:document>
</file>