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7A68EF" w:rsidTr="007A68EF">
        <w:tc>
          <w:tcPr>
            <w:tcW w:w="6835" w:type="dxa"/>
          </w:tcPr>
          <w:p w:rsidR="007A68EF" w:rsidRPr="005A1EC0" w:rsidRDefault="007A68EF" w:rsidP="007A68EF">
            <w:pPr>
              <w:jc w:val="center"/>
              <w:rPr>
                <w:sz w:val="40"/>
                <w:szCs w:val="40"/>
                <w:u w:val="single"/>
              </w:rPr>
            </w:pPr>
            <w:r w:rsidRPr="005A1EC0">
              <w:rPr>
                <w:sz w:val="40"/>
                <w:szCs w:val="40"/>
                <w:u w:val="single"/>
              </w:rPr>
              <w:t>AI Powered Surveillance Systems</w:t>
            </w:r>
          </w:p>
          <w:p w:rsidR="007A68EF" w:rsidRDefault="007A68EF" w:rsidP="005A1EC0"/>
        </w:tc>
        <w:tc>
          <w:tcPr>
            <w:tcW w:w="2515" w:type="dxa"/>
          </w:tcPr>
          <w:p w:rsidR="007A68EF" w:rsidRDefault="007A68EF" w:rsidP="007A68EF">
            <w:pPr>
              <w:jc w:val="right"/>
            </w:pPr>
            <w:r w:rsidRPr="007A68EF">
              <w:rPr>
                <w:noProof/>
              </w:rPr>
              <w:drawing>
                <wp:inline distT="0" distB="0" distL="0" distR="0">
                  <wp:extent cx="1304925" cy="389819"/>
                  <wp:effectExtent l="0" t="0" r="0" b="0"/>
                  <wp:docPr id="1" name="Picture 1" descr="C:\Users\ishita\Desktop\log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hita\Desktop\log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744" cy="40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EC0" w:rsidRDefault="005A1EC0" w:rsidP="005A1EC0">
      <w:r>
        <w:t>------------------------------------------------------------------------------------------------</w:t>
      </w:r>
      <w:r>
        <w:t>-----------------------</w:t>
      </w:r>
      <w:r>
        <w:t>-------------------</w:t>
      </w:r>
    </w:p>
    <w:p w:rsidR="005A1EC0" w:rsidRDefault="005A1EC0" w:rsidP="005A1EC0">
      <w:r>
        <w:t xml:space="preserve">Author: </w:t>
      </w:r>
      <w:r>
        <w:tab/>
      </w:r>
      <w:r>
        <w:tab/>
        <w:t>Ishita Katyal</w:t>
      </w:r>
    </w:p>
    <w:p w:rsidR="005A1EC0" w:rsidRDefault="005A1EC0" w:rsidP="005A1EC0">
      <w:r>
        <w:t xml:space="preserve">Date of creation: </w:t>
      </w:r>
      <w:r>
        <w:tab/>
        <w:t>03-09-2020</w:t>
      </w:r>
    </w:p>
    <w:p w:rsidR="005A1EC0" w:rsidRDefault="005A1EC0" w:rsidP="005A1EC0">
      <w:r>
        <w:t xml:space="preserve">Company: </w:t>
      </w:r>
      <w:r>
        <w:tab/>
      </w:r>
      <w:r>
        <w:tab/>
        <w:t xml:space="preserve">Parity </w:t>
      </w:r>
      <w:proofErr w:type="spellStart"/>
      <w:r>
        <w:t>Infotech</w:t>
      </w:r>
      <w:proofErr w:type="spellEnd"/>
      <w:r>
        <w:t xml:space="preserve"> Solutions Private Limited</w:t>
      </w:r>
      <w:bookmarkStart w:id="0" w:name="_GoBack"/>
      <w:bookmarkEnd w:id="0"/>
    </w:p>
    <w:p w:rsidR="005A1EC0" w:rsidRDefault="005A1EC0" w:rsidP="005A1EC0">
      <w:r>
        <w:t>Emp</w:t>
      </w:r>
      <w:r>
        <w:t>loyee I</w:t>
      </w:r>
      <w:r>
        <w:t xml:space="preserve">D: </w:t>
      </w:r>
      <w:r>
        <w:tab/>
      </w:r>
      <w:r>
        <w:tab/>
        <w:t>PI0052</w:t>
      </w:r>
    </w:p>
    <w:p w:rsidR="005A1EC0" w:rsidRDefault="005A1EC0" w:rsidP="005A1EC0">
      <w:r>
        <w:t>------------------------------------------------------------</w:t>
      </w:r>
      <w:r>
        <w:t>-------------------------------------------------------</w:t>
      </w:r>
      <w:r>
        <w:t>-----------------------</w:t>
      </w:r>
    </w:p>
    <w:p w:rsidR="005A1EC0" w:rsidRDefault="005A1EC0" w:rsidP="005A1EC0">
      <w:r>
        <w:t>About:</w:t>
      </w:r>
    </w:p>
    <w:p w:rsidR="005A1EC0" w:rsidRDefault="005A1EC0" w:rsidP="005A1EC0">
      <w:r>
        <w:t>It is a surveillance system based on internal and external security of the buildi</w:t>
      </w:r>
      <w:r>
        <w:t xml:space="preserve">ngs of national importance like </w:t>
      </w:r>
      <w:r>
        <w:t>Parliament, DRDO, ISRO, MHA, MEA and many others like RAW and regulating the ent</w:t>
      </w:r>
      <w:r>
        <w:t xml:space="preserve">ry and exit of the head counts </w:t>
      </w:r>
      <w:r>
        <w:t>inside. It comes integrated with features of national significance like-</w:t>
      </w:r>
    </w:p>
    <w:p w:rsidR="005A1EC0" w:rsidRDefault="005A1EC0" w:rsidP="005A1EC0">
      <w:r>
        <w:t>1. AADHAR based authentication</w:t>
      </w:r>
    </w:p>
    <w:p w:rsidR="005A1EC0" w:rsidRDefault="005A1EC0" w:rsidP="005A1EC0">
      <w:r>
        <w:t>2. Biometrics</w:t>
      </w:r>
    </w:p>
    <w:p w:rsidR="005A1EC0" w:rsidRDefault="005A1EC0" w:rsidP="005A1EC0">
      <w:r>
        <w:t>3. Facial recognition</w:t>
      </w:r>
    </w:p>
    <w:p w:rsidR="005A1EC0" w:rsidRDefault="005A1EC0" w:rsidP="005A1EC0">
      <w:r>
        <w:t>4. Voice recognition</w:t>
      </w:r>
    </w:p>
    <w:p w:rsidR="005A1EC0" w:rsidRDefault="005A1EC0" w:rsidP="005A1EC0">
      <w:r>
        <w:t>5. QR Scan code</w:t>
      </w:r>
    </w:p>
    <w:p w:rsidR="005A1EC0" w:rsidRDefault="005A1EC0" w:rsidP="005A1EC0">
      <w:r>
        <w:t>6. Mobile OTP verification</w:t>
      </w:r>
    </w:p>
    <w:p w:rsidR="005A1EC0" w:rsidRDefault="005A1EC0" w:rsidP="005A1EC0">
      <w:r>
        <w:t xml:space="preserve">7. Employee ID-Card authentication </w:t>
      </w:r>
    </w:p>
    <w:p w:rsidR="005A1EC0" w:rsidRDefault="005A1EC0" w:rsidP="005A1EC0">
      <w:r>
        <w:t>8. Data analysis (Machine Learning) on the movement on visitor alleys</w:t>
      </w:r>
    </w:p>
    <w:p w:rsidR="005A1EC0" w:rsidRDefault="005A1EC0" w:rsidP="005A1EC0">
      <w:r>
        <w:t>9. E-mail automation</w:t>
      </w:r>
    </w:p>
    <w:p w:rsidR="005A1EC0" w:rsidRDefault="005A1EC0" w:rsidP="005A1EC0">
      <w:r>
        <w:t>10. Notification system</w:t>
      </w:r>
    </w:p>
    <w:p w:rsidR="005A1EC0" w:rsidRDefault="005A1EC0" w:rsidP="005A1EC0">
      <w:r>
        <w:t>----------------------------------------------------------------------------------------------------------</w:t>
      </w:r>
      <w:r>
        <w:t>-----------------------</w:t>
      </w:r>
      <w:r>
        <w:t xml:space="preserve">--------- </w:t>
      </w:r>
    </w:p>
    <w:p w:rsidR="005A1EC0" w:rsidRDefault="005A1EC0" w:rsidP="005A1EC0">
      <w:r>
        <w:t>Components:</w:t>
      </w:r>
    </w:p>
    <w:p w:rsidR="005A1EC0" w:rsidRDefault="005A1EC0" w:rsidP="005A1EC0">
      <w:r>
        <w:t>It comprises of various different components for use like-</w:t>
      </w:r>
    </w:p>
    <w:p w:rsidR="005A1EC0" w:rsidRDefault="005A1EC0" w:rsidP="005A1EC0">
      <w:r>
        <w:t>1. Website of that particular building/organization hosted on global server</w:t>
      </w:r>
    </w:p>
    <w:p w:rsidR="005A1EC0" w:rsidRDefault="005A1EC0" w:rsidP="005A1EC0">
      <w:r>
        <w:t>2. Visitor registration portal</w:t>
      </w:r>
    </w:p>
    <w:p w:rsidR="005A1EC0" w:rsidRDefault="005A1EC0" w:rsidP="005A1EC0">
      <w:r>
        <w:t>3. Employee login portal</w:t>
      </w:r>
    </w:p>
    <w:p w:rsidR="005A1EC0" w:rsidRDefault="005A1EC0" w:rsidP="005A1EC0">
      <w:r>
        <w:t>4. Virtual Reception Desk hoste</w:t>
      </w:r>
      <w:r>
        <w:t>d on local server database cent</w:t>
      </w:r>
      <w:r>
        <w:t>e</w:t>
      </w:r>
      <w:r>
        <w:t>r</w:t>
      </w:r>
    </w:p>
    <w:p w:rsidR="005A1EC0" w:rsidRDefault="005A1EC0" w:rsidP="005A1EC0">
      <w:r>
        <w:t>5. Employee Attendance</w:t>
      </w:r>
    </w:p>
    <w:p w:rsidR="005A1EC0" w:rsidRDefault="005A1EC0" w:rsidP="005A1EC0">
      <w:r>
        <w:lastRenderedPageBreak/>
        <w:t>6. AADHAR based biometric recognition API</w:t>
      </w:r>
    </w:p>
    <w:p w:rsidR="005A1EC0" w:rsidRDefault="005A1EC0" w:rsidP="005A1EC0">
      <w:r>
        <w:t>7. HOLOGRAMS 3-D hardware printers</w:t>
      </w:r>
    </w:p>
    <w:p w:rsidR="005A1EC0" w:rsidRDefault="005A1EC0" w:rsidP="005A1EC0">
      <w:r>
        <w:t>8. Motion Sensors</w:t>
      </w:r>
    </w:p>
    <w:p w:rsidR="005A1EC0" w:rsidRDefault="005A1EC0" w:rsidP="005A1EC0">
      <w:r>
        <w:t>9. Data analytics on movement of narcotics differential test</w:t>
      </w:r>
    </w:p>
    <w:p w:rsidR="005A1EC0" w:rsidRDefault="005A1EC0" w:rsidP="005A1EC0">
      <w:r>
        <w:t>10. Forensics security clearance API</w:t>
      </w:r>
    </w:p>
    <w:p w:rsidR="005A1EC0" w:rsidRDefault="005A1EC0" w:rsidP="005A1EC0">
      <w:r>
        <w:t xml:space="preserve">11. Voice Recognition HOLOGRAM Trigger </w:t>
      </w:r>
    </w:p>
    <w:p w:rsidR="005A1EC0" w:rsidRDefault="005A1EC0" w:rsidP="005A1EC0">
      <w:r>
        <w:t>-------------------------------------------------------------------------------------------------------------------</w:t>
      </w:r>
      <w:r>
        <w:t>-----------------------</w:t>
      </w:r>
    </w:p>
    <w:p w:rsidR="005A1EC0" w:rsidRDefault="005A1EC0" w:rsidP="005A1EC0">
      <w:r>
        <w:t>The similar components can be implemented on the Border Security Cameras or BFSI Process......</w:t>
      </w:r>
    </w:p>
    <w:p w:rsidR="005A1EC0" w:rsidRDefault="005A1EC0" w:rsidP="005A1EC0">
      <w:r>
        <w:t>-------------------------------------------------------------------------------------------------------------------</w:t>
      </w:r>
      <w:r>
        <w:t>-----------------------</w:t>
      </w:r>
    </w:p>
    <w:p w:rsidR="005A1EC0" w:rsidRDefault="005A1EC0" w:rsidP="005A1EC0">
      <w:r>
        <w:t>Advantages:</w:t>
      </w:r>
    </w:p>
    <w:p w:rsidR="005A1EC0" w:rsidRDefault="005A1EC0" w:rsidP="005A1EC0">
      <w:r>
        <w:t>1. More secure system</w:t>
      </w:r>
    </w:p>
    <w:p w:rsidR="005A1EC0" w:rsidRDefault="005A1EC0" w:rsidP="005A1EC0">
      <w:r>
        <w:t>2. No escorting service required because any escort is a potential weapon in the vicinity of a sleeper cell.</w:t>
      </w:r>
    </w:p>
    <w:p w:rsidR="005A1EC0" w:rsidRDefault="005A1EC0" w:rsidP="005A1EC0">
      <w:r>
        <w:t>3. Tracking system begins from the time the meeting request is made.</w:t>
      </w:r>
    </w:p>
    <w:p w:rsidR="005A1EC0" w:rsidRDefault="005A1EC0" w:rsidP="005A1EC0">
      <w:r>
        <w:t>4. Security clear</w:t>
      </w:r>
      <w:r>
        <w:t>an</w:t>
      </w:r>
      <w:r>
        <w:t>ce can be obtained in advance without the person (visitor) knowing it.</w:t>
      </w:r>
    </w:p>
    <w:p w:rsidR="005A1EC0" w:rsidRDefault="005A1EC0" w:rsidP="005A1EC0">
      <w:r>
        <w:t>5. AADHAR (unified country-wide INDIA's database) stays updated.</w:t>
      </w:r>
    </w:p>
    <w:p w:rsidR="00FF3A25" w:rsidRDefault="005A1EC0" w:rsidP="005A1EC0">
      <w:r>
        <w:t>------------------------</w:t>
      </w:r>
      <w:r>
        <w:t>-----------------------</w:t>
      </w:r>
      <w:r>
        <w:t>-------------------------------------------------------------------------------------------</w:t>
      </w:r>
    </w:p>
    <w:sectPr w:rsidR="00FF3A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94" w:rsidRDefault="002C4E94" w:rsidP="005A1EC0">
      <w:pPr>
        <w:spacing w:after="0" w:line="240" w:lineRule="auto"/>
      </w:pPr>
      <w:r>
        <w:separator/>
      </w:r>
    </w:p>
  </w:endnote>
  <w:endnote w:type="continuationSeparator" w:id="0">
    <w:p w:rsidR="002C4E94" w:rsidRDefault="002C4E94" w:rsidP="005A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94" w:rsidRDefault="002C4E94" w:rsidP="005A1EC0">
      <w:pPr>
        <w:spacing w:after="0" w:line="240" w:lineRule="auto"/>
      </w:pPr>
      <w:r>
        <w:separator/>
      </w:r>
    </w:p>
  </w:footnote>
  <w:footnote w:type="continuationSeparator" w:id="0">
    <w:p w:rsidR="002C4E94" w:rsidRDefault="002C4E94" w:rsidP="005A1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C0" w:rsidRDefault="005A1E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A1EC0" w:rsidRDefault="005A1E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PARITY INFOTECH SOLUTIONS PRIVATE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A1EC0" w:rsidRDefault="005A1EC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PARITY INFOTECH SOLUTIONS PRIVATE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65"/>
    <w:rsid w:val="002C4E94"/>
    <w:rsid w:val="005A1EC0"/>
    <w:rsid w:val="007A68EF"/>
    <w:rsid w:val="009D1F65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586B"/>
  <w15:chartTrackingRefBased/>
  <w15:docId w15:val="{B5969F81-074A-4035-8D41-23541C8F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C0"/>
  </w:style>
  <w:style w:type="paragraph" w:styleId="Footer">
    <w:name w:val="footer"/>
    <w:basedOn w:val="Normal"/>
    <w:link w:val="FooterChar"/>
    <w:uiPriority w:val="99"/>
    <w:unhideWhenUsed/>
    <w:rsid w:val="005A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C0"/>
  </w:style>
  <w:style w:type="table" w:styleId="TableGrid">
    <w:name w:val="Table Grid"/>
    <w:basedOn w:val="TableNormal"/>
    <w:uiPriority w:val="39"/>
    <w:rsid w:val="007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PARITY INFOTECH SOLUTIONS PRIVATE LIMITED</dc:title>
  <dc:subject/>
  <dc:creator>Ishita Katyal</dc:creator>
  <cp:keywords/>
  <dc:description/>
  <cp:lastModifiedBy>Ishita Katyal</cp:lastModifiedBy>
  <cp:revision>3</cp:revision>
  <dcterms:created xsi:type="dcterms:W3CDTF">2020-09-04T01:19:00Z</dcterms:created>
  <dcterms:modified xsi:type="dcterms:W3CDTF">2020-09-04T01:23:00Z</dcterms:modified>
</cp:coreProperties>
</file>