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28" w:rsidRPr="00A05056" w:rsidRDefault="00971028">
      <w:pPr>
        <w:rPr>
          <w:rFonts w:cstheme="minorHAnsi"/>
        </w:rPr>
      </w:pPr>
    </w:p>
    <w:p w:rsidR="00B44306" w:rsidRPr="00A05056" w:rsidRDefault="00B44306">
      <w:pPr>
        <w:rPr>
          <w:rFonts w:cstheme="minorHAnsi"/>
        </w:rPr>
      </w:pPr>
    </w:p>
    <w:p w:rsidR="00B44306" w:rsidRPr="00A05056" w:rsidRDefault="00B44306" w:rsidP="00B44306">
      <w:pPr>
        <w:spacing w:before="100" w:beforeAutospacing="1" w:after="100" w:afterAutospacing="1" w:line="240" w:lineRule="auto"/>
        <w:outlineLvl w:val="2"/>
        <w:rPr>
          <w:rFonts w:eastAsia="Times New Roman" w:cstheme="minorHAnsi"/>
          <w:b/>
          <w:bCs/>
        </w:rPr>
      </w:pPr>
    </w:p>
    <w:p w:rsidR="00A05056" w:rsidRPr="00A05056" w:rsidRDefault="00A05056" w:rsidP="00A05056">
      <w:pPr>
        <w:pStyle w:val="Heading2"/>
        <w:rPr>
          <w:rFonts w:asciiTheme="minorHAnsi" w:hAnsiTheme="minorHAnsi" w:cstheme="minorHAnsi"/>
          <w:b/>
          <w:color w:val="auto"/>
          <w:sz w:val="22"/>
          <w:szCs w:val="22"/>
        </w:rPr>
      </w:pPr>
      <w:proofErr w:type="spellStart"/>
      <w:r w:rsidRPr="00A05056">
        <w:rPr>
          <w:rFonts w:asciiTheme="minorHAnsi" w:hAnsiTheme="minorHAnsi" w:cstheme="minorHAnsi"/>
          <w:b/>
          <w:color w:val="auto"/>
          <w:sz w:val="22"/>
          <w:szCs w:val="22"/>
          <w:highlight w:val="yellow"/>
        </w:rPr>
        <w:t>Docker</w:t>
      </w:r>
      <w:proofErr w:type="spellEnd"/>
      <w:r w:rsidRPr="00A05056">
        <w:rPr>
          <w:rFonts w:asciiTheme="minorHAnsi" w:hAnsiTheme="minorHAnsi" w:cstheme="minorHAnsi"/>
          <w:b/>
          <w:color w:val="auto"/>
          <w:sz w:val="22"/>
          <w:szCs w:val="22"/>
          <w:highlight w:val="yellow"/>
        </w:rPr>
        <w:t xml:space="preserve"> architecture</w:t>
      </w:r>
    </w:p>
    <w:p w:rsidR="000A590B" w:rsidRDefault="00A05056" w:rsidP="00A05056">
      <w:pPr>
        <w:pStyle w:val="NormalWeb"/>
        <w:rPr>
          <w:rFonts w:asciiTheme="minorHAnsi" w:hAnsiTheme="minorHAnsi" w:cstheme="minorHAnsi"/>
          <w:sz w:val="22"/>
          <w:szCs w:val="22"/>
        </w:rPr>
      </w:pP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uses a </w:t>
      </w:r>
      <w:r w:rsidRPr="00A05056">
        <w:rPr>
          <w:rFonts w:asciiTheme="minorHAnsi" w:hAnsiTheme="minorHAnsi" w:cstheme="minorHAnsi"/>
          <w:sz w:val="22"/>
          <w:szCs w:val="22"/>
          <w:highlight w:val="yellow"/>
        </w:rPr>
        <w:t>client-server architecture</w:t>
      </w:r>
      <w:r w:rsidRPr="00A05056">
        <w:rPr>
          <w:rFonts w:asciiTheme="minorHAnsi" w:hAnsiTheme="minorHAnsi" w:cstheme="minorHAnsi"/>
          <w:sz w:val="22"/>
          <w:szCs w:val="22"/>
        </w:rPr>
        <w:t xml:space="preserve">. 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w:t>
      </w:r>
      <w:r w:rsidRPr="00A05056">
        <w:rPr>
          <w:rStyle w:val="Emphasis"/>
          <w:rFonts w:asciiTheme="minorHAnsi" w:hAnsiTheme="minorHAnsi" w:cstheme="minorHAnsi"/>
          <w:sz w:val="22"/>
          <w:szCs w:val="22"/>
        </w:rPr>
        <w:t>client</w:t>
      </w:r>
      <w:r w:rsidRPr="00A05056">
        <w:rPr>
          <w:rFonts w:asciiTheme="minorHAnsi" w:hAnsiTheme="minorHAnsi" w:cstheme="minorHAnsi"/>
          <w:sz w:val="22"/>
          <w:szCs w:val="22"/>
        </w:rPr>
        <w:t xml:space="preserve"> talks to 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w:t>
      </w:r>
      <w:r w:rsidRPr="00A05056">
        <w:rPr>
          <w:rStyle w:val="Emphasis"/>
          <w:rFonts w:asciiTheme="minorHAnsi" w:hAnsiTheme="minorHAnsi" w:cstheme="minorHAnsi"/>
          <w:sz w:val="22"/>
          <w:szCs w:val="22"/>
        </w:rPr>
        <w:t>daemon</w:t>
      </w:r>
      <w:r w:rsidRPr="00A05056">
        <w:rPr>
          <w:rFonts w:asciiTheme="minorHAnsi" w:hAnsiTheme="minorHAnsi" w:cstheme="minorHAnsi"/>
          <w:sz w:val="22"/>
          <w:szCs w:val="22"/>
        </w:rPr>
        <w:t xml:space="preserve">, which does the heavy lifting of building, running, and distributing your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containers. </w:t>
      </w:r>
      <w:r w:rsidRPr="000A590B">
        <w:rPr>
          <w:rFonts w:asciiTheme="minorHAnsi" w:hAnsiTheme="minorHAnsi" w:cstheme="minorHAnsi"/>
          <w:sz w:val="22"/>
          <w:szCs w:val="22"/>
          <w:highlight w:val="yellow"/>
        </w:rPr>
        <w:t xml:space="preserve">The </w:t>
      </w:r>
      <w:proofErr w:type="spellStart"/>
      <w:r w:rsidRPr="000A590B">
        <w:rPr>
          <w:rFonts w:asciiTheme="minorHAnsi" w:hAnsiTheme="minorHAnsi" w:cstheme="minorHAnsi"/>
          <w:sz w:val="22"/>
          <w:szCs w:val="22"/>
          <w:highlight w:val="yellow"/>
        </w:rPr>
        <w:t>Docker</w:t>
      </w:r>
      <w:proofErr w:type="spellEnd"/>
      <w:r w:rsidRPr="000A590B">
        <w:rPr>
          <w:rFonts w:asciiTheme="minorHAnsi" w:hAnsiTheme="minorHAnsi" w:cstheme="minorHAnsi"/>
          <w:sz w:val="22"/>
          <w:szCs w:val="22"/>
          <w:highlight w:val="yellow"/>
        </w:rPr>
        <w:t xml:space="preserve"> client and daemon </w:t>
      </w:r>
      <w:r w:rsidRPr="000A590B">
        <w:rPr>
          <w:rStyle w:val="Emphasis"/>
          <w:rFonts w:asciiTheme="minorHAnsi" w:hAnsiTheme="minorHAnsi" w:cstheme="minorHAnsi"/>
          <w:sz w:val="22"/>
          <w:szCs w:val="22"/>
          <w:highlight w:val="yellow"/>
        </w:rPr>
        <w:t>can</w:t>
      </w:r>
      <w:r w:rsidRPr="000A590B">
        <w:rPr>
          <w:rFonts w:asciiTheme="minorHAnsi" w:hAnsiTheme="minorHAnsi" w:cstheme="minorHAnsi"/>
          <w:sz w:val="22"/>
          <w:szCs w:val="22"/>
          <w:highlight w:val="yellow"/>
        </w:rPr>
        <w:t xml:space="preserve"> run on the same system</w:t>
      </w:r>
      <w:r w:rsidRPr="00A05056">
        <w:rPr>
          <w:rFonts w:asciiTheme="minorHAnsi" w:hAnsiTheme="minorHAnsi" w:cstheme="minorHAnsi"/>
          <w:sz w:val="22"/>
          <w:szCs w:val="22"/>
        </w:rPr>
        <w:t xml:space="preserve">, or you can connect a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client to a remote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daemon. </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client and daemon communicate using a REST API, over UNIX sockets or a network interface.</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noProof/>
          <w:sz w:val="22"/>
          <w:szCs w:val="22"/>
        </w:rPr>
        <mc:AlternateContent>
          <mc:Choice Requires="wps">
            <w:drawing>
              <wp:inline distT="0" distB="0" distL="0" distR="0" wp14:anchorId="30D5FFF4" wp14:editId="1CC90F81">
                <wp:extent cx="304800" cy="304800"/>
                <wp:effectExtent l="0" t="0" r="0" b="0"/>
                <wp:docPr id="1"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96B7D" id="Rectangle 1"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dkyA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kjXZMgCAADb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A05056">
        <w:rPr>
          <w:rFonts w:asciiTheme="minorHAnsi" w:hAnsiTheme="minorHAnsi" w:cstheme="minorHAnsi"/>
          <w:noProof/>
          <w:sz w:val="22"/>
          <w:szCs w:val="22"/>
        </w:rPr>
        <mc:AlternateContent>
          <mc:Choice Requires="wps">
            <w:drawing>
              <wp:inline distT="0" distB="0" distL="0" distR="0" wp14:anchorId="686495DD" wp14:editId="75D61C7E">
                <wp:extent cx="304800" cy="304800"/>
                <wp:effectExtent l="0" t="0" r="0" b="0"/>
                <wp:docPr id="3" name="Rectangle 3"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D841C" id="Rectangle 3"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Swyg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MKPSw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05056">
        <w:rPr>
          <w:rFonts w:asciiTheme="minorHAnsi" w:hAnsiTheme="minorHAnsi" w:cstheme="minorHAnsi"/>
          <w:snapToGrid w:val="0"/>
          <w:w w:val="0"/>
          <w:sz w:val="22"/>
          <w:szCs w:val="22"/>
          <w:u w:color="000000"/>
          <w:bdr w:val="none" w:sz="0" w:space="0" w:color="000000"/>
          <w:shd w:val="clear" w:color="000000" w:fill="000000"/>
          <w:lang w:val="x-none" w:eastAsia="x-none" w:bidi="x-none"/>
        </w:rPr>
        <w:t xml:space="preserve"> </w:t>
      </w:r>
      <w:r w:rsidRPr="00A05056">
        <w:rPr>
          <w:rFonts w:asciiTheme="minorHAnsi" w:hAnsiTheme="minorHAnsi" w:cstheme="minorHAnsi"/>
          <w:noProof/>
          <w:sz w:val="22"/>
          <w:szCs w:val="22"/>
        </w:rPr>
        <w:drawing>
          <wp:inline distT="0" distB="0" distL="0" distR="0" wp14:anchorId="32100C7A" wp14:editId="2CBB8428">
            <wp:extent cx="5943600" cy="2877677"/>
            <wp:effectExtent l="0" t="0" r="0" b="0"/>
            <wp:docPr id="4" name="Picture 4" descr="C:\Users\ADMIN\Downloads\dock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docke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7677"/>
                    </a:xfrm>
                    <a:prstGeom prst="rect">
                      <a:avLst/>
                    </a:prstGeom>
                    <a:noFill/>
                    <a:ln>
                      <a:noFill/>
                    </a:ln>
                  </pic:spPr>
                </pic:pic>
              </a:graphicData>
            </a:graphic>
          </wp:inline>
        </w:drawing>
      </w:r>
    </w:p>
    <w:p w:rsidR="00A05056" w:rsidRPr="00A05056" w:rsidRDefault="00A05056" w:rsidP="00A05056">
      <w:pPr>
        <w:pStyle w:val="Heading3"/>
        <w:rPr>
          <w:rFonts w:asciiTheme="minorHAnsi" w:hAnsiTheme="minorHAnsi" w:cstheme="minorHAnsi"/>
          <w:sz w:val="22"/>
          <w:szCs w:val="22"/>
        </w:rPr>
      </w:pPr>
      <w:r w:rsidRPr="000A590B">
        <w:rPr>
          <w:rFonts w:asciiTheme="minorHAnsi" w:hAnsiTheme="minorHAnsi" w:cstheme="minorHAnsi"/>
          <w:sz w:val="22"/>
          <w:szCs w:val="22"/>
          <w:highlight w:val="yellow"/>
        </w:rPr>
        <w:t xml:space="preserve">The </w:t>
      </w:r>
      <w:proofErr w:type="spellStart"/>
      <w:r w:rsidRPr="000A590B">
        <w:rPr>
          <w:rFonts w:asciiTheme="minorHAnsi" w:hAnsiTheme="minorHAnsi" w:cstheme="minorHAnsi"/>
          <w:sz w:val="22"/>
          <w:szCs w:val="22"/>
          <w:highlight w:val="yellow"/>
        </w:rPr>
        <w:t>Docker</w:t>
      </w:r>
      <w:proofErr w:type="spellEnd"/>
      <w:r w:rsidRPr="000A590B">
        <w:rPr>
          <w:rFonts w:asciiTheme="minorHAnsi" w:hAnsiTheme="minorHAnsi" w:cstheme="minorHAnsi"/>
          <w:sz w:val="22"/>
          <w:szCs w:val="22"/>
          <w:highlight w:val="yellow"/>
        </w:rPr>
        <w:t xml:space="preserve"> daemon</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daemon (</w:t>
      </w:r>
      <w:proofErr w:type="spellStart"/>
      <w:r w:rsidRPr="00A05056">
        <w:rPr>
          <w:rStyle w:val="HTMLCode"/>
          <w:rFonts w:asciiTheme="minorHAnsi" w:hAnsiTheme="minorHAnsi" w:cstheme="minorHAnsi"/>
          <w:sz w:val="22"/>
          <w:szCs w:val="22"/>
        </w:rPr>
        <w:t>dockerd</w:t>
      </w:r>
      <w:proofErr w:type="spellEnd"/>
      <w:r w:rsidRPr="00A05056">
        <w:rPr>
          <w:rFonts w:asciiTheme="minorHAnsi" w:hAnsiTheme="minorHAnsi" w:cstheme="minorHAnsi"/>
          <w:sz w:val="22"/>
          <w:szCs w:val="22"/>
        </w:rPr>
        <w:t xml:space="preserve">) listens for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API requests and manages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objects such as images, containers, networks, and volumes. A daemon can also communicate with other daemons to manage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services.</w:t>
      </w:r>
    </w:p>
    <w:p w:rsidR="00A66897" w:rsidRDefault="00A66897" w:rsidP="00A05056">
      <w:pPr>
        <w:pStyle w:val="Heading3"/>
        <w:rPr>
          <w:rFonts w:asciiTheme="minorHAnsi" w:hAnsiTheme="minorHAnsi" w:cstheme="minorHAnsi"/>
          <w:sz w:val="22"/>
          <w:szCs w:val="22"/>
          <w:highlight w:val="yellow"/>
        </w:rPr>
      </w:pPr>
    </w:p>
    <w:p w:rsidR="00A66897" w:rsidRDefault="00A66897" w:rsidP="00A05056">
      <w:pPr>
        <w:pStyle w:val="Heading3"/>
        <w:rPr>
          <w:rFonts w:asciiTheme="minorHAnsi" w:hAnsiTheme="minorHAnsi" w:cstheme="minorHAnsi"/>
          <w:sz w:val="22"/>
          <w:szCs w:val="22"/>
          <w:highlight w:val="yellow"/>
        </w:rPr>
      </w:pPr>
    </w:p>
    <w:p w:rsidR="00A05056" w:rsidRPr="00A05056" w:rsidRDefault="00A05056" w:rsidP="00A05056">
      <w:pPr>
        <w:pStyle w:val="Heading3"/>
        <w:rPr>
          <w:rFonts w:asciiTheme="minorHAnsi" w:hAnsiTheme="minorHAnsi" w:cstheme="minorHAnsi"/>
          <w:sz w:val="22"/>
          <w:szCs w:val="22"/>
        </w:rPr>
      </w:pPr>
      <w:r w:rsidRPr="000A590B">
        <w:rPr>
          <w:rFonts w:asciiTheme="minorHAnsi" w:hAnsiTheme="minorHAnsi" w:cstheme="minorHAnsi"/>
          <w:sz w:val="22"/>
          <w:szCs w:val="22"/>
          <w:highlight w:val="yellow"/>
        </w:rPr>
        <w:lastRenderedPageBreak/>
        <w:t xml:space="preserve">The </w:t>
      </w:r>
      <w:proofErr w:type="spellStart"/>
      <w:r w:rsidRPr="000A590B">
        <w:rPr>
          <w:rFonts w:asciiTheme="minorHAnsi" w:hAnsiTheme="minorHAnsi" w:cstheme="minorHAnsi"/>
          <w:sz w:val="22"/>
          <w:szCs w:val="22"/>
          <w:highlight w:val="yellow"/>
        </w:rPr>
        <w:t>Docker</w:t>
      </w:r>
      <w:proofErr w:type="spellEnd"/>
      <w:r w:rsidRPr="000A590B">
        <w:rPr>
          <w:rFonts w:asciiTheme="minorHAnsi" w:hAnsiTheme="minorHAnsi" w:cstheme="minorHAnsi"/>
          <w:sz w:val="22"/>
          <w:szCs w:val="22"/>
          <w:highlight w:val="yellow"/>
        </w:rPr>
        <w:t xml:space="preserve"> client</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client (</w:t>
      </w:r>
      <w:proofErr w:type="spellStart"/>
      <w:r w:rsidRPr="00A05056">
        <w:rPr>
          <w:rStyle w:val="HTMLCode"/>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is the primary way that many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users interact with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When you use commands such as </w:t>
      </w:r>
      <w:proofErr w:type="spellStart"/>
      <w:r w:rsidRPr="00A05056">
        <w:rPr>
          <w:rStyle w:val="HTMLCode"/>
          <w:rFonts w:asciiTheme="minorHAnsi" w:hAnsiTheme="minorHAnsi" w:cstheme="minorHAnsi"/>
          <w:sz w:val="22"/>
          <w:szCs w:val="22"/>
        </w:rPr>
        <w:t>docker</w:t>
      </w:r>
      <w:proofErr w:type="spellEnd"/>
      <w:r w:rsidRPr="00A05056">
        <w:rPr>
          <w:rStyle w:val="HTMLCode"/>
          <w:rFonts w:asciiTheme="minorHAnsi" w:hAnsiTheme="minorHAnsi" w:cstheme="minorHAnsi"/>
          <w:sz w:val="22"/>
          <w:szCs w:val="22"/>
        </w:rPr>
        <w:t xml:space="preserve"> run</w:t>
      </w:r>
      <w:r w:rsidRPr="00A05056">
        <w:rPr>
          <w:rFonts w:asciiTheme="minorHAnsi" w:hAnsiTheme="minorHAnsi" w:cstheme="minorHAnsi"/>
          <w:sz w:val="22"/>
          <w:szCs w:val="22"/>
        </w:rPr>
        <w:t xml:space="preserve">, the client sends these commands to </w:t>
      </w:r>
      <w:proofErr w:type="spellStart"/>
      <w:r w:rsidRPr="00A05056">
        <w:rPr>
          <w:rStyle w:val="HTMLCode"/>
          <w:rFonts w:asciiTheme="minorHAnsi" w:hAnsiTheme="minorHAnsi" w:cstheme="minorHAnsi"/>
          <w:sz w:val="22"/>
          <w:szCs w:val="22"/>
        </w:rPr>
        <w:t>dockerd</w:t>
      </w:r>
      <w:proofErr w:type="spellEnd"/>
      <w:r w:rsidRPr="00A05056">
        <w:rPr>
          <w:rFonts w:asciiTheme="minorHAnsi" w:hAnsiTheme="minorHAnsi" w:cstheme="minorHAnsi"/>
          <w:sz w:val="22"/>
          <w:szCs w:val="22"/>
        </w:rPr>
        <w:t xml:space="preserve">, which carries them out. The </w:t>
      </w:r>
      <w:proofErr w:type="spellStart"/>
      <w:r w:rsidRPr="00A05056">
        <w:rPr>
          <w:rStyle w:val="HTMLCode"/>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command uses 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API. 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client can communicate with more than one daemon.</w:t>
      </w:r>
    </w:p>
    <w:p w:rsidR="00A05056" w:rsidRPr="00A05056" w:rsidRDefault="00A05056" w:rsidP="00A05056">
      <w:pPr>
        <w:pStyle w:val="Heading3"/>
        <w:rPr>
          <w:rFonts w:asciiTheme="minorHAnsi" w:hAnsiTheme="minorHAnsi" w:cstheme="minorHAnsi"/>
          <w:sz w:val="22"/>
          <w:szCs w:val="22"/>
        </w:rPr>
      </w:pPr>
      <w:proofErr w:type="spellStart"/>
      <w:r w:rsidRPr="000A590B">
        <w:rPr>
          <w:rFonts w:asciiTheme="minorHAnsi" w:hAnsiTheme="minorHAnsi" w:cstheme="minorHAnsi"/>
          <w:sz w:val="22"/>
          <w:szCs w:val="22"/>
          <w:highlight w:val="yellow"/>
        </w:rPr>
        <w:t>Docker</w:t>
      </w:r>
      <w:proofErr w:type="spellEnd"/>
      <w:r w:rsidRPr="000A590B">
        <w:rPr>
          <w:rFonts w:asciiTheme="minorHAnsi" w:hAnsiTheme="minorHAnsi" w:cstheme="minorHAnsi"/>
          <w:sz w:val="22"/>
          <w:szCs w:val="22"/>
          <w:highlight w:val="yellow"/>
        </w:rPr>
        <w:t xml:space="preserve"> registries</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A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w:t>
      </w:r>
      <w:r w:rsidRPr="00A05056">
        <w:rPr>
          <w:rStyle w:val="Emphasis"/>
          <w:rFonts w:asciiTheme="minorHAnsi" w:hAnsiTheme="minorHAnsi" w:cstheme="minorHAnsi"/>
          <w:sz w:val="22"/>
          <w:szCs w:val="22"/>
        </w:rPr>
        <w:t>registry</w:t>
      </w:r>
      <w:r w:rsidRPr="00A05056">
        <w:rPr>
          <w:rFonts w:asciiTheme="minorHAnsi" w:hAnsiTheme="minorHAnsi" w:cstheme="minorHAnsi"/>
          <w:sz w:val="22"/>
          <w:szCs w:val="22"/>
        </w:rPr>
        <w:t xml:space="preserve"> stores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images.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Hub and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Cloud are public registries that anyone can use, and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is configured to look for images on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Hub by default. You can even run your own private registry. If you use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Datacenter (DDC), it includes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Trusted Registry (DTR).</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When you use the </w:t>
      </w:r>
      <w:proofErr w:type="spellStart"/>
      <w:r w:rsidRPr="00A05056">
        <w:rPr>
          <w:rStyle w:val="HTMLCode"/>
          <w:rFonts w:asciiTheme="minorHAnsi" w:hAnsiTheme="minorHAnsi" w:cstheme="minorHAnsi"/>
          <w:sz w:val="22"/>
          <w:szCs w:val="22"/>
        </w:rPr>
        <w:t>docker</w:t>
      </w:r>
      <w:proofErr w:type="spellEnd"/>
      <w:r w:rsidRPr="00A05056">
        <w:rPr>
          <w:rStyle w:val="HTMLCode"/>
          <w:rFonts w:asciiTheme="minorHAnsi" w:hAnsiTheme="minorHAnsi" w:cstheme="minorHAnsi"/>
          <w:sz w:val="22"/>
          <w:szCs w:val="22"/>
        </w:rPr>
        <w:t xml:space="preserve"> pull</w:t>
      </w:r>
      <w:r w:rsidRPr="00A05056">
        <w:rPr>
          <w:rFonts w:asciiTheme="minorHAnsi" w:hAnsiTheme="minorHAnsi" w:cstheme="minorHAnsi"/>
          <w:sz w:val="22"/>
          <w:szCs w:val="22"/>
        </w:rPr>
        <w:t xml:space="preserve"> or </w:t>
      </w:r>
      <w:proofErr w:type="spellStart"/>
      <w:r w:rsidRPr="00A05056">
        <w:rPr>
          <w:rStyle w:val="HTMLCode"/>
          <w:rFonts w:asciiTheme="minorHAnsi" w:hAnsiTheme="minorHAnsi" w:cstheme="minorHAnsi"/>
          <w:sz w:val="22"/>
          <w:szCs w:val="22"/>
        </w:rPr>
        <w:t>docker</w:t>
      </w:r>
      <w:proofErr w:type="spellEnd"/>
      <w:r w:rsidRPr="00A05056">
        <w:rPr>
          <w:rStyle w:val="HTMLCode"/>
          <w:rFonts w:asciiTheme="minorHAnsi" w:hAnsiTheme="minorHAnsi" w:cstheme="minorHAnsi"/>
          <w:sz w:val="22"/>
          <w:szCs w:val="22"/>
        </w:rPr>
        <w:t xml:space="preserve"> run</w:t>
      </w:r>
      <w:r w:rsidRPr="00A05056">
        <w:rPr>
          <w:rFonts w:asciiTheme="minorHAnsi" w:hAnsiTheme="minorHAnsi" w:cstheme="minorHAnsi"/>
          <w:sz w:val="22"/>
          <w:szCs w:val="22"/>
        </w:rPr>
        <w:t xml:space="preserve"> commands, the required images are pulled from your configured registry. When you use the </w:t>
      </w:r>
      <w:proofErr w:type="spellStart"/>
      <w:r w:rsidRPr="00A05056">
        <w:rPr>
          <w:rStyle w:val="HTMLCode"/>
          <w:rFonts w:asciiTheme="minorHAnsi" w:hAnsiTheme="minorHAnsi" w:cstheme="minorHAnsi"/>
          <w:sz w:val="22"/>
          <w:szCs w:val="22"/>
        </w:rPr>
        <w:t>docker</w:t>
      </w:r>
      <w:proofErr w:type="spellEnd"/>
      <w:r w:rsidRPr="00A05056">
        <w:rPr>
          <w:rStyle w:val="HTMLCode"/>
          <w:rFonts w:asciiTheme="minorHAnsi" w:hAnsiTheme="minorHAnsi" w:cstheme="minorHAnsi"/>
          <w:sz w:val="22"/>
          <w:szCs w:val="22"/>
        </w:rPr>
        <w:t xml:space="preserve"> push</w:t>
      </w:r>
      <w:r w:rsidRPr="00A05056">
        <w:rPr>
          <w:rFonts w:asciiTheme="minorHAnsi" w:hAnsiTheme="minorHAnsi" w:cstheme="minorHAnsi"/>
          <w:sz w:val="22"/>
          <w:szCs w:val="22"/>
        </w:rPr>
        <w:t xml:space="preserve"> command, your image is pushed to your </w:t>
      </w:r>
      <w:r w:rsidR="000A590B" w:rsidRPr="00A05056">
        <w:rPr>
          <w:rFonts w:asciiTheme="minorHAnsi" w:hAnsiTheme="minorHAnsi" w:cstheme="minorHAnsi"/>
          <w:sz w:val="22"/>
          <w:szCs w:val="22"/>
        </w:rPr>
        <w:t>configured</w:t>
      </w:r>
      <w:r w:rsidRPr="00A05056">
        <w:rPr>
          <w:rFonts w:asciiTheme="minorHAnsi" w:hAnsiTheme="minorHAnsi" w:cstheme="minorHAnsi"/>
          <w:sz w:val="22"/>
          <w:szCs w:val="22"/>
        </w:rPr>
        <w:t xml:space="preserve"> registry.</w:t>
      </w:r>
    </w:p>
    <w:p w:rsidR="00A05056" w:rsidRPr="00A05056" w:rsidRDefault="00A05056" w:rsidP="00A05056">
      <w:pPr>
        <w:pStyle w:val="NormalWeb"/>
        <w:rPr>
          <w:rFonts w:asciiTheme="minorHAnsi" w:hAnsiTheme="minorHAnsi" w:cstheme="minorHAnsi"/>
          <w:sz w:val="22"/>
          <w:szCs w:val="22"/>
        </w:rPr>
      </w:pP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store allows you to buy and sell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images or distribute them for free. For instance, you can buy a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image containing an application or service from a software vendor and use the image to deploy the application into your testing, staging, and production environments. You can upgrade the application by pulling the new version of the image and redeploying the containers.</w:t>
      </w:r>
    </w:p>
    <w:p w:rsidR="00A05056" w:rsidRPr="00A05056" w:rsidRDefault="00A05056" w:rsidP="00A05056">
      <w:pPr>
        <w:pStyle w:val="Heading3"/>
        <w:rPr>
          <w:rFonts w:asciiTheme="minorHAnsi" w:hAnsiTheme="minorHAnsi" w:cstheme="minorHAnsi"/>
          <w:sz w:val="22"/>
          <w:szCs w:val="22"/>
        </w:rPr>
      </w:pPr>
      <w:proofErr w:type="spellStart"/>
      <w:r w:rsidRPr="000A590B">
        <w:rPr>
          <w:rFonts w:asciiTheme="minorHAnsi" w:hAnsiTheme="minorHAnsi" w:cstheme="minorHAnsi"/>
          <w:sz w:val="22"/>
          <w:szCs w:val="22"/>
          <w:highlight w:val="yellow"/>
        </w:rPr>
        <w:t>Docker</w:t>
      </w:r>
      <w:proofErr w:type="spellEnd"/>
      <w:r w:rsidRPr="000A590B">
        <w:rPr>
          <w:rFonts w:asciiTheme="minorHAnsi" w:hAnsiTheme="minorHAnsi" w:cstheme="minorHAnsi"/>
          <w:sz w:val="22"/>
          <w:szCs w:val="22"/>
          <w:highlight w:val="yellow"/>
        </w:rPr>
        <w:t xml:space="preserve"> objects</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When you use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you are creating and using images, containers, networks, volumes, plugins, and other objects. This section is a brief overview of some of those objects.</w:t>
      </w:r>
    </w:p>
    <w:p w:rsidR="00A05056" w:rsidRPr="000A590B" w:rsidRDefault="00A05056" w:rsidP="00A05056">
      <w:pPr>
        <w:pStyle w:val="Heading4"/>
        <w:rPr>
          <w:rFonts w:asciiTheme="minorHAnsi" w:hAnsiTheme="minorHAnsi" w:cstheme="minorHAnsi"/>
          <w:b/>
          <w:i w:val="0"/>
          <w:color w:val="auto"/>
        </w:rPr>
      </w:pPr>
      <w:r w:rsidRPr="000A590B">
        <w:rPr>
          <w:rFonts w:asciiTheme="minorHAnsi" w:hAnsiTheme="minorHAnsi" w:cstheme="minorHAnsi"/>
          <w:b/>
          <w:i w:val="0"/>
          <w:color w:val="auto"/>
          <w:highlight w:val="yellow"/>
        </w:rPr>
        <w:t>Images</w:t>
      </w:r>
    </w:p>
    <w:p w:rsidR="00A05056" w:rsidRPr="00A05056" w:rsidRDefault="00A05056" w:rsidP="00A05056">
      <w:pPr>
        <w:pStyle w:val="NormalWeb"/>
        <w:rPr>
          <w:rFonts w:asciiTheme="minorHAnsi" w:hAnsiTheme="minorHAnsi" w:cstheme="minorHAnsi"/>
          <w:sz w:val="22"/>
          <w:szCs w:val="22"/>
        </w:rPr>
      </w:pPr>
      <w:r w:rsidRPr="00A66897">
        <w:rPr>
          <w:rFonts w:asciiTheme="minorHAnsi" w:hAnsiTheme="minorHAnsi" w:cstheme="minorHAnsi"/>
          <w:sz w:val="22"/>
          <w:szCs w:val="22"/>
          <w:highlight w:val="yellow"/>
        </w:rPr>
        <w:t xml:space="preserve">An </w:t>
      </w:r>
      <w:r w:rsidRPr="00A66897">
        <w:rPr>
          <w:rStyle w:val="Emphasis"/>
          <w:rFonts w:asciiTheme="minorHAnsi" w:hAnsiTheme="minorHAnsi" w:cstheme="minorHAnsi"/>
          <w:sz w:val="22"/>
          <w:szCs w:val="22"/>
          <w:highlight w:val="yellow"/>
        </w:rPr>
        <w:t>image</w:t>
      </w:r>
      <w:r w:rsidRPr="00A66897">
        <w:rPr>
          <w:rFonts w:asciiTheme="minorHAnsi" w:hAnsiTheme="minorHAnsi" w:cstheme="minorHAnsi"/>
          <w:sz w:val="22"/>
          <w:szCs w:val="22"/>
          <w:highlight w:val="yellow"/>
        </w:rPr>
        <w:t xml:space="preserve"> is a read-only template with instructions for creating a </w:t>
      </w:r>
      <w:proofErr w:type="spellStart"/>
      <w:r w:rsidRPr="00A66897">
        <w:rPr>
          <w:rFonts w:asciiTheme="minorHAnsi" w:hAnsiTheme="minorHAnsi" w:cstheme="minorHAnsi"/>
          <w:sz w:val="22"/>
          <w:szCs w:val="22"/>
          <w:highlight w:val="yellow"/>
        </w:rPr>
        <w:t>Docker</w:t>
      </w:r>
      <w:proofErr w:type="spellEnd"/>
      <w:r w:rsidRPr="00A66897">
        <w:rPr>
          <w:rFonts w:asciiTheme="minorHAnsi" w:hAnsiTheme="minorHAnsi" w:cstheme="minorHAnsi"/>
          <w:sz w:val="22"/>
          <w:szCs w:val="22"/>
          <w:highlight w:val="yellow"/>
        </w:rPr>
        <w:t xml:space="preserve"> container</w:t>
      </w:r>
      <w:r w:rsidRPr="00A05056">
        <w:rPr>
          <w:rFonts w:asciiTheme="minorHAnsi" w:hAnsiTheme="minorHAnsi" w:cstheme="minorHAnsi"/>
          <w:sz w:val="22"/>
          <w:szCs w:val="22"/>
        </w:rPr>
        <w:t xml:space="preserve">. Often, an image is </w:t>
      </w:r>
      <w:r w:rsidRPr="000A590B">
        <w:rPr>
          <w:rStyle w:val="Emphasis"/>
          <w:rFonts w:asciiTheme="minorHAnsi" w:hAnsiTheme="minorHAnsi" w:cstheme="minorHAnsi"/>
          <w:i w:val="0"/>
          <w:sz w:val="22"/>
          <w:szCs w:val="22"/>
        </w:rPr>
        <w:t>based</w:t>
      </w:r>
      <w:r w:rsidRPr="00A05056">
        <w:rPr>
          <w:rStyle w:val="Emphasis"/>
          <w:rFonts w:asciiTheme="minorHAnsi" w:hAnsiTheme="minorHAnsi" w:cstheme="minorHAnsi"/>
          <w:sz w:val="22"/>
          <w:szCs w:val="22"/>
        </w:rPr>
        <w:t xml:space="preserve"> on</w:t>
      </w:r>
      <w:r w:rsidRPr="00A05056">
        <w:rPr>
          <w:rFonts w:asciiTheme="minorHAnsi" w:hAnsiTheme="minorHAnsi" w:cstheme="minorHAnsi"/>
          <w:sz w:val="22"/>
          <w:szCs w:val="22"/>
        </w:rPr>
        <w:t xml:space="preserve"> another image, with some additional customization. For example, you may build an image which is based on the </w:t>
      </w:r>
      <w:proofErr w:type="spellStart"/>
      <w:r w:rsidRPr="00A05056">
        <w:rPr>
          <w:rStyle w:val="HTMLCode"/>
          <w:rFonts w:asciiTheme="minorHAnsi" w:hAnsiTheme="minorHAnsi" w:cstheme="minorHAnsi"/>
          <w:sz w:val="22"/>
          <w:szCs w:val="22"/>
        </w:rPr>
        <w:t>ubuntu</w:t>
      </w:r>
      <w:proofErr w:type="spellEnd"/>
      <w:r w:rsidRPr="00A05056">
        <w:rPr>
          <w:rFonts w:asciiTheme="minorHAnsi" w:hAnsiTheme="minorHAnsi" w:cstheme="minorHAnsi"/>
          <w:sz w:val="22"/>
          <w:szCs w:val="22"/>
        </w:rPr>
        <w:t xml:space="preserve"> image, but installs the Apache web server and your application, as well as the configuration details needed to make your application run.</w:t>
      </w:r>
    </w:p>
    <w:p w:rsidR="00A05056" w:rsidRPr="000A590B" w:rsidRDefault="00A05056" w:rsidP="00A05056">
      <w:pPr>
        <w:pStyle w:val="Heading4"/>
        <w:rPr>
          <w:rFonts w:asciiTheme="minorHAnsi" w:hAnsiTheme="minorHAnsi" w:cstheme="minorHAnsi"/>
          <w:b/>
          <w:i w:val="0"/>
          <w:color w:val="auto"/>
        </w:rPr>
      </w:pPr>
      <w:r w:rsidRPr="000A590B">
        <w:rPr>
          <w:rFonts w:asciiTheme="minorHAnsi" w:hAnsiTheme="minorHAnsi" w:cstheme="minorHAnsi"/>
          <w:b/>
          <w:i w:val="0"/>
          <w:color w:val="auto"/>
          <w:highlight w:val="yellow"/>
        </w:rPr>
        <w:t>Containers</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A container is a runnable instance of an image. You can create, run, stop, move, or delete a container using the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API or CLI. You can connect a container to one or more networks, attach storage to it, or even create a new image based on its current state.</w:t>
      </w:r>
    </w:p>
    <w:p w:rsidR="00A66897" w:rsidRDefault="00A66897" w:rsidP="00B44306">
      <w:pPr>
        <w:spacing w:before="100" w:beforeAutospacing="1" w:after="100" w:afterAutospacing="1" w:line="240" w:lineRule="auto"/>
        <w:outlineLvl w:val="2"/>
        <w:rPr>
          <w:rFonts w:eastAsia="Times New Roman" w:cstheme="minorHAnsi"/>
          <w:b/>
          <w:bCs/>
        </w:rPr>
      </w:pPr>
    </w:p>
    <w:p w:rsidR="00B44306" w:rsidRDefault="00A66897" w:rsidP="00B44306">
      <w:pPr>
        <w:spacing w:before="100" w:beforeAutospacing="1" w:after="100" w:afterAutospacing="1" w:line="240" w:lineRule="auto"/>
        <w:outlineLvl w:val="2"/>
        <w:rPr>
          <w:rFonts w:eastAsia="Times New Roman" w:cstheme="minorHAnsi"/>
          <w:b/>
          <w:bCs/>
        </w:rPr>
      </w:pPr>
      <w:proofErr w:type="spellStart"/>
      <w:r>
        <w:rPr>
          <w:rFonts w:eastAsia="Times New Roman" w:cstheme="minorHAnsi"/>
          <w:b/>
          <w:bCs/>
        </w:rPr>
        <w:lastRenderedPageBreak/>
        <w:t>Docker</w:t>
      </w:r>
      <w:proofErr w:type="spellEnd"/>
      <w:r>
        <w:rPr>
          <w:rFonts w:eastAsia="Times New Roman" w:cstheme="minorHAnsi"/>
          <w:b/>
          <w:bCs/>
        </w:rPr>
        <w:t xml:space="preserve"> Image= </w:t>
      </w:r>
      <w:proofErr w:type="gramStart"/>
      <w:r>
        <w:rPr>
          <w:rFonts w:eastAsia="Times New Roman" w:cstheme="minorHAnsi"/>
          <w:b/>
          <w:bCs/>
        </w:rPr>
        <w:t>OS(</w:t>
      </w:r>
      <w:proofErr w:type="gramEnd"/>
      <w:r>
        <w:rPr>
          <w:rFonts w:eastAsia="Times New Roman" w:cstheme="minorHAnsi"/>
          <w:b/>
          <w:bCs/>
        </w:rPr>
        <w:t>Linux) +</w:t>
      </w:r>
      <w:proofErr w:type="spellStart"/>
      <w:r>
        <w:rPr>
          <w:rFonts w:eastAsia="Times New Roman" w:cstheme="minorHAnsi"/>
          <w:b/>
          <w:bCs/>
        </w:rPr>
        <w:t>ApacheHTTP</w:t>
      </w:r>
      <w:proofErr w:type="spellEnd"/>
      <w:r>
        <w:rPr>
          <w:rFonts w:eastAsia="Times New Roman" w:cstheme="minorHAnsi"/>
          <w:b/>
          <w:bCs/>
        </w:rPr>
        <w:t xml:space="preserve"> +</w:t>
      </w:r>
      <w:proofErr w:type="spellStart"/>
      <w:r>
        <w:rPr>
          <w:rFonts w:eastAsia="Times New Roman" w:cstheme="minorHAnsi"/>
          <w:b/>
          <w:bCs/>
        </w:rPr>
        <w:t>TomcatServer+Java+OracelDB</w:t>
      </w:r>
      <w:proofErr w:type="spellEnd"/>
    </w:p>
    <w:p w:rsidR="00A66897" w:rsidRPr="00A05056" w:rsidRDefault="00A66897" w:rsidP="00B44306">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Container= Runtime </w:t>
      </w:r>
      <w:proofErr w:type="gramStart"/>
      <w:r>
        <w:rPr>
          <w:rFonts w:eastAsia="Times New Roman" w:cstheme="minorHAnsi"/>
          <w:b/>
          <w:bCs/>
        </w:rPr>
        <w:t>of  Images</w:t>
      </w:r>
      <w:proofErr w:type="gramEnd"/>
    </w:p>
    <w:p w:rsidR="00A05056" w:rsidRPr="00A05056" w:rsidRDefault="00A05056" w:rsidP="00B44306">
      <w:pPr>
        <w:spacing w:before="100" w:beforeAutospacing="1" w:after="100" w:afterAutospacing="1" w:line="240" w:lineRule="auto"/>
        <w:outlineLvl w:val="2"/>
        <w:rPr>
          <w:rFonts w:eastAsia="Times New Roman" w:cstheme="minorHAnsi"/>
          <w:b/>
          <w:bCs/>
        </w:rPr>
      </w:pPr>
    </w:p>
    <w:p w:rsidR="00A05056" w:rsidRPr="00A05056" w:rsidRDefault="00A05056" w:rsidP="00B44306">
      <w:pPr>
        <w:spacing w:before="100" w:beforeAutospacing="1" w:after="100" w:afterAutospacing="1" w:line="240" w:lineRule="auto"/>
        <w:outlineLvl w:val="2"/>
        <w:rPr>
          <w:rFonts w:eastAsia="Times New Roman" w:cstheme="minorHAnsi"/>
          <w:b/>
          <w:bCs/>
        </w:rPr>
      </w:pPr>
    </w:p>
    <w:p w:rsidR="00A05056" w:rsidRPr="00A05056" w:rsidRDefault="00A05056" w:rsidP="00A05056">
      <w:pPr>
        <w:pStyle w:val="NormalWeb"/>
        <w:rPr>
          <w:rFonts w:asciiTheme="minorHAnsi" w:hAnsiTheme="minorHAnsi" w:cstheme="minorHAnsi"/>
          <w:b/>
          <w:sz w:val="22"/>
          <w:szCs w:val="22"/>
        </w:rPr>
      </w:pPr>
      <w:r w:rsidRPr="00A05056">
        <w:rPr>
          <w:rFonts w:asciiTheme="minorHAnsi" w:hAnsiTheme="minorHAnsi" w:cstheme="minorHAnsi"/>
          <w:b/>
          <w:sz w:val="22"/>
          <w:szCs w:val="22"/>
          <w:highlight w:val="yellow"/>
        </w:rPr>
        <w:t xml:space="preserve">Technology Used in </w:t>
      </w:r>
      <w:proofErr w:type="spellStart"/>
      <w:r w:rsidRPr="00A05056">
        <w:rPr>
          <w:rFonts w:asciiTheme="minorHAnsi" w:hAnsiTheme="minorHAnsi" w:cstheme="minorHAnsi"/>
          <w:b/>
          <w:sz w:val="22"/>
          <w:szCs w:val="22"/>
          <w:highlight w:val="yellow"/>
        </w:rPr>
        <w:t>Docker</w:t>
      </w:r>
      <w:proofErr w:type="spellEnd"/>
    </w:p>
    <w:p w:rsidR="00A05056" w:rsidRPr="00A05056" w:rsidRDefault="00A05056" w:rsidP="00A05056">
      <w:pPr>
        <w:pStyle w:val="NormalWeb"/>
        <w:rPr>
          <w:rFonts w:asciiTheme="minorHAnsi" w:hAnsiTheme="minorHAnsi" w:cstheme="minorHAnsi"/>
          <w:sz w:val="22"/>
          <w:szCs w:val="22"/>
        </w:rPr>
      </w:pP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is written in Go and takes advantage of several features of the Linux kernel to deliver its functionality.</w:t>
      </w:r>
    </w:p>
    <w:p w:rsidR="00A05056" w:rsidRPr="00A05056" w:rsidRDefault="00A05056" w:rsidP="00A05056">
      <w:pPr>
        <w:pStyle w:val="Heading3"/>
        <w:rPr>
          <w:rFonts w:asciiTheme="minorHAnsi" w:hAnsiTheme="minorHAnsi" w:cstheme="minorHAnsi"/>
          <w:sz w:val="22"/>
          <w:szCs w:val="22"/>
        </w:rPr>
      </w:pPr>
      <w:r w:rsidRPr="00A05056">
        <w:rPr>
          <w:rFonts w:asciiTheme="minorHAnsi" w:hAnsiTheme="minorHAnsi" w:cstheme="minorHAnsi"/>
          <w:sz w:val="22"/>
          <w:szCs w:val="22"/>
        </w:rPr>
        <w:t>Namespaces</w:t>
      </w:r>
    </w:p>
    <w:p w:rsidR="00A05056" w:rsidRPr="00A05056" w:rsidRDefault="00A05056" w:rsidP="00A05056">
      <w:pPr>
        <w:pStyle w:val="NormalWeb"/>
        <w:rPr>
          <w:rFonts w:asciiTheme="minorHAnsi" w:hAnsiTheme="minorHAnsi" w:cstheme="minorHAnsi"/>
          <w:sz w:val="22"/>
          <w:szCs w:val="22"/>
        </w:rPr>
      </w:pP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uses a technology called </w:t>
      </w:r>
      <w:r w:rsidRPr="00A05056">
        <w:rPr>
          <w:rStyle w:val="HTMLCode"/>
          <w:rFonts w:asciiTheme="minorHAnsi" w:hAnsiTheme="minorHAnsi" w:cstheme="minorHAnsi"/>
          <w:sz w:val="22"/>
          <w:szCs w:val="22"/>
        </w:rPr>
        <w:t>namespaces</w:t>
      </w:r>
      <w:r w:rsidRPr="00A05056">
        <w:rPr>
          <w:rFonts w:asciiTheme="minorHAnsi" w:hAnsiTheme="minorHAnsi" w:cstheme="minorHAnsi"/>
          <w:sz w:val="22"/>
          <w:szCs w:val="22"/>
        </w:rPr>
        <w:t xml:space="preserve"> to provide the isolated workspace called the </w:t>
      </w:r>
      <w:r w:rsidRPr="00A05056">
        <w:rPr>
          <w:rStyle w:val="Emphasis"/>
          <w:rFonts w:asciiTheme="minorHAnsi" w:hAnsiTheme="minorHAnsi" w:cstheme="minorHAnsi"/>
          <w:sz w:val="22"/>
          <w:szCs w:val="22"/>
        </w:rPr>
        <w:t>container</w:t>
      </w:r>
      <w:r w:rsidRPr="00A05056">
        <w:rPr>
          <w:rFonts w:asciiTheme="minorHAnsi" w:hAnsiTheme="minorHAnsi" w:cstheme="minorHAnsi"/>
          <w:sz w:val="22"/>
          <w:szCs w:val="22"/>
        </w:rPr>
        <w:t xml:space="preserve">. When you run a container,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creates a set of </w:t>
      </w:r>
      <w:r w:rsidRPr="00A05056">
        <w:rPr>
          <w:rStyle w:val="Emphasis"/>
          <w:rFonts w:asciiTheme="minorHAnsi" w:hAnsiTheme="minorHAnsi" w:cstheme="minorHAnsi"/>
          <w:sz w:val="22"/>
          <w:szCs w:val="22"/>
        </w:rPr>
        <w:t>namespaces</w:t>
      </w:r>
      <w:r w:rsidRPr="00A05056">
        <w:rPr>
          <w:rFonts w:asciiTheme="minorHAnsi" w:hAnsiTheme="minorHAnsi" w:cstheme="minorHAnsi"/>
          <w:sz w:val="22"/>
          <w:szCs w:val="22"/>
        </w:rPr>
        <w:t xml:space="preserve"> for that container.</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These namespaces provide a layer of isolation. Each aspect of a container runs in a separate namespace and its access is limited to that namespace.</w:t>
      </w:r>
    </w:p>
    <w:p w:rsidR="00A05056" w:rsidRPr="00A05056" w:rsidRDefault="00A05056" w:rsidP="00A05056">
      <w:pPr>
        <w:pStyle w:val="NormalWeb"/>
        <w:rPr>
          <w:rFonts w:asciiTheme="minorHAnsi" w:hAnsiTheme="minorHAnsi" w:cstheme="minorHAnsi"/>
          <w:sz w:val="22"/>
          <w:szCs w:val="22"/>
        </w:rPr>
      </w:pP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Engine uses namespaces such as the following on Linux:</w:t>
      </w:r>
    </w:p>
    <w:p w:rsidR="00A05056" w:rsidRPr="00A05056" w:rsidRDefault="00A05056" w:rsidP="00A05056">
      <w:pPr>
        <w:numPr>
          <w:ilvl w:val="0"/>
          <w:numId w:val="1"/>
        </w:numPr>
        <w:spacing w:before="100" w:beforeAutospacing="1" w:after="100" w:afterAutospacing="1" w:line="240" w:lineRule="auto"/>
        <w:rPr>
          <w:rFonts w:cstheme="minorHAnsi"/>
        </w:rPr>
      </w:pPr>
      <w:r w:rsidRPr="00A05056">
        <w:rPr>
          <w:rStyle w:val="Strong"/>
          <w:rFonts w:cstheme="minorHAnsi"/>
        </w:rPr>
        <w:t xml:space="preserve">The </w:t>
      </w:r>
      <w:proofErr w:type="spellStart"/>
      <w:proofErr w:type="gramStart"/>
      <w:r w:rsidRPr="00A05056">
        <w:rPr>
          <w:rStyle w:val="HTMLCode"/>
          <w:rFonts w:asciiTheme="minorHAnsi" w:eastAsiaTheme="minorHAnsi" w:hAnsiTheme="minorHAnsi" w:cstheme="minorHAnsi"/>
          <w:b/>
          <w:bCs/>
          <w:sz w:val="22"/>
          <w:szCs w:val="22"/>
        </w:rPr>
        <w:t>pid</w:t>
      </w:r>
      <w:proofErr w:type="spellEnd"/>
      <w:proofErr w:type="gramEnd"/>
      <w:r w:rsidRPr="00A05056">
        <w:rPr>
          <w:rStyle w:val="Strong"/>
          <w:rFonts w:cstheme="minorHAnsi"/>
        </w:rPr>
        <w:t xml:space="preserve"> namespace:</w:t>
      </w:r>
      <w:r w:rsidRPr="00A05056">
        <w:rPr>
          <w:rFonts w:cstheme="minorHAnsi"/>
        </w:rPr>
        <w:t xml:space="preserve"> Process isolation (PID: Process ID).</w:t>
      </w:r>
    </w:p>
    <w:p w:rsidR="00A05056" w:rsidRPr="00A05056" w:rsidRDefault="00A05056" w:rsidP="00A05056">
      <w:pPr>
        <w:numPr>
          <w:ilvl w:val="0"/>
          <w:numId w:val="1"/>
        </w:numPr>
        <w:spacing w:before="100" w:beforeAutospacing="1" w:after="100" w:afterAutospacing="1" w:line="240" w:lineRule="auto"/>
        <w:rPr>
          <w:rFonts w:cstheme="minorHAnsi"/>
        </w:rPr>
      </w:pPr>
      <w:r w:rsidRPr="00A05056">
        <w:rPr>
          <w:rStyle w:val="Strong"/>
          <w:rFonts w:cstheme="minorHAnsi"/>
        </w:rPr>
        <w:t xml:space="preserve">The </w:t>
      </w:r>
      <w:r w:rsidRPr="00A05056">
        <w:rPr>
          <w:rStyle w:val="HTMLCode"/>
          <w:rFonts w:asciiTheme="minorHAnsi" w:eastAsiaTheme="minorHAnsi" w:hAnsiTheme="minorHAnsi" w:cstheme="minorHAnsi"/>
          <w:b/>
          <w:bCs/>
          <w:sz w:val="22"/>
          <w:szCs w:val="22"/>
        </w:rPr>
        <w:t>net</w:t>
      </w:r>
      <w:r w:rsidRPr="00A05056">
        <w:rPr>
          <w:rStyle w:val="Strong"/>
          <w:rFonts w:cstheme="minorHAnsi"/>
        </w:rPr>
        <w:t xml:space="preserve"> namespace:</w:t>
      </w:r>
      <w:r w:rsidRPr="00A05056">
        <w:rPr>
          <w:rFonts w:cstheme="minorHAnsi"/>
        </w:rPr>
        <w:t xml:space="preserve"> Managing network interfaces (NET: Networking).</w:t>
      </w:r>
    </w:p>
    <w:p w:rsidR="00A05056" w:rsidRPr="00A05056" w:rsidRDefault="00A05056" w:rsidP="00A05056">
      <w:pPr>
        <w:numPr>
          <w:ilvl w:val="0"/>
          <w:numId w:val="1"/>
        </w:numPr>
        <w:spacing w:before="100" w:beforeAutospacing="1" w:after="100" w:afterAutospacing="1" w:line="240" w:lineRule="auto"/>
        <w:rPr>
          <w:rFonts w:cstheme="minorHAnsi"/>
        </w:rPr>
      </w:pPr>
      <w:r w:rsidRPr="00A05056">
        <w:rPr>
          <w:rStyle w:val="Strong"/>
          <w:rFonts w:cstheme="minorHAnsi"/>
        </w:rPr>
        <w:t xml:space="preserve">The </w:t>
      </w:r>
      <w:proofErr w:type="spellStart"/>
      <w:r w:rsidRPr="00A05056">
        <w:rPr>
          <w:rStyle w:val="HTMLCode"/>
          <w:rFonts w:asciiTheme="minorHAnsi" w:eastAsiaTheme="minorHAnsi" w:hAnsiTheme="minorHAnsi" w:cstheme="minorHAnsi"/>
          <w:b/>
          <w:bCs/>
          <w:sz w:val="22"/>
          <w:szCs w:val="22"/>
        </w:rPr>
        <w:t>ipc</w:t>
      </w:r>
      <w:proofErr w:type="spellEnd"/>
      <w:r w:rsidRPr="00A05056">
        <w:rPr>
          <w:rStyle w:val="Strong"/>
          <w:rFonts w:cstheme="minorHAnsi"/>
        </w:rPr>
        <w:t xml:space="preserve"> namespace:</w:t>
      </w:r>
      <w:r w:rsidRPr="00A05056">
        <w:rPr>
          <w:rFonts w:cstheme="minorHAnsi"/>
        </w:rPr>
        <w:t xml:space="preserve"> Managing access to IPC resources (IPC: </w:t>
      </w:r>
      <w:proofErr w:type="spellStart"/>
      <w:r w:rsidRPr="00A05056">
        <w:rPr>
          <w:rFonts w:cstheme="minorHAnsi"/>
        </w:rPr>
        <w:t>InterProcess</w:t>
      </w:r>
      <w:proofErr w:type="spellEnd"/>
      <w:r w:rsidRPr="00A05056">
        <w:rPr>
          <w:rFonts w:cstheme="minorHAnsi"/>
        </w:rPr>
        <w:t xml:space="preserve"> Communication).</w:t>
      </w:r>
    </w:p>
    <w:p w:rsidR="00A05056" w:rsidRPr="00A05056" w:rsidRDefault="00A05056" w:rsidP="00A05056">
      <w:pPr>
        <w:numPr>
          <w:ilvl w:val="0"/>
          <w:numId w:val="1"/>
        </w:numPr>
        <w:spacing w:before="100" w:beforeAutospacing="1" w:after="100" w:afterAutospacing="1" w:line="240" w:lineRule="auto"/>
        <w:rPr>
          <w:rFonts w:cstheme="minorHAnsi"/>
        </w:rPr>
      </w:pPr>
      <w:r w:rsidRPr="00A05056">
        <w:rPr>
          <w:rStyle w:val="Strong"/>
          <w:rFonts w:cstheme="minorHAnsi"/>
        </w:rPr>
        <w:t xml:space="preserve">The </w:t>
      </w:r>
      <w:proofErr w:type="spellStart"/>
      <w:r w:rsidRPr="00A05056">
        <w:rPr>
          <w:rStyle w:val="HTMLCode"/>
          <w:rFonts w:asciiTheme="minorHAnsi" w:eastAsiaTheme="minorHAnsi" w:hAnsiTheme="minorHAnsi" w:cstheme="minorHAnsi"/>
          <w:b/>
          <w:bCs/>
          <w:sz w:val="22"/>
          <w:szCs w:val="22"/>
        </w:rPr>
        <w:t>mnt</w:t>
      </w:r>
      <w:proofErr w:type="spellEnd"/>
      <w:r w:rsidRPr="00A05056">
        <w:rPr>
          <w:rStyle w:val="Strong"/>
          <w:rFonts w:cstheme="minorHAnsi"/>
        </w:rPr>
        <w:t xml:space="preserve"> namespace:</w:t>
      </w:r>
      <w:r w:rsidRPr="00A05056">
        <w:rPr>
          <w:rFonts w:cstheme="minorHAnsi"/>
        </w:rPr>
        <w:t xml:space="preserve"> Managing </w:t>
      </w:r>
      <w:proofErr w:type="spellStart"/>
      <w:r w:rsidRPr="00A05056">
        <w:rPr>
          <w:rFonts w:cstheme="minorHAnsi"/>
        </w:rPr>
        <w:t>filesystem</w:t>
      </w:r>
      <w:proofErr w:type="spellEnd"/>
      <w:r w:rsidRPr="00A05056">
        <w:rPr>
          <w:rFonts w:cstheme="minorHAnsi"/>
        </w:rPr>
        <w:t xml:space="preserve"> mount points (MNT: Mount).</w:t>
      </w:r>
    </w:p>
    <w:p w:rsidR="00A05056" w:rsidRPr="00A05056" w:rsidRDefault="00A05056" w:rsidP="00A05056">
      <w:pPr>
        <w:numPr>
          <w:ilvl w:val="0"/>
          <w:numId w:val="1"/>
        </w:numPr>
        <w:spacing w:before="100" w:beforeAutospacing="1" w:after="100" w:afterAutospacing="1" w:line="240" w:lineRule="auto"/>
        <w:rPr>
          <w:rFonts w:cstheme="minorHAnsi"/>
        </w:rPr>
      </w:pPr>
      <w:r w:rsidRPr="00A05056">
        <w:rPr>
          <w:rStyle w:val="Strong"/>
          <w:rFonts w:cstheme="minorHAnsi"/>
        </w:rPr>
        <w:t xml:space="preserve">The </w:t>
      </w:r>
      <w:proofErr w:type="spellStart"/>
      <w:r w:rsidRPr="00A05056">
        <w:rPr>
          <w:rStyle w:val="HTMLCode"/>
          <w:rFonts w:asciiTheme="minorHAnsi" w:eastAsiaTheme="minorHAnsi" w:hAnsiTheme="minorHAnsi" w:cstheme="minorHAnsi"/>
          <w:b/>
          <w:bCs/>
          <w:sz w:val="22"/>
          <w:szCs w:val="22"/>
        </w:rPr>
        <w:t>uts</w:t>
      </w:r>
      <w:proofErr w:type="spellEnd"/>
      <w:r w:rsidRPr="00A05056">
        <w:rPr>
          <w:rStyle w:val="Strong"/>
          <w:rFonts w:cstheme="minorHAnsi"/>
        </w:rPr>
        <w:t xml:space="preserve"> namespace:</w:t>
      </w:r>
      <w:r w:rsidRPr="00A05056">
        <w:rPr>
          <w:rFonts w:cstheme="minorHAnsi"/>
        </w:rPr>
        <w:t xml:space="preserve"> Isolating kernel and version identifiers. (UTS: </w:t>
      </w:r>
      <w:proofErr w:type="gramStart"/>
      <w:r w:rsidRPr="00A05056">
        <w:rPr>
          <w:rFonts w:cstheme="minorHAnsi"/>
        </w:rPr>
        <w:t>Unix</w:t>
      </w:r>
      <w:proofErr w:type="gramEnd"/>
      <w:r w:rsidRPr="00A05056">
        <w:rPr>
          <w:rFonts w:cstheme="minorHAnsi"/>
        </w:rPr>
        <w:t xml:space="preserve"> Timesharing System).</w:t>
      </w:r>
    </w:p>
    <w:p w:rsidR="00A05056" w:rsidRPr="00A05056" w:rsidRDefault="00A05056" w:rsidP="00A05056">
      <w:pPr>
        <w:pStyle w:val="Heading3"/>
        <w:rPr>
          <w:rFonts w:asciiTheme="minorHAnsi" w:hAnsiTheme="minorHAnsi" w:cstheme="minorHAnsi"/>
          <w:sz w:val="22"/>
          <w:szCs w:val="22"/>
        </w:rPr>
      </w:pPr>
      <w:r w:rsidRPr="00A05056">
        <w:rPr>
          <w:rFonts w:asciiTheme="minorHAnsi" w:hAnsiTheme="minorHAnsi" w:cstheme="minorHAnsi"/>
          <w:sz w:val="22"/>
          <w:szCs w:val="22"/>
        </w:rPr>
        <w:t>Control groups</w:t>
      </w:r>
    </w:p>
    <w:p w:rsidR="00A05056" w:rsidRPr="00A05056" w:rsidRDefault="00A05056" w:rsidP="00A05056">
      <w:pPr>
        <w:pStyle w:val="NormalWeb"/>
        <w:rPr>
          <w:rFonts w:asciiTheme="minorHAnsi" w:hAnsiTheme="minorHAnsi" w:cstheme="minorHAnsi"/>
          <w:sz w:val="22"/>
          <w:szCs w:val="22"/>
        </w:rPr>
      </w:pP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Engine on Linux also relies on another technology called </w:t>
      </w:r>
      <w:r w:rsidRPr="00A05056">
        <w:rPr>
          <w:rStyle w:val="Emphasis"/>
          <w:rFonts w:asciiTheme="minorHAnsi" w:hAnsiTheme="minorHAnsi" w:cstheme="minorHAnsi"/>
          <w:sz w:val="22"/>
          <w:szCs w:val="22"/>
        </w:rPr>
        <w:t>control groups</w:t>
      </w:r>
      <w:r w:rsidRPr="00A05056">
        <w:rPr>
          <w:rFonts w:asciiTheme="minorHAnsi" w:hAnsiTheme="minorHAnsi" w:cstheme="minorHAnsi"/>
          <w:sz w:val="22"/>
          <w:szCs w:val="22"/>
        </w:rPr>
        <w:t xml:space="preserve"> (</w:t>
      </w:r>
      <w:proofErr w:type="spellStart"/>
      <w:r w:rsidRPr="00A05056">
        <w:rPr>
          <w:rStyle w:val="HTMLCode"/>
          <w:rFonts w:asciiTheme="minorHAnsi" w:hAnsiTheme="minorHAnsi" w:cstheme="minorHAnsi"/>
          <w:sz w:val="22"/>
          <w:szCs w:val="22"/>
        </w:rPr>
        <w:t>cgroups</w:t>
      </w:r>
      <w:proofErr w:type="spellEnd"/>
      <w:r w:rsidRPr="00A05056">
        <w:rPr>
          <w:rFonts w:asciiTheme="minorHAnsi" w:hAnsiTheme="minorHAnsi" w:cstheme="minorHAnsi"/>
          <w:sz w:val="22"/>
          <w:szCs w:val="22"/>
        </w:rPr>
        <w:t xml:space="preserve">). A </w:t>
      </w:r>
      <w:proofErr w:type="spellStart"/>
      <w:r w:rsidRPr="00A05056">
        <w:rPr>
          <w:rFonts w:asciiTheme="minorHAnsi" w:hAnsiTheme="minorHAnsi" w:cstheme="minorHAnsi"/>
          <w:sz w:val="22"/>
          <w:szCs w:val="22"/>
        </w:rPr>
        <w:t>cgroup</w:t>
      </w:r>
      <w:proofErr w:type="spellEnd"/>
      <w:r w:rsidRPr="00A05056">
        <w:rPr>
          <w:rFonts w:asciiTheme="minorHAnsi" w:hAnsiTheme="minorHAnsi" w:cstheme="minorHAnsi"/>
          <w:sz w:val="22"/>
          <w:szCs w:val="22"/>
        </w:rPr>
        <w:t xml:space="preserve"> limits an application to a specific set of resources. Control groups allow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Engine to share available hardware resources to containers and optionally enforce limits and constraints. For example, you can limit the memory available to a specific container.</w:t>
      </w:r>
    </w:p>
    <w:p w:rsidR="00A05056" w:rsidRPr="00A05056" w:rsidRDefault="00A05056" w:rsidP="00A05056">
      <w:pPr>
        <w:pStyle w:val="Heading3"/>
        <w:rPr>
          <w:rFonts w:asciiTheme="minorHAnsi" w:hAnsiTheme="minorHAnsi" w:cstheme="minorHAnsi"/>
          <w:sz w:val="22"/>
          <w:szCs w:val="22"/>
        </w:rPr>
      </w:pPr>
      <w:r w:rsidRPr="00A05056">
        <w:rPr>
          <w:rFonts w:asciiTheme="minorHAnsi" w:hAnsiTheme="minorHAnsi" w:cstheme="minorHAnsi"/>
          <w:sz w:val="22"/>
          <w:szCs w:val="22"/>
        </w:rPr>
        <w:t>Union file systems</w:t>
      </w:r>
    </w:p>
    <w:p w:rsidR="00A05056" w:rsidRPr="00A05056" w:rsidRDefault="00A05056" w:rsidP="00A05056">
      <w:pPr>
        <w:pStyle w:val="NormalWeb"/>
        <w:rPr>
          <w:rFonts w:asciiTheme="minorHAnsi" w:hAnsiTheme="minorHAnsi" w:cstheme="minorHAnsi"/>
          <w:sz w:val="22"/>
          <w:szCs w:val="22"/>
        </w:rPr>
      </w:pPr>
      <w:r w:rsidRPr="00A05056">
        <w:rPr>
          <w:rFonts w:asciiTheme="minorHAnsi" w:hAnsiTheme="minorHAnsi" w:cstheme="minorHAnsi"/>
          <w:sz w:val="22"/>
          <w:szCs w:val="22"/>
        </w:rPr>
        <w:t xml:space="preserve">Union file systems, or </w:t>
      </w:r>
      <w:proofErr w:type="spellStart"/>
      <w:r w:rsidRPr="00A05056">
        <w:rPr>
          <w:rFonts w:asciiTheme="minorHAnsi" w:hAnsiTheme="minorHAnsi" w:cstheme="minorHAnsi"/>
          <w:sz w:val="22"/>
          <w:szCs w:val="22"/>
        </w:rPr>
        <w:t>UnionFS</w:t>
      </w:r>
      <w:proofErr w:type="spellEnd"/>
      <w:r w:rsidRPr="00A05056">
        <w:rPr>
          <w:rFonts w:asciiTheme="minorHAnsi" w:hAnsiTheme="minorHAnsi" w:cstheme="minorHAnsi"/>
          <w:sz w:val="22"/>
          <w:szCs w:val="22"/>
        </w:rPr>
        <w:t xml:space="preserve">, are file systems that operate by creating layers, making them very lightweight and fast.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Engine uses </w:t>
      </w:r>
      <w:proofErr w:type="spellStart"/>
      <w:r w:rsidRPr="00A05056">
        <w:rPr>
          <w:rFonts w:asciiTheme="minorHAnsi" w:hAnsiTheme="minorHAnsi" w:cstheme="minorHAnsi"/>
          <w:sz w:val="22"/>
          <w:szCs w:val="22"/>
        </w:rPr>
        <w:t>UnionFS</w:t>
      </w:r>
      <w:proofErr w:type="spellEnd"/>
      <w:r w:rsidRPr="00A05056">
        <w:rPr>
          <w:rFonts w:asciiTheme="minorHAnsi" w:hAnsiTheme="minorHAnsi" w:cstheme="minorHAnsi"/>
          <w:sz w:val="22"/>
          <w:szCs w:val="22"/>
        </w:rPr>
        <w:t xml:space="preserve"> to provide the b</w:t>
      </w:r>
      <w:bookmarkStart w:id="0" w:name="_GoBack"/>
      <w:bookmarkEnd w:id="0"/>
      <w:r w:rsidRPr="00A05056">
        <w:rPr>
          <w:rFonts w:asciiTheme="minorHAnsi" w:hAnsiTheme="minorHAnsi" w:cstheme="minorHAnsi"/>
          <w:sz w:val="22"/>
          <w:szCs w:val="22"/>
        </w:rPr>
        <w:t xml:space="preserve">uilding blocks for containers.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Engine can use multiple </w:t>
      </w:r>
      <w:proofErr w:type="spellStart"/>
      <w:r w:rsidRPr="00A05056">
        <w:rPr>
          <w:rFonts w:asciiTheme="minorHAnsi" w:hAnsiTheme="minorHAnsi" w:cstheme="minorHAnsi"/>
          <w:sz w:val="22"/>
          <w:szCs w:val="22"/>
        </w:rPr>
        <w:t>UnionFS</w:t>
      </w:r>
      <w:proofErr w:type="spellEnd"/>
      <w:r w:rsidRPr="00A05056">
        <w:rPr>
          <w:rFonts w:asciiTheme="minorHAnsi" w:hAnsiTheme="minorHAnsi" w:cstheme="minorHAnsi"/>
          <w:sz w:val="22"/>
          <w:szCs w:val="22"/>
        </w:rPr>
        <w:t xml:space="preserve"> variants, including AUFS, </w:t>
      </w:r>
      <w:proofErr w:type="spellStart"/>
      <w:r w:rsidRPr="00A05056">
        <w:rPr>
          <w:rFonts w:asciiTheme="minorHAnsi" w:hAnsiTheme="minorHAnsi" w:cstheme="minorHAnsi"/>
          <w:sz w:val="22"/>
          <w:szCs w:val="22"/>
        </w:rPr>
        <w:t>btrfs</w:t>
      </w:r>
      <w:proofErr w:type="spellEnd"/>
      <w:r w:rsidRPr="00A05056">
        <w:rPr>
          <w:rFonts w:asciiTheme="minorHAnsi" w:hAnsiTheme="minorHAnsi" w:cstheme="minorHAnsi"/>
          <w:sz w:val="22"/>
          <w:szCs w:val="22"/>
        </w:rPr>
        <w:t xml:space="preserve">, </w:t>
      </w:r>
      <w:proofErr w:type="spellStart"/>
      <w:r w:rsidRPr="00A05056">
        <w:rPr>
          <w:rFonts w:asciiTheme="minorHAnsi" w:hAnsiTheme="minorHAnsi" w:cstheme="minorHAnsi"/>
          <w:sz w:val="22"/>
          <w:szCs w:val="22"/>
        </w:rPr>
        <w:t>vfs</w:t>
      </w:r>
      <w:proofErr w:type="spellEnd"/>
      <w:r w:rsidRPr="00A05056">
        <w:rPr>
          <w:rFonts w:asciiTheme="minorHAnsi" w:hAnsiTheme="minorHAnsi" w:cstheme="minorHAnsi"/>
          <w:sz w:val="22"/>
          <w:szCs w:val="22"/>
        </w:rPr>
        <w:t xml:space="preserve">, and </w:t>
      </w:r>
      <w:proofErr w:type="spellStart"/>
      <w:r w:rsidRPr="00A05056">
        <w:rPr>
          <w:rFonts w:asciiTheme="minorHAnsi" w:hAnsiTheme="minorHAnsi" w:cstheme="minorHAnsi"/>
          <w:sz w:val="22"/>
          <w:szCs w:val="22"/>
        </w:rPr>
        <w:t>DeviceMapper</w:t>
      </w:r>
      <w:proofErr w:type="spellEnd"/>
      <w:r w:rsidRPr="00A05056">
        <w:rPr>
          <w:rFonts w:asciiTheme="minorHAnsi" w:hAnsiTheme="minorHAnsi" w:cstheme="minorHAnsi"/>
          <w:sz w:val="22"/>
          <w:szCs w:val="22"/>
        </w:rPr>
        <w:t>.</w:t>
      </w:r>
    </w:p>
    <w:p w:rsidR="00A05056" w:rsidRPr="00A05056" w:rsidRDefault="00A05056" w:rsidP="00A05056">
      <w:pPr>
        <w:pStyle w:val="Heading3"/>
        <w:rPr>
          <w:rFonts w:asciiTheme="minorHAnsi" w:hAnsiTheme="minorHAnsi" w:cstheme="minorHAnsi"/>
          <w:sz w:val="22"/>
          <w:szCs w:val="22"/>
        </w:rPr>
      </w:pPr>
      <w:r w:rsidRPr="00A05056">
        <w:rPr>
          <w:rFonts w:asciiTheme="minorHAnsi" w:hAnsiTheme="minorHAnsi" w:cstheme="minorHAnsi"/>
          <w:sz w:val="22"/>
          <w:szCs w:val="22"/>
        </w:rPr>
        <w:lastRenderedPageBreak/>
        <w:t>Container format</w:t>
      </w:r>
    </w:p>
    <w:p w:rsidR="00A05056" w:rsidRPr="00A05056" w:rsidRDefault="00A05056" w:rsidP="00A05056">
      <w:pPr>
        <w:pStyle w:val="NormalWeb"/>
        <w:rPr>
          <w:rFonts w:asciiTheme="minorHAnsi" w:hAnsiTheme="minorHAnsi" w:cstheme="minorHAnsi"/>
          <w:sz w:val="22"/>
          <w:szCs w:val="22"/>
        </w:rPr>
      </w:pP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Engine combines the namespaces, control groups, and </w:t>
      </w:r>
      <w:proofErr w:type="spellStart"/>
      <w:r w:rsidRPr="00A05056">
        <w:rPr>
          <w:rFonts w:asciiTheme="minorHAnsi" w:hAnsiTheme="minorHAnsi" w:cstheme="minorHAnsi"/>
          <w:sz w:val="22"/>
          <w:szCs w:val="22"/>
        </w:rPr>
        <w:t>UnionFS</w:t>
      </w:r>
      <w:proofErr w:type="spellEnd"/>
      <w:r w:rsidRPr="00A05056">
        <w:rPr>
          <w:rFonts w:asciiTheme="minorHAnsi" w:hAnsiTheme="minorHAnsi" w:cstheme="minorHAnsi"/>
          <w:sz w:val="22"/>
          <w:szCs w:val="22"/>
        </w:rPr>
        <w:t xml:space="preserve"> into a wrapper called a container format. The default container format is </w:t>
      </w:r>
      <w:proofErr w:type="spellStart"/>
      <w:r w:rsidRPr="00A05056">
        <w:rPr>
          <w:rStyle w:val="HTMLCode"/>
          <w:rFonts w:asciiTheme="minorHAnsi" w:hAnsiTheme="minorHAnsi" w:cstheme="minorHAnsi"/>
          <w:sz w:val="22"/>
          <w:szCs w:val="22"/>
        </w:rPr>
        <w:t>libcontainer</w:t>
      </w:r>
      <w:proofErr w:type="spellEnd"/>
      <w:r w:rsidRPr="00A05056">
        <w:rPr>
          <w:rFonts w:asciiTheme="minorHAnsi" w:hAnsiTheme="minorHAnsi" w:cstheme="minorHAnsi"/>
          <w:sz w:val="22"/>
          <w:szCs w:val="22"/>
        </w:rPr>
        <w:t xml:space="preserve">. In the future, </w:t>
      </w:r>
      <w:proofErr w:type="spellStart"/>
      <w:r w:rsidRPr="00A05056">
        <w:rPr>
          <w:rFonts w:asciiTheme="minorHAnsi" w:hAnsiTheme="minorHAnsi" w:cstheme="minorHAnsi"/>
          <w:sz w:val="22"/>
          <w:szCs w:val="22"/>
        </w:rPr>
        <w:t>Docker</w:t>
      </w:r>
      <w:proofErr w:type="spellEnd"/>
      <w:r w:rsidRPr="00A05056">
        <w:rPr>
          <w:rFonts w:asciiTheme="minorHAnsi" w:hAnsiTheme="minorHAnsi" w:cstheme="minorHAnsi"/>
          <w:sz w:val="22"/>
          <w:szCs w:val="22"/>
        </w:rPr>
        <w:t xml:space="preserve"> may support other container formats by integrating with technologies such as BSD Jails or Solaris Zones</w:t>
      </w:r>
    </w:p>
    <w:p w:rsidR="00A05056" w:rsidRPr="00A05056" w:rsidRDefault="00A05056" w:rsidP="00B44306">
      <w:pPr>
        <w:spacing w:before="100" w:beforeAutospacing="1" w:after="100" w:afterAutospacing="1" w:line="240" w:lineRule="auto"/>
        <w:outlineLvl w:val="2"/>
        <w:rPr>
          <w:rFonts w:eastAsia="Times New Roman" w:cstheme="minorHAnsi"/>
          <w:b/>
          <w:bCs/>
        </w:rPr>
      </w:pPr>
    </w:p>
    <w:sectPr w:rsidR="00A05056" w:rsidRPr="00A05056" w:rsidSect="00583862">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342" w:rsidRDefault="00595342" w:rsidP="00B44306">
      <w:pPr>
        <w:spacing w:after="0" w:line="240" w:lineRule="auto"/>
      </w:pPr>
      <w:r>
        <w:separator/>
      </w:r>
    </w:p>
  </w:endnote>
  <w:endnote w:type="continuationSeparator" w:id="0">
    <w:p w:rsidR="00595342" w:rsidRDefault="00595342" w:rsidP="00B4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342" w:rsidRDefault="00595342" w:rsidP="00B44306">
      <w:pPr>
        <w:spacing w:after="0" w:line="240" w:lineRule="auto"/>
      </w:pPr>
      <w:r>
        <w:separator/>
      </w:r>
    </w:p>
  </w:footnote>
  <w:footnote w:type="continuationSeparator" w:id="0">
    <w:p w:rsidR="00595342" w:rsidRDefault="00595342" w:rsidP="00B44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06" w:rsidRDefault="00B44306" w:rsidP="00B44306">
    <w:pPr>
      <w:pStyle w:val="Header"/>
      <w:jc w:val="center"/>
    </w:pPr>
    <w:r w:rsidRPr="00B44306">
      <w:rPr>
        <w:noProof/>
      </w:rPr>
      <w:drawing>
        <wp:inline distT="0" distB="0" distL="0" distR="0" wp14:anchorId="0D8969CE" wp14:editId="6BACC40C">
          <wp:extent cx="1375719" cy="1035365"/>
          <wp:effectExtent l="0" t="0" r="0" b="0"/>
          <wp:docPr id="2" name="Picture 2" descr="C:\Users\ADMIN\Downloads\docke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cker-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2762" cy="1048192"/>
                  </a:xfrm>
                  <a:prstGeom prst="rect">
                    <a:avLst/>
                  </a:prstGeom>
                  <a:noFill/>
                  <a:ln>
                    <a:noFill/>
                  </a:ln>
                </pic:spPr>
              </pic:pic>
            </a:graphicData>
          </a:graphic>
        </wp:inline>
      </w:drawing>
    </w: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4306" w:rsidRPr="00B44306" w:rsidRDefault="00B44306">
                              <w:pPr>
                                <w:pStyle w:val="Header"/>
                                <w:tabs>
                                  <w:tab w:val="clear" w:pos="4680"/>
                                  <w:tab w:val="clear" w:pos="9360"/>
                                </w:tabs>
                                <w:jc w:val="center"/>
                                <w:rPr>
                                  <w:b/>
                                  <w:caps/>
                                </w:rPr>
                              </w:pPr>
                              <w:r w:rsidRPr="00B44306">
                                <w:rPr>
                                  <w:b/>
                                  <w:caps/>
                                </w:rPr>
                                <w:t>DOcker Training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4306" w:rsidRPr="00B44306" w:rsidRDefault="00B44306">
                        <w:pPr>
                          <w:pStyle w:val="Header"/>
                          <w:tabs>
                            <w:tab w:val="clear" w:pos="4680"/>
                            <w:tab w:val="clear" w:pos="9360"/>
                          </w:tabs>
                          <w:jc w:val="center"/>
                          <w:rPr>
                            <w:b/>
                            <w:caps/>
                          </w:rPr>
                        </w:pPr>
                        <w:r w:rsidRPr="00B44306">
                          <w:rPr>
                            <w:b/>
                            <w:caps/>
                          </w:rPr>
                          <w:t>DOcker Training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55254"/>
    <w:multiLevelType w:val="multilevel"/>
    <w:tmpl w:val="30E6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06"/>
    <w:rsid w:val="000A590B"/>
    <w:rsid w:val="001250F7"/>
    <w:rsid w:val="003B65B8"/>
    <w:rsid w:val="00583862"/>
    <w:rsid w:val="00595342"/>
    <w:rsid w:val="00971028"/>
    <w:rsid w:val="00A05056"/>
    <w:rsid w:val="00A532B0"/>
    <w:rsid w:val="00A66897"/>
    <w:rsid w:val="00B4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158DCF-A4C0-4006-9EF0-D4F19A85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5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4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50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3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43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306"/>
    <w:rPr>
      <w:color w:val="0000FF"/>
      <w:u w:val="single"/>
    </w:rPr>
  </w:style>
  <w:style w:type="character" w:styleId="Strong">
    <w:name w:val="Strong"/>
    <w:basedOn w:val="DefaultParagraphFont"/>
    <w:uiPriority w:val="22"/>
    <w:qFormat/>
    <w:rsid w:val="00B44306"/>
    <w:rPr>
      <w:b/>
      <w:bCs/>
    </w:rPr>
  </w:style>
  <w:style w:type="paragraph" w:styleId="Header">
    <w:name w:val="header"/>
    <w:basedOn w:val="Normal"/>
    <w:link w:val="HeaderChar"/>
    <w:uiPriority w:val="99"/>
    <w:unhideWhenUsed/>
    <w:rsid w:val="00B44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306"/>
  </w:style>
  <w:style w:type="paragraph" w:styleId="Footer">
    <w:name w:val="footer"/>
    <w:basedOn w:val="Normal"/>
    <w:link w:val="FooterChar"/>
    <w:uiPriority w:val="99"/>
    <w:unhideWhenUsed/>
    <w:rsid w:val="00B44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306"/>
  </w:style>
  <w:style w:type="character" w:customStyle="1" w:styleId="Heading2Char">
    <w:name w:val="Heading 2 Char"/>
    <w:basedOn w:val="DefaultParagraphFont"/>
    <w:link w:val="Heading2"/>
    <w:uiPriority w:val="9"/>
    <w:semiHidden/>
    <w:rsid w:val="00A0505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0505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05056"/>
    <w:rPr>
      <w:i/>
      <w:iCs/>
    </w:rPr>
  </w:style>
  <w:style w:type="character" w:styleId="HTMLCode">
    <w:name w:val="HTML Code"/>
    <w:basedOn w:val="DefaultParagraphFont"/>
    <w:uiPriority w:val="99"/>
    <w:semiHidden/>
    <w:unhideWhenUsed/>
    <w:rsid w:val="00A05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1556">
      <w:bodyDiv w:val="1"/>
      <w:marLeft w:val="0"/>
      <w:marRight w:val="0"/>
      <w:marTop w:val="0"/>
      <w:marBottom w:val="0"/>
      <w:divBdr>
        <w:top w:val="none" w:sz="0" w:space="0" w:color="auto"/>
        <w:left w:val="none" w:sz="0" w:space="0" w:color="auto"/>
        <w:bottom w:val="none" w:sz="0" w:space="0" w:color="auto"/>
        <w:right w:val="none" w:sz="0" w:space="0" w:color="auto"/>
      </w:divBdr>
    </w:div>
    <w:div w:id="212272038">
      <w:bodyDiv w:val="1"/>
      <w:marLeft w:val="0"/>
      <w:marRight w:val="0"/>
      <w:marTop w:val="0"/>
      <w:marBottom w:val="0"/>
      <w:divBdr>
        <w:top w:val="none" w:sz="0" w:space="0" w:color="auto"/>
        <w:left w:val="none" w:sz="0" w:space="0" w:color="auto"/>
        <w:bottom w:val="none" w:sz="0" w:space="0" w:color="auto"/>
        <w:right w:val="none" w:sz="0" w:space="0" w:color="auto"/>
      </w:divBdr>
    </w:div>
    <w:div w:id="418604513">
      <w:bodyDiv w:val="1"/>
      <w:marLeft w:val="0"/>
      <w:marRight w:val="0"/>
      <w:marTop w:val="0"/>
      <w:marBottom w:val="0"/>
      <w:divBdr>
        <w:top w:val="none" w:sz="0" w:space="0" w:color="auto"/>
        <w:left w:val="none" w:sz="0" w:space="0" w:color="auto"/>
        <w:bottom w:val="none" w:sz="0" w:space="0" w:color="auto"/>
        <w:right w:val="none" w:sz="0" w:space="0" w:color="auto"/>
      </w:divBdr>
    </w:div>
    <w:div w:id="1913348165">
      <w:bodyDiv w:val="1"/>
      <w:marLeft w:val="0"/>
      <w:marRight w:val="0"/>
      <w:marTop w:val="0"/>
      <w:marBottom w:val="0"/>
      <w:divBdr>
        <w:top w:val="none" w:sz="0" w:space="0" w:color="auto"/>
        <w:left w:val="none" w:sz="0" w:space="0" w:color="auto"/>
        <w:bottom w:val="none" w:sz="0" w:space="0" w:color="auto"/>
        <w:right w:val="none" w:sz="0" w:space="0" w:color="auto"/>
      </w:divBdr>
      <w:divsChild>
        <w:div w:id="2027052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721</Words>
  <Characters>4000</Characters>
  <Application>Microsoft Office Word</Application>
  <DocSecurity>0</DocSecurity>
  <Lines>105</Lines>
  <Paragraphs>59</Paragraphs>
  <ScaleCrop>false</ScaleCrop>
  <HeadingPairs>
    <vt:vector size="2" baseType="variant">
      <vt:variant>
        <vt:lpstr>Title</vt:lpstr>
      </vt:variant>
      <vt:variant>
        <vt:i4>1</vt:i4>
      </vt:variant>
    </vt:vector>
  </HeadingPairs>
  <TitlesOfParts>
    <vt:vector size="1" baseType="lpstr">
      <vt:lpstr>DOcker Training</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Training</dc:title>
  <dc:subject/>
  <dc:creator>ADMIN</dc:creator>
  <cp:keywords/>
  <dc:description/>
  <cp:lastModifiedBy>ADMIN</cp:lastModifiedBy>
  <cp:revision>4</cp:revision>
  <dcterms:created xsi:type="dcterms:W3CDTF">2017-04-11T10:02:00Z</dcterms:created>
  <dcterms:modified xsi:type="dcterms:W3CDTF">2017-04-11T13:36:00Z</dcterms:modified>
</cp:coreProperties>
</file>