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b/>
          <w:bCs/>
          <w:color w:val="333333"/>
          <w:sz w:val="48"/>
          <w:szCs w:val="48"/>
        </w:rPr>
      </w:pPr>
      <w:r>
        <w:rPr>
          <w:rFonts w:ascii="Nanum Barun Gothic Regular" w:eastAsia="맑은 고딕" w:hAnsi="Nanum Barun Gothic Regular" w:cs="Helvetica" w:hint="eastAsia"/>
          <w:b/>
          <w:bCs/>
          <w:color w:val="333333"/>
          <w:sz w:val="48"/>
          <w:szCs w:val="48"/>
        </w:rPr>
        <w:t>오픈소스</w:t>
      </w:r>
      <w:r>
        <w:rPr>
          <w:rFonts w:ascii="Nanum Barun Gothic Regular" w:eastAsia="맑은 고딕" w:hAnsi="Nanum Barun Gothic Regular" w:cs="Helvetica" w:hint="eastAsia"/>
          <w:b/>
          <w:bCs/>
          <w:color w:val="333333"/>
          <w:sz w:val="48"/>
          <w:szCs w:val="48"/>
        </w:rPr>
        <w:t xml:space="preserve"> </w:t>
      </w:r>
      <w:r>
        <w:rPr>
          <w:rFonts w:ascii="Nanum Barun Gothic Regular" w:eastAsia="맑은 고딕" w:hAnsi="Nanum Barun Gothic Regular" w:cs="Helvetica" w:hint="eastAsia"/>
          <w:b/>
          <w:bCs/>
          <w:color w:val="333333"/>
          <w:sz w:val="48"/>
          <w:szCs w:val="48"/>
        </w:rPr>
        <w:t>기여</w:t>
      </w:r>
      <w:r>
        <w:rPr>
          <w:rFonts w:ascii="Nanum Barun Gothic Regular" w:eastAsia="맑은 고딕" w:hAnsi="Nanum Barun Gothic Regular" w:cs="Helvetica" w:hint="eastAsia"/>
          <w:b/>
          <w:bCs/>
          <w:color w:val="333333"/>
          <w:sz w:val="48"/>
          <w:szCs w:val="48"/>
        </w:rPr>
        <w:t xml:space="preserve"> </w:t>
      </w:r>
      <w:r>
        <w:rPr>
          <w:rFonts w:ascii="Nanum Barun Gothic Regular" w:eastAsia="맑은 고딕" w:hAnsi="Nanum Barun Gothic Regular" w:cs="Helvetica"/>
          <w:b/>
          <w:bCs/>
          <w:color w:val="333333"/>
          <w:sz w:val="48"/>
          <w:szCs w:val="48"/>
        </w:rPr>
        <w:t>5</w:t>
      </w:r>
      <w:r>
        <w:rPr>
          <w:rFonts w:ascii="Nanum Barun Gothic Regular" w:eastAsia="맑은 고딕" w:hAnsi="Nanum Barun Gothic Regular" w:cs="Helvetica" w:hint="eastAsia"/>
          <w:b/>
          <w:bCs/>
          <w:color w:val="333333"/>
          <w:sz w:val="48"/>
          <w:szCs w:val="48"/>
        </w:rPr>
        <w:t>단계</w:t>
      </w:r>
    </w:p>
    <w:p w:rsidR="002906EB" w:rsidRPr="002906EB" w:rsidRDefault="002906EB" w:rsidP="002906EB">
      <w:pPr>
        <w:pStyle w:val="a5"/>
        <w:widowControl/>
        <w:numPr>
          <w:ilvl w:val="0"/>
          <w:numId w:val="4"/>
        </w:numPr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proofErr w:type="gramStart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1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단계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:</w:t>
      </w:r>
      <w:proofErr w:type="gramEnd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관심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분야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선택하기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기여하는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자발적인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봉사활동이나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취미활동과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비슷하다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지속가능한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활동을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위해선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억지로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참여하거나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무</w:t>
      </w:r>
      <w:r>
        <w:rPr>
          <w:rFonts w:ascii="Nanum Barun Gothic Regular" w:eastAsia="맑은 고딕" w:hAnsi="Nanum Barun Gothic Regular" w:cs="Helvetica" w:hint="eastAsia"/>
          <w:color w:val="333333"/>
          <w:sz w:val="21"/>
          <w:szCs w:val="21"/>
        </w:rPr>
        <w:t>작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정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인기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기술을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따라가</w:t>
      </w:r>
      <w:r>
        <w:rPr>
          <w:rFonts w:ascii="Nanum Barun Gothic Regular" w:eastAsia="맑은 고딕" w:hAnsi="Nanum Barun Gothic Regular" w:cs="Helvetica" w:hint="eastAsia"/>
          <w:color w:val="333333"/>
          <w:sz w:val="21"/>
          <w:szCs w:val="21"/>
        </w:rPr>
        <w:t>서는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안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자신이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무엇에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호기심을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가지고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있는지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먼저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파악하는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중요하다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프로젝트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규모에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상관없이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현재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내가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무엇을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공부하고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싶은</w:t>
      </w:r>
      <w:r>
        <w:rPr>
          <w:rFonts w:ascii="Nanum Barun Gothic Regular" w:eastAsia="맑은 고딕" w:hAnsi="Nanum Barun Gothic Regular" w:cs="Helvetica" w:hint="eastAsi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먼저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정해야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</w:p>
    <w:p w:rsidR="002906EB" w:rsidRPr="002906EB" w:rsidRDefault="002906EB" w:rsidP="002906EB">
      <w:pPr>
        <w:pStyle w:val="a5"/>
        <w:widowControl/>
        <w:numPr>
          <w:ilvl w:val="0"/>
          <w:numId w:val="3"/>
        </w:numPr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proofErr w:type="gramStart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2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단계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:</w:t>
      </w:r>
      <w:proofErr w:type="gramEnd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커뮤니티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찾기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관심분야를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정했다면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대한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정보를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공유하는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커뮤니티를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찾아볼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차례다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SW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매일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새로운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업데이트와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새로운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추가된다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그러니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책을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통해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SW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접하기보다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온라인에서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공유되는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살아있는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정보를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보는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것이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좋다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대부분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질문에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적극적으로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답을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달아준다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물론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자신이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아는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지식이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먼저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나서서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공유하는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것이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좋다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오프라인에서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만남이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새로운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선배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후배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친구를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만날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기회로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삼을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커뮤니티는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공식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웹사이트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페이스북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구글플러스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등을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두루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둘러보면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찾을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전수현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관심분야와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언어를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조합해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구글에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검색하는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방법을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권장했다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예를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들어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빅데이터와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관심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자바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언어를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빅데이터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자바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’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검색하는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식이다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hyperlink r:id="rId5" w:tgtFrame="_blank" w:history="1"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네이버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개발자센터의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오픈소스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프로젝트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메뉴</w:t>
        </w:r>
      </w:hyperlink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hyperlink r:id="rId6" w:tgtFrame="_blank" w:history="1"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구글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코드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저장소</w:t>
        </w:r>
      </w:hyperlink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가면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종류별로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구분돼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커뮤니티를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찾을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i/>
          <w:iCs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종류별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커뮤니티를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볼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있는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웹사이트</w:t>
      </w:r>
    </w:p>
    <w:p w:rsidR="002906EB" w:rsidRPr="002906EB" w:rsidRDefault="002906EB" w:rsidP="002906E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tLeast"/>
        <w:ind w:left="0"/>
        <w:jc w:val="both"/>
        <w:rPr>
          <w:rFonts w:ascii="Helvetica" w:eastAsia="맑은 고딕" w:hAnsi="Helvetica" w:cs="Helvetica"/>
          <w:iCs/>
          <w:color w:val="FF0000"/>
          <w:sz w:val="21"/>
          <w:szCs w:val="21"/>
        </w:rPr>
      </w:pPr>
      <w:hyperlink r:id="rId7" w:tgtFrame="_blank" w:history="1"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>네이버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>개발자센터의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>오픈소스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>프로젝트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>메뉴</w:t>
        </w:r>
      </w:hyperlink>
    </w:p>
    <w:p w:rsidR="002906EB" w:rsidRPr="002906EB" w:rsidRDefault="002906EB" w:rsidP="002906E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tLeast"/>
        <w:ind w:left="0"/>
        <w:jc w:val="both"/>
        <w:rPr>
          <w:rFonts w:ascii="Helvetica" w:eastAsia="맑은 고딕" w:hAnsi="Helvetica" w:cs="Helvetica"/>
          <w:iCs/>
          <w:color w:val="FF0000"/>
          <w:sz w:val="21"/>
          <w:szCs w:val="21"/>
        </w:rPr>
      </w:pPr>
      <w:hyperlink r:id="rId8" w:tgtFrame="_blank" w:history="1"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>구글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>코드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Cs/>
            <w:color w:val="FF0000"/>
            <w:sz w:val="21"/>
            <w:szCs w:val="21"/>
          </w:rPr>
          <w:t>저장소</w:t>
        </w:r>
      </w:hyperlink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김용욱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현재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활발히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중인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선택하라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라고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조언했다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일부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프로젝트는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유행에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뒤처져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도태되거나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핵심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이상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지원하지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않아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중단되기도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따라서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6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이상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아무런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변화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없는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커뮤니티보다는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지속적인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활동이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커뮤니티를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찾는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바람직하다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pStyle w:val="a5"/>
        <w:widowControl/>
        <w:numPr>
          <w:ilvl w:val="0"/>
          <w:numId w:val="3"/>
        </w:numPr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proofErr w:type="gramStart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3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단계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:</w:t>
      </w:r>
      <w:proofErr w:type="gramEnd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문서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접하기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문서화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한국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개발자에게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적합한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방법이다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프로젝트는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대부분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영문으로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작업되기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때문에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한글화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한국인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개발자에게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높은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접근성을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제공한다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도창욱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GDG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웹테크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운영자는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유명한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같은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경우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컨트리뷰터가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되기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위한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경쟁이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치열하다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라며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초급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개발자라면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문서화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통해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기여도를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높이고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공부도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함께할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라고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설명했다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문서화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커뮤티니</w:t>
      </w:r>
      <w:proofErr w:type="spellEnd"/>
      <w:r>
        <w:rPr>
          <w:rFonts w:ascii="Nanum Barun Gothic Regular" w:eastAsia="맑은 고딕" w:hAnsi="Nanum Barun Gothic Regular" w:cs="Helvetica" w:hint="eastAsi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다르게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진행된다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어떤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곳은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문서화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전문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웹사이트를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제공하고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어떤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곳은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저장공간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폴더에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문서를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저장한다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언어별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번역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메뉴를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편리하게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제공하는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곳도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따라서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문서화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및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번역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하려면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해당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커뮤니티와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소통을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미리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하면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좋다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일부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번역된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내용이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방식에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대해서도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공유할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때문이다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대개는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프레임워크나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라이브러리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부분에서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한글화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부족하다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문서화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및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번역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생각하면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겁부터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영어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때문이다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하지만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실제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프로젝트에서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필요한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영어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수준은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그리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높지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않다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번역도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대부분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공동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작업으로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이뤄지기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때문에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여러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사람들과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함께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물어가면서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진행한다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도창욱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최근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애플이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내놓은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스위프트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언어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문서도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여러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사람이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공동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번역을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하며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빨리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초벌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번역을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끝낼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r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영어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실력은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중요하지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않고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관심만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누구나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참여할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r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설명했다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i/>
          <w:iCs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문서화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작업이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체계적인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i/>
          <w:iCs/>
          <w:color w:val="333333"/>
          <w:sz w:val="21"/>
          <w:szCs w:val="21"/>
        </w:rPr>
        <w:t>커뮤니티</w:t>
      </w:r>
    </w:p>
    <w:p w:rsidR="002906EB" w:rsidRPr="002906EB" w:rsidRDefault="002906EB" w:rsidP="002906E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ind w:left="0"/>
        <w:jc w:val="both"/>
        <w:rPr>
          <w:rFonts w:ascii="Helvetica" w:eastAsia="맑은 고딕" w:hAnsi="Helvetica" w:cs="Helvetica"/>
          <w:i/>
          <w:iCs/>
          <w:color w:val="333333"/>
          <w:sz w:val="21"/>
          <w:szCs w:val="21"/>
        </w:rPr>
      </w:pPr>
      <w:hyperlink r:id="rId9" w:tgtFrame="_blank" w:history="1"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>웹플랫폼</w:t>
        </w:r>
      </w:hyperlink>
    </w:p>
    <w:p w:rsidR="002906EB" w:rsidRPr="002906EB" w:rsidRDefault="002906EB" w:rsidP="002906E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ind w:left="0"/>
        <w:jc w:val="both"/>
        <w:rPr>
          <w:rFonts w:ascii="Helvetica" w:eastAsia="맑은 고딕" w:hAnsi="Helvetica" w:cs="Helvetica"/>
          <w:i/>
          <w:iCs/>
          <w:color w:val="333333"/>
          <w:sz w:val="21"/>
          <w:szCs w:val="21"/>
        </w:rPr>
      </w:pPr>
      <w:hyperlink r:id="rId10" w:tgtFrame="_blank" w:history="1"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>HTML5ROCKS</w:t>
        </w:r>
      </w:hyperlink>
    </w:p>
    <w:p w:rsidR="002906EB" w:rsidRPr="002906EB" w:rsidRDefault="002906EB" w:rsidP="002906E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ind w:left="0"/>
        <w:jc w:val="both"/>
        <w:rPr>
          <w:rFonts w:ascii="Helvetica" w:eastAsia="맑은 고딕" w:hAnsi="Helvetica" w:cs="Helvetica"/>
          <w:i/>
          <w:iCs/>
          <w:color w:val="333333"/>
          <w:sz w:val="21"/>
          <w:szCs w:val="21"/>
        </w:rPr>
      </w:pPr>
      <w:hyperlink r:id="rId11" w:tgtFrame="_blank" w:history="1"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>모질라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>개발자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>네트워크</w:t>
        </w:r>
      </w:hyperlink>
    </w:p>
    <w:p w:rsidR="002906EB" w:rsidRPr="002906EB" w:rsidRDefault="002906EB" w:rsidP="002906E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ind w:left="0"/>
        <w:jc w:val="both"/>
        <w:rPr>
          <w:rFonts w:ascii="Helvetica" w:eastAsia="맑은 고딕" w:hAnsi="Helvetica" w:cs="Helvetica"/>
          <w:i/>
          <w:iCs/>
          <w:color w:val="333333"/>
          <w:sz w:val="21"/>
          <w:szCs w:val="21"/>
        </w:rPr>
      </w:pPr>
      <w:hyperlink r:id="rId12" w:tgtFrame="_blank" w:history="1"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>구글이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>진행하는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>오픈소스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 xml:space="preserve"> </w:t>
        </w:r>
        <w:r w:rsidRPr="002906EB">
          <w:rPr>
            <w:rFonts w:ascii="Helvetica" w:eastAsia="맑은 고딕" w:hAnsi="Helvetica" w:cs="Helvetica"/>
            <w:i/>
            <w:iCs/>
            <w:color w:val="FF4081"/>
            <w:sz w:val="21"/>
            <w:szCs w:val="21"/>
          </w:rPr>
          <w:t>프로젝트</w:t>
        </w:r>
      </w:hyperlink>
    </w:p>
    <w:p w:rsidR="002906EB" w:rsidRPr="002906EB" w:rsidRDefault="002906EB" w:rsidP="002906EB">
      <w:pPr>
        <w:pStyle w:val="a5"/>
        <w:widowControl/>
        <w:numPr>
          <w:ilvl w:val="0"/>
          <w:numId w:val="2"/>
        </w:numPr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proofErr w:type="gramStart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4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단계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:</w:t>
      </w:r>
      <w:proofErr w:type="gramEnd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써보기</w:t>
      </w:r>
      <w:proofErr w:type="spellEnd"/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과감한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개발자라면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SW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직접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써볼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직접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들여다보고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오류를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제보하거나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주석을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고칠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실제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많은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기여자들이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수정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작업으로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세계에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입문하곤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특히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유명한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프로젝트일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경우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양이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길어지면서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주석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양도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많아져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확인할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사람이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필요하다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전수현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리눅스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커뮤니티에선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주석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수정만으로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인기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커미터가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사람이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정도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r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버그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보고나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주석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수정은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그만큼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많이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들여다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봐야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하기에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프로젝트에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애정을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가진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사람이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r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설명했다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수정에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도전할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특히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에러가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아닌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워닝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(Warning)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단계의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관심을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김용욱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최근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컴파일러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기술이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발전하면서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이전에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잡히지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않았던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사소한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오류가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워닝으로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표시되곤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라며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부분을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깔끔히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고쳐주는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사람도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커뮤니티에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필요하다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r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설명했다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pStyle w:val="a5"/>
        <w:widowControl/>
        <w:numPr>
          <w:ilvl w:val="0"/>
          <w:numId w:val="5"/>
        </w:numPr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proofErr w:type="gramStart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5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단계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:</w:t>
      </w:r>
      <w:proofErr w:type="gramEnd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깃허브</w:t>
      </w:r>
      <w:proofErr w:type="spellEnd"/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b/>
          <w:bCs/>
          <w:color w:val="333333"/>
          <w:sz w:val="21"/>
          <w:szCs w:val="21"/>
        </w:rPr>
        <w:t>배우기</w:t>
      </w:r>
    </w:p>
    <w:p w:rsidR="002906EB" w:rsidRPr="002906EB" w:rsidRDefault="002906EB" w:rsidP="002906EB">
      <w:pPr>
        <w:widowControl/>
        <w:autoSpaceDE/>
        <w:autoSpaceDN/>
        <w:spacing w:after="240"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프로젝트는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전세계에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흩어져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개발자들을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모아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작업한다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따라서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협업도구를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이용해야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하는데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요즘엔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‘</w:t>
      </w:r>
      <w:hyperlink r:id="rId13" w:tgtFrame="_blank" w:history="1">
        <w:proofErr w:type="spellStart"/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깃허브</w:t>
        </w:r>
        <w:proofErr w:type="spellEnd"/>
      </w:hyperlink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인기다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깃허브는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웹을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통해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운동을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확산하는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도움을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주기도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 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김용욱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이전에는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e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메일로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파일을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주고받으며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소스코드를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수정했다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r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깃허브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같은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쉬운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도구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덕분에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누구나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편하게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오픈소스에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기여할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됐다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”</w:t>
      </w:r>
      <w:r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bookmarkStart w:id="0" w:name="_GoBack"/>
      <w:bookmarkEnd w:id="0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라고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설명했다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2906EB" w:rsidRPr="002906EB" w:rsidRDefault="002906EB" w:rsidP="002906EB">
      <w:pPr>
        <w:widowControl/>
        <w:autoSpaceDE/>
        <w:autoSpaceDN/>
        <w:spacing w:line="240" w:lineRule="auto"/>
        <w:jc w:val="both"/>
        <w:rPr>
          <w:rFonts w:ascii="Nanum Barun Gothic Regular" w:eastAsia="맑은 고딕" w:hAnsi="Nanum Barun Gothic Regular" w:cs="Helvetica"/>
          <w:color w:val="333333"/>
          <w:sz w:val="21"/>
          <w:szCs w:val="21"/>
        </w:rPr>
      </w:pP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lastRenderedPageBreak/>
        <w:t>‘</w:t>
      </w:r>
      <w:hyperlink r:id="rId14" w:tgtFrame="_blank" w:history="1"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깃</w:t>
        </w:r>
      </w:hyperlink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소스코드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관리에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쓰는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협업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도구다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깃허브는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깃에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소셜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기능을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더한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서비스다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깃허브는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다른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사람의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합치거나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비교할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있게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도와준다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관리자는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여러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사람의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중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일부를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합쳐가면서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완성본을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만들어간다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깃은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hyperlink r:id="rId15" w:tgtFrame="_blank" w:history="1"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홈페이지를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통해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무료로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proofErr w:type="spellStart"/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내려받을</w:t>
        </w:r>
        <w:proofErr w:type="spellEnd"/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수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 xml:space="preserve"> </w:t>
        </w:r>
        <w:r w:rsidRPr="002906EB">
          <w:rPr>
            <w:rFonts w:ascii="Nanum Barun Gothic Regular" w:eastAsia="맑은 고딕" w:hAnsi="Nanum Barun Gothic Regular" w:cs="Helvetica"/>
            <w:color w:val="FF4081"/>
            <w:sz w:val="21"/>
            <w:szCs w:val="21"/>
          </w:rPr>
          <w:t>있고</w:t>
        </w:r>
      </w:hyperlink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, 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깃허브와도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연동된다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깃허브엔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다른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개발자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코드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밑에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덧글을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달거나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메시지를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주고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받는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기능이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들어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있다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.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이런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소통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기능을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활용해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,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해외에선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proofErr w:type="spellStart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깃허브에</w:t>
      </w:r>
      <w:proofErr w:type="spellEnd"/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저장된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프로그래밍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기록을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구직활동에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적극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활용하기도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 xml:space="preserve"> 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한다</w:t>
      </w:r>
      <w:r w:rsidRPr="002906EB">
        <w:rPr>
          <w:rFonts w:ascii="Nanum Barun Gothic Regular" w:eastAsia="맑은 고딕" w:hAnsi="Nanum Barun Gothic Regular" w:cs="Helvetica"/>
          <w:color w:val="333333"/>
          <w:sz w:val="21"/>
          <w:szCs w:val="21"/>
        </w:rPr>
        <w:t>.</w:t>
      </w:r>
    </w:p>
    <w:p w:rsidR="00AB5B15" w:rsidRDefault="002906EB"/>
    <w:sectPr w:rsidR="00AB5B15" w:rsidSect="00024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Barun Gothic 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0A9"/>
    <w:multiLevelType w:val="hybridMultilevel"/>
    <w:tmpl w:val="1406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57D6"/>
    <w:multiLevelType w:val="multilevel"/>
    <w:tmpl w:val="C4C8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73082"/>
    <w:multiLevelType w:val="multilevel"/>
    <w:tmpl w:val="37C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F184F"/>
    <w:multiLevelType w:val="hybridMultilevel"/>
    <w:tmpl w:val="ADEE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06B37"/>
    <w:multiLevelType w:val="multilevel"/>
    <w:tmpl w:val="37C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EB"/>
    <w:rsid w:val="00024347"/>
    <w:rsid w:val="002906EB"/>
    <w:rsid w:val="004B55B0"/>
    <w:rsid w:val="00C7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A3D7"/>
  <w15:chartTrackingRefBased/>
  <w15:docId w15:val="{0D34A01F-F9FA-4F91-96A1-829C4012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06EB"/>
    <w:rPr>
      <w:b w:val="0"/>
      <w:bCs w:val="0"/>
      <w:strike w:val="0"/>
      <w:dstrike w:val="0"/>
      <w:color w:val="FF4081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2906EB"/>
    <w:rPr>
      <w:b/>
      <w:bCs/>
    </w:rPr>
  </w:style>
  <w:style w:type="paragraph" w:styleId="a5">
    <w:name w:val="List Paragraph"/>
    <w:basedOn w:val="a"/>
    <w:uiPriority w:val="34"/>
    <w:qFormat/>
    <w:rsid w:val="0029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8144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091">
                              <w:blockQuote w:val="1"/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02601">
                              <w:blockQuote w:val="1"/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" TargetMode="External"/><Relationship Id="rId13" Type="http://schemas.openxmlformats.org/officeDocument/2006/relationships/hyperlink" Target="http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naver.com/projects" TargetMode="External"/><Relationship Id="rId12" Type="http://schemas.openxmlformats.org/officeDocument/2006/relationships/hyperlink" Target="https://developers.google.com/open-source/?csw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" TargetMode="External"/><Relationship Id="rId11" Type="http://schemas.openxmlformats.org/officeDocument/2006/relationships/hyperlink" Target="https://developer.mozilla.org/ko/" TargetMode="External"/><Relationship Id="rId5" Type="http://schemas.openxmlformats.org/officeDocument/2006/relationships/hyperlink" Target="http://dev.naver.com/projects" TargetMode="External"/><Relationship Id="rId15" Type="http://schemas.openxmlformats.org/officeDocument/2006/relationships/hyperlink" Target="http://git-scm.com/" TargetMode="External"/><Relationship Id="rId10" Type="http://schemas.openxmlformats.org/officeDocument/2006/relationships/hyperlink" Target="http://www.html5rocks.com/k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platform.org/" TargetMode="External"/><Relationship Id="rId14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EUNHANJO</dc:creator>
  <cp:keywords/>
  <dc:description/>
  <cp:lastModifiedBy>EUNHANJO</cp:lastModifiedBy>
  <cp:revision>1</cp:revision>
  <dcterms:created xsi:type="dcterms:W3CDTF">2018-10-16T07:36:00Z</dcterms:created>
  <dcterms:modified xsi:type="dcterms:W3CDTF">2018-10-16T07:40:00Z</dcterms:modified>
</cp:coreProperties>
</file>