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A067E" w14:textId="77777777" w:rsidR="00646FDE" w:rsidRDefault="00000000">
      <w:pPr>
        <w:jc w:val="center"/>
        <w:rPr>
          <w:b/>
          <w:sz w:val="40"/>
          <w:szCs w:val="40"/>
          <w:u w:val="single"/>
        </w:rPr>
      </w:pPr>
      <w:r>
        <w:rPr>
          <w:b/>
          <w:sz w:val="40"/>
          <w:szCs w:val="40"/>
          <w:u w:val="single"/>
        </w:rPr>
        <w:t>발명제안서</w:t>
      </w:r>
    </w:p>
    <w:p w14:paraId="38180C9B" w14:textId="77777777" w:rsidR="00646FDE" w:rsidRDefault="00646FDE">
      <w:pPr>
        <w:jc w:val="left"/>
        <w:rPr>
          <w:b/>
          <w:sz w:val="18"/>
          <w:szCs w:val="18"/>
          <w:u w:val="single"/>
        </w:rPr>
      </w:pPr>
    </w:p>
    <w:p w14:paraId="0DA86151" w14:textId="77777777" w:rsidR="00646FDE" w:rsidRDefault="00000000">
      <w:pPr>
        <w:numPr>
          <w:ilvl w:val="0"/>
          <w:numId w:val="1"/>
        </w:numPr>
        <w:pBdr>
          <w:top w:val="nil"/>
          <w:left w:val="nil"/>
          <w:bottom w:val="nil"/>
          <w:right w:val="nil"/>
          <w:between w:val="nil"/>
        </w:pBdr>
        <w:jc w:val="left"/>
        <w:rPr>
          <w:b/>
          <w:color w:val="000000"/>
          <w:sz w:val="24"/>
          <w:szCs w:val="24"/>
          <w:u w:val="single"/>
        </w:rPr>
      </w:pPr>
      <w:r>
        <w:rPr>
          <w:b/>
          <w:color w:val="000000"/>
          <w:sz w:val="24"/>
          <w:szCs w:val="24"/>
          <w:u w:val="single"/>
        </w:rPr>
        <w:t>발명제안서</w:t>
      </w:r>
    </w:p>
    <w:tbl>
      <w:tblPr>
        <w:tblStyle w:val="af0"/>
        <w:tblW w:w="10490"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5"/>
        <w:gridCol w:w="8505"/>
      </w:tblGrid>
      <w:tr w:rsidR="00646FDE" w14:paraId="135094AA" w14:textId="77777777">
        <w:tc>
          <w:tcPr>
            <w:tcW w:w="10490" w:type="dxa"/>
            <w:gridSpan w:val="2"/>
            <w:tcBorders>
              <w:top w:val="single" w:sz="6" w:space="0" w:color="000000"/>
              <w:left w:val="single" w:sz="4" w:space="0" w:color="000000"/>
              <w:bottom w:val="single" w:sz="6" w:space="0" w:color="000000"/>
              <w:right w:val="single" w:sz="4" w:space="0" w:color="000000"/>
            </w:tcBorders>
          </w:tcPr>
          <w:p w14:paraId="0FAA0D16" w14:textId="77777777" w:rsidR="00646FDE" w:rsidRDefault="00000000">
            <w:pPr>
              <w:rPr>
                <w:b/>
                <w:sz w:val="18"/>
                <w:szCs w:val="18"/>
                <w:u w:val="single"/>
              </w:rPr>
            </w:pPr>
            <w:r>
              <w:rPr>
                <w:b/>
                <w:sz w:val="18"/>
                <w:szCs w:val="18"/>
                <w:u w:val="single"/>
              </w:rPr>
              <w:t>&lt;작성기준&gt;</w:t>
            </w:r>
          </w:p>
          <w:p w14:paraId="09C4C25D" w14:textId="77777777" w:rsidR="00646FDE" w:rsidRDefault="00000000">
            <w:pPr>
              <w:rPr>
                <w:sz w:val="18"/>
                <w:szCs w:val="18"/>
              </w:rPr>
            </w:pPr>
            <w:r>
              <w:rPr>
                <w:sz w:val="18"/>
                <w:szCs w:val="18"/>
              </w:rPr>
              <w:t>o 원칙적으로, 본 발명이 속하는 기술분야의 종사자가 용이하게 이해할 수 있을 정도로 기재함.</w:t>
            </w:r>
          </w:p>
          <w:p w14:paraId="5C611431" w14:textId="77777777" w:rsidR="00646FDE" w:rsidRDefault="00000000">
            <w:pPr>
              <w:rPr>
                <w:sz w:val="18"/>
                <w:szCs w:val="18"/>
              </w:rPr>
            </w:pPr>
            <w:r>
              <w:rPr>
                <w:sz w:val="18"/>
                <w:szCs w:val="18"/>
              </w:rPr>
              <w:t>o 본 발명이 속하는 기술분야의 종사자의 지식 범위: 해당 전공의 대학교 4학년~석사 2년차 정도</w:t>
            </w:r>
          </w:p>
        </w:tc>
      </w:tr>
      <w:tr w:rsidR="00646FDE" w14:paraId="0E3D5BC0" w14:textId="77777777">
        <w:tc>
          <w:tcPr>
            <w:tcW w:w="1985" w:type="dxa"/>
            <w:tcBorders>
              <w:top w:val="single" w:sz="6" w:space="0" w:color="000000"/>
              <w:left w:val="single" w:sz="4" w:space="0" w:color="000000"/>
              <w:bottom w:val="single" w:sz="6" w:space="0" w:color="000000"/>
              <w:right w:val="single" w:sz="6" w:space="0" w:color="000000"/>
            </w:tcBorders>
            <w:shd w:val="clear" w:color="auto" w:fill="BFBFBF"/>
          </w:tcPr>
          <w:p w14:paraId="1563F0B6" w14:textId="77777777" w:rsidR="00646FDE" w:rsidRDefault="00000000">
            <w:pPr>
              <w:rPr>
                <w:sz w:val="18"/>
                <w:szCs w:val="18"/>
              </w:rPr>
            </w:pPr>
            <w:r>
              <w:rPr>
                <w:sz w:val="18"/>
                <w:szCs w:val="18"/>
              </w:rPr>
              <w:t>1. 발명의 요약</w:t>
            </w:r>
          </w:p>
        </w:tc>
        <w:tc>
          <w:tcPr>
            <w:tcW w:w="8505" w:type="dxa"/>
            <w:tcBorders>
              <w:top w:val="single" w:sz="6" w:space="0" w:color="000000"/>
              <w:left w:val="single" w:sz="6" w:space="0" w:color="000000"/>
              <w:bottom w:val="single" w:sz="6" w:space="0" w:color="000000"/>
              <w:right w:val="single" w:sz="4" w:space="0" w:color="000000"/>
            </w:tcBorders>
            <w:shd w:val="clear" w:color="auto" w:fill="BFBFBF"/>
          </w:tcPr>
          <w:p w14:paraId="36163D60" w14:textId="77777777" w:rsidR="00646FDE" w:rsidRDefault="00000000">
            <w:pPr>
              <w:rPr>
                <w:sz w:val="18"/>
                <w:szCs w:val="18"/>
              </w:rPr>
            </w:pPr>
            <w:r>
              <w:rPr>
                <w:sz w:val="18"/>
                <w:szCs w:val="18"/>
              </w:rPr>
              <w:t>o 발명의 내용을 간략히 확인할 수 있도록 발명의 Concept을 간략히 기재함.</w:t>
            </w:r>
          </w:p>
        </w:tc>
      </w:tr>
      <w:tr w:rsidR="00646FDE" w14:paraId="48068535" w14:textId="77777777">
        <w:tc>
          <w:tcPr>
            <w:tcW w:w="10490" w:type="dxa"/>
            <w:gridSpan w:val="2"/>
            <w:tcBorders>
              <w:top w:val="single" w:sz="6" w:space="0" w:color="000000"/>
              <w:left w:val="single" w:sz="4" w:space="0" w:color="000000"/>
              <w:bottom w:val="single" w:sz="6" w:space="0" w:color="000000"/>
              <w:right w:val="single" w:sz="4" w:space="0" w:color="000000"/>
            </w:tcBorders>
          </w:tcPr>
          <w:p w14:paraId="1B893676" w14:textId="77777777" w:rsidR="00C60C05" w:rsidRDefault="00C60C05" w:rsidP="003A05F8">
            <w:pPr>
              <w:pStyle w:val="a5"/>
              <w:numPr>
                <w:ilvl w:val="0"/>
                <w:numId w:val="2"/>
              </w:numPr>
              <w:ind w:leftChars="0" w:left="884" w:right="102" w:hanging="442"/>
              <w:rPr>
                <w:sz w:val="18"/>
                <w:szCs w:val="18"/>
              </w:rPr>
            </w:pPr>
            <w:r w:rsidRPr="00C60C05">
              <w:rPr>
                <w:rFonts w:hint="eastAsia"/>
                <w:sz w:val="18"/>
                <w:szCs w:val="18"/>
              </w:rPr>
              <w:t>소형</w:t>
            </w:r>
            <w:r w:rsidRPr="00C60C05">
              <w:rPr>
                <w:sz w:val="18"/>
                <w:szCs w:val="18"/>
              </w:rPr>
              <w:t xml:space="preserve"> 로봇을 탑재하고 자율주행하면서 재난 지역 탐색을 수행하는 캥거루형 모체 로봇과 큰 로봇 또는 사람이 접근하기 어려운 협소 지역을 탐사하는 다관절 소형 로봇으로 구성된 재난용 탐사 로봇 시스템</w:t>
            </w:r>
            <w:r>
              <w:rPr>
                <w:rFonts w:hint="eastAsia"/>
                <w:sz w:val="18"/>
                <w:szCs w:val="18"/>
              </w:rPr>
              <w:t xml:space="preserve"> 설계와 제작 기술</w:t>
            </w:r>
          </w:p>
          <w:p w14:paraId="01F3E94A" w14:textId="77777777" w:rsidR="00C60C05" w:rsidRDefault="00C60C05" w:rsidP="003A05F8">
            <w:pPr>
              <w:pStyle w:val="a5"/>
              <w:numPr>
                <w:ilvl w:val="0"/>
                <w:numId w:val="2"/>
              </w:numPr>
              <w:ind w:leftChars="0" w:left="884" w:right="102" w:hanging="442"/>
              <w:rPr>
                <w:sz w:val="18"/>
                <w:szCs w:val="18"/>
              </w:rPr>
            </w:pPr>
            <w:r>
              <w:rPr>
                <w:rFonts w:hint="eastAsia"/>
                <w:sz w:val="18"/>
                <w:szCs w:val="18"/>
              </w:rPr>
              <w:t>본 발명의</w:t>
            </w:r>
            <w:r>
              <w:rPr>
                <w:sz w:val="18"/>
                <w:szCs w:val="18"/>
              </w:rPr>
              <w:t xml:space="preserve"> </w:t>
            </w:r>
            <w:r>
              <w:rPr>
                <w:rFonts w:hint="eastAsia"/>
                <w:sz w:val="18"/>
                <w:szCs w:val="18"/>
              </w:rPr>
              <w:t xml:space="preserve">탐사로봇 시스템은 </w:t>
            </w:r>
            <w:r w:rsidRPr="00C60C05">
              <w:rPr>
                <w:rFonts w:hint="eastAsia"/>
                <w:sz w:val="18"/>
                <w:szCs w:val="18"/>
              </w:rPr>
              <w:t>모체</w:t>
            </w:r>
            <w:r w:rsidRPr="00C60C05">
              <w:rPr>
                <w:sz w:val="18"/>
                <w:szCs w:val="18"/>
              </w:rPr>
              <w:t xml:space="preserve"> 탐사 로봇 + 소형 탐사 로봇 + AI 기술 + 여러 가지 NF + 관제 서버로 구성</w:t>
            </w:r>
            <w:r>
              <w:rPr>
                <w:rFonts w:hint="eastAsia"/>
                <w:sz w:val="18"/>
                <w:szCs w:val="18"/>
              </w:rPr>
              <w:t>됨</w:t>
            </w:r>
          </w:p>
          <w:p w14:paraId="3E35C42D" w14:textId="29A1D5B6" w:rsidR="00C60C05" w:rsidRPr="00C60C05" w:rsidRDefault="00C60C05" w:rsidP="003A05F8">
            <w:pPr>
              <w:pStyle w:val="a5"/>
              <w:numPr>
                <w:ilvl w:val="0"/>
                <w:numId w:val="2"/>
              </w:numPr>
              <w:ind w:leftChars="0" w:left="884" w:right="102" w:hanging="442"/>
              <w:rPr>
                <w:sz w:val="18"/>
                <w:szCs w:val="18"/>
              </w:rPr>
            </w:pPr>
            <w:r>
              <w:rPr>
                <w:rFonts w:hint="eastAsia"/>
                <w:sz w:val="18"/>
                <w:szCs w:val="18"/>
              </w:rPr>
              <w:t xml:space="preserve">모체 로봇 </w:t>
            </w:r>
            <w:r>
              <w:rPr>
                <w:sz w:val="18"/>
                <w:szCs w:val="18"/>
              </w:rPr>
              <w:t xml:space="preserve">: </w:t>
            </w:r>
            <w:r w:rsidRPr="00C60C05">
              <w:rPr>
                <w:sz w:val="18"/>
                <w:szCs w:val="18"/>
              </w:rPr>
              <w:t xml:space="preserve">캥거루에 착안하여 소형 로봇을 싣고 이동할 수 있는 </w:t>
            </w:r>
            <w:r>
              <w:rPr>
                <w:rFonts w:hint="eastAsia"/>
                <w:sz w:val="18"/>
                <w:szCs w:val="18"/>
              </w:rPr>
              <w:t>로봇이며</w:t>
            </w:r>
            <w:r w:rsidRPr="00C60C05">
              <w:rPr>
                <w:sz w:val="18"/>
                <w:szCs w:val="18"/>
              </w:rPr>
              <w:t xml:space="preserve"> 장거리 </w:t>
            </w:r>
            <w:r>
              <w:rPr>
                <w:rFonts w:hint="eastAsia"/>
                <w:sz w:val="18"/>
                <w:szCs w:val="18"/>
              </w:rPr>
              <w:t>자율</w:t>
            </w:r>
            <w:r w:rsidR="005764A3">
              <w:rPr>
                <w:rFonts w:hint="eastAsia"/>
                <w:sz w:val="18"/>
                <w:szCs w:val="18"/>
              </w:rPr>
              <w:t xml:space="preserve"> 주행</w:t>
            </w:r>
            <w:r>
              <w:rPr>
                <w:rFonts w:hint="eastAsia"/>
                <w:sz w:val="18"/>
                <w:szCs w:val="18"/>
              </w:rPr>
              <w:t xml:space="preserve">과 탐사 활동을 수행하고 </w:t>
            </w:r>
            <w:r w:rsidRPr="00C60C05">
              <w:rPr>
                <w:sz w:val="18"/>
                <w:szCs w:val="18"/>
              </w:rPr>
              <w:t>소형 로봇</w:t>
            </w:r>
            <w:r>
              <w:rPr>
                <w:rFonts w:hint="eastAsia"/>
                <w:sz w:val="18"/>
                <w:szCs w:val="18"/>
              </w:rPr>
              <w:t xml:space="preserve"> 탑재</w:t>
            </w:r>
            <w:r w:rsidR="005764A3">
              <w:rPr>
                <w:rFonts w:hint="eastAsia"/>
                <w:sz w:val="18"/>
                <w:szCs w:val="18"/>
              </w:rPr>
              <w:t>(승하차)</w:t>
            </w:r>
            <w:r>
              <w:rPr>
                <w:rFonts w:hint="eastAsia"/>
                <w:sz w:val="18"/>
                <w:szCs w:val="18"/>
              </w:rPr>
              <w:t xml:space="preserve"> 및 </w:t>
            </w:r>
            <w:r w:rsidRPr="00C60C05">
              <w:rPr>
                <w:sz w:val="18"/>
                <w:szCs w:val="18"/>
              </w:rPr>
              <w:t>충전</w:t>
            </w:r>
            <w:r>
              <w:rPr>
                <w:rFonts w:hint="eastAsia"/>
                <w:sz w:val="18"/>
                <w:szCs w:val="18"/>
              </w:rPr>
              <w:t>,</w:t>
            </w:r>
            <w:r>
              <w:rPr>
                <w:sz w:val="18"/>
                <w:szCs w:val="18"/>
              </w:rPr>
              <w:t xml:space="preserve"> </w:t>
            </w:r>
            <w:r>
              <w:rPr>
                <w:rFonts w:hint="eastAsia"/>
                <w:sz w:val="18"/>
                <w:szCs w:val="18"/>
              </w:rPr>
              <w:t xml:space="preserve">소형로봇과의 통신 </w:t>
            </w:r>
            <w:r w:rsidR="005764A3">
              <w:rPr>
                <w:rFonts w:hint="eastAsia"/>
                <w:sz w:val="18"/>
                <w:szCs w:val="18"/>
              </w:rPr>
              <w:t>제어,</w:t>
            </w:r>
            <w:r w:rsidR="005764A3">
              <w:rPr>
                <w:sz w:val="18"/>
                <w:szCs w:val="18"/>
              </w:rPr>
              <w:t xml:space="preserve"> </w:t>
            </w:r>
            <w:r w:rsidR="005764A3">
              <w:rPr>
                <w:rFonts w:hint="eastAsia"/>
                <w:sz w:val="18"/>
                <w:szCs w:val="18"/>
              </w:rPr>
              <w:t xml:space="preserve">서버와의 통신 </w:t>
            </w:r>
            <w:r w:rsidRPr="00C60C05">
              <w:rPr>
                <w:sz w:val="18"/>
                <w:szCs w:val="18"/>
              </w:rPr>
              <w:t>기능</w:t>
            </w:r>
            <w:r w:rsidR="005764A3">
              <w:rPr>
                <w:rFonts w:hint="eastAsia"/>
                <w:sz w:val="18"/>
                <w:szCs w:val="18"/>
              </w:rPr>
              <w:t>이 있음</w:t>
            </w:r>
            <w:r w:rsidRPr="00C60C05">
              <w:rPr>
                <w:sz w:val="18"/>
                <w:szCs w:val="18"/>
              </w:rPr>
              <w:t>.</w:t>
            </w:r>
          </w:p>
          <w:p w14:paraId="21BE0751" w14:textId="5866595A" w:rsidR="00C60C05" w:rsidRPr="005764A3" w:rsidRDefault="005764A3" w:rsidP="003A05F8">
            <w:pPr>
              <w:pStyle w:val="a5"/>
              <w:numPr>
                <w:ilvl w:val="0"/>
                <w:numId w:val="2"/>
              </w:numPr>
              <w:ind w:leftChars="0" w:left="884" w:right="102" w:hanging="442"/>
              <w:rPr>
                <w:sz w:val="18"/>
                <w:szCs w:val="18"/>
              </w:rPr>
            </w:pPr>
            <w:r w:rsidRPr="005764A3">
              <w:rPr>
                <w:rFonts w:hint="eastAsia"/>
                <w:sz w:val="18"/>
                <w:szCs w:val="18"/>
              </w:rPr>
              <w:t xml:space="preserve">소형 로봇 </w:t>
            </w:r>
            <w:r w:rsidRPr="005764A3">
              <w:rPr>
                <w:sz w:val="18"/>
                <w:szCs w:val="18"/>
              </w:rPr>
              <w:t xml:space="preserve">: </w:t>
            </w:r>
            <w:r w:rsidR="00C60C05" w:rsidRPr="005764A3">
              <w:rPr>
                <w:sz w:val="18"/>
                <w:szCs w:val="18"/>
              </w:rPr>
              <w:t>협소 지역을 탐사</w:t>
            </w:r>
            <w:r w:rsidRPr="005764A3">
              <w:rPr>
                <w:rFonts w:hint="eastAsia"/>
                <w:sz w:val="18"/>
                <w:szCs w:val="18"/>
              </w:rPr>
              <w:t xml:space="preserve">하기 용이한 구조로 </w:t>
            </w:r>
            <w:r w:rsidR="00C60C05" w:rsidRPr="005764A3">
              <w:rPr>
                <w:sz w:val="18"/>
                <w:szCs w:val="18"/>
              </w:rPr>
              <w:t xml:space="preserve">바퀴와 관절의 가변적 </w:t>
            </w:r>
            <w:r w:rsidRPr="005764A3">
              <w:rPr>
                <w:rFonts w:hint="eastAsia"/>
                <w:sz w:val="18"/>
                <w:szCs w:val="18"/>
              </w:rPr>
              <w:t xml:space="preserve">이동 </w:t>
            </w:r>
            <w:r w:rsidR="00C60C05" w:rsidRPr="005764A3">
              <w:rPr>
                <w:sz w:val="18"/>
                <w:szCs w:val="18"/>
              </w:rPr>
              <w:t xml:space="preserve">제어가 가능한 </w:t>
            </w:r>
            <w:r w:rsidRPr="005764A3">
              <w:rPr>
                <w:rFonts w:hint="eastAsia"/>
                <w:sz w:val="18"/>
                <w:szCs w:val="18"/>
              </w:rPr>
              <w:t>다관절 로봇,</w:t>
            </w:r>
            <w:r w:rsidRPr="005764A3">
              <w:rPr>
                <w:sz w:val="18"/>
                <w:szCs w:val="18"/>
              </w:rPr>
              <w:t xml:space="preserve"> </w:t>
            </w:r>
            <w:r w:rsidRPr="005764A3">
              <w:rPr>
                <w:rFonts w:hint="eastAsia"/>
                <w:sz w:val="18"/>
                <w:szCs w:val="18"/>
              </w:rPr>
              <w:t>바퀴 이동이 가능한 지역에서는 바퀴로 빠르게 이동하고 장애물 지역일 경우 관절을 이용해 장애물을 극복하도록 가변형 이동 모델 탑재,</w:t>
            </w:r>
            <w:r w:rsidRPr="005764A3">
              <w:rPr>
                <w:sz w:val="18"/>
                <w:szCs w:val="18"/>
              </w:rPr>
              <w:t xml:space="preserve"> </w:t>
            </w:r>
            <w:r w:rsidR="00C60C05" w:rsidRPr="005764A3">
              <w:rPr>
                <w:sz w:val="18"/>
                <w:szCs w:val="18"/>
              </w:rPr>
              <w:t>협소 지역</w:t>
            </w:r>
            <w:r>
              <w:rPr>
                <w:rFonts w:hint="eastAsia"/>
                <w:sz w:val="18"/>
                <w:szCs w:val="18"/>
              </w:rPr>
              <w:t xml:space="preserve">에서 </w:t>
            </w:r>
            <w:r w:rsidR="00C60C05" w:rsidRPr="005764A3">
              <w:rPr>
                <w:sz w:val="18"/>
                <w:szCs w:val="18"/>
              </w:rPr>
              <w:t>탐사 활동을 수행</w:t>
            </w:r>
            <w:r>
              <w:rPr>
                <w:rFonts w:hint="eastAsia"/>
                <w:sz w:val="18"/>
                <w:szCs w:val="18"/>
              </w:rPr>
              <w:t xml:space="preserve">하고 </w:t>
            </w:r>
            <w:r w:rsidR="00C60C05" w:rsidRPr="005764A3">
              <w:rPr>
                <w:sz w:val="18"/>
                <w:szCs w:val="18"/>
              </w:rPr>
              <w:t>모체 로봇으로 탐사 정보를 전송</w:t>
            </w:r>
            <w:r>
              <w:rPr>
                <w:rFonts w:hint="eastAsia"/>
                <w:sz w:val="18"/>
                <w:szCs w:val="18"/>
              </w:rPr>
              <w:t>함</w:t>
            </w:r>
            <w:r w:rsidR="00C60C05" w:rsidRPr="005764A3">
              <w:rPr>
                <w:sz w:val="18"/>
                <w:szCs w:val="18"/>
              </w:rPr>
              <w:t>.</w:t>
            </w:r>
          </w:p>
          <w:p w14:paraId="122B6A72" w14:textId="57B23A61" w:rsidR="00C60C05" w:rsidRPr="00C60C05" w:rsidRDefault="005764A3" w:rsidP="003A05F8">
            <w:pPr>
              <w:pStyle w:val="a5"/>
              <w:numPr>
                <w:ilvl w:val="0"/>
                <w:numId w:val="2"/>
              </w:numPr>
              <w:ind w:leftChars="0" w:left="884" w:right="102" w:hanging="442"/>
              <w:rPr>
                <w:sz w:val="18"/>
                <w:szCs w:val="18"/>
              </w:rPr>
            </w:pPr>
            <w:r>
              <w:rPr>
                <w:rFonts w:hint="eastAsia"/>
                <w:sz w:val="18"/>
                <w:szCs w:val="18"/>
              </w:rPr>
              <w:t>A</w:t>
            </w:r>
            <w:r>
              <w:rPr>
                <w:sz w:val="18"/>
                <w:szCs w:val="18"/>
              </w:rPr>
              <w:t>I</w:t>
            </w:r>
            <w:r>
              <w:rPr>
                <w:rFonts w:hint="eastAsia"/>
                <w:sz w:val="18"/>
                <w:szCs w:val="18"/>
              </w:rPr>
              <w:t xml:space="preserve"> 기반 자율주행과 객체인식 </w:t>
            </w:r>
            <w:r>
              <w:rPr>
                <w:sz w:val="18"/>
                <w:szCs w:val="18"/>
              </w:rPr>
              <w:t xml:space="preserve">: </w:t>
            </w:r>
            <w:r w:rsidR="00C60C05" w:rsidRPr="00C60C05">
              <w:rPr>
                <w:sz w:val="18"/>
                <w:szCs w:val="18"/>
              </w:rPr>
              <w:t>모체</w:t>
            </w:r>
            <w:r>
              <w:rPr>
                <w:rFonts w:hint="eastAsia"/>
                <w:sz w:val="18"/>
                <w:szCs w:val="18"/>
              </w:rPr>
              <w:t xml:space="preserve"> 로봇과 소형로봇은 내장된 </w:t>
            </w:r>
            <w:r w:rsidR="00C60C05" w:rsidRPr="00C60C05">
              <w:rPr>
                <w:sz w:val="18"/>
                <w:szCs w:val="18"/>
              </w:rPr>
              <w:t>카메라 센서로 주변 환경을 관찰</w:t>
            </w:r>
            <w:r>
              <w:rPr>
                <w:rFonts w:hint="eastAsia"/>
                <w:sz w:val="18"/>
                <w:szCs w:val="18"/>
              </w:rPr>
              <w:t>하면서 자율주행하고,</w:t>
            </w:r>
            <w:r>
              <w:rPr>
                <w:sz w:val="18"/>
                <w:szCs w:val="18"/>
              </w:rPr>
              <w:t xml:space="preserve"> </w:t>
            </w:r>
            <w:r>
              <w:rPr>
                <w:rFonts w:hint="eastAsia"/>
                <w:sz w:val="18"/>
                <w:szCs w:val="18"/>
              </w:rPr>
              <w:t xml:space="preserve">촬영한 영상을 분석해 </w:t>
            </w:r>
            <w:r w:rsidR="00C60C05" w:rsidRPr="00C60C05">
              <w:rPr>
                <w:sz w:val="18"/>
                <w:szCs w:val="18"/>
              </w:rPr>
              <w:t>객체 탐지</w:t>
            </w:r>
            <w:r>
              <w:rPr>
                <w:rFonts w:hint="eastAsia"/>
                <w:sz w:val="18"/>
                <w:szCs w:val="18"/>
              </w:rPr>
              <w:t xml:space="preserve"> 및 분석을 통해 </w:t>
            </w:r>
            <w:r w:rsidR="00C60C05" w:rsidRPr="00C60C05">
              <w:rPr>
                <w:sz w:val="18"/>
                <w:szCs w:val="18"/>
              </w:rPr>
              <w:t>구조 대상자 탐지</w:t>
            </w:r>
            <w:r>
              <w:rPr>
                <w:rFonts w:hint="eastAsia"/>
                <w:sz w:val="18"/>
                <w:szCs w:val="18"/>
              </w:rPr>
              <w:t>하는 기능을 포함함</w:t>
            </w:r>
            <w:r w:rsidR="00C60C05" w:rsidRPr="00C60C05">
              <w:rPr>
                <w:sz w:val="18"/>
                <w:szCs w:val="18"/>
              </w:rPr>
              <w:t>.</w:t>
            </w:r>
          </w:p>
          <w:p w14:paraId="0415811A" w14:textId="581167E5" w:rsidR="00646FDE" w:rsidRPr="00C60C05" w:rsidRDefault="005764A3" w:rsidP="003A05F8">
            <w:pPr>
              <w:pStyle w:val="a5"/>
              <w:numPr>
                <w:ilvl w:val="0"/>
                <w:numId w:val="2"/>
              </w:numPr>
              <w:ind w:leftChars="0" w:left="884" w:right="102" w:hanging="442"/>
              <w:rPr>
                <w:sz w:val="18"/>
                <w:szCs w:val="18"/>
              </w:rPr>
            </w:pPr>
            <w:r>
              <w:rPr>
                <w:rFonts w:hint="eastAsia"/>
                <w:sz w:val="18"/>
                <w:szCs w:val="18"/>
              </w:rPr>
              <w:t xml:space="preserve">관제 서버 </w:t>
            </w:r>
            <w:r>
              <w:rPr>
                <w:sz w:val="18"/>
                <w:szCs w:val="18"/>
              </w:rPr>
              <w:t xml:space="preserve">: </w:t>
            </w:r>
            <w:r w:rsidR="00C60C05" w:rsidRPr="00C60C05">
              <w:rPr>
                <w:sz w:val="18"/>
                <w:szCs w:val="18"/>
              </w:rPr>
              <w:t>모체</w:t>
            </w:r>
            <w:r>
              <w:rPr>
                <w:rFonts w:hint="eastAsia"/>
                <w:sz w:val="18"/>
                <w:szCs w:val="18"/>
              </w:rPr>
              <w:t xml:space="preserve"> 로봇과 소형</w:t>
            </w:r>
            <w:r w:rsidR="00C60C05" w:rsidRPr="00C60C05">
              <w:rPr>
                <w:sz w:val="18"/>
                <w:szCs w:val="18"/>
              </w:rPr>
              <w:t xml:space="preserve"> 로봇에 부착된 여러 센서로 수집한 데이터</w:t>
            </w:r>
            <w:r>
              <w:rPr>
                <w:rFonts w:hint="eastAsia"/>
                <w:sz w:val="18"/>
                <w:szCs w:val="18"/>
              </w:rPr>
              <w:t xml:space="preserve">는 </w:t>
            </w:r>
            <w:r w:rsidR="00C60C05" w:rsidRPr="00C60C05">
              <w:rPr>
                <w:sz w:val="18"/>
                <w:szCs w:val="18"/>
              </w:rPr>
              <w:t>서버에서 통합적으로 관리, 가공하여 웹페이지를 통해 관리자에게 시각적 정보 제공</w:t>
            </w:r>
            <w:r>
              <w:rPr>
                <w:rFonts w:hint="eastAsia"/>
                <w:sz w:val="18"/>
                <w:szCs w:val="18"/>
              </w:rPr>
              <w:t xml:space="preserve"> </w:t>
            </w:r>
            <w:r w:rsidR="00C60C05" w:rsidRPr="00C60C05">
              <w:rPr>
                <w:sz w:val="18"/>
                <w:szCs w:val="18"/>
              </w:rPr>
              <w:t>함</w:t>
            </w:r>
          </w:p>
        </w:tc>
      </w:tr>
      <w:tr w:rsidR="00646FDE" w14:paraId="2CC1D293" w14:textId="77777777">
        <w:tc>
          <w:tcPr>
            <w:tcW w:w="1985" w:type="dxa"/>
            <w:tcBorders>
              <w:top w:val="single" w:sz="6" w:space="0" w:color="000000"/>
              <w:left w:val="single" w:sz="4" w:space="0" w:color="000000"/>
              <w:bottom w:val="single" w:sz="6" w:space="0" w:color="000000"/>
              <w:right w:val="single" w:sz="6" w:space="0" w:color="000000"/>
            </w:tcBorders>
            <w:shd w:val="clear" w:color="auto" w:fill="BFBFBF"/>
          </w:tcPr>
          <w:p w14:paraId="3D311606" w14:textId="77777777" w:rsidR="00646FDE" w:rsidRDefault="00000000">
            <w:pPr>
              <w:rPr>
                <w:sz w:val="18"/>
                <w:szCs w:val="18"/>
              </w:rPr>
            </w:pPr>
            <w:r>
              <w:rPr>
                <w:sz w:val="18"/>
                <w:szCs w:val="18"/>
              </w:rPr>
              <w:t>2. 기술분야</w:t>
            </w:r>
          </w:p>
        </w:tc>
        <w:tc>
          <w:tcPr>
            <w:tcW w:w="8505" w:type="dxa"/>
            <w:tcBorders>
              <w:top w:val="single" w:sz="6" w:space="0" w:color="000000"/>
              <w:left w:val="single" w:sz="6" w:space="0" w:color="000000"/>
              <w:bottom w:val="single" w:sz="6" w:space="0" w:color="000000"/>
              <w:right w:val="single" w:sz="4" w:space="0" w:color="000000"/>
            </w:tcBorders>
            <w:shd w:val="clear" w:color="auto" w:fill="BFBFBF"/>
          </w:tcPr>
          <w:p w14:paraId="1F26C0DE" w14:textId="77777777" w:rsidR="00646FDE" w:rsidRDefault="00000000">
            <w:pPr>
              <w:rPr>
                <w:sz w:val="18"/>
                <w:szCs w:val="18"/>
              </w:rPr>
            </w:pPr>
            <w:r>
              <w:rPr>
                <w:sz w:val="18"/>
                <w:szCs w:val="18"/>
              </w:rPr>
              <w:t>o 본 발명이 무엇에 관한 것이며, 어느 기술분야에 적용되는지를 기재</w:t>
            </w:r>
          </w:p>
        </w:tc>
      </w:tr>
      <w:tr w:rsidR="00646FDE" w14:paraId="53597A14" w14:textId="77777777">
        <w:tc>
          <w:tcPr>
            <w:tcW w:w="10490" w:type="dxa"/>
            <w:gridSpan w:val="2"/>
            <w:tcBorders>
              <w:top w:val="single" w:sz="6" w:space="0" w:color="000000"/>
              <w:left w:val="single" w:sz="4" w:space="0" w:color="000000"/>
              <w:bottom w:val="single" w:sz="6" w:space="0" w:color="000000"/>
              <w:right w:val="single" w:sz="4" w:space="0" w:color="000000"/>
            </w:tcBorders>
          </w:tcPr>
          <w:p w14:paraId="22B827A6" w14:textId="3EDA0AC5" w:rsidR="00646FDE" w:rsidRPr="003A05F8" w:rsidRDefault="005764A3" w:rsidP="003A05F8">
            <w:pPr>
              <w:pStyle w:val="a5"/>
              <w:numPr>
                <w:ilvl w:val="0"/>
                <w:numId w:val="3"/>
              </w:numPr>
              <w:ind w:leftChars="0"/>
              <w:rPr>
                <w:sz w:val="18"/>
                <w:szCs w:val="18"/>
              </w:rPr>
            </w:pPr>
            <w:r w:rsidRPr="003A05F8">
              <w:rPr>
                <w:rFonts w:hint="eastAsia"/>
                <w:sz w:val="18"/>
                <w:szCs w:val="18"/>
              </w:rPr>
              <w:t>본 발명은 미지의 지역을 자율주행하면서 탐사활동을 수행하는 로봇과 다관절 로봇</w:t>
            </w:r>
            <w:r w:rsidRPr="003A05F8">
              <w:rPr>
                <w:sz w:val="18"/>
                <w:szCs w:val="18"/>
              </w:rPr>
              <w:t xml:space="preserve"> </w:t>
            </w:r>
            <w:r w:rsidRPr="003A05F8">
              <w:rPr>
                <w:rFonts w:hint="eastAsia"/>
                <w:sz w:val="18"/>
                <w:szCs w:val="18"/>
              </w:rPr>
              <w:t>및 관련 시스템에 대한 설계와 제작 기술을 포함한다.</w:t>
            </w:r>
            <w:r w:rsidRPr="003A05F8">
              <w:rPr>
                <w:sz w:val="18"/>
                <w:szCs w:val="18"/>
              </w:rPr>
              <w:t xml:space="preserve"> </w:t>
            </w:r>
          </w:p>
          <w:p w14:paraId="71F58EE9" w14:textId="77777777" w:rsidR="003A05F8" w:rsidRPr="003A05F8" w:rsidRDefault="005764A3" w:rsidP="003A05F8">
            <w:pPr>
              <w:pStyle w:val="a5"/>
              <w:numPr>
                <w:ilvl w:val="0"/>
                <w:numId w:val="3"/>
              </w:numPr>
              <w:ind w:leftChars="0"/>
              <w:rPr>
                <w:sz w:val="18"/>
                <w:szCs w:val="18"/>
              </w:rPr>
            </w:pPr>
            <w:r w:rsidRPr="003A05F8">
              <w:rPr>
                <w:rFonts w:hint="eastAsia"/>
                <w:sz w:val="18"/>
                <w:szCs w:val="18"/>
              </w:rPr>
              <w:t xml:space="preserve">본 발명은 또한 로봇이 촬영한 </w:t>
            </w:r>
            <w:r w:rsidR="00000000" w:rsidRPr="003A05F8">
              <w:rPr>
                <w:sz w:val="18"/>
                <w:szCs w:val="18"/>
              </w:rPr>
              <w:t xml:space="preserve">LiDAR 센서와 SLAM 알고리즘을 이용한 자율주행 </w:t>
            </w:r>
            <w:r w:rsidRPr="003A05F8">
              <w:rPr>
                <w:rFonts w:hint="eastAsia"/>
                <w:sz w:val="18"/>
                <w:szCs w:val="18"/>
              </w:rPr>
              <w:t xml:space="preserve">기술과 </w:t>
            </w:r>
            <w:r w:rsidR="00000000" w:rsidRPr="003A05F8">
              <w:rPr>
                <w:sz w:val="18"/>
                <w:szCs w:val="18"/>
              </w:rPr>
              <w:t>카메라 센서</w:t>
            </w:r>
            <w:r w:rsidR="003A05F8" w:rsidRPr="003A05F8">
              <w:rPr>
                <w:rFonts w:hint="eastAsia"/>
                <w:sz w:val="18"/>
                <w:szCs w:val="18"/>
              </w:rPr>
              <w:t xml:space="preserve">를 이용해 촬영한 영상에서 객체를 인식하고 분석하는 인공지능 기술과 로봇에 탑재된 </w:t>
            </w:r>
            <w:r w:rsidR="00000000" w:rsidRPr="003A05F8">
              <w:rPr>
                <w:sz w:val="18"/>
                <w:szCs w:val="18"/>
              </w:rPr>
              <w:t>온습도 센서 등이 종합 서버와 유기적인 관계를 이루어 센싱 정보를 주고받</w:t>
            </w:r>
            <w:r w:rsidR="003A05F8" w:rsidRPr="003A05F8">
              <w:rPr>
                <w:rFonts w:hint="eastAsia"/>
                <w:sz w:val="18"/>
                <w:szCs w:val="18"/>
              </w:rPr>
              <w:t xml:space="preserve">는 </w:t>
            </w:r>
            <w:r w:rsidR="00000000" w:rsidRPr="003A05F8">
              <w:rPr>
                <w:sz w:val="18"/>
                <w:szCs w:val="18"/>
              </w:rPr>
              <w:t>IoT 기술</w:t>
            </w:r>
            <w:r w:rsidR="003A05F8" w:rsidRPr="003A05F8">
              <w:rPr>
                <w:rFonts w:hint="eastAsia"/>
                <w:sz w:val="18"/>
                <w:szCs w:val="18"/>
              </w:rPr>
              <w:t>과도 관련된다.</w:t>
            </w:r>
          </w:p>
          <w:p w14:paraId="5C696BCD" w14:textId="71E921A5" w:rsidR="00646FDE" w:rsidRPr="003A05F8" w:rsidRDefault="003A05F8" w:rsidP="003A05F8">
            <w:pPr>
              <w:pStyle w:val="a5"/>
              <w:numPr>
                <w:ilvl w:val="0"/>
                <w:numId w:val="3"/>
              </w:numPr>
              <w:ind w:leftChars="0"/>
              <w:rPr>
                <w:rFonts w:hint="eastAsia"/>
                <w:sz w:val="18"/>
                <w:szCs w:val="18"/>
              </w:rPr>
            </w:pPr>
            <w:r w:rsidRPr="003A05F8">
              <w:rPr>
                <w:rFonts w:hint="eastAsia"/>
                <w:sz w:val="18"/>
                <w:szCs w:val="18"/>
              </w:rPr>
              <w:t>본 발명의 결과물은 재난지역,</w:t>
            </w:r>
            <w:r w:rsidRPr="003A05F8">
              <w:rPr>
                <w:sz w:val="18"/>
                <w:szCs w:val="18"/>
              </w:rPr>
              <w:t xml:space="preserve"> </w:t>
            </w:r>
            <w:r w:rsidRPr="003A05F8">
              <w:rPr>
                <w:rFonts w:hint="eastAsia"/>
                <w:sz w:val="18"/>
                <w:szCs w:val="18"/>
              </w:rPr>
              <w:t>산업재해지역과 같이</w:t>
            </w:r>
            <w:r w:rsidRPr="003A05F8">
              <w:rPr>
                <w:sz w:val="18"/>
                <w:szCs w:val="18"/>
              </w:rPr>
              <w:t xml:space="preserve"> </w:t>
            </w:r>
            <w:r w:rsidRPr="003A05F8">
              <w:rPr>
                <w:rFonts w:hint="eastAsia"/>
                <w:sz w:val="18"/>
                <w:szCs w:val="18"/>
              </w:rPr>
              <w:t>오염 또는 붕괴</w:t>
            </w:r>
            <w:r w:rsidRPr="003A05F8">
              <w:rPr>
                <w:sz w:val="18"/>
                <w:szCs w:val="18"/>
              </w:rPr>
              <w:t xml:space="preserve"> </w:t>
            </w:r>
            <w:r w:rsidRPr="003A05F8">
              <w:rPr>
                <w:rFonts w:hint="eastAsia"/>
                <w:sz w:val="18"/>
                <w:szCs w:val="18"/>
              </w:rPr>
              <w:t>위험으로 사람이 접근하기 어려운 지역 탐사에 활용할 수 있는 로봇 기술 개발</w:t>
            </w:r>
            <w:r w:rsidRPr="003A05F8">
              <w:rPr>
                <w:sz w:val="18"/>
                <w:szCs w:val="18"/>
              </w:rPr>
              <w:t xml:space="preserve"> </w:t>
            </w:r>
            <w:r w:rsidRPr="003A05F8">
              <w:rPr>
                <w:rFonts w:hint="eastAsia"/>
                <w:sz w:val="18"/>
                <w:szCs w:val="18"/>
              </w:rPr>
              <w:t>분야에 활용할 수 있다.</w:t>
            </w:r>
            <w:r w:rsidRPr="003A05F8">
              <w:rPr>
                <w:sz w:val="18"/>
                <w:szCs w:val="18"/>
              </w:rPr>
              <w:t xml:space="preserve"> </w:t>
            </w:r>
          </w:p>
        </w:tc>
      </w:tr>
      <w:tr w:rsidR="00646FDE" w14:paraId="7E4399E2" w14:textId="77777777">
        <w:tc>
          <w:tcPr>
            <w:tcW w:w="1985" w:type="dxa"/>
            <w:tcBorders>
              <w:top w:val="single" w:sz="6" w:space="0" w:color="000000"/>
              <w:left w:val="single" w:sz="4" w:space="0" w:color="000000"/>
              <w:bottom w:val="single" w:sz="6" w:space="0" w:color="000000"/>
              <w:right w:val="single" w:sz="6" w:space="0" w:color="000000"/>
            </w:tcBorders>
            <w:shd w:val="clear" w:color="auto" w:fill="BFBFBF"/>
          </w:tcPr>
          <w:p w14:paraId="2AAD2C9B" w14:textId="77777777" w:rsidR="00646FDE" w:rsidRDefault="00000000">
            <w:pPr>
              <w:rPr>
                <w:sz w:val="18"/>
                <w:szCs w:val="18"/>
              </w:rPr>
            </w:pPr>
            <w:r>
              <w:rPr>
                <w:sz w:val="18"/>
                <w:szCs w:val="18"/>
              </w:rPr>
              <w:t>3. 배경기술</w:t>
            </w:r>
          </w:p>
        </w:tc>
        <w:tc>
          <w:tcPr>
            <w:tcW w:w="8505" w:type="dxa"/>
            <w:tcBorders>
              <w:top w:val="single" w:sz="6" w:space="0" w:color="000000"/>
              <w:left w:val="single" w:sz="6" w:space="0" w:color="000000"/>
              <w:bottom w:val="single" w:sz="6" w:space="0" w:color="000000"/>
              <w:right w:val="single" w:sz="4" w:space="0" w:color="000000"/>
            </w:tcBorders>
            <w:shd w:val="clear" w:color="auto" w:fill="BFBFBF"/>
          </w:tcPr>
          <w:p w14:paraId="5094F9E5" w14:textId="77777777" w:rsidR="00646FDE" w:rsidRDefault="00000000">
            <w:pPr>
              <w:rPr>
                <w:sz w:val="18"/>
                <w:szCs w:val="18"/>
              </w:rPr>
            </w:pPr>
            <w:r>
              <w:rPr>
                <w:sz w:val="18"/>
                <w:szCs w:val="18"/>
              </w:rPr>
              <w:t>o 본 발명을 이해하기 위해 필요한 기술적 내용을 간략히 기재</w:t>
            </w:r>
          </w:p>
        </w:tc>
      </w:tr>
      <w:tr w:rsidR="00646FDE" w14:paraId="763E3296" w14:textId="77777777">
        <w:tc>
          <w:tcPr>
            <w:tcW w:w="10490" w:type="dxa"/>
            <w:gridSpan w:val="2"/>
            <w:tcBorders>
              <w:top w:val="single" w:sz="6" w:space="0" w:color="000000"/>
              <w:left w:val="single" w:sz="4" w:space="0" w:color="000000"/>
              <w:bottom w:val="single" w:sz="6" w:space="0" w:color="000000"/>
              <w:right w:val="single" w:sz="4" w:space="0" w:color="000000"/>
            </w:tcBorders>
          </w:tcPr>
          <w:p w14:paraId="328CBFB4" w14:textId="77777777" w:rsidR="007E1BC5" w:rsidRDefault="003A05F8" w:rsidP="007E1BC5">
            <w:pPr>
              <w:pStyle w:val="a5"/>
              <w:numPr>
                <w:ilvl w:val="0"/>
                <w:numId w:val="4"/>
              </w:numPr>
              <w:ind w:leftChars="0"/>
              <w:rPr>
                <w:sz w:val="18"/>
                <w:szCs w:val="18"/>
              </w:rPr>
            </w:pPr>
            <w:r w:rsidRPr="007E1BC5">
              <w:rPr>
                <w:rFonts w:hint="eastAsia"/>
                <w:sz w:val="18"/>
                <w:szCs w:val="18"/>
              </w:rPr>
              <w:t>본 발명에 적용되는 주요 기술로는 로보틱스,</w:t>
            </w:r>
            <w:r w:rsidRPr="007E1BC5">
              <w:rPr>
                <w:sz w:val="18"/>
                <w:szCs w:val="18"/>
              </w:rPr>
              <w:t xml:space="preserve"> </w:t>
            </w:r>
            <w:r w:rsidRPr="007E1BC5">
              <w:rPr>
                <w:rFonts w:hint="eastAsia"/>
                <w:sz w:val="18"/>
                <w:szCs w:val="18"/>
              </w:rPr>
              <w:t>인공지능</w:t>
            </w:r>
            <w:r w:rsidR="007E1BC5">
              <w:rPr>
                <w:rFonts w:hint="eastAsia"/>
                <w:sz w:val="18"/>
                <w:szCs w:val="18"/>
              </w:rPr>
              <w:t>,</w:t>
            </w:r>
            <w:r w:rsidR="007E1BC5">
              <w:rPr>
                <w:sz w:val="18"/>
                <w:szCs w:val="18"/>
              </w:rPr>
              <w:t xml:space="preserve"> </w:t>
            </w:r>
            <w:r w:rsidR="007E1BC5" w:rsidRPr="007E1BC5">
              <w:rPr>
                <w:rFonts w:hint="eastAsia"/>
                <w:sz w:val="18"/>
                <w:szCs w:val="18"/>
              </w:rPr>
              <w:t>사물인터넷(</w:t>
            </w:r>
            <w:r w:rsidR="007E1BC5" w:rsidRPr="007E1BC5">
              <w:rPr>
                <w:sz w:val="18"/>
                <w:szCs w:val="18"/>
              </w:rPr>
              <w:t>IoT) 등이</w:t>
            </w:r>
            <w:r w:rsidR="007E1BC5">
              <w:rPr>
                <w:rFonts w:hint="eastAsia"/>
                <w:sz w:val="18"/>
                <w:szCs w:val="18"/>
              </w:rPr>
              <w:t xml:space="preserve"> 있다.</w:t>
            </w:r>
            <w:r w:rsidR="007E1BC5">
              <w:rPr>
                <w:sz w:val="18"/>
                <w:szCs w:val="18"/>
              </w:rPr>
              <w:t xml:space="preserve"> </w:t>
            </w:r>
          </w:p>
          <w:p w14:paraId="02736F30" w14:textId="37F99B2F" w:rsidR="00646FDE" w:rsidRPr="007E1BC5" w:rsidRDefault="007E1BC5" w:rsidP="007E1BC5">
            <w:pPr>
              <w:pStyle w:val="a5"/>
              <w:numPr>
                <w:ilvl w:val="0"/>
                <w:numId w:val="4"/>
              </w:numPr>
              <w:ind w:leftChars="0"/>
              <w:rPr>
                <w:sz w:val="18"/>
                <w:szCs w:val="18"/>
              </w:rPr>
            </w:pPr>
            <w:r>
              <w:rPr>
                <w:rFonts w:hint="eastAsia"/>
                <w:sz w:val="18"/>
                <w:szCs w:val="18"/>
              </w:rPr>
              <w:t xml:space="preserve">인공지능 </w:t>
            </w:r>
            <w:r w:rsidR="003A05F8" w:rsidRPr="007E1BC5">
              <w:rPr>
                <w:rFonts w:hint="eastAsia"/>
                <w:sz w:val="18"/>
                <w:szCs w:val="18"/>
              </w:rPr>
              <w:t>기반 자율주행과</w:t>
            </w:r>
            <w:r w:rsidR="003A05F8" w:rsidRPr="007E1BC5">
              <w:rPr>
                <w:sz w:val="18"/>
                <w:szCs w:val="18"/>
              </w:rPr>
              <w:t xml:space="preserve"> </w:t>
            </w:r>
            <w:r w:rsidR="003A05F8" w:rsidRPr="007E1BC5">
              <w:rPr>
                <w:rFonts w:hint="eastAsia"/>
                <w:sz w:val="18"/>
                <w:szCs w:val="18"/>
              </w:rPr>
              <w:t>객체인식</w:t>
            </w:r>
            <w:r>
              <w:rPr>
                <w:rFonts w:hint="eastAsia"/>
                <w:sz w:val="18"/>
                <w:szCs w:val="18"/>
              </w:rPr>
              <w:t>에 활용한 기반 알고리즘 S</w:t>
            </w:r>
            <w:r>
              <w:rPr>
                <w:sz w:val="18"/>
                <w:szCs w:val="18"/>
              </w:rPr>
              <w:t xml:space="preserve">LAM, YOLO, OpenPose </w:t>
            </w:r>
            <w:r>
              <w:rPr>
                <w:rFonts w:hint="eastAsia"/>
                <w:sz w:val="18"/>
                <w:szCs w:val="18"/>
              </w:rPr>
              <w:t>가 있다.</w:t>
            </w:r>
            <w:r>
              <w:rPr>
                <w:sz w:val="18"/>
                <w:szCs w:val="18"/>
              </w:rPr>
              <w:t xml:space="preserve"> </w:t>
            </w:r>
            <w:r w:rsidR="003A05F8" w:rsidRPr="007E1BC5">
              <w:rPr>
                <w:sz w:val="18"/>
                <w:szCs w:val="18"/>
              </w:rPr>
              <w:t xml:space="preserve"> </w:t>
            </w:r>
          </w:p>
          <w:p w14:paraId="486798CB" w14:textId="0DDD859A" w:rsidR="00646FDE" w:rsidRPr="007E1BC5" w:rsidRDefault="003A05F8" w:rsidP="007E1BC5">
            <w:pPr>
              <w:pStyle w:val="a5"/>
              <w:numPr>
                <w:ilvl w:val="1"/>
                <w:numId w:val="6"/>
              </w:numPr>
              <w:ind w:leftChars="0"/>
              <w:rPr>
                <w:sz w:val="18"/>
                <w:szCs w:val="18"/>
              </w:rPr>
            </w:pPr>
            <w:r w:rsidRPr="007E1BC5">
              <w:rPr>
                <w:sz w:val="18"/>
                <w:szCs w:val="18"/>
              </w:rPr>
              <w:t>자율주행을 위한 기</w:t>
            </w:r>
            <w:r w:rsidRPr="007E1BC5">
              <w:rPr>
                <w:rFonts w:hint="eastAsia"/>
                <w:sz w:val="18"/>
                <w:szCs w:val="18"/>
              </w:rPr>
              <w:t>반</w:t>
            </w:r>
            <w:r w:rsidRPr="007E1BC5">
              <w:rPr>
                <w:sz w:val="18"/>
                <w:szCs w:val="18"/>
              </w:rPr>
              <w:t xml:space="preserve"> 기술(</w:t>
            </w:r>
            <w:r w:rsidR="00000000" w:rsidRPr="007E1BC5">
              <w:rPr>
                <w:sz w:val="18"/>
                <w:szCs w:val="18"/>
              </w:rPr>
              <w:t>SLAM</w:t>
            </w:r>
            <w:r w:rsidRPr="007E1BC5">
              <w:rPr>
                <w:sz w:val="18"/>
                <w:szCs w:val="18"/>
              </w:rPr>
              <w:t xml:space="preserve"> 알고</w:t>
            </w:r>
            <w:r w:rsidRPr="007E1BC5">
              <w:rPr>
                <w:rFonts w:hint="eastAsia"/>
                <w:sz w:val="18"/>
                <w:szCs w:val="18"/>
              </w:rPr>
              <w:t>리즘</w:t>
            </w:r>
            <w:r w:rsidRPr="007E1BC5">
              <w:rPr>
                <w:sz w:val="18"/>
                <w:szCs w:val="18"/>
              </w:rPr>
              <w:t xml:space="preserve">) : </w:t>
            </w:r>
            <w:r w:rsidR="00000000" w:rsidRPr="007E1BC5">
              <w:rPr>
                <w:sz w:val="18"/>
                <w:szCs w:val="18"/>
              </w:rPr>
              <w:t>SLAM(동시적 위치추정 및 지도작성)은 자율주행 차량에 사용되어 주변 환경 지도를 작성하는 동시에 차량의 위치를 작성된 지도 안에서 추정하는 방법이다. SLAM 알고리즘을 통해 차량은 미지의 환경에 대한 지도를 작성할 수 있다. 엔지니어는 지도 정보를 사용하여 경로 계획 및 장애물 회피 등의 작업을 수행한다.</w:t>
            </w:r>
          </w:p>
          <w:p w14:paraId="00BAF5E1" w14:textId="67B7DDF4" w:rsidR="00646FDE" w:rsidRPr="007E1BC5" w:rsidRDefault="003A05F8" w:rsidP="007E1BC5">
            <w:pPr>
              <w:pStyle w:val="a5"/>
              <w:numPr>
                <w:ilvl w:val="1"/>
                <w:numId w:val="6"/>
              </w:numPr>
              <w:ind w:leftChars="0"/>
              <w:rPr>
                <w:sz w:val="18"/>
                <w:szCs w:val="18"/>
              </w:rPr>
            </w:pPr>
            <w:r w:rsidRPr="007E1BC5">
              <w:rPr>
                <w:rFonts w:hint="eastAsia"/>
                <w:sz w:val="18"/>
                <w:szCs w:val="18"/>
              </w:rPr>
              <w:t xml:space="preserve">객체인지를 위한 </w:t>
            </w:r>
            <w:r w:rsidR="00000000" w:rsidRPr="007E1BC5">
              <w:rPr>
                <w:sz w:val="18"/>
                <w:szCs w:val="18"/>
              </w:rPr>
              <w:t>YOLO object detection (vision algorithm)</w:t>
            </w:r>
            <w:r w:rsidR="007E1BC5" w:rsidRPr="007E1BC5">
              <w:rPr>
                <w:sz w:val="18"/>
                <w:szCs w:val="18"/>
              </w:rPr>
              <w:t xml:space="preserve"> : </w:t>
            </w:r>
            <w:r w:rsidR="00000000" w:rsidRPr="007E1BC5">
              <w:rPr>
                <w:sz w:val="18"/>
                <w:szCs w:val="18"/>
              </w:rPr>
              <w:t>YOLO(You Only Look Once)는 실시간 Object Detection 시스템이다. YOLO는 물체 감지와 객체 인식에 대한 딥러닝 기반 접근 방식이다. 입력된 이미지를 일정 분할로 그리드한 다음, 신경망을 통과하여 바운딩 박스와 클래스 예측을 생성하여 최종 감지 출력을 결정한다.</w:t>
            </w:r>
          </w:p>
          <w:p w14:paraId="22216576" w14:textId="70995073" w:rsidR="00646FDE" w:rsidRPr="007E1BC5" w:rsidRDefault="007E1BC5" w:rsidP="007E1BC5">
            <w:pPr>
              <w:pStyle w:val="a5"/>
              <w:numPr>
                <w:ilvl w:val="1"/>
                <w:numId w:val="6"/>
              </w:numPr>
              <w:ind w:leftChars="0"/>
              <w:rPr>
                <w:sz w:val="18"/>
                <w:szCs w:val="18"/>
              </w:rPr>
            </w:pPr>
            <w:r w:rsidRPr="007E1BC5">
              <w:rPr>
                <w:rFonts w:hint="eastAsia"/>
                <w:sz w:val="18"/>
                <w:szCs w:val="18"/>
              </w:rPr>
              <w:t xml:space="preserve">사람인식을 위한 </w:t>
            </w:r>
            <w:r w:rsidR="00000000" w:rsidRPr="007E1BC5">
              <w:rPr>
                <w:sz w:val="18"/>
                <w:szCs w:val="18"/>
              </w:rPr>
              <w:t>OpenPose pose detection (vision algorithm)</w:t>
            </w:r>
            <w:r w:rsidRPr="007E1BC5">
              <w:rPr>
                <w:sz w:val="18"/>
                <w:szCs w:val="18"/>
              </w:rPr>
              <w:t xml:space="preserve"> : </w:t>
            </w:r>
            <w:r w:rsidR="00000000" w:rsidRPr="007E1BC5">
              <w:rPr>
                <w:sz w:val="18"/>
                <w:szCs w:val="18"/>
              </w:rPr>
              <w:t>OpenPose는 인간 자세 예측 (Human Pose Estimation)의 한 분야로 오로지 카메라 한대만 가지고 사람의 몸, 얼굴, 손가락마디를 정확하게 예측 하는 것이다.</w:t>
            </w:r>
          </w:p>
        </w:tc>
      </w:tr>
      <w:tr w:rsidR="00646FDE" w14:paraId="5AB7C9A9" w14:textId="77777777">
        <w:tc>
          <w:tcPr>
            <w:tcW w:w="1985" w:type="dxa"/>
            <w:tcBorders>
              <w:top w:val="single" w:sz="6" w:space="0" w:color="000000"/>
              <w:left w:val="single" w:sz="4" w:space="0" w:color="000000"/>
              <w:bottom w:val="single" w:sz="6" w:space="0" w:color="000000"/>
              <w:right w:val="single" w:sz="6" w:space="0" w:color="000000"/>
            </w:tcBorders>
            <w:shd w:val="clear" w:color="auto" w:fill="BFBFBF"/>
            <w:vAlign w:val="center"/>
          </w:tcPr>
          <w:p w14:paraId="4B2792B6" w14:textId="77777777" w:rsidR="00646FDE" w:rsidRDefault="00000000">
            <w:pPr>
              <w:rPr>
                <w:sz w:val="18"/>
                <w:szCs w:val="18"/>
              </w:rPr>
            </w:pPr>
            <w:r>
              <w:rPr>
                <w:sz w:val="18"/>
                <w:szCs w:val="18"/>
              </w:rPr>
              <w:lastRenderedPageBreak/>
              <w:t>4. 종래기술/</w:t>
            </w:r>
          </w:p>
          <w:p w14:paraId="48343173" w14:textId="77777777" w:rsidR="00646FDE" w:rsidRDefault="00000000">
            <w:pPr>
              <w:rPr>
                <w:sz w:val="18"/>
                <w:szCs w:val="18"/>
              </w:rPr>
            </w:pPr>
            <w:r>
              <w:rPr>
                <w:sz w:val="18"/>
                <w:szCs w:val="18"/>
              </w:rPr>
              <w:t>해결할 과제(목적)</w:t>
            </w:r>
          </w:p>
        </w:tc>
        <w:tc>
          <w:tcPr>
            <w:tcW w:w="8505" w:type="dxa"/>
            <w:tcBorders>
              <w:top w:val="single" w:sz="6" w:space="0" w:color="000000"/>
              <w:left w:val="single" w:sz="6" w:space="0" w:color="000000"/>
              <w:bottom w:val="single" w:sz="6" w:space="0" w:color="000000"/>
              <w:right w:val="single" w:sz="4" w:space="0" w:color="000000"/>
            </w:tcBorders>
            <w:shd w:val="clear" w:color="auto" w:fill="BFBFBF"/>
          </w:tcPr>
          <w:p w14:paraId="1559E0BF" w14:textId="77777777" w:rsidR="00646FDE" w:rsidRDefault="00000000">
            <w:pPr>
              <w:ind w:left="180" w:hanging="180"/>
              <w:rPr>
                <w:sz w:val="18"/>
                <w:szCs w:val="18"/>
              </w:rPr>
            </w:pPr>
            <w:r>
              <w:rPr>
                <w:sz w:val="18"/>
                <w:szCs w:val="18"/>
              </w:rPr>
              <w:t xml:space="preserve">o 종래기술의 문제점을 해결하고자 하는 발명인 경우, 본 발명과 관련되는 종래기술의 개요, 구성, 효과를 기재하고, 이에 따른 문제점을 기재함. </w:t>
            </w:r>
          </w:p>
          <w:p w14:paraId="340FBC4E" w14:textId="77777777" w:rsidR="00646FDE" w:rsidRDefault="00000000">
            <w:pPr>
              <w:ind w:left="180" w:hanging="180"/>
              <w:rPr>
                <w:sz w:val="18"/>
                <w:szCs w:val="18"/>
              </w:rPr>
            </w:pPr>
            <w:r>
              <w:rPr>
                <w:sz w:val="18"/>
                <w:szCs w:val="18"/>
              </w:rPr>
              <w:t>o 관련 종래기술의 문제점을 해결하기보다는 본 발명 자체로서 독자적인 목적이 있는 경우, 해당 목적을 기재함.</w:t>
            </w:r>
          </w:p>
        </w:tc>
      </w:tr>
      <w:tr w:rsidR="00646FDE" w14:paraId="1FB6A34B" w14:textId="77777777">
        <w:tc>
          <w:tcPr>
            <w:tcW w:w="10490" w:type="dxa"/>
            <w:gridSpan w:val="2"/>
            <w:tcBorders>
              <w:top w:val="single" w:sz="6" w:space="0" w:color="000000"/>
              <w:left w:val="single" w:sz="4" w:space="0" w:color="000000"/>
              <w:bottom w:val="single" w:sz="6" w:space="0" w:color="000000"/>
              <w:right w:val="single" w:sz="4" w:space="0" w:color="000000"/>
            </w:tcBorders>
          </w:tcPr>
          <w:p w14:paraId="657E2C52" w14:textId="77777777" w:rsidR="004E707D" w:rsidRDefault="00000000" w:rsidP="004E707D">
            <w:pPr>
              <w:pStyle w:val="a5"/>
              <w:numPr>
                <w:ilvl w:val="0"/>
                <w:numId w:val="3"/>
              </w:numPr>
              <w:ind w:leftChars="0"/>
              <w:rPr>
                <w:sz w:val="18"/>
                <w:szCs w:val="18"/>
              </w:rPr>
            </w:pPr>
            <w:r w:rsidRPr="004E707D">
              <w:rPr>
                <w:sz w:val="18"/>
                <w:szCs w:val="18"/>
              </w:rPr>
              <w:t>본 발명</w:t>
            </w:r>
            <w:r w:rsidR="007E1BC5" w:rsidRPr="004E707D">
              <w:rPr>
                <w:rFonts w:hint="eastAsia"/>
                <w:sz w:val="18"/>
                <w:szCs w:val="18"/>
              </w:rPr>
              <w:t>에서 제안한 모체로봇은</w:t>
            </w:r>
            <w:r w:rsidRPr="004E707D">
              <w:rPr>
                <w:sz w:val="18"/>
                <w:szCs w:val="18"/>
              </w:rPr>
              <w:t xml:space="preserve"> </w:t>
            </w:r>
            <w:r w:rsidR="007E1BC5" w:rsidRPr="004E707D">
              <w:rPr>
                <w:rFonts w:hint="eastAsia"/>
                <w:sz w:val="18"/>
                <w:szCs w:val="18"/>
              </w:rPr>
              <w:t>소형 로봇 여러대를 탑재한 상태로 자율주행하면서 탐사 활동을 수행할 수 있다.</w:t>
            </w:r>
            <w:r w:rsidR="007E1BC5" w:rsidRPr="004E707D">
              <w:rPr>
                <w:sz w:val="18"/>
                <w:szCs w:val="18"/>
              </w:rPr>
              <w:t xml:space="preserve"> </w:t>
            </w:r>
            <w:r w:rsidR="007E1BC5" w:rsidRPr="004E707D">
              <w:rPr>
                <w:rFonts w:hint="eastAsia"/>
                <w:sz w:val="18"/>
                <w:szCs w:val="18"/>
              </w:rPr>
              <w:t xml:space="preserve">모체로봇이 이동할 수 없는 </w:t>
            </w:r>
            <w:r w:rsidRPr="004E707D">
              <w:rPr>
                <w:sz w:val="18"/>
                <w:szCs w:val="18"/>
              </w:rPr>
              <w:t>협소 공간을 만나게</w:t>
            </w:r>
            <w:r w:rsidR="007E1BC5" w:rsidRPr="004E707D">
              <w:rPr>
                <w:rFonts w:hint="eastAsia"/>
                <w:sz w:val="18"/>
                <w:szCs w:val="18"/>
              </w:rPr>
              <w:t xml:space="preserve"> 되면 소형관절 로봇이 모체로봇에서 나와서 탐사를 계속 수행한 후 모체 로봇으로 복귀한다.</w:t>
            </w:r>
            <w:r w:rsidR="007E1BC5" w:rsidRPr="004E707D">
              <w:rPr>
                <w:sz w:val="18"/>
                <w:szCs w:val="18"/>
              </w:rPr>
              <w:t xml:space="preserve"> </w:t>
            </w:r>
            <w:r w:rsidR="007E1BC5" w:rsidRPr="004E707D">
              <w:rPr>
                <w:rFonts w:hint="eastAsia"/>
                <w:sz w:val="18"/>
                <w:szCs w:val="18"/>
              </w:rPr>
              <w:t>소형 로봇이 모체 로봇으로 복귀하면 무선 충전 기능을 이용해 소모된 배터리를 보충할 수 있다. 이를 통해 소형 로봇 만으로 구성된 탐사 로봇 시스템에 비해 오랜 시간 운용이 가능하고 탐사 가능 범위</w:t>
            </w:r>
            <w:r w:rsidR="00CE2B7B" w:rsidRPr="004E707D">
              <w:rPr>
                <w:rFonts w:hint="eastAsia"/>
                <w:sz w:val="18"/>
                <w:szCs w:val="18"/>
              </w:rPr>
              <w:t>도 늘어난다는 장점이 있다.</w:t>
            </w:r>
            <w:r w:rsidRPr="004E707D">
              <w:rPr>
                <w:sz w:val="18"/>
                <w:szCs w:val="18"/>
              </w:rPr>
              <w:t xml:space="preserve"> </w:t>
            </w:r>
          </w:p>
          <w:p w14:paraId="78D57B24" w14:textId="1630B436" w:rsidR="00CE2B7B" w:rsidRPr="004E707D" w:rsidRDefault="00CE2B7B" w:rsidP="004E707D">
            <w:pPr>
              <w:pStyle w:val="a5"/>
              <w:numPr>
                <w:ilvl w:val="0"/>
                <w:numId w:val="3"/>
              </w:numPr>
              <w:ind w:leftChars="0"/>
              <w:rPr>
                <w:rFonts w:hint="eastAsia"/>
                <w:sz w:val="18"/>
                <w:szCs w:val="18"/>
              </w:rPr>
            </w:pPr>
            <w:r w:rsidRPr="004E707D">
              <w:rPr>
                <w:rFonts w:hint="eastAsia"/>
                <w:sz w:val="18"/>
                <w:szCs w:val="18"/>
              </w:rPr>
              <w:t xml:space="preserve">본 발명에서 제안한 </w:t>
            </w:r>
            <w:r w:rsidR="00000000" w:rsidRPr="004E707D">
              <w:rPr>
                <w:sz w:val="18"/>
                <w:szCs w:val="18"/>
              </w:rPr>
              <w:t xml:space="preserve">다관절 소형 로봇은 </w:t>
            </w:r>
            <w:r w:rsidRPr="004E707D">
              <w:rPr>
                <w:rFonts w:hint="eastAsia"/>
                <w:sz w:val="18"/>
                <w:szCs w:val="18"/>
              </w:rPr>
              <w:t>탐사지 상황에 맞춰 바퀴주행과 관절주행을 능동적으로 변경할 수 있어 이동 제약을 줄일 수 있다.</w:t>
            </w:r>
            <w:r w:rsidRPr="004E707D">
              <w:rPr>
                <w:sz w:val="18"/>
                <w:szCs w:val="18"/>
              </w:rPr>
              <w:t xml:space="preserve"> </w:t>
            </w:r>
            <w:r w:rsidRPr="004E707D">
              <w:rPr>
                <w:rFonts w:hint="eastAsia"/>
                <w:sz w:val="18"/>
                <w:szCs w:val="18"/>
              </w:rPr>
              <w:t>이를 위해 본 발명에서는 다관절 소형 로봇의 관절 설계와 제어 모델을 고안하였다.</w:t>
            </w:r>
            <w:r w:rsidRPr="004E707D">
              <w:rPr>
                <w:sz w:val="18"/>
                <w:szCs w:val="18"/>
              </w:rPr>
              <w:t xml:space="preserve"> </w:t>
            </w:r>
          </w:p>
          <w:p w14:paraId="2F56869C" w14:textId="25BDC4C5" w:rsidR="00CE2B7B" w:rsidRDefault="00CE2B7B" w:rsidP="00CE2B7B">
            <w:pPr>
              <w:pStyle w:val="a5"/>
              <w:numPr>
                <w:ilvl w:val="1"/>
                <w:numId w:val="6"/>
              </w:numPr>
              <w:ind w:leftChars="0"/>
              <w:rPr>
                <w:sz w:val="18"/>
                <w:szCs w:val="18"/>
              </w:rPr>
            </w:pPr>
            <w:r>
              <w:rPr>
                <w:sz w:val="18"/>
                <w:szCs w:val="18"/>
              </w:rPr>
              <w:t>다관절 소형 로봇의 관절</w:t>
            </w:r>
            <w:r>
              <w:rPr>
                <w:rFonts w:hint="eastAsia"/>
                <w:sz w:val="18"/>
                <w:szCs w:val="18"/>
              </w:rPr>
              <w:t xml:space="preserve">은 </w:t>
            </w:r>
            <w:r>
              <w:rPr>
                <w:sz w:val="18"/>
                <w:szCs w:val="18"/>
              </w:rPr>
              <w:t>지면과의 반력과 마찰력을 고려하여 힘 평형식과 모멘트 식을</w:t>
            </w:r>
            <w:r>
              <w:rPr>
                <w:rFonts w:hint="eastAsia"/>
                <w:sz w:val="18"/>
                <w:szCs w:val="18"/>
              </w:rPr>
              <w:t xml:space="preserve"> 이용해 설계한다</w:t>
            </w:r>
            <w:r>
              <w:rPr>
                <w:sz w:val="18"/>
                <w:szCs w:val="18"/>
              </w:rPr>
              <w:t xml:space="preserve">. </w:t>
            </w:r>
            <w:r>
              <w:rPr>
                <w:rFonts w:hint="eastAsia"/>
                <w:sz w:val="18"/>
                <w:szCs w:val="18"/>
              </w:rPr>
              <w:t xml:space="preserve">즉 </w:t>
            </w:r>
            <w:r>
              <w:rPr>
                <w:sz w:val="18"/>
                <w:szCs w:val="18"/>
              </w:rPr>
              <w:t xml:space="preserve">모멘트 </w:t>
            </w:r>
            <w:r w:rsidRPr="00CE2B7B">
              <w:rPr>
                <w:rFonts w:ascii="Cambria Math" w:hAnsi="Cambria Math" w:cs="Cambria Math"/>
                <w:sz w:val="18"/>
                <w:szCs w:val="18"/>
              </w:rPr>
              <w:t>𝑀</w:t>
            </w:r>
            <w:r>
              <w:rPr>
                <w:sz w:val="18"/>
                <w:szCs w:val="18"/>
              </w:rPr>
              <w:t xml:space="preserve">0&gt;0일 때 소형 로봇이 회전하여 장애물을 극복함을 의미하고, </w:t>
            </w:r>
            <w:r w:rsidRPr="00CE2B7B">
              <w:rPr>
                <w:rFonts w:ascii="Cambria Math" w:hAnsi="Cambria Math" w:cs="Cambria Math"/>
                <w:sz w:val="18"/>
                <w:szCs w:val="18"/>
              </w:rPr>
              <w:t>𝑀</w:t>
            </w:r>
            <w:r>
              <w:rPr>
                <w:sz w:val="18"/>
                <w:szCs w:val="18"/>
              </w:rPr>
              <w:t>0≤0일 때 소형 로봇이 장애물을 극복하지 못함을 의미한다. (</w:t>
            </w:r>
            <w:r>
              <w:rPr>
                <w:rFonts w:hint="eastAsia"/>
                <w:sz w:val="18"/>
                <w:szCs w:val="18"/>
              </w:rPr>
              <w:t>상세 내용은 결과보고서 참조)</w:t>
            </w:r>
          </w:p>
          <w:p w14:paraId="540EF2D2" w14:textId="34B84F17" w:rsidR="00CE2B7B" w:rsidRDefault="00CE2B7B" w:rsidP="00CE2B7B">
            <w:pPr>
              <w:pStyle w:val="a5"/>
              <w:numPr>
                <w:ilvl w:val="1"/>
                <w:numId w:val="6"/>
              </w:numPr>
              <w:ind w:leftChars="0"/>
              <w:rPr>
                <w:sz w:val="18"/>
                <w:szCs w:val="18"/>
              </w:rPr>
            </w:pPr>
            <w:r>
              <w:rPr>
                <w:sz w:val="18"/>
                <w:szCs w:val="18"/>
              </w:rPr>
              <w:t xml:space="preserve">장애물 통과 시, 관절 지지대인 평철의 길이와 전-후부 프레임의 무게 등이 영향을 미치며 평철의 길이가 길수록, 프레임 무게가 가벼울수록 장애물을 쉽게 통과 가능하다. </w:t>
            </w:r>
          </w:p>
          <w:p w14:paraId="3FCABD68" w14:textId="68E15BF2" w:rsidR="00CE2B7B" w:rsidRPr="004E707D" w:rsidRDefault="00CE2B7B" w:rsidP="004E707D">
            <w:pPr>
              <w:pStyle w:val="a5"/>
              <w:numPr>
                <w:ilvl w:val="1"/>
                <w:numId w:val="6"/>
              </w:numPr>
              <w:ind w:leftChars="0"/>
              <w:rPr>
                <w:rFonts w:hint="eastAsia"/>
                <w:sz w:val="18"/>
                <w:szCs w:val="18"/>
              </w:rPr>
            </w:pPr>
            <w:r>
              <w:rPr>
                <w:sz w:val="18"/>
                <w:szCs w:val="18"/>
              </w:rPr>
              <w:t>서보 모터 최대 부하 토크 값은 축 중심으로부터의 거리와 그 거리에서 미는 힘인 무게의 곱으로 표현되므로 서보 모터 최대 부하 토크 값을 고려하여 평철과 서보 모터를 선정하였다.</w:t>
            </w:r>
          </w:p>
          <w:p w14:paraId="71A35197" w14:textId="7AB9047E" w:rsidR="00B55045" w:rsidRPr="004E707D" w:rsidRDefault="00CE2B7B" w:rsidP="004E707D">
            <w:pPr>
              <w:pStyle w:val="a5"/>
              <w:numPr>
                <w:ilvl w:val="0"/>
                <w:numId w:val="8"/>
              </w:numPr>
              <w:ind w:leftChars="0"/>
              <w:rPr>
                <w:rFonts w:hint="eastAsia"/>
                <w:sz w:val="18"/>
                <w:szCs w:val="18"/>
              </w:rPr>
            </w:pPr>
            <w:r w:rsidRPr="004E707D">
              <w:rPr>
                <w:rFonts w:hint="eastAsia"/>
                <w:sz w:val="18"/>
                <w:szCs w:val="18"/>
              </w:rPr>
              <w:t>모체 로봇과 소형 로봇의 이동 알고리즘은 인공지능 기반으로 자율주행한다.</w:t>
            </w:r>
            <w:r w:rsidRPr="004E707D">
              <w:rPr>
                <w:sz w:val="18"/>
                <w:szCs w:val="18"/>
              </w:rPr>
              <w:t xml:space="preserve"> </w:t>
            </w:r>
            <w:r w:rsidRPr="004E707D">
              <w:rPr>
                <w:rFonts w:hint="eastAsia"/>
                <w:sz w:val="18"/>
                <w:szCs w:val="18"/>
              </w:rPr>
              <w:t>즉,</w:t>
            </w:r>
            <w:r w:rsidRPr="004E707D">
              <w:rPr>
                <w:sz w:val="18"/>
                <w:szCs w:val="18"/>
              </w:rPr>
              <w:t xml:space="preserve"> 위치 추정과 지도제작 </w:t>
            </w:r>
            <w:r w:rsidRPr="004E707D">
              <w:rPr>
                <w:rFonts w:hint="eastAsia"/>
                <w:sz w:val="18"/>
                <w:szCs w:val="18"/>
              </w:rPr>
              <w:t>알고리</w:t>
            </w:r>
            <w:r w:rsidR="00000000" w:rsidRPr="004E707D">
              <w:rPr>
                <w:sz w:val="18"/>
                <w:szCs w:val="18"/>
              </w:rPr>
              <w:t>즘</w:t>
            </w:r>
            <w:r w:rsidRPr="004E707D">
              <w:rPr>
                <w:rFonts w:hint="eastAsia"/>
                <w:sz w:val="18"/>
                <w:szCs w:val="18"/>
              </w:rPr>
              <w:t xml:space="preserve">으로 </w:t>
            </w:r>
            <w:r w:rsidR="00000000" w:rsidRPr="004E707D">
              <w:rPr>
                <w:sz w:val="18"/>
                <w:szCs w:val="18"/>
              </w:rPr>
              <w:t xml:space="preserve">탐사 지역 내부를 확인하고 자체 지도를 제작하여 탐사하는 지형을 쉽게 파악할 수 있다. </w:t>
            </w:r>
            <w:r w:rsidRPr="004E707D">
              <w:rPr>
                <w:rFonts w:hint="eastAsia"/>
                <w:sz w:val="18"/>
                <w:szCs w:val="18"/>
              </w:rPr>
              <w:t xml:space="preserve">또한 어두운 곳에서도 주행이 가능하도록 </w:t>
            </w:r>
            <w:r w:rsidR="00000000" w:rsidRPr="004E707D">
              <w:rPr>
                <w:sz w:val="18"/>
                <w:szCs w:val="18"/>
              </w:rPr>
              <w:t>야간용 적외선 카메라를 사용하여 영상 정보를 수집</w:t>
            </w:r>
            <w:r w:rsidRPr="004E707D">
              <w:rPr>
                <w:rFonts w:hint="eastAsia"/>
                <w:sz w:val="18"/>
                <w:szCs w:val="18"/>
              </w:rPr>
              <w:t>하도록 구성되었다.</w:t>
            </w:r>
          </w:p>
          <w:p w14:paraId="68C9C5D0" w14:textId="28915418" w:rsidR="00646FDE" w:rsidRDefault="004E707D" w:rsidP="004E707D">
            <w:pPr>
              <w:pStyle w:val="a5"/>
              <w:numPr>
                <w:ilvl w:val="0"/>
                <w:numId w:val="8"/>
              </w:numPr>
              <w:ind w:leftChars="0"/>
              <w:rPr>
                <w:sz w:val="18"/>
                <w:szCs w:val="18"/>
              </w:rPr>
            </w:pPr>
            <w:r w:rsidRPr="004E707D">
              <w:rPr>
                <w:rFonts w:hint="eastAsia"/>
                <w:sz w:val="18"/>
                <w:szCs w:val="18"/>
              </w:rPr>
              <w:t xml:space="preserve">관제서버로 보내진 </w:t>
            </w:r>
            <w:r w:rsidR="00000000" w:rsidRPr="004E707D">
              <w:rPr>
                <w:sz w:val="18"/>
                <w:szCs w:val="18"/>
              </w:rPr>
              <w:t>로봇이 수집한 데이터</w:t>
            </w:r>
            <w:r w:rsidRPr="004E707D">
              <w:rPr>
                <w:rFonts w:hint="eastAsia"/>
                <w:sz w:val="18"/>
                <w:szCs w:val="18"/>
              </w:rPr>
              <w:t xml:space="preserve">는 가공과정을 거쳐 웹서버를 통해 관리자에게 제공되며 </w:t>
            </w:r>
            <w:r w:rsidR="00000000" w:rsidRPr="004E707D">
              <w:rPr>
                <w:sz w:val="18"/>
                <w:szCs w:val="18"/>
              </w:rPr>
              <w:t>적외선 카메라를 이용하여 촬영중인 탐사 지형</w:t>
            </w:r>
            <w:r w:rsidRPr="004E707D">
              <w:rPr>
                <w:rFonts w:hint="eastAsia"/>
                <w:sz w:val="18"/>
                <w:szCs w:val="18"/>
              </w:rPr>
              <w:t xml:space="preserve"> 정보는 </w:t>
            </w:r>
            <w:r w:rsidR="00000000" w:rsidRPr="004E707D">
              <w:rPr>
                <w:sz w:val="18"/>
                <w:szCs w:val="18"/>
              </w:rPr>
              <w:t>실시간 스트리밍</w:t>
            </w:r>
            <w:r w:rsidRPr="004E707D">
              <w:rPr>
                <w:rFonts w:hint="eastAsia"/>
                <w:sz w:val="18"/>
                <w:szCs w:val="18"/>
              </w:rPr>
              <w:t>된다.</w:t>
            </w:r>
            <w:r w:rsidRPr="004E707D">
              <w:rPr>
                <w:sz w:val="18"/>
                <w:szCs w:val="18"/>
              </w:rPr>
              <w:t xml:space="preserve"> </w:t>
            </w:r>
            <w:r w:rsidRPr="004E707D">
              <w:rPr>
                <w:rFonts w:hint="eastAsia"/>
                <w:sz w:val="18"/>
                <w:szCs w:val="18"/>
              </w:rPr>
              <w:t xml:space="preserve">또한 관제서버에는 </w:t>
            </w:r>
            <w:r w:rsidR="00000000" w:rsidRPr="004E707D">
              <w:rPr>
                <w:sz w:val="18"/>
                <w:szCs w:val="18"/>
              </w:rPr>
              <w:t>특수 상황에서 복귀</w:t>
            </w:r>
            <w:r w:rsidRPr="004E707D">
              <w:rPr>
                <w:rFonts w:hint="eastAsia"/>
                <w:sz w:val="18"/>
                <w:szCs w:val="18"/>
              </w:rPr>
              <w:t xml:space="preserve">를 지시하는 </w:t>
            </w:r>
            <w:r w:rsidR="00000000" w:rsidRPr="004E707D">
              <w:rPr>
                <w:sz w:val="18"/>
                <w:szCs w:val="18"/>
              </w:rPr>
              <w:t>원격 수동</w:t>
            </w:r>
            <w:r w:rsidRPr="004E707D">
              <w:rPr>
                <w:rFonts w:hint="eastAsia"/>
                <w:sz w:val="18"/>
                <w:szCs w:val="18"/>
              </w:rPr>
              <w:t xml:space="preserve"> </w:t>
            </w:r>
            <w:r w:rsidR="00000000" w:rsidRPr="004E707D">
              <w:rPr>
                <w:sz w:val="18"/>
                <w:szCs w:val="18"/>
              </w:rPr>
              <w:t>제어 기능</w:t>
            </w:r>
            <w:r w:rsidRPr="004E707D">
              <w:rPr>
                <w:rFonts w:hint="eastAsia"/>
                <w:sz w:val="18"/>
                <w:szCs w:val="18"/>
              </w:rPr>
              <w:t>을 포함한다.</w:t>
            </w:r>
          </w:p>
        </w:tc>
      </w:tr>
      <w:tr w:rsidR="00646FDE" w14:paraId="17593D42" w14:textId="77777777">
        <w:tc>
          <w:tcPr>
            <w:tcW w:w="1985" w:type="dxa"/>
            <w:tcBorders>
              <w:top w:val="single" w:sz="6" w:space="0" w:color="000000"/>
              <w:left w:val="single" w:sz="4" w:space="0" w:color="000000"/>
              <w:bottom w:val="single" w:sz="6" w:space="0" w:color="000000"/>
              <w:right w:val="single" w:sz="6" w:space="0" w:color="000000"/>
            </w:tcBorders>
            <w:shd w:val="clear" w:color="auto" w:fill="BFBFBF"/>
            <w:vAlign w:val="center"/>
          </w:tcPr>
          <w:p w14:paraId="3CA328D9" w14:textId="77777777" w:rsidR="00646FDE" w:rsidRDefault="00000000">
            <w:pPr>
              <w:rPr>
                <w:sz w:val="18"/>
                <w:szCs w:val="18"/>
              </w:rPr>
            </w:pPr>
            <w:r>
              <w:rPr>
                <w:sz w:val="18"/>
                <w:szCs w:val="18"/>
              </w:rPr>
              <w:t>5. 발명의 효과</w:t>
            </w:r>
          </w:p>
        </w:tc>
        <w:tc>
          <w:tcPr>
            <w:tcW w:w="8505" w:type="dxa"/>
            <w:tcBorders>
              <w:top w:val="single" w:sz="6" w:space="0" w:color="000000"/>
              <w:left w:val="single" w:sz="6" w:space="0" w:color="000000"/>
              <w:bottom w:val="single" w:sz="6" w:space="0" w:color="000000"/>
              <w:right w:val="single" w:sz="4" w:space="0" w:color="000000"/>
            </w:tcBorders>
            <w:shd w:val="clear" w:color="auto" w:fill="BFBFBF"/>
          </w:tcPr>
          <w:p w14:paraId="5A62D3F0" w14:textId="77777777" w:rsidR="00646FDE" w:rsidRDefault="00000000">
            <w:pPr>
              <w:ind w:left="180" w:hanging="180"/>
              <w:rPr>
                <w:sz w:val="18"/>
                <w:szCs w:val="18"/>
              </w:rPr>
            </w:pPr>
            <w:r>
              <w:rPr>
                <w:sz w:val="18"/>
                <w:szCs w:val="18"/>
              </w:rPr>
              <w:t>o 본 발명과 종래의 기술과의 구성 및 동작의 차이에서 오는 효과 및 부수적으로 발생하는 이점 등을 구체적으로 기재함.</w:t>
            </w:r>
          </w:p>
          <w:p w14:paraId="1C69867D" w14:textId="77777777" w:rsidR="00646FDE" w:rsidRDefault="00000000">
            <w:pPr>
              <w:ind w:left="180" w:hanging="180"/>
              <w:rPr>
                <w:sz w:val="18"/>
                <w:szCs w:val="18"/>
              </w:rPr>
            </w:pPr>
            <w:r>
              <w:rPr>
                <w:sz w:val="18"/>
                <w:szCs w:val="18"/>
              </w:rPr>
              <w:t>o 발명의 기술적 구성으로부터 파생되는 발명효과를 기재하는 것으로 어떠한 구성에 의해서 어떠한 효과가 발생하는지 그 인과관계를 명확히 표시</w:t>
            </w:r>
          </w:p>
        </w:tc>
      </w:tr>
      <w:tr w:rsidR="00646FDE" w14:paraId="6D5C7BA0" w14:textId="77777777">
        <w:tc>
          <w:tcPr>
            <w:tcW w:w="10490" w:type="dxa"/>
            <w:gridSpan w:val="2"/>
            <w:tcBorders>
              <w:top w:val="single" w:sz="6" w:space="0" w:color="000000"/>
              <w:left w:val="single" w:sz="4" w:space="0" w:color="000000"/>
              <w:bottom w:val="single" w:sz="6" w:space="0" w:color="000000"/>
              <w:right w:val="single" w:sz="4" w:space="0" w:color="000000"/>
            </w:tcBorders>
          </w:tcPr>
          <w:p w14:paraId="13D3408D" w14:textId="0BCD7B89" w:rsidR="004E707D" w:rsidRPr="006103B2" w:rsidRDefault="00000000" w:rsidP="006103B2">
            <w:pPr>
              <w:pStyle w:val="a5"/>
              <w:numPr>
                <w:ilvl w:val="0"/>
                <w:numId w:val="10"/>
              </w:numPr>
              <w:ind w:leftChars="0" w:right="102" w:hanging="442"/>
              <w:rPr>
                <w:sz w:val="18"/>
                <w:szCs w:val="18"/>
                <w:highlight w:val="white"/>
              </w:rPr>
            </w:pPr>
            <w:r w:rsidRPr="006103B2">
              <w:rPr>
                <w:sz w:val="18"/>
                <w:szCs w:val="18"/>
                <w:highlight w:val="white"/>
              </w:rPr>
              <w:t xml:space="preserve">비정형 환경이 주어졌을 때 이를 실시간으로 확인하고 로봇 주행 범위 및 장애물 통과를 </w:t>
            </w:r>
            <w:r w:rsidR="004E707D" w:rsidRPr="006103B2">
              <w:rPr>
                <w:rFonts w:hint="eastAsia"/>
                <w:sz w:val="18"/>
                <w:szCs w:val="18"/>
                <w:highlight w:val="white"/>
              </w:rPr>
              <w:t xml:space="preserve">스스로 </w:t>
            </w:r>
            <w:r w:rsidRPr="006103B2">
              <w:rPr>
                <w:sz w:val="18"/>
                <w:szCs w:val="18"/>
                <w:highlight w:val="white"/>
              </w:rPr>
              <w:t>함으로써 사람이 탐사하기 어려운 위험 지역에서 로봇으로 탐사가능</w:t>
            </w:r>
            <w:r w:rsidR="004E707D" w:rsidRPr="006103B2">
              <w:rPr>
                <w:rFonts w:hint="eastAsia"/>
                <w:sz w:val="18"/>
                <w:szCs w:val="18"/>
                <w:highlight w:val="white"/>
              </w:rPr>
              <w:t>함</w:t>
            </w:r>
          </w:p>
          <w:p w14:paraId="558FCA44" w14:textId="422801A0" w:rsidR="00646FDE" w:rsidRPr="006103B2" w:rsidRDefault="00000000" w:rsidP="006103B2">
            <w:pPr>
              <w:pStyle w:val="a5"/>
              <w:numPr>
                <w:ilvl w:val="0"/>
                <w:numId w:val="10"/>
              </w:numPr>
              <w:ind w:leftChars="0" w:right="102" w:hanging="442"/>
              <w:rPr>
                <w:sz w:val="18"/>
                <w:szCs w:val="18"/>
                <w:highlight w:val="white"/>
              </w:rPr>
            </w:pPr>
            <w:r w:rsidRPr="006103B2">
              <w:rPr>
                <w:sz w:val="18"/>
                <w:szCs w:val="18"/>
                <w:highlight w:val="white"/>
              </w:rPr>
              <w:t>소형 로봇을 탑재한 모체 로봇이 탐사 가능 범위까지 탐사하여 장거리 탐사가 가능하고, 협소 공간에서도 탐사 중지가 아닌 소형 로봇을 하차하여 탐사를 지속함으로써 넓은 범위의 탐사 가능</w:t>
            </w:r>
          </w:p>
          <w:p w14:paraId="5C3AE0FC" w14:textId="6962F41E" w:rsidR="004E707D" w:rsidRPr="006103B2" w:rsidRDefault="004E707D" w:rsidP="006103B2">
            <w:pPr>
              <w:pStyle w:val="a5"/>
              <w:numPr>
                <w:ilvl w:val="0"/>
                <w:numId w:val="10"/>
              </w:numPr>
              <w:ind w:leftChars="0" w:right="102" w:hanging="442"/>
              <w:rPr>
                <w:rFonts w:hint="eastAsia"/>
                <w:sz w:val="18"/>
                <w:szCs w:val="18"/>
                <w:highlight w:val="white"/>
              </w:rPr>
            </w:pPr>
            <w:r w:rsidRPr="006103B2">
              <w:rPr>
                <w:rFonts w:hint="eastAsia"/>
                <w:sz w:val="18"/>
                <w:szCs w:val="18"/>
                <w:highlight w:val="white"/>
              </w:rPr>
              <w:t>소형 관절 로봇이 바퀴 주행과 관절 주행을 동적으로 변경할 수 있어 바퀴 이동이 가능한 지역에서는 바퀴로 빠르게 이동하면서 탐사하고 장애물 지역에서는 관절 주행으로 장애물을 극복할 수 있어 이동 제약을 낮출 수 있음</w:t>
            </w:r>
          </w:p>
          <w:p w14:paraId="5D9B2EF3" w14:textId="43D17387" w:rsidR="004E707D" w:rsidRPr="006103B2" w:rsidRDefault="004E707D" w:rsidP="006103B2">
            <w:pPr>
              <w:pStyle w:val="a5"/>
              <w:numPr>
                <w:ilvl w:val="0"/>
                <w:numId w:val="10"/>
              </w:numPr>
              <w:ind w:leftChars="0" w:right="102" w:hanging="442"/>
              <w:rPr>
                <w:rFonts w:hint="eastAsia"/>
                <w:sz w:val="18"/>
                <w:szCs w:val="18"/>
                <w:highlight w:val="white"/>
              </w:rPr>
            </w:pPr>
            <w:r w:rsidRPr="006103B2">
              <w:rPr>
                <w:sz w:val="18"/>
                <w:szCs w:val="18"/>
                <w:highlight w:val="white"/>
              </w:rPr>
              <w:t>모체 로봇과 소형 로봇 역할 세분화로 로봇 별 장점 극대화</w:t>
            </w:r>
            <w:r w:rsidRPr="006103B2">
              <w:rPr>
                <w:rFonts w:hint="eastAsia"/>
                <w:sz w:val="18"/>
                <w:szCs w:val="18"/>
                <w:highlight w:val="white"/>
              </w:rPr>
              <w:t xml:space="preserve">하고 충전 기능이 있는 모체 로봇에 </w:t>
            </w:r>
            <w:r w:rsidRPr="006103B2">
              <w:rPr>
                <w:sz w:val="18"/>
                <w:szCs w:val="18"/>
                <w:highlight w:val="white"/>
              </w:rPr>
              <w:t xml:space="preserve">여러 대의 </w:t>
            </w:r>
            <w:r w:rsidRPr="006103B2">
              <w:rPr>
                <w:rFonts w:hint="eastAsia"/>
                <w:sz w:val="18"/>
                <w:szCs w:val="18"/>
                <w:highlight w:val="white"/>
              </w:rPr>
              <w:t xml:space="preserve">소형 로봇을 탑재할 수 있어 </w:t>
            </w:r>
            <w:r w:rsidRPr="006103B2">
              <w:rPr>
                <w:sz w:val="18"/>
                <w:szCs w:val="18"/>
                <w:highlight w:val="white"/>
              </w:rPr>
              <w:t>로봇 동시 투입으로 탐사 범위 확대</w:t>
            </w:r>
            <w:r w:rsidRPr="006103B2">
              <w:rPr>
                <w:rFonts w:hint="eastAsia"/>
                <w:sz w:val="18"/>
                <w:szCs w:val="18"/>
                <w:highlight w:val="white"/>
              </w:rPr>
              <w:t>,</w:t>
            </w:r>
            <w:r w:rsidRPr="006103B2">
              <w:rPr>
                <w:sz w:val="18"/>
                <w:szCs w:val="18"/>
                <w:highlight w:val="white"/>
              </w:rPr>
              <w:t xml:space="preserve"> </w:t>
            </w:r>
            <w:r w:rsidRPr="006103B2">
              <w:rPr>
                <w:rFonts w:hint="eastAsia"/>
                <w:sz w:val="18"/>
                <w:szCs w:val="18"/>
                <w:highlight w:val="white"/>
              </w:rPr>
              <w:t>소형 로봇 배터리 보충으로 운용 시간 확대 가능</w:t>
            </w:r>
          </w:p>
          <w:p w14:paraId="084F82E0" w14:textId="5FB2CCAA" w:rsidR="00646FDE" w:rsidRPr="006103B2" w:rsidRDefault="004E707D" w:rsidP="006103B2">
            <w:pPr>
              <w:pStyle w:val="a5"/>
              <w:numPr>
                <w:ilvl w:val="0"/>
                <w:numId w:val="10"/>
              </w:numPr>
              <w:ind w:leftChars="0" w:right="102" w:hanging="442"/>
              <w:rPr>
                <w:sz w:val="18"/>
                <w:szCs w:val="18"/>
              </w:rPr>
            </w:pPr>
            <w:r w:rsidRPr="006103B2">
              <w:rPr>
                <w:rFonts w:hint="eastAsia"/>
                <w:sz w:val="18"/>
                <w:szCs w:val="18"/>
                <w:highlight w:val="white"/>
              </w:rPr>
              <w:t xml:space="preserve">로봇이 촬영한 영상에서 자동으로 객체를 인식하고 사람(요구조자)을 판단할 수 있어 </w:t>
            </w:r>
            <w:r w:rsidR="00000000" w:rsidRPr="006103B2">
              <w:rPr>
                <w:sz w:val="18"/>
                <w:szCs w:val="18"/>
                <w:highlight w:val="white"/>
              </w:rPr>
              <w:t xml:space="preserve">재난 지역 </w:t>
            </w:r>
            <w:r w:rsidRPr="006103B2">
              <w:rPr>
                <w:rFonts w:hint="eastAsia"/>
                <w:sz w:val="18"/>
                <w:szCs w:val="18"/>
                <w:highlight w:val="white"/>
              </w:rPr>
              <w:t xml:space="preserve">내 </w:t>
            </w:r>
            <w:r w:rsidR="00000000" w:rsidRPr="006103B2">
              <w:rPr>
                <w:sz w:val="18"/>
                <w:szCs w:val="18"/>
                <w:highlight w:val="white"/>
              </w:rPr>
              <w:t xml:space="preserve">인명 </w:t>
            </w:r>
            <w:r w:rsidRPr="006103B2">
              <w:rPr>
                <w:rFonts w:hint="eastAsia"/>
                <w:sz w:val="18"/>
                <w:szCs w:val="18"/>
                <w:highlight w:val="white"/>
              </w:rPr>
              <w:t xml:space="preserve">구조 활용 가능 </w:t>
            </w:r>
          </w:p>
        </w:tc>
      </w:tr>
      <w:tr w:rsidR="00646FDE" w14:paraId="7A55FC21" w14:textId="77777777">
        <w:tc>
          <w:tcPr>
            <w:tcW w:w="1985" w:type="dxa"/>
            <w:tcBorders>
              <w:top w:val="single" w:sz="6" w:space="0" w:color="000000"/>
              <w:left w:val="single" w:sz="4" w:space="0" w:color="000000"/>
              <w:bottom w:val="single" w:sz="6" w:space="0" w:color="000000"/>
              <w:right w:val="single" w:sz="6" w:space="0" w:color="000000"/>
            </w:tcBorders>
            <w:shd w:val="clear" w:color="auto" w:fill="BFBFBF"/>
            <w:vAlign w:val="center"/>
          </w:tcPr>
          <w:p w14:paraId="0FFFA86E" w14:textId="77777777" w:rsidR="00646FDE" w:rsidRDefault="00000000">
            <w:pPr>
              <w:rPr>
                <w:sz w:val="18"/>
                <w:szCs w:val="18"/>
              </w:rPr>
            </w:pPr>
            <w:r>
              <w:rPr>
                <w:sz w:val="18"/>
                <w:szCs w:val="18"/>
              </w:rPr>
              <w:t>6. 구체적인 실시예</w:t>
            </w:r>
          </w:p>
        </w:tc>
        <w:tc>
          <w:tcPr>
            <w:tcW w:w="8505" w:type="dxa"/>
            <w:tcBorders>
              <w:top w:val="single" w:sz="6" w:space="0" w:color="000000"/>
              <w:left w:val="single" w:sz="6" w:space="0" w:color="000000"/>
              <w:bottom w:val="single" w:sz="6" w:space="0" w:color="000000"/>
              <w:right w:val="single" w:sz="4" w:space="0" w:color="000000"/>
            </w:tcBorders>
            <w:shd w:val="clear" w:color="auto" w:fill="BFBFBF"/>
          </w:tcPr>
          <w:p w14:paraId="5DED4ED0" w14:textId="77777777" w:rsidR="00646FDE" w:rsidRDefault="00000000">
            <w:pPr>
              <w:ind w:left="180" w:hanging="180"/>
              <w:rPr>
                <w:sz w:val="18"/>
                <w:szCs w:val="18"/>
              </w:rPr>
            </w:pPr>
            <w:r>
              <w:rPr>
                <w:sz w:val="18"/>
                <w:szCs w:val="18"/>
              </w:rPr>
              <w:t>o 본 발명을 아래의 내용으로 실시할 수 있을 정도로 상세하고 정확한 표현으로 기재함(약어의 경우, 최초 1회는 full name 기재).</w:t>
            </w:r>
          </w:p>
          <w:p w14:paraId="73F56D02" w14:textId="77777777" w:rsidR="00646FDE" w:rsidRDefault="00000000">
            <w:pPr>
              <w:ind w:left="180" w:hanging="180"/>
              <w:rPr>
                <w:sz w:val="18"/>
                <w:szCs w:val="18"/>
              </w:rPr>
            </w:pPr>
            <w:r>
              <w:rPr>
                <w:sz w:val="18"/>
                <w:szCs w:val="18"/>
              </w:rPr>
              <w:t xml:space="preserve">o 장치, 시스템에 관한 발명인 경우, 장치, 시스템에 대한 </w:t>
            </w:r>
            <w:r>
              <w:rPr>
                <w:b/>
                <w:sz w:val="18"/>
                <w:szCs w:val="18"/>
              </w:rPr>
              <w:t>도면첨부 필수</w:t>
            </w:r>
            <w:r>
              <w:rPr>
                <w:sz w:val="18"/>
                <w:szCs w:val="18"/>
              </w:rPr>
              <w:t>.</w:t>
            </w:r>
          </w:p>
          <w:p w14:paraId="2963D1B3" w14:textId="77777777" w:rsidR="00646FDE" w:rsidRDefault="00000000">
            <w:pPr>
              <w:ind w:left="180" w:hanging="180"/>
              <w:rPr>
                <w:sz w:val="18"/>
                <w:szCs w:val="18"/>
              </w:rPr>
            </w:pPr>
            <w:r>
              <w:rPr>
                <w:sz w:val="18"/>
                <w:szCs w:val="18"/>
              </w:rPr>
              <w:t xml:space="preserve">o 방법, 알고리즘 등의 발명인 경우, 관련 플로우차트 </w:t>
            </w:r>
            <w:r>
              <w:rPr>
                <w:b/>
                <w:sz w:val="18"/>
                <w:szCs w:val="18"/>
              </w:rPr>
              <w:t>도면첨부 필수</w:t>
            </w:r>
          </w:p>
          <w:p w14:paraId="7570901F" w14:textId="77777777" w:rsidR="00646FDE" w:rsidRDefault="00000000">
            <w:pPr>
              <w:ind w:left="180" w:hanging="180"/>
              <w:rPr>
                <w:sz w:val="18"/>
                <w:szCs w:val="18"/>
              </w:rPr>
            </w:pPr>
            <w:r>
              <w:rPr>
                <w:sz w:val="18"/>
                <w:szCs w:val="18"/>
              </w:rPr>
              <w:lastRenderedPageBreak/>
              <w:t>o 구조도(시스템 구조), 회로도, 공정도(플로우 차트 등) 등 첨부도면과 연관하여 발명의 각 구성요소 별로 구조, 기능 그리고 전체적인 결합관계와 동작을 순서에 따라 상세하게 기재함. 실험데이터가 있으면 함께 기재함.</w:t>
            </w:r>
          </w:p>
        </w:tc>
      </w:tr>
      <w:tr w:rsidR="00646FDE" w14:paraId="29E509D3" w14:textId="77777777">
        <w:tc>
          <w:tcPr>
            <w:tcW w:w="10490" w:type="dxa"/>
            <w:gridSpan w:val="2"/>
            <w:tcBorders>
              <w:top w:val="single" w:sz="6" w:space="0" w:color="000000"/>
              <w:left w:val="single" w:sz="4" w:space="0" w:color="000000"/>
              <w:bottom w:val="single" w:sz="6" w:space="0" w:color="000000"/>
              <w:right w:val="single" w:sz="4" w:space="0" w:color="000000"/>
            </w:tcBorders>
          </w:tcPr>
          <w:p w14:paraId="4FB67C64" w14:textId="5CB9E97F" w:rsidR="00646FDE" w:rsidRDefault="006103B2" w:rsidP="006103B2">
            <w:pPr>
              <w:pStyle w:val="a5"/>
              <w:numPr>
                <w:ilvl w:val="0"/>
                <w:numId w:val="10"/>
              </w:numPr>
              <w:ind w:leftChars="0"/>
              <w:rPr>
                <w:sz w:val="18"/>
                <w:szCs w:val="18"/>
              </w:rPr>
            </w:pPr>
            <w:r>
              <w:rPr>
                <w:rFonts w:hint="eastAsia"/>
                <w:sz w:val="18"/>
                <w:szCs w:val="18"/>
              </w:rPr>
              <w:lastRenderedPageBreak/>
              <w:t>모체로봇,</w:t>
            </w:r>
            <w:r>
              <w:rPr>
                <w:sz w:val="18"/>
                <w:szCs w:val="18"/>
              </w:rPr>
              <w:t xml:space="preserve"> </w:t>
            </w:r>
            <w:r>
              <w:rPr>
                <w:rFonts w:hint="eastAsia"/>
                <w:sz w:val="18"/>
                <w:szCs w:val="18"/>
              </w:rPr>
              <w:t>소형로봇 및 관제서버를 포함한 전체 시스템 구성도</w:t>
            </w:r>
            <w:r>
              <w:rPr>
                <w:sz w:val="18"/>
                <w:szCs w:val="18"/>
              </w:rPr>
              <w:t>(</w:t>
            </w:r>
            <w:r>
              <w:rPr>
                <w:rFonts w:hint="eastAsia"/>
                <w:sz w:val="18"/>
                <w:szCs w:val="18"/>
              </w:rPr>
              <w:t>상세 설명 결과보고서 참조)</w:t>
            </w:r>
          </w:p>
          <w:p w14:paraId="25B7DC7B" w14:textId="18CB1331" w:rsidR="006103B2" w:rsidRPr="006103B2" w:rsidRDefault="006103B2" w:rsidP="006103B2">
            <w:pPr>
              <w:spacing w:line="384" w:lineRule="auto"/>
              <w:ind w:leftChars="458" w:left="916"/>
              <w:textAlignment w:val="baseline"/>
              <w:rPr>
                <w:rFonts w:ascii="바탕" w:eastAsia="굴림" w:hAnsi="굴림" w:cs="굴림"/>
                <w:color w:val="000000"/>
              </w:rPr>
            </w:pPr>
            <w:r w:rsidRPr="006103B2">
              <w:rPr>
                <w:rFonts w:ascii="바탕" w:eastAsia="굴림" w:hAnsi="굴림" w:cs="굴림"/>
                <w:noProof/>
                <w:color w:val="000000"/>
              </w:rPr>
              <w:drawing>
                <wp:inline distT="0" distB="0" distL="0" distR="0" wp14:anchorId="3A9949FA" wp14:editId="33D5B5E8">
                  <wp:extent cx="3738342" cy="2463800"/>
                  <wp:effectExtent l="0" t="0" r="0" b="0"/>
                  <wp:docPr id="21455673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12195264"/>
                          <pic:cNvPicPr>
                            <a:picLocks noChangeAspect="1" noChangeArrowheads="1"/>
                          </pic:cNvPicPr>
                        </pic:nvPicPr>
                        <pic:blipFill>
                          <a:blip r:embed="rId8" cstate="print">
                            <a:extLst>
                              <a:ext uri="{28A0092B-C50C-407E-A947-70E740481C1C}">
                                <a14:useLocalDpi xmlns:a14="http://schemas.microsoft.com/office/drawing/2010/main" val="0"/>
                              </a:ext>
                            </a:extLst>
                          </a:blip>
                          <a:srcRect l="1366" t="517" r="9825"/>
                          <a:stretch>
                            <a:fillRect/>
                          </a:stretch>
                        </pic:blipFill>
                        <pic:spPr bwMode="auto">
                          <a:xfrm>
                            <a:off x="0" y="0"/>
                            <a:ext cx="3742821" cy="2466752"/>
                          </a:xfrm>
                          <a:prstGeom prst="rect">
                            <a:avLst/>
                          </a:prstGeom>
                          <a:noFill/>
                          <a:ln>
                            <a:noFill/>
                          </a:ln>
                        </pic:spPr>
                      </pic:pic>
                    </a:graphicData>
                  </a:graphic>
                </wp:inline>
              </w:drawing>
            </w:r>
          </w:p>
          <w:p w14:paraId="70BC4DB9" w14:textId="3FBDF8E6" w:rsidR="006103B2" w:rsidRDefault="006103B2" w:rsidP="006103B2">
            <w:pPr>
              <w:pStyle w:val="a5"/>
              <w:numPr>
                <w:ilvl w:val="0"/>
                <w:numId w:val="10"/>
              </w:numPr>
              <w:ind w:leftChars="0"/>
              <w:rPr>
                <w:sz w:val="18"/>
                <w:szCs w:val="18"/>
              </w:rPr>
            </w:pPr>
            <w:r>
              <w:rPr>
                <w:rFonts w:hint="eastAsia"/>
                <w:sz w:val="18"/>
                <w:szCs w:val="18"/>
              </w:rPr>
              <w:t>캥거루형 모체로봇 서비스 구성도</w:t>
            </w:r>
            <w:r>
              <w:rPr>
                <w:sz w:val="18"/>
                <w:szCs w:val="18"/>
              </w:rPr>
              <w:t>(</w:t>
            </w:r>
            <w:r>
              <w:rPr>
                <w:rFonts w:hint="eastAsia"/>
                <w:sz w:val="18"/>
                <w:szCs w:val="18"/>
              </w:rPr>
              <w:t>상세 설명 결과보고서 참조)</w:t>
            </w:r>
          </w:p>
          <w:p w14:paraId="7E680271" w14:textId="1B6795D0" w:rsidR="006103B2" w:rsidRPr="006103B2" w:rsidRDefault="006103B2" w:rsidP="006103B2">
            <w:pPr>
              <w:spacing w:line="384" w:lineRule="auto"/>
              <w:ind w:leftChars="528" w:left="1056"/>
              <w:textAlignment w:val="baseline"/>
              <w:rPr>
                <w:rFonts w:ascii="바탕" w:eastAsia="굴림" w:hAnsi="굴림" w:cs="굴림"/>
                <w:color w:val="000000"/>
              </w:rPr>
            </w:pPr>
            <w:r w:rsidRPr="006103B2">
              <w:rPr>
                <w:rFonts w:ascii="바탕" w:eastAsia="굴림" w:hAnsi="굴림" w:cs="굴림"/>
                <w:noProof/>
                <w:color w:val="000000"/>
              </w:rPr>
              <w:drawing>
                <wp:inline distT="0" distB="0" distL="0" distR="0" wp14:anchorId="3AF90600" wp14:editId="3519A4D8">
                  <wp:extent cx="4114800" cy="2578100"/>
                  <wp:effectExtent l="0" t="0" r="0" b="0"/>
                  <wp:docPr id="1723773525"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12191264"/>
                          <pic:cNvPicPr>
                            <a:picLocks noChangeAspect="1" noChangeArrowheads="1"/>
                          </pic:cNvPicPr>
                        </pic:nvPicPr>
                        <pic:blipFill>
                          <a:blip r:embed="rId9" cstate="print">
                            <a:extLst>
                              <a:ext uri="{28A0092B-C50C-407E-A947-70E740481C1C}">
                                <a14:useLocalDpi xmlns:a14="http://schemas.microsoft.com/office/drawing/2010/main" val="0"/>
                              </a:ext>
                            </a:extLst>
                          </a:blip>
                          <a:srcRect l="1523" t="3691" r="4828" b="5646"/>
                          <a:stretch>
                            <a:fillRect/>
                          </a:stretch>
                        </pic:blipFill>
                        <pic:spPr bwMode="auto">
                          <a:xfrm>
                            <a:off x="0" y="0"/>
                            <a:ext cx="4114800" cy="2578100"/>
                          </a:xfrm>
                          <a:prstGeom prst="rect">
                            <a:avLst/>
                          </a:prstGeom>
                          <a:noFill/>
                          <a:ln>
                            <a:noFill/>
                          </a:ln>
                        </pic:spPr>
                      </pic:pic>
                    </a:graphicData>
                  </a:graphic>
                </wp:inline>
              </w:drawing>
            </w:r>
          </w:p>
          <w:p w14:paraId="1263A747" w14:textId="040209F7" w:rsidR="006103B2" w:rsidRPr="006103B2" w:rsidRDefault="006103B2" w:rsidP="006103B2">
            <w:pPr>
              <w:pStyle w:val="a5"/>
              <w:numPr>
                <w:ilvl w:val="0"/>
                <w:numId w:val="10"/>
              </w:numPr>
              <w:ind w:leftChars="0"/>
              <w:rPr>
                <w:rFonts w:hint="eastAsia"/>
                <w:sz w:val="18"/>
                <w:szCs w:val="18"/>
              </w:rPr>
            </w:pPr>
            <w:r>
              <w:rPr>
                <w:rFonts w:hint="eastAsia"/>
                <w:sz w:val="18"/>
                <w:szCs w:val="18"/>
              </w:rPr>
              <w:t>다관절 소형 로봇 서비스 구성도</w:t>
            </w:r>
            <w:r>
              <w:rPr>
                <w:sz w:val="18"/>
                <w:szCs w:val="18"/>
              </w:rPr>
              <w:t>(</w:t>
            </w:r>
            <w:r>
              <w:rPr>
                <w:rFonts w:hint="eastAsia"/>
                <w:sz w:val="18"/>
                <w:szCs w:val="18"/>
              </w:rPr>
              <w:t>상세 설명 결과보고서 참조)</w:t>
            </w:r>
          </w:p>
          <w:p w14:paraId="26CEF2A7" w14:textId="77777777" w:rsidR="00646FDE" w:rsidRDefault="00646FDE">
            <w:pPr>
              <w:rPr>
                <w:sz w:val="18"/>
                <w:szCs w:val="18"/>
              </w:rPr>
            </w:pPr>
          </w:p>
          <w:p w14:paraId="7059020F" w14:textId="04E4794E" w:rsidR="006103B2" w:rsidRPr="006103B2" w:rsidRDefault="006103B2" w:rsidP="006103B2">
            <w:pPr>
              <w:spacing w:line="384" w:lineRule="auto"/>
              <w:ind w:leftChars="387" w:left="774"/>
              <w:textAlignment w:val="baseline"/>
              <w:rPr>
                <w:rFonts w:ascii="바탕" w:eastAsia="굴림" w:hAnsi="굴림" w:cs="굴림"/>
                <w:color w:val="000000"/>
              </w:rPr>
            </w:pPr>
            <w:r w:rsidRPr="006103B2">
              <w:rPr>
                <w:rFonts w:ascii="바탕" w:eastAsia="굴림" w:hAnsi="굴림" w:cs="굴림"/>
                <w:noProof/>
                <w:color w:val="000000"/>
              </w:rPr>
              <w:lastRenderedPageBreak/>
              <w:drawing>
                <wp:inline distT="0" distB="0" distL="0" distR="0" wp14:anchorId="5A7FB53E" wp14:editId="1F3E5398">
                  <wp:extent cx="4489450" cy="2654300"/>
                  <wp:effectExtent l="0" t="0" r="6350" b="0"/>
                  <wp:docPr id="1612022506"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12191504"/>
                          <pic:cNvPicPr>
                            <a:picLocks noChangeAspect="1" noChangeArrowheads="1"/>
                          </pic:cNvPicPr>
                        </pic:nvPicPr>
                        <pic:blipFill>
                          <a:blip r:embed="rId10" cstate="print">
                            <a:extLst>
                              <a:ext uri="{28A0092B-C50C-407E-A947-70E740481C1C}">
                                <a14:useLocalDpi xmlns:a14="http://schemas.microsoft.com/office/drawing/2010/main" val="0"/>
                              </a:ext>
                            </a:extLst>
                          </a:blip>
                          <a:srcRect l="226" t="4445" r="8107" b="3000"/>
                          <a:stretch>
                            <a:fillRect/>
                          </a:stretch>
                        </pic:blipFill>
                        <pic:spPr bwMode="auto">
                          <a:xfrm>
                            <a:off x="0" y="0"/>
                            <a:ext cx="4489450" cy="2654300"/>
                          </a:xfrm>
                          <a:prstGeom prst="rect">
                            <a:avLst/>
                          </a:prstGeom>
                          <a:noFill/>
                          <a:ln>
                            <a:noFill/>
                          </a:ln>
                        </pic:spPr>
                      </pic:pic>
                    </a:graphicData>
                  </a:graphic>
                </wp:inline>
              </w:drawing>
            </w:r>
          </w:p>
          <w:p w14:paraId="6C3FC0D7" w14:textId="70702AE3" w:rsidR="00646FDE" w:rsidRPr="006103B2" w:rsidRDefault="006103B2" w:rsidP="006103B2">
            <w:pPr>
              <w:pStyle w:val="a5"/>
              <w:numPr>
                <w:ilvl w:val="0"/>
                <w:numId w:val="10"/>
              </w:numPr>
              <w:ind w:leftChars="0"/>
              <w:rPr>
                <w:sz w:val="18"/>
                <w:szCs w:val="18"/>
              </w:rPr>
            </w:pPr>
            <w:r>
              <w:rPr>
                <w:rFonts w:hint="eastAsia"/>
                <w:sz w:val="18"/>
                <w:szCs w:val="18"/>
              </w:rPr>
              <w:t>관제서버 서비스 구성도</w:t>
            </w:r>
            <w:r>
              <w:rPr>
                <w:sz w:val="18"/>
                <w:szCs w:val="18"/>
              </w:rPr>
              <w:t>(</w:t>
            </w:r>
            <w:r>
              <w:rPr>
                <w:rFonts w:hint="eastAsia"/>
                <w:sz w:val="18"/>
                <w:szCs w:val="18"/>
              </w:rPr>
              <w:t>상세 설명 결과보고서 참조)</w:t>
            </w:r>
          </w:p>
          <w:p w14:paraId="4B5BFC28" w14:textId="28F73FBC" w:rsidR="006103B2" w:rsidRPr="006103B2" w:rsidRDefault="006103B2" w:rsidP="006103B2">
            <w:pPr>
              <w:spacing w:line="384" w:lineRule="auto"/>
              <w:ind w:leftChars="387" w:left="774"/>
              <w:textAlignment w:val="baseline"/>
              <w:rPr>
                <w:rFonts w:ascii="바탕" w:eastAsia="굴림" w:hAnsi="굴림" w:cs="굴림"/>
                <w:color w:val="000000"/>
              </w:rPr>
            </w:pPr>
            <w:r w:rsidRPr="006103B2">
              <w:rPr>
                <w:rFonts w:ascii="바탕" w:eastAsia="굴림" w:hAnsi="굴림" w:cs="굴림"/>
                <w:noProof/>
                <w:color w:val="000000"/>
              </w:rPr>
              <w:drawing>
                <wp:inline distT="0" distB="0" distL="0" distR="0" wp14:anchorId="0D5685E9" wp14:editId="38F161B6">
                  <wp:extent cx="5010150" cy="2921000"/>
                  <wp:effectExtent l="0" t="0" r="0" b="0"/>
                  <wp:docPr id="2031196866"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12195264"/>
                          <pic:cNvPicPr>
                            <a:picLocks noChangeAspect="1" noChangeArrowheads="1"/>
                          </pic:cNvPicPr>
                        </pic:nvPicPr>
                        <pic:blipFill>
                          <a:blip r:embed="rId11" cstate="print">
                            <a:extLst>
                              <a:ext uri="{28A0092B-C50C-407E-A947-70E740481C1C}">
                                <a14:useLocalDpi xmlns:a14="http://schemas.microsoft.com/office/drawing/2010/main" val="0"/>
                              </a:ext>
                            </a:extLst>
                          </a:blip>
                          <a:srcRect l="1736" r="1736"/>
                          <a:stretch>
                            <a:fillRect/>
                          </a:stretch>
                        </pic:blipFill>
                        <pic:spPr bwMode="auto">
                          <a:xfrm>
                            <a:off x="0" y="0"/>
                            <a:ext cx="5010150" cy="2921000"/>
                          </a:xfrm>
                          <a:prstGeom prst="rect">
                            <a:avLst/>
                          </a:prstGeom>
                          <a:noFill/>
                          <a:ln>
                            <a:noFill/>
                          </a:ln>
                        </pic:spPr>
                      </pic:pic>
                    </a:graphicData>
                  </a:graphic>
                </wp:inline>
              </w:drawing>
            </w:r>
          </w:p>
          <w:p w14:paraId="64D5DF94" w14:textId="7E1E5E69" w:rsidR="00646FDE" w:rsidRPr="006103B2" w:rsidRDefault="006103B2" w:rsidP="006103B2">
            <w:pPr>
              <w:pStyle w:val="a5"/>
              <w:numPr>
                <w:ilvl w:val="0"/>
                <w:numId w:val="10"/>
              </w:numPr>
              <w:ind w:leftChars="0"/>
              <w:rPr>
                <w:sz w:val="18"/>
                <w:szCs w:val="18"/>
              </w:rPr>
            </w:pPr>
            <w:r>
              <w:rPr>
                <w:rFonts w:hint="eastAsia"/>
                <w:sz w:val="18"/>
                <w:szCs w:val="18"/>
              </w:rPr>
              <w:t xml:space="preserve">캥거루형 모체로봇 구성도(특허관련 도안 </w:t>
            </w:r>
            <w:r>
              <w:rPr>
                <w:sz w:val="18"/>
                <w:szCs w:val="18"/>
              </w:rPr>
              <w:t xml:space="preserve">PPT </w:t>
            </w:r>
            <w:r>
              <w:rPr>
                <w:rFonts w:hint="eastAsia"/>
                <w:sz w:val="18"/>
                <w:szCs w:val="18"/>
              </w:rPr>
              <w:t>참고)</w:t>
            </w:r>
          </w:p>
          <w:p w14:paraId="7BEF2B1F" w14:textId="6E2B2DCE" w:rsidR="00646FDE" w:rsidRDefault="006103B2">
            <w:pPr>
              <w:rPr>
                <w:sz w:val="18"/>
                <w:szCs w:val="18"/>
              </w:rPr>
            </w:pPr>
            <w:r>
              <w:rPr>
                <w:noProof/>
                <w:sz w:val="18"/>
                <w:szCs w:val="18"/>
              </w:rPr>
              <w:drawing>
                <wp:inline distT="0" distB="0" distL="0" distR="0" wp14:anchorId="62A0BD2B" wp14:editId="6A617C7B">
                  <wp:extent cx="3130550" cy="1761234"/>
                  <wp:effectExtent l="0" t="0" r="0" b="0"/>
                  <wp:docPr id="1579982442"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44474" cy="1769068"/>
                          </a:xfrm>
                          <a:prstGeom prst="rect">
                            <a:avLst/>
                          </a:prstGeom>
                          <a:noFill/>
                        </pic:spPr>
                      </pic:pic>
                    </a:graphicData>
                  </a:graphic>
                </wp:inline>
              </w:drawing>
            </w:r>
            <w:r>
              <w:rPr>
                <w:noProof/>
                <w:sz w:val="18"/>
                <w:szCs w:val="18"/>
              </w:rPr>
              <w:drawing>
                <wp:inline distT="0" distB="0" distL="0" distR="0" wp14:anchorId="08792B87" wp14:editId="79E89322">
                  <wp:extent cx="3206750" cy="1718771"/>
                  <wp:effectExtent l="0" t="0" r="0" b="0"/>
                  <wp:docPr id="1781269910"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5442" cy="1728790"/>
                          </a:xfrm>
                          <a:prstGeom prst="rect">
                            <a:avLst/>
                          </a:prstGeom>
                          <a:noFill/>
                        </pic:spPr>
                      </pic:pic>
                    </a:graphicData>
                  </a:graphic>
                </wp:inline>
              </w:drawing>
            </w:r>
          </w:p>
          <w:p w14:paraId="215635DB" w14:textId="77777777" w:rsidR="00646FDE" w:rsidRDefault="00646FDE">
            <w:pPr>
              <w:rPr>
                <w:sz w:val="18"/>
                <w:szCs w:val="18"/>
              </w:rPr>
            </w:pPr>
          </w:p>
          <w:p w14:paraId="035CD420" w14:textId="400CFF75" w:rsidR="00646FDE" w:rsidRDefault="006103B2">
            <w:pPr>
              <w:rPr>
                <w:sz w:val="18"/>
                <w:szCs w:val="18"/>
              </w:rPr>
            </w:pPr>
            <w:r>
              <w:rPr>
                <w:noProof/>
                <w:sz w:val="18"/>
                <w:szCs w:val="18"/>
              </w:rPr>
              <w:lastRenderedPageBreak/>
              <w:drawing>
                <wp:inline distT="0" distB="0" distL="0" distR="0" wp14:anchorId="54C1C71F" wp14:editId="0A1B6182">
                  <wp:extent cx="3263380" cy="1847850"/>
                  <wp:effectExtent l="0" t="0" r="0" b="0"/>
                  <wp:docPr id="1473483546"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91798" cy="1863941"/>
                          </a:xfrm>
                          <a:prstGeom prst="rect">
                            <a:avLst/>
                          </a:prstGeom>
                          <a:noFill/>
                        </pic:spPr>
                      </pic:pic>
                    </a:graphicData>
                  </a:graphic>
                </wp:inline>
              </w:drawing>
            </w:r>
            <w:r>
              <w:rPr>
                <w:noProof/>
                <w:sz w:val="18"/>
                <w:szCs w:val="18"/>
              </w:rPr>
              <w:drawing>
                <wp:inline distT="0" distB="0" distL="0" distR="0" wp14:anchorId="76DC80AC" wp14:editId="3C725B0A">
                  <wp:extent cx="3124860" cy="1879600"/>
                  <wp:effectExtent l="0" t="0" r="0" b="6350"/>
                  <wp:docPr id="1634858058"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35692" cy="1886115"/>
                          </a:xfrm>
                          <a:prstGeom prst="rect">
                            <a:avLst/>
                          </a:prstGeom>
                          <a:noFill/>
                        </pic:spPr>
                      </pic:pic>
                    </a:graphicData>
                  </a:graphic>
                </wp:inline>
              </w:drawing>
            </w:r>
          </w:p>
          <w:p w14:paraId="1B4280A1" w14:textId="7F47BF67" w:rsidR="00646FDE" w:rsidRDefault="006103B2">
            <w:pPr>
              <w:rPr>
                <w:sz w:val="18"/>
                <w:szCs w:val="18"/>
              </w:rPr>
            </w:pPr>
            <w:r>
              <w:rPr>
                <w:noProof/>
                <w:sz w:val="18"/>
                <w:szCs w:val="18"/>
              </w:rPr>
              <w:drawing>
                <wp:inline distT="0" distB="0" distL="0" distR="0" wp14:anchorId="20A9EEB2" wp14:editId="601FBBBE">
                  <wp:extent cx="3302000" cy="1926136"/>
                  <wp:effectExtent l="0" t="0" r="0" b="0"/>
                  <wp:docPr id="4080943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23309" cy="1938566"/>
                          </a:xfrm>
                          <a:prstGeom prst="rect">
                            <a:avLst/>
                          </a:prstGeom>
                          <a:noFill/>
                        </pic:spPr>
                      </pic:pic>
                    </a:graphicData>
                  </a:graphic>
                </wp:inline>
              </w:drawing>
            </w:r>
          </w:p>
          <w:p w14:paraId="175E2597" w14:textId="77777777" w:rsidR="006103B2" w:rsidRDefault="006103B2">
            <w:pPr>
              <w:rPr>
                <w:rFonts w:hint="eastAsia"/>
                <w:sz w:val="18"/>
                <w:szCs w:val="18"/>
              </w:rPr>
            </w:pPr>
          </w:p>
          <w:p w14:paraId="60840E1C" w14:textId="06FFF353" w:rsidR="006103B2" w:rsidRPr="006103B2" w:rsidRDefault="006103B2" w:rsidP="006103B2">
            <w:pPr>
              <w:pStyle w:val="a5"/>
              <w:numPr>
                <w:ilvl w:val="0"/>
                <w:numId w:val="10"/>
              </w:numPr>
              <w:ind w:leftChars="0"/>
              <w:rPr>
                <w:sz w:val="18"/>
                <w:szCs w:val="18"/>
              </w:rPr>
            </w:pPr>
            <w:r>
              <w:rPr>
                <w:rFonts w:hint="eastAsia"/>
                <w:sz w:val="18"/>
                <w:szCs w:val="18"/>
              </w:rPr>
              <w:t xml:space="preserve">소형 관절로봇 </w:t>
            </w:r>
            <w:r>
              <w:rPr>
                <w:rFonts w:hint="eastAsia"/>
                <w:sz w:val="18"/>
                <w:szCs w:val="18"/>
              </w:rPr>
              <w:t xml:space="preserve">구성도(특허관련 도안 </w:t>
            </w:r>
            <w:r>
              <w:rPr>
                <w:sz w:val="18"/>
                <w:szCs w:val="18"/>
              </w:rPr>
              <w:t xml:space="preserve">PPT </w:t>
            </w:r>
            <w:r>
              <w:rPr>
                <w:rFonts w:hint="eastAsia"/>
                <w:sz w:val="18"/>
                <w:szCs w:val="18"/>
              </w:rPr>
              <w:t>참고)</w:t>
            </w:r>
          </w:p>
          <w:p w14:paraId="614D7262" w14:textId="3589D595" w:rsidR="00646FDE" w:rsidRPr="006103B2" w:rsidRDefault="006103B2">
            <w:pPr>
              <w:rPr>
                <w:sz w:val="18"/>
                <w:szCs w:val="18"/>
              </w:rPr>
            </w:pPr>
            <w:r>
              <w:rPr>
                <w:noProof/>
                <w:sz w:val="18"/>
                <w:szCs w:val="18"/>
              </w:rPr>
              <w:drawing>
                <wp:inline distT="0" distB="0" distL="0" distR="0" wp14:anchorId="7153EE78" wp14:editId="308486AB">
                  <wp:extent cx="3365500" cy="1580479"/>
                  <wp:effectExtent l="0" t="0" r="6350" b="1270"/>
                  <wp:docPr id="2074400808"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90038" cy="1592002"/>
                          </a:xfrm>
                          <a:prstGeom prst="rect">
                            <a:avLst/>
                          </a:prstGeom>
                          <a:noFill/>
                        </pic:spPr>
                      </pic:pic>
                    </a:graphicData>
                  </a:graphic>
                </wp:inline>
              </w:drawing>
            </w:r>
            <w:r>
              <w:rPr>
                <w:noProof/>
                <w:sz w:val="18"/>
                <w:szCs w:val="18"/>
              </w:rPr>
              <w:drawing>
                <wp:inline distT="0" distB="0" distL="0" distR="0" wp14:anchorId="7D33A540" wp14:editId="79056C7C">
                  <wp:extent cx="3073400" cy="1576897"/>
                  <wp:effectExtent l="0" t="0" r="0" b="4445"/>
                  <wp:docPr id="1242736653"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9000" cy="1584901"/>
                          </a:xfrm>
                          <a:prstGeom prst="rect">
                            <a:avLst/>
                          </a:prstGeom>
                          <a:noFill/>
                        </pic:spPr>
                      </pic:pic>
                    </a:graphicData>
                  </a:graphic>
                </wp:inline>
              </w:drawing>
            </w:r>
          </w:p>
          <w:p w14:paraId="732A07E5" w14:textId="77777777" w:rsidR="00646FDE" w:rsidRDefault="00646FDE">
            <w:pPr>
              <w:rPr>
                <w:sz w:val="18"/>
                <w:szCs w:val="18"/>
              </w:rPr>
            </w:pPr>
          </w:p>
          <w:p w14:paraId="7B1CF2BA" w14:textId="77777777" w:rsidR="00646FDE" w:rsidRDefault="008237B6">
            <w:pPr>
              <w:rPr>
                <w:sz w:val="18"/>
                <w:szCs w:val="18"/>
              </w:rPr>
            </w:pPr>
            <w:r>
              <w:rPr>
                <w:noProof/>
                <w:sz w:val="18"/>
                <w:szCs w:val="18"/>
              </w:rPr>
              <w:drawing>
                <wp:inline distT="0" distB="0" distL="0" distR="0" wp14:anchorId="26BF2D1B" wp14:editId="483A20B4">
                  <wp:extent cx="3263265" cy="1551940"/>
                  <wp:effectExtent l="0" t="0" r="0" b="0"/>
                  <wp:docPr id="1913157379"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83764" cy="1561689"/>
                          </a:xfrm>
                          <a:prstGeom prst="rect">
                            <a:avLst/>
                          </a:prstGeom>
                          <a:noFill/>
                        </pic:spPr>
                      </pic:pic>
                    </a:graphicData>
                  </a:graphic>
                </wp:inline>
              </w:drawing>
            </w:r>
            <w:r>
              <w:rPr>
                <w:noProof/>
                <w:sz w:val="18"/>
                <w:szCs w:val="18"/>
              </w:rPr>
              <w:drawing>
                <wp:inline distT="0" distB="0" distL="0" distR="0" wp14:anchorId="007E196D" wp14:editId="5DDB7C3D">
                  <wp:extent cx="3136900" cy="1657651"/>
                  <wp:effectExtent l="0" t="0" r="6350" b="0"/>
                  <wp:docPr id="1743943640"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44813" cy="1661833"/>
                          </a:xfrm>
                          <a:prstGeom prst="rect">
                            <a:avLst/>
                          </a:prstGeom>
                          <a:noFill/>
                        </pic:spPr>
                      </pic:pic>
                    </a:graphicData>
                  </a:graphic>
                </wp:inline>
              </w:drawing>
            </w:r>
          </w:p>
          <w:p w14:paraId="223C2EC3" w14:textId="0AD0FA54" w:rsidR="00576285" w:rsidRDefault="00576285" w:rsidP="00576285">
            <w:pPr>
              <w:pStyle w:val="a5"/>
              <w:numPr>
                <w:ilvl w:val="0"/>
                <w:numId w:val="10"/>
              </w:numPr>
              <w:ind w:leftChars="0"/>
              <w:rPr>
                <w:sz w:val="18"/>
                <w:szCs w:val="18"/>
              </w:rPr>
            </w:pPr>
            <w:r>
              <w:rPr>
                <w:rFonts w:hint="eastAsia"/>
                <w:sz w:val="18"/>
                <w:szCs w:val="18"/>
              </w:rPr>
              <w:t xml:space="preserve">객체 관절탐지 알고리즘과 사람인식 알고리즘 </w:t>
            </w:r>
            <w:r>
              <w:rPr>
                <w:sz w:val="18"/>
                <w:szCs w:val="18"/>
              </w:rPr>
              <w:t>(</w:t>
            </w:r>
            <w:r>
              <w:rPr>
                <w:rFonts w:hint="eastAsia"/>
                <w:sz w:val="18"/>
                <w:szCs w:val="18"/>
              </w:rPr>
              <w:t>상세내용 결과보고서(</w:t>
            </w:r>
            <w:r>
              <w:rPr>
                <w:sz w:val="18"/>
                <w:szCs w:val="18"/>
              </w:rPr>
              <w:t>hwp)</w:t>
            </w:r>
            <w:r>
              <w:rPr>
                <w:rFonts w:hint="eastAsia"/>
                <w:sz w:val="18"/>
                <w:szCs w:val="18"/>
              </w:rPr>
              <w:t xml:space="preserve">와 </w:t>
            </w:r>
            <w:r>
              <w:rPr>
                <w:sz w:val="18"/>
                <w:szCs w:val="18"/>
              </w:rPr>
              <w:t>HW/SW</w:t>
            </w:r>
            <w:r>
              <w:rPr>
                <w:rFonts w:hint="eastAsia"/>
                <w:sz w:val="18"/>
                <w:szCs w:val="18"/>
              </w:rPr>
              <w:t>설계서(P</w:t>
            </w:r>
            <w:r>
              <w:rPr>
                <w:sz w:val="18"/>
                <w:szCs w:val="18"/>
              </w:rPr>
              <w:t xml:space="preserve">PT) </w:t>
            </w:r>
            <w:r>
              <w:rPr>
                <w:rFonts w:hint="eastAsia"/>
                <w:sz w:val="18"/>
                <w:szCs w:val="18"/>
              </w:rPr>
              <w:t>참조)</w:t>
            </w:r>
          </w:p>
          <w:p w14:paraId="45E4B5DB" w14:textId="76207CA0" w:rsidR="00576285" w:rsidRDefault="00576285" w:rsidP="00576285">
            <w:pPr>
              <w:pStyle w:val="a5"/>
              <w:ind w:leftChars="0" w:left="1060"/>
              <w:rPr>
                <w:noProof/>
              </w:rPr>
            </w:pPr>
            <w:r w:rsidRPr="00576285">
              <w:rPr>
                <w:sz w:val="18"/>
                <w:szCs w:val="18"/>
              </w:rPr>
              <w:lastRenderedPageBreak/>
              <w:drawing>
                <wp:inline distT="0" distB="0" distL="0" distR="0" wp14:anchorId="4FFD1B45" wp14:editId="57DD462C">
                  <wp:extent cx="2618740" cy="1772760"/>
                  <wp:effectExtent l="0" t="0" r="0" b="0"/>
                  <wp:docPr id="110025950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59506" name=""/>
                          <pic:cNvPicPr/>
                        </pic:nvPicPr>
                        <pic:blipFill>
                          <a:blip r:embed="rId21"/>
                          <a:stretch>
                            <a:fillRect/>
                          </a:stretch>
                        </pic:blipFill>
                        <pic:spPr>
                          <a:xfrm>
                            <a:off x="0" y="0"/>
                            <a:ext cx="2627417" cy="1778634"/>
                          </a:xfrm>
                          <a:prstGeom prst="rect">
                            <a:avLst/>
                          </a:prstGeom>
                        </pic:spPr>
                      </pic:pic>
                    </a:graphicData>
                  </a:graphic>
                </wp:inline>
              </w:drawing>
            </w:r>
            <w:r>
              <w:rPr>
                <w:noProof/>
              </w:rPr>
              <w:t xml:space="preserve"> </w:t>
            </w:r>
            <w:r w:rsidRPr="00576285">
              <w:rPr>
                <w:sz w:val="18"/>
                <w:szCs w:val="18"/>
              </w:rPr>
              <w:drawing>
                <wp:inline distT="0" distB="0" distL="0" distR="0" wp14:anchorId="39D6CCDB" wp14:editId="58774A1C">
                  <wp:extent cx="2796540" cy="1777983"/>
                  <wp:effectExtent l="0" t="0" r="3810" b="0"/>
                  <wp:docPr id="135738438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84386" name=""/>
                          <pic:cNvPicPr/>
                        </pic:nvPicPr>
                        <pic:blipFill>
                          <a:blip r:embed="rId22"/>
                          <a:stretch>
                            <a:fillRect/>
                          </a:stretch>
                        </pic:blipFill>
                        <pic:spPr>
                          <a:xfrm>
                            <a:off x="0" y="0"/>
                            <a:ext cx="2804892" cy="1783293"/>
                          </a:xfrm>
                          <a:prstGeom prst="rect">
                            <a:avLst/>
                          </a:prstGeom>
                        </pic:spPr>
                      </pic:pic>
                    </a:graphicData>
                  </a:graphic>
                </wp:inline>
              </w:drawing>
            </w:r>
          </w:p>
          <w:p w14:paraId="35717B63" w14:textId="0B64CC94" w:rsidR="00576285" w:rsidRPr="00576285" w:rsidRDefault="00576285" w:rsidP="00576285">
            <w:pPr>
              <w:pStyle w:val="a5"/>
              <w:numPr>
                <w:ilvl w:val="0"/>
                <w:numId w:val="10"/>
              </w:numPr>
              <w:ind w:leftChars="0"/>
              <w:rPr>
                <w:rFonts w:hint="eastAsia"/>
                <w:sz w:val="18"/>
                <w:szCs w:val="18"/>
              </w:rPr>
            </w:pPr>
            <w:r>
              <w:rPr>
                <w:rFonts w:hint="eastAsia"/>
                <w:noProof/>
              </w:rPr>
              <w:t>자율주행 및 지도생성 알고리즘(</w:t>
            </w:r>
            <w:r>
              <w:rPr>
                <w:rFonts w:hint="eastAsia"/>
                <w:sz w:val="18"/>
                <w:szCs w:val="18"/>
              </w:rPr>
              <w:t>상세내용 결과보고서(</w:t>
            </w:r>
            <w:r>
              <w:rPr>
                <w:sz w:val="18"/>
                <w:szCs w:val="18"/>
              </w:rPr>
              <w:t>hwp)</w:t>
            </w:r>
            <w:r>
              <w:rPr>
                <w:rFonts w:hint="eastAsia"/>
                <w:sz w:val="18"/>
                <w:szCs w:val="18"/>
              </w:rPr>
              <w:t xml:space="preserve">와 </w:t>
            </w:r>
            <w:r>
              <w:rPr>
                <w:sz w:val="18"/>
                <w:szCs w:val="18"/>
              </w:rPr>
              <w:t>HW/SW</w:t>
            </w:r>
            <w:r>
              <w:rPr>
                <w:rFonts w:hint="eastAsia"/>
                <w:sz w:val="18"/>
                <w:szCs w:val="18"/>
              </w:rPr>
              <w:t>설계서(P</w:t>
            </w:r>
            <w:r>
              <w:rPr>
                <w:sz w:val="18"/>
                <w:szCs w:val="18"/>
              </w:rPr>
              <w:t xml:space="preserve">PT) </w:t>
            </w:r>
            <w:r>
              <w:rPr>
                <w:rFonts w:hint="eastAsia"/>
                <w:sz w:val="18"/>
                <w:szCs w:val="18"/>
              </w:rPr>
              <w:t>참조</w:t>
            </w:r>
            <w:r>
              <w:rPr>
                <w:rFonts w:hint="eastAsia"/>
                <w:noProof/>
              </w:rPr>
              <w:t>)</w:t>
            </w:r>
          </w:p>
          <w:p w14:paraId="0472D350" w14:textId="77777777" w:rsidR="00576285" w:rsidRDefault="00576285" w:rsidP="00576285">
            <w:pPr>
              <w:ind w:leftChars="528" w:left="1056"/>
              <w:rPr>
                <w:sz w:val="18"/>
                <w:szCs w:val="18"/>
              </w:rPr>
            </w:pPr>
            <w:r w:rsidRPr="00576285">
              <w:rPr>
                <w:sz w:val="18"/>
                <w:szCs w:val="18"/>
              </w:rPr>
              <w:drawing>
                <wp:inline distT="0" distB="0" distL="0" distR="0" wp14:anchorId="1AEDBD13" wp14:editId="17395F68">
                  <wp:extent cx="3411047" cy="2463165"/>
                  <wp:effectExtent l="0" t="0" r="0" b="0"/>
                  <wp:docPr id="133905108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51081" name=""/>
                          <pic:cNvPicPr/>
                        </pic:nvPicPr>
                        <pic:blipFill>
                          <a:blip r:embed="rId23"/>
                          <a:stretch>
                            <a:fillRect/>
                          </a:stretch>
                        </pic:blipFill>
                        <pic:spPr>
                          <a:xfrm>
                            <a:off x="0" y="0"/>
                            <a:ext cx="3416281" cy="2466944"/>
                          </a:xfrm>
                          <a:prstGeom prst="rect">
                            <a:avLst/>
                          </a:prstGeom>
                        </pic:spPr>
                      </pic:pic>
                    </a:graphicData>
                  </a:graphic>
                </wp:inline>
              </w:drawing>
            </w:r>
          </w:p>
          <w:p w14:paraId="6B193064" w14:textId="77777777" w:rsidR="00576285" w:rsidRPr="00576285" w:rsidRDefault="00576285" w:rsidP="00576285">
            <w:pPr>
              <w:pStyle w:val="a5"/>
              <w:numPr>
                <w:ilvl w:val="0"/>
                <w:numId w:val="10"/>
              </w:numPr>
              <w:ind w:leftChars="0"/>
              <w:rPr>
                <w:rFonts w:hint="eastAsia"/>
                <w:sz w:val="18"/>
                <w:szCs w:val="18"/>
              </w:rPr>
            </w:pPr>
            <w:r>
              <w:rPr>
                <w:rFonts w:hint="eastAsia"/>
                <w:sz w:val="18"/>
                <w:szCs w:val="18"/>
              </w:rPr>
              <w:t>소형로봇 주행 제어와 관절제어 모델</w:t>
            </w:r>
            <w:r>
              <w:rPr>
                <w:rFonts w:hint="eastAsia"/>
                <w:noProof/>
              </w:rPr>
              <w:t>(</w:t>
            </w:r>
            <w:r>
              <w:rPr>
                <w:rFonts w:hint="eastAsia"/>
                <w:sz w:val="18"/>
                <w:szCs w:val="18"/>
              </w:rPr>
              <w:t>상세내용 결과보고서(</w:t>
            </w:r>
            <w:r>
              <w:rPr>
                <w:sz w:val="18"/>
                <w:szCs w:val="18"/>
              </w:rPr>
              <w:t>hwp)</w:t>
            </w:r>
            <w:r>
              <w:rPr>
                <w:rFonts w:hint="eastAsia"/>
                <w:sz w:val="18"/>
                <w:szCs w:val="18"/>
              </w:rPr>
              <w:t xml:space="preserve">와 </w:t>
            </w:r>
            <w:r>
              <w:rPr>
                <w:sz w:val="18"/>
                <w:szCs w:val="18"/>
              </w:rPr>
              <w:t>HW/SW</w:t>
            </w:r>
            <w:r>
              <w:rPr>
                <w:rFonts w:hint="eastAsia"/>
                <w:sz w:val="18"/>
                <w:szCs w:val="18"/>
              </w:rPr>
              <w:t>설계서(P</w:t>
            </w:r>
            <w:r>
              <w:rPr>
                <w:sz w:val="18"/>
                <w:szCs w:val="18"/>
              </w:rPr>
              <w:t xml:space="preserve">PT) </w:t>
            </w:r>
            <w:r>
              <w:rPr>
                <w:rFonts w:hint="eastAsia"/>
                <w:sz w:val="18"/>
                <w:szCs w:val="18"/>
              </w:rPr>
              <w:t>참조</w:t>
            </w:r>
            <w:r>
              <w:rPr>
                <w:rFonts w:hint="eastAsia"/>
                <w:noProof/>
              </w:rPr>
              <w:t>)</w:t>
            </w:r>
          </w:p>
          <w:p w14:paraId="2E7DC46B" w14:textId="5E27C081" w:rsidR="00576285" w:rsidRPr="00576285" w:rsidRDefault="00576285" w:rsidP="00576285">
            <w:pPr>
              <w:pStyle w:val="a5"/>
              <w:tabs>
                <w:tab w:val="left" w:pos="6710"/>
              </w:tabs>
              <w:ind w:leftChars="0" w:left="206"/>
              <w:rPr>
                <w:rFonts w:hint="eastAsia"/>
                <w:sz w:val="18"/>
                <w:szCs w:val="18"/>
              </w:rPr>
            </w:pPr>
            <w:r w:rsidRPr="00576285">
              <w:rPr>
                <w:sz w:val="18"/>
                <w:szCs w:val="18"/>
              </w:rPr>
              <w:drawing>
                <wp:inline distT="0" distB="0" distL="0" distR="0" wp14:anchorId="65461E2A" wp14:editId="237F2B29">
                  <wp:extent cx="3112444" cy="3092450"/>
                  <wp:effectExtent l="0" t="0" r="0" b="0"/>
                  <wp:docPr id="53755503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55038" name=""/>
                          <pic:cNvPicPr/>
                        </pic:nvPicPr>
                        <pic:blipFill>
                          <a:blip r:embed="rId24"/>
                          <a:stretch>
                            <a:fillRect/>
                          </a:stretch>
                        </pic:blipFill>
                        <pic:spPr>
                          <a:xfrm>
                            <a:off x="0" y="0"/>
                            <a:ext cx="3123811" cy="3103744"/>
                          </a:xfrm>
                          <a:prstGeom prst="rect">
                            <a:avLst/>
                          </a:prstGeom>
                        </pic:spPr>
                      </pic:pic>
                    </a:graphicData>
                  </a:graphic>
                </wp:inline>
              </w:drawing>
            </w:r>
            <w:r w:rsidRPr="00576285">
              <w:rPr>
                <w:sz w:val="18"/>
                <w:szCs w:val="18"/>
              </w:rPr>
              <w:drawing>
                <wp:inline distT="0" distB="0" distL="0" distR="0" wp14:anchorId="4EFB0366" wp14:editId="4F688DA2">
                  <wp:extent cx="3001077" cy="1760220"/>
                  <wp:effectExtent l="0" t="0" r="8890" b="0"/>
                  <wp:docPr id="26203419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34195" name=""/>
                          <pic:cNvPicPr/>
                        </pic:nvPicPr>
                        <pic:blipFill>
                          <a:blip r:embed="rId25"/>
                          <a:stretch>
                            <a:fillRect/>
                          </a:stretch>
                        </pic:blipFill>
                        <pic:spPr>
                          <a:xfrm>
                            <a:off x="0" y="0"/>
                            <a:ext cx="3026610" cy="1775196"/>
                          </a:xfrm>
                          <a:prstGeom prst="rect">
                            <a:avLst/>
                          </a:prstGeom>
                        </pic:spPr>
                      </pic:pic>
                    </a:graphicData>
                  </a:graphic>
                </wp:inline>
              </w:drawing>
            </w:r>
          </w:p>
        </w:tc>
      </w:tr>
      <w:tr w:rsidR="00646FDE" w14:paraId="2A20FA48" w14:textId="77777777">
        <w:tc>
          <w:tcPr>
            <w:tcW w:w="1985" w:type="dxa"/>
            <w:tcBorders>
              <w:top w:val="single" w:sz="6" w:space="0" w:color="000000"/>
              <w:left w:val="single" w:sz="4" w:space="0" w:color="000000"/>
              <w:bottom w:val="single" w:sz="6" w:space="0" w:color="000000"/>
              <w:right w:val="single" w:sz="6" w:space="0" w:color="000000"/>
            </w:tcBorders>
            <w:shd w:val="clear" w:color="auto" w:fill="BFBFBF"/>
            <w:vAlign w:val="center"/>
          </w:tcPr>
          <w:p w14:paraId="52B6AC08" w14:textId="77777777" w:rsidR="00646FDE" w:rsidRDefault="00000000">
            <w:pPr>
              <w:rPr>
                <w:sz w:val="18"/>
                <w:szCs w:val="18"/>
              </w:rPr>
            </w:pPr>
            <w:r>
              <w:rPr>
                <w:sz w:val="18"/>
                <w:szCs w:val="18"/>
              </w:rPr>
              <w:lastRenderedPageBreak/>
              <w:t>7. 고도화 내용</w:t>
            </w:r>
          </w:p>
        </w:tc>
        <w:tc>
          <w:tcPr>
            <w:tcW w:w="8505" w:type="dxa"/>
            <w:tcBorders>
              <w:top w:val="single" w:sz="6" w:space="0" w:color="000000"/>
              <w:left w:val="single" w:sz="6" w:space="0" w:color="000000"/>
              <w:bottom w:val="single" w:sz="6" w:space="0" w:color="000000"/>
              <w:right w:val="single" w:sz="4" w:space="0" w:color="000000"/>
            </w:tcBorders>
            <w:shd w:val="clear" w:color="auto" w:fill="BFBFBF"/>
          </w:tcPr>
          <w:p w14:paraId="44F29A94" w14:textId="77777777" w:rsidR="00646FDE" w:rsidRDefault="00000000">
            <w:pPr>
              <w:rPr>
                <w:sz w:val="18"/>
                <w:szCs w:val="18"/>
              </w:rPr>
            </w:pPr>
            <w:r>
              <w:rPr>
                <w:sz w:val="18"/>
                <w:szCs w:val="18"/>
              </w:rPr>
              <w:t>o 최초 제안 내용에서 수정되거나 추가된 고도화 내용 기재</w:t>
            </w:r>
          </w:p>
        </w:tc>
      </w:tr>
      <w:tr w:rsidR="00646FDE" w14:paraId="0CBBD39D" w14:textId="77777777">
        <w:tc>
          <w:tcPr>
            <w:tcW w:w="10490" w:type="dxa"/>
            <w:gridSpan w:val="2"/>
            <w:tcBorders>
              <w:top w:val="single" w:sz="6" w:space="0" w:color="000000"/>
              <w:left w:val="single" w:sz="4" w:space="0" w:color="000000"/>
              <w:bottom w:val="single" w:sz="4" w:space="0" w:color="000000"/>
              <w:right w:val="single" w:sz="4" w:space="0" w:color="000000"/>
            </w:tcBorders>
          </w:tcPr>
          <w:p w14:paraId="38E6B234" w14:textId="667490F3" w:rsidR="00576285" w:rsidRDefault="00576285" w:rsidP="00576285">
            <w:pPr>
              <w:pStyle w:val="a5"/>
              <w:numPr>
                <w:ilvl w:val="0"/>
                <w:numId w:val="10"/>
              </w:numPr>
              <w:ind w:leftChars="0"/>
              <w:rPr>
                <w:sz w:val="18"/>
                <w:szCs w:val="18"/>
              </w:rPr>
            </w:pPr>
            <w:r>
              <w:rPr>
                <w:rFonts w:hint="eastAsia"/>
                <w:sz w:val="18"/>
                <w:szCs w:val="18"/>
              </w:rPr>
              <w:t xml:space="preserve">모체로봇과 소형로봇 시스템 구성도 작성 (도안 </w:t>
            </w:r>
            <w:r>
              <w:rPr>
                <w:sz w:val="18"/>
                <w:szCs w:val="18"/>
              </w:rPr>
              <w:t xml:space="preserve">: </w:t>
            </w:r>
            <w:r>
              <w:rPr>
                <w:rFonts w:hint="eastAsia"/>
                <w:sz w:val="18"/>
                <w:szCs w:val="18"/>
              </w:rPr>
              <w:t xml:space="preserve">특허관련 도안 </w:t>
            </w:r>
            <w:r>
              <w:rPr>
                <w:sz w:val="18"/>
                <w:szCs w:val="18"/>
              </w:rPr>
              <w:t xml:space="preserve">PPT </w:t>
            </w:r>
            <w:r>
              <w:rPr>
                <w:rFonts w:hint="eastAsia"/>
                <w:sz w:val="18"/>
                <w:szCs w:val="18"/>
              </w:rPr>
              <w:t>참고</w:t>
            </w:r>
            <w:r>
              <w:rPr>
                <w:rFonts w:hint="eastAsia"/>
                <w:sz w:val="18"/>
                <w:szCs w:val="18"/>
              </w:rPr>
              <w:t>)</w:t>
            </w:r>
          </w:p>
          <w:p w14:paraId="5A75B799" w14:textId="79722D6D" w:rsidR="008356B1" w:rsidRDefault="008356B1" w:rsidP="00576285">
            <w:pPr>
              <w:pStyle w:val="a5"/>
              <w:numPr>
                <w:ilvl w:val="0"/>
                <w:numId w:val="10"/>
              </w:numPr>
              <w:ind w:leftChars="0"/>
              <w:rPr>
                <w:sz w:val="18"/>
                <w:szCs w:val="18"/>
              </w:rPr>
            </w:pPr>
            <w:r>
              <w:rPr>
                <w:color w:val="222222"/>
                <w:sz w:val="18"/>
                <w:szCs w:val="18"/>
              </w:rPr>
              <w:t>모체로봇</w:t>
            </w:r>
            <w:r>
              <w:rPr>
                <w:rFonts w:hint="eastAsia"/>
                <w:color w:val="222222"/>
                <w:sz w:val="18"/>
                <w:szCs w:val="18"/>
              </w:rPr>
              <w:t xml:space="preserve"> 충전 모듈 </w:t>
            </w:r>
            <w:r>
              <w:rPr>
                <w:color w:val="222222"/>
                <w:sz w:val="18"/>
                <w:szCs w:val="18"/>
              </w:rPr>
              <w:t xml:space="preserve">: </w:t>
            </w:r>
            <w:r>
              <w:rPr>
                <w:color w:val="222222"/>
                <w:sz w:val="18"/>
                <w:szCs w:val="18"/>
              </w:rPr>
              <w:t>소형 로봇 충전 시, 소형로봇의 후부관절이 회전하여 소형로봇의 무선충전장치가 모체로봇 접</w:t>
            </w:r>
            <w:r>
              <w:rPr>
                <w:color w:val="222222"/>
                <w:sz w:val="18"/>
                <w:szCs w:val="18"/>
              </w:rPr>
              <w:lastRenderedPageBreak/>
              <w:t>촉부와 닿게 하여 무선 충전을 할 수 있게</w:t>
            </w:r>
            <w:r>
              <w:rPr>
                <w:color w:val="222222"/>
                <w:sz w:val="18"/>
                <w:szCs w:val="18"/>
              </w:rPr>
              <w:t xml:space="preserve"> </w:t>
            </w:r>
            <w:r>
              <w:rPr>
                <w:rFonts w:hint="eastAsia"/>
                <w:color w:val="222222"/>
                <w:sz w:val="18"/>
                <w:szCs w:val="18"/>
              </w:rPr>
              <w:t>변경</w:t>
            </w:r>
          </w:p>
          <w:p w14:paraId="40AC9D7A" w14:textId="4DC2A1B5" w:rsidR="00576285" w:rsidRDefault="00576285" w:rsidP="00576285">
            <w:pPr>
              <w:pStyle w:val="a5"/>
              <w:numPr>
                <w:ilvl w:val="0"/>
                <w:numId w:val="10"/>
              </w:numPr>
              <w:ind w:leftChars="0"/>
              <w:rPr>
                <w:sz w:val="18"/>
                <w:szCs w:val="18"/>
              </w:rPr>
            </w:pPr>
            <w:r>
              <w:rPr>
                <w:rFonts w:hint="eastAsia"/>
                <w:sz w:val="18"/>
                <w:szCs w:val="18"/>
              </w:rPr>
              <w:t xml:space="preserve">다관절 </w:t>
            </w:r>
            <w:r w:rsidR="008356B1" w:rsidRPr="008356B1">
              <w:rPr>
                <w:rFonts w:hint="eastAsia"/>
                <w:sz w:val="18"/>
                <w:szCs w:val="18"/>
              </w:rPr>
              <w:t>소형로봇의 관절개수와 그에 따른 바퀴수와 관절의 길이(바퀴위치)는 목표 장애물의 높이에 따라 변경해서 구성</w:t>
            </w:r>
            <w:r w:rsidR="008356B1">
              <w:rPr>
                <w:rFonts w:hint="eastAsia"/>
                <w:sz w:val="18"/>
                <w:szCs w:val="18"/>
              </w:rPr>
              <w:t xml:space="preserve">하도록 변경 </w:t>
            </w:r>
            <w:r w:rsidR="008356B1">
              <w:rPr>
                <w:sz w:val="18"/>
                <w:szCs w:val="18"/>
              </w:rPr>
              <w:t>(</w:t>
            </w:r>
            <w:r w:rsidR="008356B1">
              <w:rPr>
                <w:rFonts w:hint="eastAsia"/>
                <w:sz w:val="18"/>
                <w:szCs w:val="18"/>
              </w:rPr>
              <w:t>학술대회 논문 참고)</w:t>
            </w:r>
          </w:p>
          <w:p w14:paraId="362C0901" w14:textId="0B5299B9" w:rsidR="008356B1" w:rsidRDefault="008356B1" w:rsidP="008356B1">
            <w:pPr>
              <w:pStyle w:val="a5"/>
              <w:ind w:leftChars="0" w:left="1060"/>
              <w:rPr>
                <w:sz w:val="18"/>
                <w:szCs w:val="18"/>
              </w:rPr>
            </w:pPr>
            <w:r>
              <w:rPr>
                <w:noProof/>
                <w:sz w:val="18"/>
                <w:szCs w:val="18"/>
              </w:rPr>
              <w:drawing>
                <wp:inline distT="0" distB="0" distL="0" distR="0" wp14:anchorId="1E14386E" wp14:editId="4C18C225">
                  <wp:extent cx="5682615" cy="610694"/>
                  <wp:effectExtent l="0" t="0" r="0" b="0"/>
                  <wp:docPr id="1660772318"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4188" cy="618386"/>
                          </a:xfrm>
                          <a:prstGeom prst="rect">
                            <a:avLst/>
                          </a:prstGeom>
                          <a:noFill/>
                        </pic:spPr>
                      </pic:pic>
                    </a:graphicData>
                  </a:graphic>
                </wp:inline>
              </w:drawing>
            </w:r>
          </w:p>
          <w:p w14:paraId="482F35A7" w14:textId="584DB289" w:rsidR="008356B1" w:rsidRPr="008356B1" w:rsidRDefault="008356B1" w:rsidP="008356B1">
            <w:pPr>
              <w:pStyle w:val="a5"/>
              <w:numPr>
                <w:ilvl w:val="2"/>
                <w:numId w:val="6"/>
              </w:numPr>
              <w:ind w:leftChars="0"/>
              <w:rPr>
                <w:sz w:val="18"/>
                <w:szCs w:val="18"/>
              </w:rPr>
            </w:pPr>
            <w:r>
              <w:rPr>
                <w:color w:val="222222"/>
                <w:sz w:val="18"/>
                <w:szCs w:val="18"/>
              </w:rPr>
              <w:t>소형로봇이 기본적으로는 바퀴주행</w:t>
            </w:r>
            <w:r>
              <w:rPr>
                <w:rFonts w:hint="eastAsia"/>
                <w:color w:val="222222"/>
                <w:sz w:val="18"/>
                <w:szCs w:val="18"/>
              </w:rPr>
              <w:t>하다가</w:t>
            </w:r>
            <w:r>
              <w:rPr>
                <w:color w:val="222222"/>
                <w:sz w:val="18"/>
                <w:szCs w:val="18"/>
              </w:rPr>
              <w:t xml:space="preserve"> 험지 및 장애물 극복</w:t>
            </w:r>
            <w:r>
              <w:rPr>
                <w:rFonts w:hint="eastAsia"/>
                <w:color w:val="222222"/>
                <w:sz w:val="18"/>
                <w:szCs w:val="18"/>
              </w:rPr>
              <w:t xml:space="preserve">이 필요한 경우 </w:t>
            </w:r>
            <w:r>
              <w:rPr>
                <w:color w:val="222222"/>
                <w:sz w:val="18"/>
                <w:szCs w:val="18"/>
              </w:rPr>
              <w:t xml:space="preserve">관절 주행을 </w:t>
            </w:r>
            <w:r>
              <w:rPr>
                <w:rFonts w:hint="eastAsia"/>
                <w:color w:val="222222"/>
                <w:sz w:val="18"/>
                <w:szCs w:val="18"/>
              </w:rPr>
              <w:t>시도</w:t>
            </w:r>
            <w:r>
              <w:rPr>
                <w:color w:val="222222"/>
                <w:sz w:val="18"/>
                <w:szCs w:val="18"/>
              </w:rPr>
              <w:t>하며 관절주행이 불가할 때는 진로 방향을 바꾼다. 장애물 높이가 바퀴 주행이 가능한 범위이면 바퀴주행을 하고 관절 주행이 필요한 경우 운동모델과 이동제어모델에 맞는 각만큼, 서보 모터를 작동하여 장애물</w:t>
            </w:r>
            <w:r>
              <w:rPr>
                <w:rFonts w:hint="eastAsia"/>
                <w:color w:val="222222"/>
                <w:sz w:val="18"/>
                <w:szCs w:val="18"/>
              </w:rPr>
              <w:t>을</w:t>
            </w:r>
            <w:r>
              <w:rPr>
                <w:color w:val="222222"/>
                <w:sz w:val="18"/>
                <w:szCs w:val="18"/>
              </w:rPr>
              <w:t xml:space="preserve"> 통과한다.</w:t>
            </w:r>
          </w:p>
          <w:p w14:paraId="45716D9A" w14:textId="2E7E99DA" w:rsidR="008356B1" w:rsidRDefault="008356B1" w:rsidP="00A00A4C">
            <w:pPr>
              <w:pStyle w:val="a5"/>
              <w:numPr>
                <w:ilvl w:val="0"/>
                <w:numId w:val="6"/>
              </w:numPr>
              <w:ind w:leftChars="0"/>
              <w:rPr>
                <w:sz w:val="18"/>
                <w:szCs w:val="18"/>
              </w:rPr>
            </w:pPr>
            <w:r>
              <w:rPr>
                <w:rFonts w:hint="eastAsia"/>
                <w:sz w:val="18"/>
                <w:szCs w:val="18"/>
              </w:rPr>
              <w:t xml:space="preserve">인공지능 </w:t>
            </w:r>
            <w:r w:rsidRPr="008356B1">
              <w:rPr>
                <w:rFonts w:hint="eastAsia"/>
                <w:sz w:val="18"/>
                <w:szCs w:val="18"/>
              </w:rPr>
              <w:t xml:space="preserve">객체탐지 알고리즘 정확도 향상 </w:t>
            </w:r>
            <w:r w:rsidRPr="008356B1">
              <w:rPr>
                <w:sz w:val="18"/>
                <w:szCs w:val="18"/>
              </w:rPr>
              <w:t xml:space="preserve">: </w:t>
            </w:r>
            <w:r w:rsidR="00000000" w:rsidRPr="008356B1">
              <w:rPr>
                <w:sz w:val="18"/>
                <w:szCs w:val="18"/>
              </w:rPr>
              <w:t>재난지역에서 보다 정확히 탐지해야만 하는 객체인 사람, 장애물, 동물, 잔해물 등에 대한 데이터 셋</w:t>
            </w:r>
            <w:r>
              <w:rPr>
                <w:rFonts w:hint="eastAsia"/>
                <w:sz w:val="18"/>
                <w:szCs w:val="18"/>
              </w:rPr>
              <w:t>으로 알고리즘을 학습해 탐지 정확도 향상</w:t>
            </w:r>
          </w:p>
          <w:p w14:paraId="52EDED77" w14:textId="46DD4DB5" w:rsidR="00646FDE" w:rsidRDefault="008356B1" w:rsidP="008356B1">
            <w:pPr>
              <w:pStyle w:val="a5"/>
              <w:numPr>
                <w:ilvl w:val="0"/>
                <w:numId w:val="6"/>
              </w:numPr>
              <w:ind w:leftChars="0" w:firstLine="180"/>
              <w:rPr>
                <w:color w:val="222222"/>
                <w:sz w:val="18"/>
                <w:szCs w:val="18"/>
              </w:rPr>
            </w:pPr>
            <w:r w:rsidRPr="008356B1">
              <w:rPr>
                <w:rFonts w:hint="eastAsia"/>
                <w:sz w:val="18"/>
                <w:szCs w:val="18"/>
              </w:rPr>
              <w:t xml:space="preserve">사람 인지 알고리즘 변경 </w:t>
            </w:r>
            <w:r w:rsidRPr="008356B1">
              <w:rPr>
                <w:sz w:val="18"/>
                <w:szCs w:val="18"/>
              </w:rPr>
              <w:t xml:space="preserve">: </w:t>
            </w:r>
            <w:r w:rsidR="00000000" w:rsidRPr="008356B1">
              <w:rPr>
                <w:color w:val="222222"/>
                <w:sz w:val="18"/>
                <w:szCs w:val="18"/>
              </w:rPr>
              <w:t>신체 중 일부만 카메라에 보여도 이를 민감하게 받아들</w:t>
            </w:r>
            <w:r w:rsidRPr="008356B1">
              <w:rPr>
                <w:rFonts w:hint="eastAsia"/>
                <w:color w:val="222222"/>
                <w:sz w:val="18"/>
                <w:szCs w:val="18"/>
              </w:rPr>
              <w:t xml:space="preserve">이는 문제를 개선하기 위해 </w:t>
            </w:r>
            <w:r w:rsidR="00000000" w:rsidRPr="008356B1">
              <w:rPr>
                <w:color w:val="222222"/>
                <w:sz w:val="18"/>
                <w:szCs w:val="18"/>
              </w:rPr>
              <w:t>보다 많은 관절을 출력하는 BODY-25 모델로</w:t>
            </w:r>
            <w:r w:rsidRPr="008356B1">
              <w:rPr>
                <w:rFonts w:hint="eastAsia"/>
                <w:color w:val="222222"/>
                <w:sz w:val="18"/>
                <w:szCs w:val="18"/>
              </w:rPr>
              <w:t xml:space="preserve"> </w:t>
            </w:r>
            <w:r w:rsidR="00000000" w:rsidRPr="008356B1">
              <w:rPr>
                <w:color w:val="222222"/>
                <w:sz w:val="18"/>
                <w:szCs w:val="18"/>
              </w:rPr>
              <w:t>변경</w:t>
            </w:r>
            <w:r w:rsidRPr="008356B1">
              <w:rPr>
                <w:rFonts w:hint="eastAsia"/>
                <w:color w:val="222222"/>
                <w:sz w:val="18"/>
                <w:szCs w:val="18"/>
              </w:rPr>
              <w:t xml:space="preserve">으로써 </w:t>
            </w:r>
            <w:r w:rsidR="00000000" w:rsidRPr="008356B1">
              <w:rPr>
                <w:color w:val="222222"/>
                <w:sz w:val="18"/>
                <w:szCs w:val="18"/>
              </w:rPr>
              <w:t>출력 관절이 기존 15개에서 25개로 늘어</w:t>
            </w:r>
            <w:r w:rsidRPr="008356B1">
              <w:rPr>
                <w:rFonts w:hint="eastAsia"/>
                <w:color w:val="222222"/>
                <w:sz w:val="18"/>
                <w:szCs w:val="18"/>
              </w:rPr>
              <w:t xml:space="preserve">나 </w:t>
            </w:r>
            <w:r>
              <w:rPr>
                <w:rFonts w:hint="eastAsia"/>
                <w:color w:val="222222"/>
                <w:sz w:val="18"/>
                <w:szCs w:val="18"/>
              </w:rPr>
              <w:t>사람</w:t>
            </w:r>
            <w:r w:rsidR="00000000" w:rsidRPr="008356B1">
              <w:rPr>
                <w:color w:val="222222"/>
                <w:sz w:val="18"/>
                <w:szCs w:val="18"/>
              </w:rPr>
              <w:t xml:space="preserve"> 탐지</w:t>
            </w:r>
            <w:r w:rsidRPr="008356B1">
              <w:rPr>
                <w:rFonts w:hint="eastAsia"/>
                <w:color w:val="222222"/>
                <w:sz w:val="18"/>
                <w:szCs w:val="18"/>
              </w:rPr>
              <w:t xml:space="preserve"> 용이</w:t>
            </w:r>
          </w:p>
        </w:tc>
      </w:tr>
    </w:tbl>
    <w:p w14:paraId="1CB1D84C" w14:textId="77777777" w:rsidR="00646FDE" w:rsidRDefault="00646FDE">
      <w:pPr>
        <w:widowControl/>
        <w:jc w:val="left"/>
        <w:rPr>
          <w:sz w:val="18"/>
          <w:szCs w:val="18"/>
        </w:rPr>
      </w:pPr>
    </w:p>
    <w:sectPr w:rsidR="00646FDE">
      <w:footerReference w:type="default" r:id="rId27"/>
      <w:pgSz w:w="11906" w:h="16838"/>
      <w:pgMar w:top="1701" w:right="1440" w:bottom="1440" w:left="144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31518" w14:textId="77777777" w:rsidR="00D5252E" w:rsidRDefault="00D5252E">
      <w:r>
        <w:separator/>
      </w:r>
    </w:p>
  </w:endnote>
  <w:endnote w:type="continuationSeparator" w:id="0">
    <w:p w14:paraId="37193A39" w14:textId="77777777" w:rsidR="00D5252E" w:rsidRDefault="00D525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신명 중명조">
    <w:panose1 w:val="00000000000000000000"/>
    <w:charset w:val="81"/>
    <w:family w:val="roman"/>
    <w:notTrueType/>
    <w:pitch w:val="default"/>
    <w:sig w:usb0="00000001" w:usb1="09060000" w:usb2="00000010" w:usb3="00000000" w:csb0="00080000" w:csb1="00000000"/>
  </w:font>
  <w:font w:name="돋움">
    <w:altName w:val="Dotum"/>
    <w:panose1 w:val="020B0600000101010101"/>
    <w:charset w:val="81"/>
    <w:family w:val="moder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 w:name="HY헤드라인M">
    <w:panose1 w:val="02030600000101010101"/>
    <w:charset w:val="81"/>
    <w:family w:val="roman"/>
    <w:pitch w:val="variable"/>
    <w:sig w:usb0="900002A7" w:usb1="09D77CF9" w:usb2="00000010" w:usb3="00000000" w:csb0="0008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C3E0F" w14:textId="77777777" w:rsidR="00646FDE" w:rsidRDefault="00000000">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sidR="00B55045">
      <w:rPr>
        <w:noProof/>
        <w:color w:val="000000"/>
      </w:rPr>
      <w:t>1</w:t>
    </w:r>
    <w:r>
      <w:rPr>
        <w:color w:val="000000"/>
      </w:rPr>
      <w:fldChar w:fldCharType="end"/>
    </w:r>
  </w:p>
  <w:p w14:paraId="6C65A02F" w14:textId="77777777" w:rsidR="00646FDE" w:rsidRDefault="00646FDE">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C8B66" w14:textId="77777777" w:rsidR="00D5252E" w:rsidRDefault="00D5252E">
      <w:r>
        <w:separator/>
      </w:r>
    </w:p>
  </w:footnote>
  <w:footnote w:type="continuationSeparator" w:id="0">
    <w:p w14:paraId="38FF2DC6" w14:textId="77777777" w:rsidR="00D5252E" w:rsidRDefault="00D525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A5CDE"/>
    <w:multiLevelType w:val="hybridMultilevel"/>
    <w:tmpl w:val="F4B6A722"/>
    <w:lvl w:ilvl="0" w:tplc="065C571A">
      <w:start w:val="1"/>
      <w:numFmt w:val="bullet"/>
      <w:lvlText w:val="-"/>
      <w:lvlJc w:val="left"/>
      <w:pPr>
        <w:ind w:left="880" w:hanging="440"/>
      </w:pPr>
      <w:rPr>
        <w:rFonts w:ascii="Arial" w:eastAsia="굴림" w:hAnsi="Arial" w:cs="Arial"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09360C17"/>
    <w:multiLevelType w:val="hybridMultilevel"/>
    <w:tmpl w:val="FE7C5E02"/>
    <w:lvl w:ilvl="0" w:tplc="065C571A">
      <w:start w:val="1"/>
      <w:numFmt w:val="bullet"/>
      <w:lvlText w:val="-"/>
      <w:lvlJc w:val="left"/>
      <w:pPr>
        <w:ind w:left="880" w:hanging="440"/>
      </w:pPr>
      <w:rPr>
        <w:rFonts w:ascii="Arial" w:eastAsia="굴림" w:hAnsi="Arial" w:cs="Arial"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0A730ED7"/>
    <w:multiLevelType w:val="multilevel"/>
    <w:tmpl w:val="E59C2374"/>
    <w:lvl w:ilvl="0">
      <w:start w:val="1"/>
      <w:numFmt w:val="decimal"/>
      <w:lvlText w:val="%1."/>
      <w:lvlJc w:val="left"/>
      <w:pPr>
        <w:ind w:left="760" w:hanging="360"/>
      </w:p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abstractNum w:abstractNumId="3" w15:restartNumberingAfterBreak="0">
    <w:nsid w:val="12310A44"/>
    <w:multiLevelType w:val="hybridMultilevel"/>
    <w:tmpl w:val="06EAA0B6"/>
    <w:lvl w:ilvl="0" w:tplc="065C571A">
      <w:start w:val="1"/>
      <w:numFmt w:val="bullet"/>
      <w:lvlText w:val="-"/>
      <w:lvlJc w:val="left"/>
      <w:pPr>
        <w:ind w:left="1060" w:hanging="440"/>
      </w:pPr>
      <w:rPr>
        <w:rFonts w:ascii="Arial" w:eastAsia="굴림" w:hAnsi="Arial" w:cs="Arial" w:hint="default"/>
      </w:rPr>
    </w:lvl>
    <w:lvl w:ilvl="1" w:tplc="04090003" w:tentative="1">
      <w:start w:val="1"/>
      <w:numFmt w:val="bullet"/>
      <w:lvlText w:val=""/>
      <w:lvlJc w:val="left"/>
      <w:pPr>
        <w:ind w:left="1500" w:hanging="440"/>
      </w:pPr>
      <w:rPr>
        <w:rFonts w:ascii="Wingdings" w:hAnsi="Wingdings" w:hint="default"/>
      </w:rPr>
    </w:lvl>
    <w:lvl w:ilvl="2" w:tplc="04090005" w:tentative="1">
      <w:start w:val="1"/>
      <w:numFmt w:val="bullet"/>
      <w:lvlText w:val=""/>
      <w:lvlJc w:val="left"/>
      <w:pPr>
        <w:ind w:left="1940" w:hanging="440"/>
      </w:pPr>
      <w:rPr>
        <w:rFonts w:ascii="Wingdings" w:hAnsi="Wingdings" w:hint="default"/>
      </w:rPr>
    </w:lvl>
    <w:lvl w:ilvl="3" w:tplc="04090001" w:tentative="1">
      <w:start w:val="1"/>
      <w:numFmt w:val="bullet"/>
      <w:lvlText w:val=""/>
      <w:lvlJc w:val="left"/>
      <w:pPr>
        <w:ind w:left="2380" w:hanging="440"/>
      </w:pPr>
      <w:rPr>
        <w:rFonts w:ascii="Wingdings" w:hAnsi="Wingdings" w:hint="default"/>
      </w:rPr>
    </w:lvl>
    <w:lvl w:ilvl="4" w:tplc="04090003" w:tentative="1">
      <w:start w:val="1"/>
      <w:numFmt w:val="bullet"/>
      <w:lvlText w:val=""/>
      <w:lvlJc w:val="left"/>
      <w:pPr>
        <w:ind w:left="2820" w:hanging="440"/>
      </w:pPr>
      <w:rPr>
        <w:rFonts w:ascii="Wingdings" w:hAnsi="Wingdings" w:hint="default"/>
      </w:rPr>
    </w:lvl>
    <w:lvl w:ilvl="5" w:tplc="04090005" w:tentative="1">
      <w:start w:val="1"/>
      <w:numFmt w:val="bullet"/>
      <w:lvlText w:val=""/>
      <w:lvlJc w:val="left"/>
      <w:pPr>
        <w:ind w:left="3260" w:hanging="440"/>
      </w:pPr>
      <w:rPr>
        <w:rFonts w:ascii="Wingdings" w:hAnsi="Wingdings" w:hint="default"/>
      </w:rPr>
    </w:lvl>
    <w:lvl w:ilvl="6" w:tplc="04090001" w:tentative="1">
      <w:start w:val="1"/>
      <w:numFmt w:val="bullet"/>
      <w:lvlText w:val=""/>
      <w:lvlJc w:val="left"/>
      <w:pPr>
        <w:ind w:left="3700" w:hanging="440"/>
      </w:pPr>
      <w:rPr>
        <w:rFonts w:ascii="Wingdings" w:hAnsi="Wingdings" w:hint="default"/>
      </w:rPr>
    </w:lvl>
    <w:lvl w:ilvl="7" w:tplc="04090003" w:tentative="1">
      <w:start w:val="1"/>
      <w:numFmt w:val="bullet"/>
      <w:lvlText w:val=""/>
      <w:lvlJc w:val="left"/>
      <w:pPr>
        <w:ind w:left="4140" w:hanging="440"/>
      </w:pPr>
      <w:rPr>
        <w:rFonts w:ascii="Wingdings" w:hAnsi="Wingdings" w:hint="default"/>
      </w:rPr>
    </w:lvl>
    <w:lvl w:ilvl="8" w:tplc="04090005" w:tentative="1">
      <w:start w:val="1"/>
      <w:numFmt w:val="bullet"/>
      <w:lvlText w:val=""/>
      <w:lvlJc w:val="left"/>
      <w:pPr>
        <w:ind w:left="4580" w:hanging="440"/>
      </w:pPr>
      <w:rPr>
        <w:rFonts w:ascii="Wingdings" w:hAnsi="Wingdings" w:hint="default"/>
      </w:rPr>
    </w:lvl>
  </w:abstractNum>
  <w:abstractNum w:abstractNumId="4" w15:restartNumberingAfterBreak="0">
    <w:nsid w:val="186175F2"/>
    <w:multiLevelType w:val="hybridMultilevel"/>
    <w:tmpl w:val="3F8AEFE2"/>
    <w:lvl w:ilvl="0" w:tplc="065C571A">
      <w:start w:val="1"/>
      <w:numFmt w:val="bullet"/>
      <w:lvlText w:val="-"/>
      <w:lvlJc w:val="left"/>
      <w:pPr>
        <w:ind w:left="1060" w:hanging="440"/>
      </w:pPr>
      <w:rPr>
        <w:rFonts w:ascii="Arial" w:eastAsia="굴림" w:hAnsi="Arial" w:cs="Arial" w:hint="default"/>
      </w:rPr>
    </w:lvl>
    <w:lvl w:ilvl="1" w:tplc="04090003" w:tentative="1">
      <w:start w:val="1"/>
      <w:numFmt w:val="bullet"/>
      <w:lvlText w:val=""/>
      <w:lvlJc w:val="left"/>
      <w:pPr>
        <w:ind w:left="1500" w:hanging="440"/>
      </w:pPr>
      <w:rPr>
        <w:rFonts w:ascii="Wingdings" w:hAnsi="Wingdings" w:hint="default"/>
      </w:rPr>
    </w:lvl>
    <w:lvl w:ilvl="2" w:tplc="04090005" w:tentative="1">
      <w:start w:val="1"/>
      <w:numFmt w:val="bullet"/>
      <w:lvlText w:val=""/>
      <w:lvlJc w:val="left"/>
      <w:pPr>
        <w:ind w:left="1940" w:hanging="440"/>
      </w:pPr>
      <w:rPr>
        <w:rFonts w:ascii="Wingdings" w:hAnsi="Wingdings" w:hint="default"/>
      </w:rPr>
    </w:lvl>
    <w:lvl w:ilvl="3" w:tplc="04090001" w:tentative="1">
      <w:start w:val="1"/>
      <w:numFmt w:val="bullet"/>
      <w:lvlText w:val=""/>
      <w:lvlJc w:val="left"/>
      <w:pPr>
        <w:ind w:left="2380" w:hanging="440"/>
      </w:pPr>
      <w:rPr>
        <w:rFonts w:ascii="Wingdings" w:hAnsi="Wingdings" w:hint="default"/>
      </w:rPr>
    </w:lvl>
    <w:lvl w:ilvl="4" w:tplc="04090003" w:tentative="1">
      <w:start w:val="1"/>
      <w:numFmt w:val="bullet"/>
      <w:lvlText w:val=""/>
      <w:lvlJc w:val="left"/>
      <w:pPr>
        <w:ind w:left="2820" w:hanging="440"/>
      </w:pPr>
      <w:rPr>
        <w:rFonts w:ascii="Wingdings" w:hAnsi="Wingdings" w:hint="default"/>
      </w:rPr>
    </w:lvl>
    <w:lvl w:ilvl="5" w:tplc="04090005" w:tentative="1">
      <w:start w:val="1"/>
      <w:numFmt w:val="bullet"/>
      <w:lvlText w:val=""/>
      <w:lvlJc w:val="left"/>
      <w:pPr>
        <w:ind w:left="3260" w:hanging="440"/>
      </w:pPr>
      <w:rPr>
        <w:rFonts w:ascii="Wingdings" w:hAnsi="Wingdings" w:hint="default"/>
      </w:rPr>
    </w:lvl>
    <w:lvl w:ilvl="6" w:tplc="04090001" w:tentative="1">
      <w:start w:val="1"/>
      <w:numFmt w:val="bullet"/>
      <w:lvlText w:val=""/>
      <w:lvlJc w:val="left"/>
      <w:pPr>
        <w:ind w:left="3700" w:hanging="440"/>
      </w:pPr>
      <w:rPr>
        <w:rFonts w:ascii="Wingdings" w:hAnsi="Wingdings" w:hint="default"/>
      </w:rPr>
    </w:lvl>
    <w:lvl w:ilvl="7" w:tplc="04090003" w:tentative="1">
      <w:start w:val="1"/>
      <w:numFmt w:val="bullet"/>
      <w:lvlText w:val=""/>
      <w:lvlJc w:val="left"/>
      <w:pPr>
        <w:ind w:left="4140" w:hanging="440"/>
      </w:pPr>
      <w:rPr>
        <w:rFonts w:ascii="Wingdings" w:hAnsi="Wingdings" w:hint="default"/>
      </w:rPr>
    </w:lvl>
    <w:lvl w:ilvl="8" w:tplc="04090005" w:tentative="1">
      <w:start w:val="1"/>
      <w:numFmt w:val="bullet"/>
      <w:lvlText w:val=""/>
      <w:lvlJc w:val="left"/>
      <w:pPr>
        <w:ind w:left="4580" w:hanging="440"/>
      </w:pPr>
      <w:rPr>
        <w:rFonts w:ascii="Wingdings" w:hAnsi="Wingdings" w:hint="default"/>
      </w:rPr>
    </w:lvl>
  </w:abstractNum>
  <w:abstractNum w:abstractNumId="5" w15:restartNumberingAfterBreak="0">
    <w:nsid w:val="34500DB3"/>
    <w:multiLevelType w:val="hybridMultilevel"/>
    <w:tmpl w:val="055AAB36"/>
    <w:lvl w:ilvl="0" w:tplc="FFFFFFFF">
      <w:start w:val="1"/>
      <w:numFmt w:val="bullet"/>
      <w:lvlText w:val="-"/>
      <w:lvlJc w:val="left"/>
      <w:pPr>
        <w:ind w:left="880" w:hanging="440"/>
      </w:pPr>
      <w:rPr>
        <w:rFonts w:ascii="Arial" w:eastAsia="굴림" w:hAnsi="Arial" w:cs="Arial" w:hint="default"/>
      </w:rPr>
    </w:lvl>
    <w:lvl w:ilvl="1" w:tplc="229076B0">
      <w:start w:val="1"/>
      <w:numFmt w:val="bullet"/>
      <w:lvlText w:val=""/>
      <w:lvlJc w:val="left"/>
      <w:pPr>
        <w:ind w:left="1320" w:hanging="440"/>
      </w:pPr>
      <w:rPr>
        <w:rFonts w:ascii="Wingdings" w:hAnsi="Wingdings" w:hint="default"/>
        <w:sz w:val="16"/>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6" w15:restartNumberingAfterBreak="0">
    <w:nsid w:val="66F643DF"/>
    <w:multiLevelType w:val="hybridMultilevel"/>
    <w:tmpl w:val="096AA564"/>
    <w:lvl w:ilvl="0" w:tplc="065C571A">
      <w:start w:val="1"/>
      <w:numFmt w:val="bullet"/>
      <w:lvlText w:val="-"/>
      <w:lvlJc w:val="left"/>
      <w:pPr>
        <w:ind w:left="880" w:hanging="440"/>
      </w:pPr>
      <w:rPr>
        <w:rFonts w:ascii="Arial" w:eastAsia="굴림" w:hAnsi="Arial" w:cs="Arial"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7" w15:restartNumberingAfterBreak="0">
    <w:nsid w:val="7259058A"/>
    <w:multiLevelType w:val="hybridMultilevel"/>
    <w:tmpl w:val="7E34FB24"/>
    <w:lvl w:ilvl="0" w:tplc="FFFFFFFF">
      <w:start w:val="1"/>
      <w:numFmt w:val="bullet"/>
      <w:lvlText w:val="-"/>
      <w:lvlJc w:val="left"/>
      <w:pPr>
        <w:ind w:left="880" w:hanging="440"/>
      </w:pPr>
      <w:rPr>
        <w:rFonts w:ascii="Arial" w:eastAsia="굴림" w:hAnsi="Arial" w:cs="Arial" w:hint="default"/>
      </w:rPr>
    </w:lvl>
    <w:lvl w:ilvl="1" w:tplc="A650BB18">
      <w:start w:val="1"/>
      <w:numFmt w:val="bullet"/>
      <w:lvlText w:val=""/>
      <w:lvlJc w:val="left"/>
      <w:pPr>
        <w:ind w:left="1320" w:hanging="440"/>
      </w:pPr>
      <w:rPr>
        <w:rFonts w:ascii="Wingdings" w:hAnsi="Wingdings" w:hint="default"/>
        <w:sz w:val="16"/>
      </w:rPr>
    </w:lvl>
    <w:lvl w:ilvl="2" w:tplc="60703BEA">
      <w:numFmt w:val="bullet"/>
      <w:lvlText w:val=""/>
      <w:lvlJc w:val="left"/>
      <w:pPr>
        <w:ind w:left="1680" w:hanging="360"/>
      </w:pPr>
      <w:rPr>
        <w:rFonts w:ascii="Wingdings" w:eastAsia="맑은 고딕" w:hAnsi="Wingdings" w:cs="맑은 고딕" w:hint="default"/>
        <w:color w:val="222222"/>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8" w15:restartNumberingAfterBreak="0">
    <w:nsid w:val="7F92507A"/>
    <w:multiLevelType w:val="hybridMultilevel"/>
    <w:tmpl w:val="42E47A20"/>
    <w:lvl w:ilvl="0" w:tplc="065C571A">
      <w:start w:val="1"/>
      <w:numFmt w:val="bullet"/>
      <w:lvlText w:val="-"/>
      <w:lvlJc w:val="left"/>
      <w:pPr>
        <w:ind w:left="880" w:hanging="440"/>
      </w:pPr>
      <w:rPr>
        <w:rFonts w:ascii="Arial" w:eastAsia="굴림" w:hAnsi="Arial" w:cs="Arial"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 w15:restartNumberingAfterBreak="0">
    <w:nsid w:val="7FCD3E66"/>
    <w:multiLevelType w:val="hybridMultilevel"/>
    <w:tmpl w:val="04686390"/>
    <w:lvl w:ilvl="0" w:tplc="065C571A">
      <w:start w:val="1"/>
      <w:numFmt w:val="bullet"/>
      <w:lvlText w:val="-"/>
      <w:lvlJc w:val="left"/>
      <w:pPr>
        <w:ind w:left="880" w:hanging="440"/>
      </w:pPr>
      <w:rPr>
        <w:rFonts w:ascii="Arial" w:eastAsia="굴림" w:hAnsi="Arial" w:cs="Arial" w:hint="default"/>
      </w:rPr>
    </w:lvl>
    <w:lvl w:ilvl="1" w:tplc="04090003">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603422387">
    <w:abstractNumId w:val="2"/>
  </w:num>
  <w:num w:numId="2" w16cid:durableId="1976369727">
    <w:abstractNumId w:val="6"/>
  </w:num>
  <w:num w:numId="3" w16cid:durableId="1343161880">
    <w:abstractNumId w:val="1"/>
  </w:num>
  <w:num w:numId="4" w16cid:durableId="788738447">
    <w:abstractNumId w:val="9"/>
  </w:num>
  <w:num w:numId="5" w16cid:durableId="979575349">
    <w:abstractNumId w:val="5"/>
  </w:num>
  <w:num w:numId="6" w16cid:durableId="696926368">
    <w:abstractNumId w:val="7"/>
  </w:num>
  <w:num w:numId="7" w16cid:durableId="1080904995">
    <w:abstractNumId w:val="0"/>
  </w:num>
  <w:num w:numId="8" w16cid:durableId="1921523186">
    <w:abstractNumId w:val="8"/>
  </w:num>
  <w:num w:numId="9" w16cid:durableId="1278374289">
    <w:abstractNumId w:val="3"/>
  </w:num>
  <w:num w:numId="10" w16cid:durableId="18418466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6FDE"/>
    <w:rsid w:val="003A05F8"/>
    <w:rsid w:val="004E707D"/>
    <w:rsid w:val="00576285"/>
    <w:rsid w:val="005764A3"/>
    <w:rsid w:val="006103B2"/>
    <w:rsid w:val="00646FDE"/>
    <w:rsid w:val="007E1BC5"/>
    <w:rsid w:val="008237B6"/>
    <w:rsid w:val="008356B1"/>
    <w:rsid w:val="0095696A"/>
    <w:rsid w:val="00A04AEE"/>
    <w:rsid w:val="00B55045"/>
    <w:rsid w:val="00C60C05"/>
    <w:rsid w:val="00CE2B7B"/>
    <w:rsid w:val="00D5252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90C79"/>
  <w15:docId w15:val="{E0A98571-0666-4F7A-8E91-487BC59C2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맑은 고딕" w:eastAsia="맑은 고딕" w:hAnsi="맑은 고딕" w:cs="맑은 고딕"/>
        <w:lang w:val="en-US" w:eastAsia="ko-KR"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2B7B"/>
    <w:pPr>
      <w:wordWrap w:val="0"/>
      <w:autoSpaceDE w:val="0"/>
      <w:autoSpaceDN w:val="0"/>
    </w:p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styleId="a4">
    <w:name w:val="Table Grid"/>
    <w:basedOn w:val="a1"/>
    <w:rsid w:val="00A411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A411B7"/>
    <w:pPr>
      <w:ind w:leftChars="400" w:left="800"/>
    </w:pPr>
  </w:style>
  <w:style w:type="paragraph" w:styleId="a6">
    <w:name w:val="header"/>
    <w:basedOn w:val="a"/>
    <w:link w:val="Char"/>
    <w:uiPriority w:val="99"/>
    <w:unhideWhenUsed/>
    <w:rsid w:val="00117DA9"/>
    <w:pPr>
      <w:tabs>
        <w:tab w:val="center" w:pos="4513"/>
        <w:tab w:val="right" w:pos="9026"/>
      </w:tabs>
      <w:snapToGrid w:val="0"/>
    </w:pPr>
  </w:style>
  <w:style w:type="character" w:customStyle="1" w:styleId="Char">
    <w:name w:val="머리글 Char"/>
    <w:basedOn w:val="a0"/>
    <w:link w:val="a6"/>
    <w:uiPriority w:val="99"/>
    <w:rsid w:val="00117DA9"/>
  </w:style>
  <w:style w:type="paragraph" w:styleId="a7">
    <w:name w:val="footer"/>
    <w:basedOn w:val="a"/>
    <w:link w:val="Char0"/>
    <w:uiPriority w:val="99"/>
    <w:unhideWhenUsed/>
    <w:rsid w:val="00117DA9"/>
    <w:pPr>
      <w:tabs>
        <w:tab w:val="center" w:pos="4513"/>
        <w:tab w:val="right" w:pos="9026"/>
      </w:tabs>
      <w:snapToGrid w:val="0"/>
    </w:pPr>
  </w:style>
  <w:style w:type="character" w:customStyle="1" w:styleId="Char0">
    <w:name w:val="바닥글 Char"/>
    <w:basedOn w:val="a0"/>
    <w:link w:val="a7"/>
    <w:uiPriority w:val="99"/>
    <w:rsid w:val="00117DA9"/>
  </w:style>
  <w:style w:type="paragraph" w:customStyle="1" w:styleId="a8">
    <w:name w:val="바탕글"/>
    <w:rsid w:val="007F0C5C"/>
    <w:pPr>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296" w:lineRule="auto"/>
    </w:pPr>
    <w:rPr>
      <w:rFonts w:ascii="바탕" w:eastAsia="바탕" w:hAnsi="Times New Roman" w:cs="Times New Roman"/>
      <w:color w:val="000000"/>
    </w:rPr>
  </w:style>
  <w:style w:type="paragraph" w:styleId="a9">
    <w:name w:val="Normal (Web)"/>
    <w:basedOn w:val="a"/>
    <w:rsid w:val="007F0C5C"/>
    <w:pPr>
      <w:widowControl/>
      <w:wordWrap/>
      <w:autoSpaceDE/>
      <w:autoSpaceDN/>
      <w:spacing w:before="100" w:beforeAutospacing="1" w:after="100" w:afterAutospacing="1"/>
      <w:jc w:val="left"/>
    </w:pPr>
    <w:rPr>
      <w:rFonts w:ascii="굴림" w:eastAsia="굴림" w:hAnsi="굴림" w:cs="굴림"/>
      <w:sz w:val="24"/>
      <w:szCs w:val="24"/>
    </w:rPr>
  </w:style>
  <w:style w:type="paragraph" w:customStyle="1" w:styleId="hs5">
    <w:name w:val="hs5"/>
    <w:basedOn w:val="a"/>
    <w:rsid w:val="007F0C5C"/>
    <w:pPr>
      <w:widowControl/>
      <w:wordWrap/>
      <w:autoSpaceDE/>
      <w:autoSpaceDN/>
      <w:spacing w:line="180" w:lineRule="atLeast"/>
      <w:jc w:val="center"/>
    </w:pPr>
    <w:rPr>
      <w:rFonts w:ascii="신명 중명조" w:eastAsia="신명 중명조" w:hAnsi="굴림" w:cs="굴림"/>
      <w:color w:val="000000"/>
      <w:spacing w:val="-6"/>
      <w:sz w:val="18"/>
      <w:szCs w:val="18"/>
    </w:rPr>
  </w:style>
  <w:style w:type="paragraph" w:styleId="aa">
    <w:name w:val="Balloon Text"/>
    <w:basedOn w:val="a"/>
    <w:link w:val="Char1"/>
    <w:semiHidden/>
    <w:rsid w:val="007F0C5C"/>
    <w:rPr>
      <w:rFonts w:ascii="Arial" w:eastAsia="돋움" w:hAnsi="Arial" w:cs="Times New Roman"/>
      <w:sz w:val="18"/>
      <w:szCs w:val="18"/>
    </w:rPr>
  </w:style>
  <w:style w:type="character" w:customStyle="1" w:styleId="Char1">
    <w:name w:val="풍선 도움말 텍스트 Char"/>
    <w:basedOn w:val="a0"/>
    <w:link w:val="aa"/>
    <w:semiHidden/>
    <w:rsid w:val="007F0C5C"/>
    <w:rPr>
      <w:rFonts w:ascii="Arial" w:eastAsia="돋움" w:hAnsi="Arial" w:cs="Times New Roman"/>
      <w:sz w:val="18"/>
      <w:szCs w:val="18"/>
    </w:rPr>
  </w:style>
  <w:style w:type="character" w:customStyle="1" w:styleId="tit16b">
    <w:name w:val="tit16 b"/>
    <w:basedOn w:val="a0"/>
    <w:rsid w:val="007F0C5C"/>
  </w:style>
  <w:style w:type="character" w:styleId="ab">
    <w:name w:val="Hyperlink"/>
    <w:basedOn w:val="a0"/>
    <w:rsid w:val="007F0C5C"/>
    <w:rPr>
      <w:color w:val="0000FF"/>
      <w:u w:val="single"/>
    </w:rPr>
  </w:style>
  <w:style w:type="character" w:styleId="ac">
    <w:name w:val="FollowedHyperlink"/>
    <w:basedOn w:val="a0"/>
    <w:rsid w:val="007F0C5C"/>
    <w:rPr>
      <w:color w:val="800080"/>
      <w:u w:val="single"/>
    </w:rPr>
  </w:style>
  <w:style w:type="paragraph" w:customStyle="1" w:styleId="s0">
    <w:name w:val="s0"/>
    <w:rsid w:val="007F0C5C"/>
    <w:pPr>
      <w:autoSpaceDE w:val="0"/>
      <w:autoSpaceDN w:val="0"/>
      <w:adjustRightInd w:val="0"/>
    </w:pPr>
    <w:rPr>
      <w:rFonts w:ascii="바탕" w:eastAsia="바탕" w:cs="Times New Roman"/>
      <w:sz w:val="24"/>
      <w:szCs w:val="24"/>
    </w:rPr>
  </w:style>
  <w:style w:type="paragraph" w:styleId="ad">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e">
    <w:basedOn w:val="TableNormal0"/>
    <w:tblPr>
      <w:tblStyleRowBandSize w:val="1"/>
      <w:tblStyleColBandSize w:val="1"/>
      <w:tblCellMar>
        <w:left w:w="108" w:type="dxa"/>
        <w:right w:w="108" w:type="dxa"/>
      </w:tblCellMar>
    </w:tblPr>
  </w:style>
  <w:style w:type="paragraph" w:customStyle="1" w:styleId="af">
    <w:name w:val="소제목"/>
    <w:basedOn w:val="a"/>
    <w:rsid w:val="00E45437"/>
    <w:pPr>
      <w:snapToGrid w:val="0"/>
      <w:spacing w:line="384" w:lineRule="auto"/>
      <w:textAlignment w:val="baseline"/>
    </w:pPr>
    <w:rPr>
      <w:rFonts w:ascii="HY헤드라인M" w:eastAsia="굴림" w:hAnsi="굴림" w:cs="굴림"/>
      <w:color w:val="000000"/>
      <w:sz w:val="32"/>
      <w:szCs w:val="32"/>
    </w:rPr>
  </w:style>
  <w:style w:type="table" w:customStyle="1" w:styleId="af0">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6115">
      <w:bodyDiv w:val="1"/>
      <w:marLeft w:val="0"/>
      <w:marRight w:val="0"/>
      <w:marTop w:val="0"/>
      <w:marBottom w:val="0"/>
      <w:divBdr>
        <w:top w:val="none" w:sz="0" w:space="0" w:color="auto"/>
        <w:left w:val="none" w:sz="0" w:space="0" w:color="auto"/>
        <w:bottom w:val="none" w:sz="0" w:space="0" w:color="auto"/>
        <w:right w:val="none" w:sz="0" w:space="0" w:color="auto"/>
      </w:divBdr>
    </w:div>
    <w:div w:id="552079144">
      <w:bodyDiv w:val="1"/>
      <w:marLeft w:val="0"/>
      <w:marRight w:val="0"/>
      <w:marTop w:val="0"/>
      <w:marBottom w:val="0"/>
      <w:divBdr>
        <w:top w:val="none" w:sz="0" w:space="0" w:color="auto"/>
        <w:left w:val="none" w:sz="0" w:space="0" w:color="auto"/>
        <w:bottom w:val="none" w:sz="0" w:space="0" w:color="auto"/>
        <w:right w:val="none" w:sz="0" w:space="0" w:color="auto"/>
      </w:divBdr>
    </w:div>
    <w:div w:id="866484092">
      <w:bodyDiv w:val="1"/>
      <w:marLeft w:val="0"/>
      <w:marRight w:val="0"/>
      <w:marTop w:val="0"/>
      <w:marBottom w:val="0"/>
      <w:divBdr>
        <w:top w:val="none" w:sz="0" w:space="0" w:color="auto"/>
        <w:left w:val="none" w:sz="0" w:space="0" w:color="auto"/>
        <w:bottom w:val="none" w:sz="0" w:space="0" w:color="auto"/>
        <w:right w:val="none" w:sz="0" w:space="0" w:color="auto"/>
      </w:divBdr>
    </w:div>
    <w:div w:id="1026906497">
      <w:bodyDiv w:val="1"/>
      <w:marLeft w:val="0"/>
      <w:marRight w:val="0"/>
      <w:marTop w:val="0"/>
      <w:marBottom w:val="0"/>
      <w:divBdr>
        <w:top w:val="none" w:sz="0" w:space="0" w:color="auto"/>
        <w:left w:val="none" w:sz="0" w:space="0" w:color="auto"/>
        <w:bottom w:val="none" w:sz="0" w:space="0" w:color="auto"/>
        <w:right w:val="none" w:sz="0" w:space="0" w:color="auto"/>
      </w:divBdr>
    </w:div>
    <w:div w:id="1223298583">
      <w:bodyDiv w:val="1"/>
      <w:marLeft w:val="0"/>
      <w:marRight w:val="0"/>
      <w:marTop w:val="0"/>
      <w:marBottom w:val="0"/>
      <w:divBdr>
        <w:top w:val="none" w:sz="0" w:space="0" w:color="auto"/>
        <w:left w:val="none" w:sz="0" w:space="0" w:color="auto"/>
        <w:bottom w:val="none" w:sz="0" w:space="0" w:color="auto"/>
        <w:right w:val="none" w:sz="0" w:space="0" w:color="auto"/>
      </w:divBdr>
    </w:div>
    <w:div w:id="18149049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f3m0eBl2LMMcIwJTaumtgttltg==">CgMxLjA4AHIhMVc5eVk0VVRRR0pXOVFrdEZ0N0VWN0xBMl9DVDRSTlBZ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Pages>
  <Words>778</Words>
  <Characters>4435</Characters>
  <Application>Microsoft Office Word</Application>
  <DocSecurity>0</DocSecurity>
  <Lines>36</Lines>
  <Paragraphs>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Seohui Park</cp:lastModifiedBy>
  <cp:revision>5</cp:revision>
  <dcterms:created xsi:type="dcterms:W3CDTF">2023-11-01T12:45:00Z</dcterms:created>
  <dcterms:modified xsi:type="dcterms:W3CDTF">2023-11-01T14:09:00Z</dcterms:modified>
</cp:coreProperties>
</file>