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BE" w:rsidRDefault="00DA20BE" w:rsidP="00366C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3D751">
            <wp:simplePos x="0" y="0"/>
            <wp:positionH relativeFrom="column">
              <wp:posOffset>-135642</wp:posOffset>
            </wp:positionH>
            <wp:positionV relativeFrom="paragraph">
              <wp:posOffset>371</wp:posOffset>
            </wp:positionV>
            <wp:extent cx="5731510" cy="3953510"/>
            <wp:effectExtent l="0" t="0" r="2540" b="889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20BE" w:rsidRDefault="00DA20BE" w:rsidP="00366C94">
      <w:pPr>
        <w:rPr>
          <w:b/>
          <w:bCs/>
        </w:rPr>
      </w:pPr>
    </w:p>
    <w:p w:rsidR="00DA20BE" w:rsidRDefault="00DA20BE" w:rsidP="00366C94">
      <w:pPr>
        <w:rPr>
          <w:b/>
          <w:bCs/>
        </w:rPr>
      </w:pPr>
    </w:p>
    <w:p w:rsidR="00DA20BE" w:rsidRDefault="00DA20BE" w:rsidP="00366C94">
      <w:pPr>
        <w:rPr>
          <w:b/>
          <w:bCs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5713"/>
      </w:tblGrid>
      <w:tr w:rsidR="00DA20BE" w:rsidRPr="00DA20BE" w:rsidTr="00DA20BE">
        <w:trPr>
          <w:trHeight w:val="405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Use case ID </w:t>
            </w:r>
          </w:p>
        </w:tc>
        <w:tc>
          <w:tcPr>
            <w:tcW w:w="5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  <w:szCs w:val="22"/>
              </w:rPr>
              <w:t>1 </w:t>
            </w:r>
          </w:p>
        </w:tc>
      </w:tr>
      <w:tr w:rsidR="00DA20BE" w:rsidRPr="00DA20BE" w:rsidTr="00DA20BE">
        <w:trPr>
          <w:trHeight w:val="40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Use case name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บริการยืมหนังสือ</w:t>
            </w:r>
          </w:p>
        </w:tc>
      </w:tr>
      <w:tr w:rsidR="00DA20BE" w:rsidRPr="00DA20BE" w:rsidTr="00DA20BE">
        <w:trPr>
          <w:trHeight w:val="39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Actor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bookmarkStart w:id="0" w:name="_Hlk31914194"/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ผู้ใช้งาน,เจ้าหน้าที่ห้องสมุด</w:t>
            </w:r>
            <w:bookmarkEnd w:id="0"/>
          </w:p>
        </w:tc>
      </w:tr>
      <w:tr w:rsidR="00DA20BE" w:rsidRPr="00DA20BE" w:rsidTr="00DA20BE">
        <w:trPr>
          <w:trHeight w:val="39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Purpose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</w:rPr>
            </w:pPr>
            <w:r>
              <w:rPr>
                <w:rFonts w:ascii="Calibri" w:eastAsia="Times New Roman" w:hAnsi="Calibri" w:cs="Angsana New" w:hint="cs"/>
                <w:szCs w:val="22"/>
                <w:cs/>
              </w:rPr>
              <w:t>เพื่อบริการยืมหนังสือ</w:t>
            </w:r>
          </w:p>
        </w:tc>
      </w:tr>
      <w:tr w:rsidR="00DA20BE" w:rsidRPr="00DA20BE" w:rsidTr="00DA20BE">
        <w:trPr>
          <w:trHeight w:val="37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Level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  <w:szCs w:val="22"/>
              </w:rPr>
              <w:t>Primary Use Case </w:t>
            </w:r>
          </w:p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</w:rPr>
              <w:t> </w:t>
            </w:r>
          </w:p>
        </w:tc>
      </w:tr>
      <w:tr w:rsidR="00DA20BE" w:rsidRPr="00DA20BE" w:rsidTr="00DA20BE">
        <w:trPr>
          <w:trHeight w:val="36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Preconditions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</w:rPr>
            </w:pPr>
            <w:r>
              <w:rPr>
                <w:rFonts w:ascii="Calibri" w:eastAsia="Times New Roman" w:hAnsi="Calibri" w:cs="Angsana New" w:hint="cs"/>
                <w:szCs w:val="22"/>
                <w:cs/>
              </w:rPr>
              <w:t>ต้องใช้บริการ</w:t>
            </w:r>
          </w:p>
        </w:tc>
      </w:tr>
      <w:tr w:rsidR="00DA20BE" w:rsidRPr="00DA20BE" w:rsidTr="00DA20BE">
        <w:trPr>
          <w:trHeight w:val="34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Post condition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Angsana New"/>
                <w:szCs w:val="22"/>
                <w:cs/>
              </w:rPr>
              <w:t>เมื่อเป็นบุคลาการในมหาลัยวิทยาลัย</w:t>
            </w:r>
            <w:r w:rsidRPr="00DA20BE">
              <w:rPr>
                <w:rFonts w:ascii="Calibri" w:eastAsia="Times New Roman" w:hAnsi="Calibri" w:cs="Calibri"/>
                <w:szCs w:val="22"/>
              </w:rPr>
              <w:t> </w:t>
            </w:r>
            <w:r w:rsidRPr="00DA20BE">
              <w:rPr>
                <w:rFonts w:ascii="Calibri" w:eastAsia="Times New Roman" w:hAnsi="Calibri" w:cs="Angsana New"/>
                <w:szCs w:val="22"/>
                <w:cs/>
              </w:rPr>
              <w:t>จะสามารถใช้งานได้</w:t>
            </w:r>
            <w:r w:rsidRPr="00DA20BE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DA20BE" w:rsidRPr="00DA20BE" w:rsidTr="00DA20BE">
        <w:trPr>
          <w:trHeight w:val="467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Main Flows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  <w:szCs w:val="22"/>
              </w:rPr>
              <w:t>1.Use case </w:t>
            </w:r>
            <w:r w:rsidRPr="00DA20BE">
              <w:rPr>
                <w:rFonts w:ascii="Calibri" w:eastAsia="Times New Roman" w:hAnsi="Calibri" w:cs="Angsana New"/>
                <w:szCs w:val="22"/>
                <w:cs/>
              </w:rPr>
              <w:t>จะเริ่มก็ต่อเมื่อ</w:t>
            </w:r>
            <w:r>
              <w:rPr>
                <w:rFonts w:ascii="Calibri" w:eastAsia="Times New Roman" w:hAnsi="Calibri" w:cs="Angsana New" w:hint="cs"/>
                <w:szCs w:val="22"/>
                <w:cs/>
              </w:rPr>
              <w:t>ยืมหนังสือ</w:t>
            </w:r>
          </w:p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  <w:cs/>
              </w:rPr>
            </w:pPr>
            <w:r w:rsidRPr="00DA20BE">
              <w:rPr>
                <w:rFonts w:asciiTheme="majorBidi" w:eastAsia="Times New Roman" w:hAnsiTheme="majorBidi" w:cstheme="majorBidi"/>
                <w:szCs w:val="22"/>
              </w:rPr>
              <w:t>2.</w:t>
            </w:r>
            <w:r w:rsidRPr="00DA20BE">
              <w:rPr>
                <w:rFonts w:asciiTheme="majorBidi" w:eastAsia="Times New Roman" w:hAnsiTheme="majorBidi" w:cstheme="majorBidi"/>
                <w:szCs w:val="22"/>
                <w:cs/>
              </w:rPr>
              <w:t>เช็คหนังสือ</w:t>
            </w:r>
          </w:p>
          <w:p w:rsidR="00DA20BE" w:rsidRPr="00DA20BE" w:rsidRDefault="00DA20BE" w:rsidP="00DA20BE">
            <w:pPr>
              <w:spacing w:after="0" w:line="240" w:lineRule="auto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</w:p>
        </w:tc>
      </w:tr>
      <w:tr w:rsidR="00DA20BE" w:rsidRPr="00DA20BE" w:rsidTr="00DA20BE">
        <w:trPr>
          <w:trHeight w:val="66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Alternate flow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Angsana New" w:hint="cs"/>
                <w:szCs w:val="22"/>
                <w:cs/>
              </w:rPr>
              <w:t>เมื่อยืมหนังสือ</w:t>
            </w:r>
          </w:p>
        </w:tc>
      </w:tr>
    </w:tbl>
    <w:p w:rsidR="00DA20BE" w:rsidRDefault="00DA20BE" w:rsidP="00366C94">
      <w:pPr>
        <w:rPr>
          <w:b/>
          <w:bCs/>
        </w:rPr>
      </w:pPr>
    </w:p>
    <w:p w:rsidR="00DA20BE" w:rsidRDefault="00DA20BE" w:rsidP="00366C94">
      <w:pPr>
        <w:rPr>
          <w:b/>
          <w:bCs/>
        </w:rPr>
      </w:pPr>
    </w:p>
    <w:p w:rsidR="00DA20BE" w:rsidRDefault="00DA20BE" w:rsidP="00366C94">
      <w:pPr>
        <w:rPr>
          <w:b/>
          <w:bCs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5713"/>
      </w:tblGrid>
      <w:tr w:rsidR="00DA20BE" w:rsidRPr="00DA20BE" w:rsidTr="0061529A">
        <w:trPr>
          <w:trHeight w:val="405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DA20B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Use case ID</w:t>
            </w:r>
          </w:p>
        </w:tc>
        <w:tc>
          <w:tcPr>
            <w:tcW w:w="5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2</w:t>
            </w:r>
          </w:p>
        </w:tc>
      </w:tr>
      <w:tr w:rsidR="00DA20BE" w:rsidRPr="00DA20BE" w:rsidTr="0061529A">
        <w:trPr>
          <w:trHeight w:val="40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Use case name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บริการ</w:t>
            </w: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คืน</w:t>
            </w: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หนังสือ</w:t>
            </w:r>
          </w:p>
        </w:tc>
      </w:tr>
      <w:tr w:rsidR="00DA20BE" w:rsidRPr="00DA20BE" w:rsidTr="0061529A">
        <w:trPr>
          <w:trHeight w:val="39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Actor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ผู้ใช้งาน,เจ้าหน้าที่ห้องสมุด</w:t>
            </w:r>
          </w:p>
        </w:tc>
      </w:tr>
      <w:tr w:rsidR="00DA20BE" w:rsidRPr="00DA20BE" w:rsidTr="0061529A">
        <w:trPr>
          <w:trHeight w:val="39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Purpose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Angsana New" w:hint="cs"/>
                <w:szCs w:val="22"/>
                <w:cs/>
              </w:rPr>
              <w:t>เพื่อบริการ</w:t>
            </w:r>
            <w:r>
              <w:rPr>
                <w:rFonts w:ascii="Calibri" w:eastAsia="Times New Roman" w:hAnsi="Calibri" w:cs="Angsana New" w:hint="cs"/>
                <w:szCs w:val="22"/>
                <w:cs/>
              </w:rPr>
              <w:t>คืน</w:t>
            </w:r>
            <w:r>
              <w:rPr>
                <w:rFonts w:ascii="Calibri" w:eastAsia="Times New Roman" w:hAnsi="Calibri" w:cs="Angsana New" w:hint="cs"/>
                <w:szCs w:val="22"/>
                <w:cs/>
              </w:rPr>
              <w:t>หนังสือ</w:t>
            </w:r>
          </w:p>
        </w:tc>
      </w:tr>
      <w:tr w:rsidR="00DA20BE" w:rsidRPr="00DA20BE" w:rsidTr="0061529A">
        <w:trPr>
          <w:trHeight w:val="37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Level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  <w:szCs w:val="22"/>
              </w:rPr>
              <w:t>Primary Use Case </w:t>
            </w:r>
          </w:p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</w:rPr>
              <w:t> </w:t>
            </w:r>
          </w:p>
        </w:tc>
      </w:tr>
      <w:tr w:rsidR="00DA20BE" w:rsidRPr="00DA20BE" w:rsidTr="0061529A">
        <w:trPr>
          <w:trHeight w:val="36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Preconditions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Calibri" w:eastAsia="Times New Roman" w:hAnsi="Calibri" w:cs="Angsana New" w:hint="cs"/>
                <w:szCs w:val="22"/>
                <w:cs/>
              </w:rPr>
              <w:t>ต้องใช้บริการ</w:t>
            </w: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ยืมหนังสือ</w:t>
            </w:r>
          </w:p>
        </w:tc>
      </w:tr>
      <w:tr w:rsidR="00DA20BE" w:rsidRPr="00DA20BE" w:rsidTr="0061529A">
        <w:trPr>
          <w:trHeight w:val="34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Post condition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Angsana New"/>
                <w:szCs w:val="22"/>
                <w:cs/>
              </w:rPr>
              <w:t>เมื่อเป็นบุคลาการในมหาลัยวิทยาลัย</w:t>
            </w:r>
            <w:r w:rsidRPr="00DA20BE">
              <w:rPr>
                <w:rFonts w:ascii="Calibri" w:eastAsia="Times New Roman" w:hAnsi="Calibri" w:cs="Calibri"/>
                <w:szCs w:val="22"/>
              </w:rPr>
              <w:t> </w:t>
            </w:r>
            <w:r w:rsidRPr="00DA20BE">
              <w:rPr>
                <w:rFonts w:ascii="Calibri" w:eastAsia="Times New Roman" w:hAnsi="Calibri" w:cs="Angsana New"/>
                <w:szCs w:val="22"/>
                <w:cs/>
              </w:rPr>
              <w:t>จะสามารถใช้งานได้</w:t>
            </w:r>
            <w:r w:rsidRPr="00DA20BE">
              <w:rPr>
                <w:rFonts w:ascii="Calibri" w:eastAsia="Times New Roman" w:hAnsi="Calibri" w:cs="Calibri"/>
                <w:szCs w:val="22"/>
              </w:rPr>
              <w:t> </w:t>
            </w:r>
          </w:p>
        </w:tc>
      </w:tr>
      <w:tr w:rsidR="00DA20BE" w:rsidRPr="00DA20BE" w:rsidTr="0061529A">
        <w:trPr>
          <w:trHeight w:val="467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Main Flows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  <w:szCs w:val="22"/>
              </w:rPr>
              <w:t>1.Use case </w:t>
            </w:r>
            <w:r w:rsidRPr="00DA20BE">
              <w:rPr>
                <w:rFonts w:ascii="Calibri" w:eastAsia="Times New Roman" w:hAnsi="Calibri" w:cs="Angsana New"/>
                <w:szCs w:val="22"/>
                <w:cs/>
              </w:rPr>
              <w:t>จะเริ่มก็ต่อเมื่อ</w:t>
            </w:r>
            <w:r>
              <w:rPr>
                <w:rFonts w:ascii="Calibri" w:eastAsia="Times New Roman" w:hAnsi="Calibri" w:cs="Angsana New" w:hint="cs"/>
                <w:szCs w:val="22"/>
                <w:cs/>
              </w:rPr>
              <w:t>ยืมหนังสือ</w:t>
            </w:r>
          </w:p>
          <w:p w:rsid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 w:rsidRPr="00DA20BE">
              <w:rPr>
                <w:rFonts w:asciiTheme="majorBidi" w:eastAsia="Times New Roman" w:hAnsiTheme="majorBidi" w:cstheme="majorBidi"/>
                <w:szCs w:val="22"/>
              </w:rPr>
              <w:t>2.</w:t>
            </w:r>
            <w:r w:rsidRPr="00DA20BE">
              <w:rPr>
                <w:rFonts w:asciiTheme="majorBidi" w:eastAsia="Times New Roman" w:hAnsiTheme="majorBidi" w:cstheme="majorBidi"/>
                <w:szCs w:val="22"/>
                <w:cs/>
              </w:rPr>
              <w:t>เช็คหนังสือ</w:t>
            </w:r>
          </w:p>
          <w:p w:rsidR="008418A5" w:rsidRPr="00DA20BE" w:rsidRDefault="008418A5" w:rsidP="008418A5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3.เช็คเวลายืม</w:t>
            </w:r>
          </w:p>
          <w:p w:rsidR="00DA20BE" w:rsidRPr="00DA20BE" w:rsidRDefault="00DA20BE" w:rsidP="0061529A">
            <w:pPr>
              <w:spacing w:after="0" w:line="240" w:lineRule="auto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</w:p>
        </w:tc>
      </w:tr>
      <w:tr w:rsidR="00DA20BE" w:rsidRPr="00DA20BE" w:rsidTr="0061529A">
        <w:trPr>
          <w:trHeight w:val="66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Alternate flow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A20BE" w:rsidRPr="00DA20BE" w:rsidRDefault="00DA20BE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Angsana New" w:hint="cs"/>
                <w:szCs w:val="22"/>
                <w:cs/>
              </w:rPr>
              <w:t>เมื่อยืมหนังสือ</w:t>
            </w:r>
          </w:p>
        </w:tc>
      </w:tr>
    </w:tbl>
    <w:p w:rsidR="00132BB7" w:rsidRDefault="00132BB7" w:rsidP="00366C94">
      <w:pPr>
        <w:rPr>
          <w:b/>
          <w:bCs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5713"/>
      </w:tblGrid>
      <w:tr w:rsidR="008418A5" w:rsidRPr="00DA20BE" w:rsidTr="0061529A">
        <w:trPr>
          <w:trHeight w:val="405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Use case ID</w:t>
            </w:r>
          </w:p>
        </w:tc>
        <w:tc>
          <w:tcPr>
            <w:tcW w:w="5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3</w:t>
            </w:r>
          </w:p>
        </w:tc>
      </w:tr>
      <w:tr w:rsidR="008418A5" w:rsidRPr="00DA20BE" w:rsidTr="0061529A">
        <w:trPr>
          <w:trHeight w:val="40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Use case name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7E590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ทำรายงาน</w:t>
            </w:r>
          </w:p>
        </w:tc>
      </w:tr>
      <w:tr w:rsidR="008418A5" w:rsidRPr="00DA20BE" w:rsidTr="0061529A">
        <w:trPr>
          <w:trHeight w:val="39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Actor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เจ้าหน้าที่ห้องสมุด</w:t>
            </w:r>
          </w:p>
        </w:tc>
      </w:tr>
      <w:tr w:rsidR="008418A5" w:rsidRPr="00DA20BE" w:rsidTr="0061529A">
        <w:trPr>
          <w:trHeight w:val="39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Purpose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7E590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</w:rPr>
            </w:pPr>
            <w:r>
              <w:rPr>
                <w:rFonts w:ascii="Calibri" w:eastAsia="Times New Roman" w:hAnsi="Calibri" w:cs="Angsana New" w:hint="cs"/>
                <w:szCs w:val="22"/>
                <w:cs/>
              </w:rPr>
              <w:t>รายงานการยืม,คืน,จำนวนสมาชิก,ค่าปรับ,จำนวนหนังสือ</w:t>
            </w:r>
          </w:p>
        </w:tc>
      </w:tr>
      <w:tr w:rsidR="008418A5" w:rsidRPr="00DA20BE" w:rsidTr="0061529A">
        <w:trPr>
          <w:trHeight w:val="37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Level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  <w:szCs w:val="22"/>
              </w:rPr>
              <w:t>Primary Use Case </w:t>
            </w:r>
          </w:p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</w:rPr>
              <w:t> </w:t>
            </w:r>
          </w:p>
        </w:tc>
      </w:tr>
      <w:tr w:rsidR="008418A5" w:rsidRPr="00DA20BE" w:rsidTr="0061529A">
        <w:trPr>
          <w:trHeight w:val="36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Preconditions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  <w:cs/>
              </w:rPr>
            </w:pPr>
            <w:r w:rsidRPr="007E5905">
              <w:rPr>
                <w:rFonts w:asciiTheme="majorBidi" w:eastAsia="Times New Roman" w:hAnsiTheme="majorBidi" w:cstheme="majorBidi"/>
                <w:szCs w:val="22"/>
                <w:cs/>
              </w:rPr>
              <w:t>ต้องใช้บริการยืมหนังสือ</w:t>
            </w:r>
            <w:r w:rsidR="007E5905">
              <w:rPr>
                <w:rFonts w:asciiTheme="majorBidi" w:eastAsia="Times New Roman" w:hAnsiTheme="majorBidi" w:cstheme="majorBidi" w:hint="cs"/>
                <w:szCs w:val="22"/>
                <w:cs/>
              </w:rPr>
              <w:t>และ</w:t>
            </w:r>
            <w:r w:rsidR="007E5905" w:rsidRPr="007E5905">
              <w:rPr>
                <w:rFonts w:asciiTheme="majorBidi" w:eastAsia="Times New Roman" w:hAnsiTheme="majorBidi" w:cstheme="majorBidi"/>
                <w:szCs w:val="22"/>
                <w:cs/>
              </w:rPr>
              <w:t>คืน</w:t>
            </w:r>
          </w:p>
        </w:tc>
      </w:tr>
      <w:tr w:rsidR="008418A5" w:rsidRPr="00DA20BE" w:rsidTr="0061529A">
        <w:trPr>
          <w:trHeight w:val="34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Post condition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0C0F46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Style w:val="spellingerror"/>
                <w:rFonts w:ascii="Calibri" w:hAnsi="Calibri" w:cs="Angsana New"/>
                <w:color w:val="000000"/>
                <w:szCs w:val="22"/>
                <w:shd w:val="clear" w:color="auto" w:fill="FFFFFF"/>
                <w:cs/>
              </w:rPr>
              <w:t>สามารถ</w:t>
            </w:r>
            <w:proofErr w:type="spellStart"/>
            <w:r>
              <w:rPr>
                <w:rStyle w:val="spellingerror"/>
                <w:rFonts w:ascii="Calibri" w:hAnsi="Calibri" w:cs="Angsana New"/>
                <w:color w:val="000000"/>
                <w:szCs w:val="22"/>
                <w:shd w:val="clear" w:color="auto" w:fill="FFFFFF"/>
                <w:cs/>
              </w:rPr>
              <w:t>เเก้</w:t>
            </w:r>
            <w:proofErr w:type="spellEnd"/>
            <w:r>
              <w:rPr>
                <w:rStyle w:val="spellingerror"/>
                <w:rFonts w:ascii="Calibri" w:hAnsi="Calibri" w:cs="Angsana New"/>
                <w:color w:val="000000"/>
                <w:szCs w:val="22"/>
                <w:shd w:val="clear" w:color="auto" w:fill="FFFFFF"/>
                <w:cs/>
              </w:rPr>
              <w:t>ไขข้อมูลให้เป็นปัจจุบันได้้</w:t>
            </w:r>
            <w:r>
              <w:rPr>
                <w:rStyle w:val="eop"/>
                <w:rFonts w:ascii="Calibri" w:hAnsi="Calibri"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8418A5" w:rsidRPr="00DA20BE" w:rsidTr="0061529A">
        <w:trPr>
          <w:trHeight w:val="467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Main Flows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  <w:szCs w:val="22"/>
              </w:rPr>
              <w:t>1.Use case </w:t>
            </w:r>
            <w:r w:rsidRPr="00DA20BE">
              <w:rPr>
                <w:rFonts w:ascii="Calibri" w:eastAsia="Times New Roman" w:hAnsi="Calibri" w:cs="Angsana New"/>
                <w:szCs w:val="22"/>
                <w:cs/>
              </w:rPr>
              <w:t>จะเริ่มก็ต่อเมื่อ</w:t>
            </w:r>
            <w:r>
              <w:rPr>
                <w:rFonts w:ascii="Calibri" w:eastAsia="Times New Roman" w:hAnsi="Calibri" w:cs="Angsana New" w:hint="cs"/>
                <w:szCs w:val="22"/>
                <w:cs/>
              </w:rPr>
              <w:t>ยืมหนังสือ</w:t>
            </w:r>
          </w:p>
          <w:p w:rsidR="008418A5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 w:rsidRPr="00DA20BE">
              <w:rPr>
                <w:rFonts w:asciiTheme="majorBidi" w:eastAsia="Times New Roman" w:hAnsiTheme="majorBidi" w:cstheme="majorBidi"/>
                <w:szCs w:val="22"/>
              </w:rPr>
              <w:t>2.</w:t>
            </w:r>
            <w:r w:rsidR="007E5905">
              <w:rPr>
                <w:rFonts w:asciiTheme="majorBidi" w:eastAsia="Times New Roman" w:hAnsiTheme="majorBidi" w:cstheme="majorBidi" w:hint="cs"/>
                <w:szCs w:val="22"/>
                <w:cs/>
              </w:rPr>
              <w:t>คืนหนังสือ</w:t>
            </w:r>
          </w:p>
          <w:p w:rsidR="008418A5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3.เช็ค</w:t>
            </w: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รายการที่ยืม</w:t>
            </w:r>
          </w:p>
          <w:p w:rsidR="008418A5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4.ตรวจสอบสถานะของหนังสือ</w:t>
            </w:r>
          </w:p>
          <w:p w:rsidR="007E5905" w:rsidRDefault="007E5905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>
              <w:rPr>
                <w:rFonts w:asciiTheme="majorBidi" w:eastAsia="Times New Roman" w:hAnsiTheme="majorBidi" w:cstheme="majorBidi"/>
                <w:szCs w:val="22"/>
              </w:rPr>
              <w:t>5.</w:t>
            </w: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เพิ่มหนังสือ</w:t>
            </w:r>
          </w:p>
          <w:p w:rsidR="007E5905" w:rsidRDefault="007E5905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6.ลบหนังสือ</w:t>
            </w:r>
          </w:p>
          <w:p w:rsidR="007E5905" w:rsidRDefault="007E5905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7.คำนวนนะนะเวลาการเกินเวลา</w:t>
            </w:r>
          </w:p>
          <w:p w:rsidR="007E5905" w:rsidRDefault="007E5905" w:rsidP="007E5905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8.จำนวนสมาชิก</w:t>
            </w:r>
          </w:p>
          <w:p w:rsidR="007E5905" w:rsidRDefault="007E5905" w:rsidP="007E5905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9.เพิ่มจำนวนสมาชิก</w:t>
            </w:r>
          </w:p>
          <w:p w:rsidR="007E5905" w:rsidRPr="00DA20BE" w:rsidRDefault="007E5905" w:rsidP="007E5905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 w:hint="cs"/>
                <w:szCs w:val="22"/>
                <w:cs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10.ลบจำนวนสมาชิก</w:t>
            </w:r>
          </w:p>
          <w:p w:rsidR="008418A5" w:rsidRPr="00DA20BE" w:rsidRDefault="008418A5" w:rsidP="0061529A">
            <w:pPr>
              <w:spacing w:after="0" w:line="240" w:lineRule="auto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</w:p>
        </w:tc>
      </w:tr>
      <w:tr w:rsidR="008418A5" w:rsidRPr="00DA20BE" w:rsidTr="0061529A">
        <w:trPr>
          <w:trHeight w:val="66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Alternate flow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DA20BE" w:rsidRDefault="00DA20BE" w:rsidP="00366C94">
      <w:pPr>
        <w:rPr>
          <w:b/>
          <w:bCs/>
        </w:rPr>
      </w:pPr>
    </w:p>
    <w:p w:rsidR="008418A5" w:rsidRDefault="008418A5" w:rsidP="00366C94">
      <w:pPr>
        <w:rPr>
          <w:b/>
          <w:bCs/>
        </w:rPr>
      </w:pPr>
    </w:p>
    <w:p w:rsidR="008418A5" w:rsidRDefault="008418A5" w:rsidP="00366C94">
      <w:pPr>
        <w:rPr>
          <w:b/>
          <w:bCs/>
        </w:rPr>
      </w:pPr>
    </w:p>
    <w:p w:rsidR="008418A5" w:rsidRDefault="008418A5" w:rsidP="00366C94">
      <w:pPr>
        <w:rPr>
          <w:b/>
          <w:bCs/>
        </w:rPr>
      </w:pPr>
    </w:p>
    <w:p w:rsidR="008418A5" w:rsidRDefault="008418A5" w:rsidP="00366C94">
      <w:pPr>
        <w:rPr>
          <w:b/>
          <w:bCs/>
        </w:rPr>
      </w:pPr>
    </w:p>
    <w:p w:rsidR="008418A5" w:rsidRDefault="008418A5" w:rsidP="00366C94">
      <w:pPr>
        <w:rPr>
          <w:b/>
          <w:bCs/>
        </w:rPr>
      </w:pPr>
    </w:p>
    <w:p w:rsidR="008418A5" w:rsidRDefault="008418A5" w:rsidP="00366C94">
      <w:pPr>
        <w:rPr>
          <w:b/>
          <w:bCs/>
        </w:rPr>
      </w:pPr>
    </w:p>
    <w:p w:rsidR="008418A5" w:rsidRDefault="008418A5" w:rsidP="00366C94">
      <w:pPr>
        <w:rPr>
          <w:b/>
          <w:bCs/>
        </w:rPr>
      </w:pPr>
    </w:p>
    <w:p w:rsidR="008418A5" w:rsidRDefault="008418A5" w:rsidP="00366C94">
      <w:pPr>
        <w:rPr>
          <w:rFonts w:hint="cs"/>
          <w:b/>
          <w:bCs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7"/>
        <w:gridCol w:w="5713"/>
      </w:tblGrid>
      <w:tr w:rsidR="008418A5" w:rsidRPr="00DA20BE" w:rsidTr="0061529A">
        <w:trPr>
          <w:trHeight w:val="405"/>
        </w:trPr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Use case ID</w:t>
            </w:r>
          </w:p>
        </w:tc>
        <w:tc>
          <w:tcPr>
            <w:tcW w:w="59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4</w:t>
            </w:r>
          </w:p>
        </w:tc>
      </w:tr>
      <w:tr w:rsidR="008418A5" w:rsidRPr="00DA20BE" w:rsidTr="0061529A">
        <w:trPr>
          <w:trHeight w:val="40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Use case name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7E590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จักการทรัพยากร</w:t>
            </w:r>
          </w:p>
        </w:tc>
      </w:tr>
      <w:tr w:rsidR="008418A5" w:rsidRPr="00DA20BE" w:rsidTr="0061529A">
        <w:trPr>
          <w:trHeight w:val="39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Actor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Segoe UI" w:eastAsia="Times New Roman" w:hAnsi="Segoe UI" w:hint="cs"/>
                <w:sz w:val="18"/>
                <w:szCs w:val="18"/>
                <w:cs/>
              </w:rPr>
              <w:t>เจ้าหน้าที่ห้องสมุด</w:t>
            </w:r>
          </w:p>
        </w:tc>
      </w:tr>
      <w:tr w:rsidR="008418A5" w:rsidRPr="00DA20BE" w:rsidTr="0061529A">
        <w:trPr>
          <w:trHeight w:val="39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Purpose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Calibri" w:eastAsia="Times New Roman" w:hAnsi="Calibri" w:cs="Angsana New" w:hint="cs"/>
                <w:szCs w:val="22"/>
                <w:cs/>
              </w:rPr>
              <w:t>เพื่อบันทึกรายการหนังสื</w:t>
            </w:r>
            <w:r>
              <w:rPr>
                <w:rFonts w:ascii="Calibri" w:eastAsia="Times New Roman" w:hAnsi="Calibri" w:cs="Angsana New" w:hint="cs"/>
                <w:szCs w:val="22"/>
                <w:cs/>
              </w:rPr>
              <w:t>อ</w:t>
            </w:r>
          </w:p>
        </w:tc>
      </w:tr>
      <w:tr w:rsidR="008418A5" w:rsidRPr="00DA20BE" w:rsidTr="0061529A">
        <w:trPr>
          <w:trHeight w:val="37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Level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  <w:szCs w:val="22"/>
              </w:rPr>
              <w:t>Primary Use Case </w:t>
            </w:r>
          </w:p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Calibri" w:eastAsia="Times New Roman" w:hAnsi="Calibri" w:cs="Calibri"/>
              </w:rPr>
              <w:t> </w:t>
            </w:r>
          </w:p>
        </w:tc>
      </w:tr>
      <w:tr w:rsidR="008418A5" w:rsidRPr="00DA20BE" w:rsidTr="0061529A">
        <w:trPr>
          <w:trHeight w:val="36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Preconditions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Fonts w:ascii="Calibri" w:eastAsia="Times New Roman" w:hAnsi="Calibri" w:cs="Angsana New" w:hint="cs"/>
                <w:szCs w:val="22"/>
                <w:cs/>
              </w:rPr>
              <w:t>ต้องใช้บริการ</w:t>
            </w:r>
            <w:r w:rsidR="000C0F46">
              <w:rPr>
                <w:rFonts w:ascii="Calibri" w:eastAsia="Times New Roman" w:hAnsi="Calibri" w:cs="Angsana New" w:hint="cs"/>
                <w:szCs w:val="22"/>
                <w:cs/>
              </w:rPr>
              <w:t>ห้องสมุด</w:t>
            </w:r>
          </w:p>
        </w:tc>
      </w:tr>
      <w:tr w:rsidR="008418A5" w:rsidRPr="00DA20BE" w:rsidTr="0061529A">
        <w:trPr>
          <w:trHeight w:val="345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Post condition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0C0F46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>
              <w:rPr>
                <w:rStyle w:val="spellingerror"/>
                <w:rFonts w:ascii="Calibri" w:hAnsi="Calibri" w:cs="Angsana New"/>
                <w:color w:val="000000"/>
                <w:szCs w:val="22"/>
                <w:shd w:val="clear" w:color="auto" w:fill="FFFFFF"/>
                <w:cs/>
              </w:rPr>
              <w:t>สามารถ</w:t>
            </w:r>
            <w:proofErr w:type="spellStart"/>
            <w:r>
              <w:rPr>
                <w:rStyle w:val="spellingerror"/>
                <w:rFonts w:ascii="Calibri" w:hAnsi="Calibri" w:cs="Angsana New"/>
                <w:color w:val="000000"/>
                <w:szCs w:val="22"/>
                <w:shd w:val="clear" w:color="auto" w:fill="FFFFFF"/>
                <w:cs/>
              </w:rPr>
              <w:t>เเก้</w:t>
            </w:r>
            <w:proofErr w:type="spellEnd"/>
            <w:r>
              <w:rPr>
                <w:rStyle w:val="spellingerror"/>
                <w:rFonts w:ascii="Calibri" w:hAnsi="Calibri" w:cs="Angsana New"/>
                <w:color w:val="000000"/>
                <w:szCs w:val="22"/>
                <w:shd w:val="clear" w:color="auto" w:fill="FFFFFF"/>
                <w:cs/>
              </w:rPr>
              <w:t>ไขข้อมูลให้เป็นปัจจุบันได้</w:t>
            </w:r>
          </w:p>
        </w:tc>
      </w:tr>
      <w:tr w:rsidR="008418A5" w:rsidRPr="00DA20BE" w:rsidTr="0061529A">
        <w:trPr>
          <w:trHeight w:val="467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Main Flows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0C0F46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hint="cs"/>
                <w:sz w:val="18"/>
                <w:szCs w:val="18"/>
                <w:cs/>
              </w:rPr>
            </w:pPr>
            <w:r w:rsidRPr="00DA20BE">
              <w:rPr>
                <w:rFonts w:ascii="Calibri" w:eastAsia="Times New Roman" w:hAnsi="Calibri" w:cs="Calibri"/>
                <w:szCs w:val="22"/>
              </w:rPr>
              <w:t>1.Use case </w:t>
            </w:r>
            <w:r w:rsidRPr="00DA20BE">
              <w:rPr>
                <w:rFonts w:ascii="Calibri" w:eastAsia="Times New Roman" w:hAnsi="Calibri" w:cs="Angsana New"/>
                <w:szCs w:val="22"/>
                <w:cs/>
              </w:rPr>
              <w:t>จะเริ่มก็ต่อเมื่อ</w:t>
            </w:r>
            <w:r w:rsidR="000C0F46">
              <w:rPr>
                <w:rFonts w:ascii="Calibri" w:eastAsia="Times New Roman" w:hAnsi="Calibri" w:cs="Angsana New" w:hint="cs"/>
                <w:szCs w:val="22"/>
                <w:cs/>
              </w:rPr>
              <w:t>มี</w:t>
            </w:r>
            <w:r>
              <w:rPr>
                <w:rFonts w:ascii="Calibri" w:eastAsia="Times New Roman" w:hAnsi="Calibri" w:cs="Angsana New" w:hint="cs"/>
                <w:szCs w:val="22"/>
                <w:cs/>
              </w:rPr>
              <w:t>หนังสือ</w:t>
            </w:r>
            <w:r w:rsidR="000C0F46">
              <w:rPr>
                <w:rFonts w:ascii="Segoe UI" w:eastAsia="Times New Roman" w:hAnsi="Segoe UI" w:hint="cs"/>
                <w:sz w:val="18"/>
                <w:szCs w:val="18"/>
                <w:cs/>
              </w:rPr>
              <w:t>ใหม่หรือหาย</w:t>
            </w:r>
          </w:p>
          <w:p w:rsidR="008418A5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 w:rsidRPr="00DA20BE">
              <w:rPr>
                <w:rFonts w:asciiTheme="majorBidi" w:eastAsia="Times New Roman" w:hAnsiTheme="majorBidi" w:cstheme="majorBidi"/>
                <w:szCs w:val="22"/>
              </w:rPr>
              <w:t>2.</w:t>
            </w:r>
            <w:r w:rsidRPr="00DA20BE">
              <w:rPr>
                <w:rFonts w:asciiTheme="majorBidi" w:eastAsia="Times New Roman" w:hAnsiTheme="majorBidi" w:cstheme="majorBidi"/>
                <w:szCs w:val="22"/>
                <w:cs/>
              </w:rPr>
              <w:t>เช็ค</w:t>
            </w:r>
            <w:r w:rsidR="000C0F46">
              <w:rPr>
                <w:rFonts w:asciiTheme="majorBidi" w:eastAsia="Times New Roman" w:hAnsiTheme="majorBidi" w:cstheme="majorBidi" w:hint="cs"/>
                <w:szCs w:val="22"/>
                <w:cs/>
              </w:rPr>
              <w:t>รายงาน</w:t>
            </w:r>
            <w:r w:rsidRPr="00DA20BE">
              <w:rPr>
                <w:rFonts w:asciiTheme="majorBidi" w:eastAsia="Times New Roman" w:hAnsiTheme="majorBidi" w:cstheme="majorBidi"/>
                <w:szCs w:val="22"/>
                <w:cs/>
              </w:rPr>
              <w:t>หนังสือ</w:t>
            </w:r>
          </w:p>
          <w:p w:rsidR="000C0F46" w:rsidRDefault="000C0F46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/>
                <w:szCs w:val="22"/>
              </w:rPr>
            </w:pPr>
            <w:r>
              <w:rPr>
                <w:rFonts w:asciiTheme="majorBidi" w:eastAsia="Times New Roman" w:hAnsiTheme="majorBidi" w:cstheme="majorBidi"/>
                <w:szCs w:val="22"/>
              </w:rPr>
              <w:t>3.</w:t>
            </w: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เพิ่มเมื่อมีหนังสือเข้าใหม่</w:t>
            </w:r>
          </w:p>
          <w:p w:rsidR="000C0F46" w:rsidRDefault="000C0F46" w:rsidP="0061529A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 w:hint="cs"/>
                <w:szCs w:val="22"/>
                <w:cs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4.ลบเม</w:t>
            </w:r>
            <w:proofErr w:type="spellStart"/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ื่</w:t>
            </w:r>
            <w:proofErr w:type="spellEnd"/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หนังสือหาย</w:t>
            </w:r>
          </w:p>
          <w:p w:rsidR="008418A5" w:rsidRPr="00DA20BE" w:rsidRDefault="008418A5" w:rsidP="000C0F46">
            <w:pPr>
              <w:spacing w:after="0" w:line="240" w:lineRule="auto"/>
              <w:jc w:val="center"/>
              <w:textAlignment w:val="baseline"/>
              <w:rPr>
                <w:rFonts w:asciiTheme="majorBidi" w:eastAsia="Times New Roman" w:hAnsiTheme="majorBidi" w:cstheme="majorBidi" w:hint="cs"/>
                <w:szCs w:val="22"/>
                <w:cs/>
              </w:rPr>
            </w:pPr>
            <w:r>
              <w:rPr>
                <w:rFonts w:asciiTheme="majorBidi" w:eastAsia="Times New Roman" w:hAnsiTheme="majorBidi" w:cstheme="majorBidi" w:hint="cs"/>
                <w:szCs w:val="22"/>
                <w:cs/>
              </w:rPr>
              <w:t>3.</w:t>
            </w:r>
            <w:r w:rsidR="000C0F46">
              <w:rPr>
                <w:rFonts w:asciiTheme="majorBidi" w:eastAsia="Times New Roman" w:hAnsiTheme="majorBidi" w:cstheme="majorBidi" w:hint="cs"/>
                <w:szCs w:val="22"/>
                <w:cs/>
              </w:rPr>
              <w:t>ตรวจสอบรายการ</w:t>
            </w:r>
          </w:p>
        </w:tc>
      </w:tr>
      <w:tr w:rsidR="008418A5" w:rsidRPr="00DA20BE" w:rsidTr="0061529A">
        <w:trPr>
          <w:trHeight w:val="660"/>
        </w:trPr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 w:hint="cs"/>
                <w:sz w:val="18"/>
                <w:szCs w:val="18"/>
                <w:cs/>
              </w:rPr>
            </w:pPr>
            <w:r w:rsidRPr="00DA20BE">
              <w:rPr>
                <w:rFonts w:ascii="Arial" w:eastAsia="Times New Roman" w:hAnsi="Arial" w:cs="Arial"/>
                <w:sz w:val="32"/>
                <w:szCs w:val="32"/>
              </w:rPr>
              <w:t>Alternate flow 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418A5" w:rsidRPr="00DA20BE" w:rsidRDefault="008418A5" w:rsidP="0061529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418A5" w:rsidRDefault="008418A5" w:rsidP="00366C94">
      <w:pPr>
        <w:rPr>
          <w:b/>
          <w:bCs/>
        </w:rPr>
      </w:pPr>
    </w:p>
    <w:p w:rsidR="008418A5" w:rsidRDefault="008418A5" w:rsidP="00366C94">
      <w:pPr>
        <w:rPr>
          <w:b/>
          <w:bCs/>
        </w:rPr>
      </w:pPr>
      <w:bookmarkStart w:id="1" w:name="_GoBack"/>
      <w:bookmarkEnd w:id="1"/>
    </w:p>
    <w:sectPr w:rsidR="0084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B7"/>
    <w:rsid w:val="000C0F46"/>
    <w:rsid w:val="00132BB7"/>
    <w:rsid w:val="00325E22"/>
    <w:rsid w:val="0036163C"/>
    <w:rsid w:val="00366C94"/>
    <w:rsid w:val="007E5905"/>
    <w:rsid w:val="008418A5"/>
    <w:rsid w:val="00DA20BE"/>
    <w:rsid w:val="00D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1392"/>
  <w15:chartTrackingRefBased/>
  <w15:docId w15:val="{3FFE4D5A-A3CA-4E27-B930-0490355F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A20B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a0"/>
    <w:rsid w:val="00DA20BE"/>
  </w:style>
  <w:style w:type="character" w:customStyle="1" w:styleId="eop">
    <w:name w:val="eop"/>
    <w:basedOn w:val="a0"/>
    <w:rsid w:val="00DA20BE"/>
  </w:style>
  <w:style w:type="character" w:customStyle="1" w:styleId="spellingerror">
    <w:name w:val="spellingerror"/>
    <w:basedOn w:val="a0"/>
    <w:rsid w:val="00DA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poonyanunt</dc:creator>
  <cp:keywords/>
  <dc:description/>
  <cp:lastModifiedBy>kittisak poonyanunt</cp:lastModifiedBy>
  <cp:revision>5</cp:revision>
  <dcterms:created xsi:type="dcterms:W3CDTF">2020-02-06T13:04:00Z</dcterms:created>
  <dcterms:modified xsi:type="dcterms:W3CDTF">2020-02-06T14:08:00Z</dcterms:modified>
</cp:coreProperties>
</file>