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m-af-좌표계-통합-가이드"/>
    <w:p>
      <w:pPr>
        <w:pStyle w:val="Heading1"/>
      </w:pPr>
      <w:r>
        <w:t xml:space="preserve">TEM AF 좌표계 통합 가이드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VAD 기반 지형 시각화에 더해</w:t>
      </w:r>
      <w:r>
        <w:t xml:space="preserve"> </w:t>
      </w:r>
      <w:r>
        <w:rPr>
          <w:b/>
          <w:bCs/>
        </w:rPr>
        <w:t xml:space="preserve">AF(Attribution × Core Fear)</w:t>
      </w:r>
      <w:r>
        <w:t xml:space="preserve"> </w:t>
      </w:r>
      <w:r>
        <w:t xml:space="preserve">좌표를 사용할 수 있도록 모듈을 분리해 두었습니다.</w:t>
      </w:r>
      <w:r>
        <w:t xml:space="preserve"> </w:t>
      </w:r>
      <w:r>
        <w:t xml:space="preserve">실제 본편(</w:t>
      </w:r>
      <w:r>
        <w:rPr>
          <w:rStyle w:val="VerbatimChar"/>
        </w:rPr>
        <w:t xml:space="preserve">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, Edge Function) 전면 교체는</w:t>
      </w:r>
      <w:r>
        <w:t xml:space="preserve"> </w:t>
      </w:r>
      <w:r>
        <w:rPr>
          <w:b/>
          <w:bCs/>
        </w:rPr>
        <w:t xml:space="preserve">선택 단계</w:t>
      </w:r>
      <w:r>
        <w:t xml:space="preserve">이며, 아래 파일로 즉시 사용·테스트할 수 있습니다.</w:t>
      </w:r>
    </w:p>
    <w:bookmarkEnd w:id="9"/>
    <w:bookmarkStart w:id="13" w:name="아키텍처-규칙"/>
    <w:p>
      <w:pPr>
        <w:pStyle w:val="Heading2"/>
      </w:pPr>
      <w:r>
        <w:t xml:space="preserve">아키텍처 규칙</w:t>
      </w:r>
    </w:p>
    <w:bookmarkStart w:id="10" w:name="af-좌표는-시각화-전용-정렬도-전이-패턴-서사-분기에-사용하지-않는다.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AF 좌표는 시각화 전용</w:t>
      </w:r>
      <w:r>
        <w:t xml:space="preserve"> </w:t>
      </w:r>
      <w:r>
        <w:t xml:space="preserve">— 정렬도, 전이 패턴, 서사 분기에 사용하지 않는다.</w:t>
      </w:r>
    </w:p>
    <w:bookmarkEnd w:id="10"/>
    <w:bookmarkStart w:id="11" w:name="d-af-투영은-허용-af-17d-역추론은-하지-않는다.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17D → AF 투영은 허용</w:t>
      </w:r>
      <w:r>
        <w:t xml:space="preserve">, AF → 17D 역추론은 하지 않는다.</w:t>
      </w:r>
    </w:p>
    <w:bookmarkEnd w:id="11"/>
    <w:bookmarkStart w:id="12" w:name="X6d932fa02bf6ad3b138ae39abe147c99e42fc21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js/core/ByeoriEngine.js</w:t>
      </w:r>
      <w:r>
        <w:t xml:space="preserve"> </w:t>
      </w:r>
      <w:r>
        <w:t xml:space="preserve">의 정렬도 계산은</w:t>
      </w:r>
      <w:r>
        <w:t xml:space="preserve"> </w:t>
      </w:r>
      <w:r>
        <w:rPr>
          <w:b/>
          <w:bCs/>
        </w:rPr>
        <w:t xml:space="preserve">변경하지 않는다</w:t>
      </w:r>
      <w:r>
        <w:t xml:space="preserve">.</w:t>
      </w:r>
    </w:p>
    <w:bookmarkEnd w:id="12"/>
    <w:bookmarkEnd w:id="13"/>
    <w:bookmarkStart w:id="14" w:name="좌표-정의"/>
    <w:p>
      <w:pPr>
        <w:pStyle w:val="Heading2"/>
      </w:pPr>
      <w:r>
        <w:t xml:space="preserve">좌표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귀인:</w:t>
            </w:r>
            <w:r>
              <w:t xml:space="preserve"> </w:t>
            </w:r>
            <w:r>
              <w:rPr>
                <w:rStyle w:val="VerbatimChar"/>
              </w:rPr>
              <w:t xml:space="preserve">self_blame(-1)</w:t>
            </w:r>
            <w:r>
              <w:t xml:space="preserve"> </w:t>
            </w:r>
            <w:r>
              <w:t xml:space="preserve">← →</w:t>
            </w:r>
            <w:r>
              <w:t xml:space="preserve"> </w:t>
            </w:r>
            <w:r>
              <w:rPr>
                <w:rStyle w:val="VerbatimChar"/>
              </w:rPr>
              <w:t xml:space="preserve">other_blame(0)</w:t>
            </w:r>
            <w:r>
              <w:t xml:space="preserve"> </w:t>
            </w:r>
            <w:r>
              <w:t xml:space="preserve">← →</w:t>
            </w:r>
            <w:r>
              <w:t xml:space="preserve"> </w:t>
            </w:r>
            <w:r>
              <w:rPr>
                <w:rStyle w:val="VerbatimChar"/>
              </w:rPr>
              <w:t xml:space="preserve">fate_blame(+1)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핵심 공포:</w:t>
            </w:r>
            <w:r>
              <w:t xml:space="preserve"> </w:t>
            </w:r>
            <w:r>
              <w:rPr>
                <w:rStyle w:val="VerbatimChar"/>
              </w:rPr>
              <w:t xml:space="preserve">abandonment(-1)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loss(+1)</w:t>
            </w:r>
            <w:r>
              <w:t xml:space="preserve"> </w:t>
            </w:r>
            <w:r>
              <w:t xml:space="preserve">(중간 앵커: rejection, powerlessness)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(개념)</w:t>
            </w:r>
          </w:p>
        </w:tc>
        <w:tc>
          <w:tcPr/>
          <w:p>
            <w:pPr>
              <w:pStyle w:val="Compact"/>
            </w:pPr>
            <w:r>
              <w:t xml:space="preserve">해석 누적·퇴적 — 지형 높이/레이어에서 표현</w:t>
            </w:r>
          </w:p>
        </w:tc>
      </w:tr>
    </w:tbl>
    <w:bookmarkEnd w:id="14"/>
    <w:bookmarkStart w:id="15" w:name="프로젝트-내-파일"/>
    <w:p>
      <w:pPr>
        <w:pStyle w:val="Heading2"/>
      </w:pPr>
      <w:r>
        <w:t xml:space="preserve">프로젝트 내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js/shared/tem_af_map.js</w:t>
            </w:r>
          </w:p>
        </w:tc>
        <w:tc>
          <w:tcPr/>
          <w:p>
            <w:pPr>
              <w:pStyle w:val="Compact"/>
            </w:pPr>
            <w:r>
              <w:t xml:space="preserve">앵커, 17D 폴백,</w:t>
            </w:r>
            <w:r>
              <w:t xml:space="preserve"> </w:t>
            </w:r>
            <w:r>
              <w:rPr>
                <w:rStyle w:val="VerbatimChar"/>
              </w:rPr>
              <w:t xml:space="preserve">projectToAFCoordinate()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afToTerrainXZ()</w:t>
            </w:r>
            <w:r>
              <w:t xml:space="preserve">, 색상</w:t>
            </w:r>
            <w:r>
              <w:t xml:space="preserve"> </w:t>
            </w:r>
            <w:r>
              <w:rPr>
                <w:rStyle w:val="VerbatimChar"/>
              </w:rPr>
              <w:t xml:space="preserve">EMOTION_COLORS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js/shared/tem_af_analysis.js</w:t>
            </w:r>
          </w:p>
        </w:tc>
        <w:tc>
          <w:tcPr/>
          <w:p>
            <w:pPr>
              <w:pStyle w:val="Compact"/>
            </w:pPr>
            <w:r>
              <w:t xml:space="preserve">Claude용 프롬프트 스텁,</w:t>
            </w:r>
            <w:r>
              <w:t xml:space="preserve"> </w:t>
            </w:r>
            <w:r>
              <w:rPr>
                <w:rStyle w:val="VerbatimChar"/>
              </w:rPr>
              <w:t xml:space="preserve">validateAndProjectAnalysis()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buildPlayRecord()</w:t>
            </w:r>
            <w:r>
              <w:t xml:space="preserve">, 백필 유틸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js/shared/math.js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projectEmotionToVAD</w:t>
            </w:r>
            <w:r>
              <w:t xml:space="preserve"> </w:t>
            </w:r>
            <w:r>
              <w:rPr>
                <w:b/>
                <w:bCs/>
              </w:rPr>
              <w:t xml:space="preserve">유지</w:t>
            </w:r>
            <w:r>
              <w:t xml:space="preserve"> </w:t>
            </w:r>
            <w:r>
              <w:t xml:space="preserve">+ AF 함수</w:t>
            </w:r>
            <w:r>
              <w:t xml:space="preserve"> </w:t>
            </w:r>
            <w:r>
              <w:rPr>
                <w:b/>
                <w:bCs/>
              </w:rPr>
              <w:t xml:space="preserve">re-export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AF_EMOTION_COLORS</w:t>
            </w:r>
            <w:r>
              <w:t xml:space="preserve"> </w:t>
            </w:r>
            <w:r>
              <w:t xml:space="preserve">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af-terrain-test.html</w:t>
            </w:r>
          </w:p>
        </w:tc>
        <w:tc>
          <w:tcPr/>
          <w:p>
            <w:pPr>
              <w:pStyle w:val="Compact"/>
            </w:pPr>
            <w:r>
              <w:t xml:space="preserve">Supabase URL/KEY 입력 후 memories/plays로 AF 지형 3D 프리뷰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js/af-terrain-test-page.js</w:t>
            </w:r>
          </w:p>
        </w:tc>
        <w:tc>
          <w:tcPr/>
          <w:p>
            <w:pPr>
              <w:pStyle w:val="Compact"/>
            </w:pPr>
            <w:r>
              <w:t xml:space="preserve">위 페이지 로직 (</w:t>
            </w:r>
            <w:r>
              <w:rPr>
                <w:rStyle w:val="VerbatimChar"/>
              </w:rPr>
              <w:t xml:space="preserve">plays.alignment</w:t>
            </w:r>
            <w:r>
              <w:t xml:space="preserve"> </w:t>
            </w:r>
            <w:r>
              <w:t xml:space="preserve">사용,</w:t>
            </w:r>
            <w:r>
              <w:t xml:space="preserve"> </w:t>
            </w:r>
            <w:r>
              <w:rPr>
                <w:rStyle w:val="VerbatimChar"/>
              </w:rPr>
              <w:t xml:space="preserve">user_emotion</w:t>
            </w:r>
            <w:r>
              <w:t xml:space="preserve"> </w:t>
            </w:r>
            <w:r>
              <w:t xml:space="preserve">JSON 파싱)</w:t>
            </w:r>
          </w:p>
        </w:tc>
      </w:tr>
    </w:tbl>
    <w:bookmarkEnd w:id="15"/>
    <w:bookmarkStart w:id="16" w:name="reason_analysis-호환"/>
    <w:p>
      <w:pPr>
        <w:pStyle w:val="Heading2"/>
      </w:pPr>
      <w:r>
        <w:rPr>
          <w:rStyle w:val="VerbatimChar"/>
        </w:rPr>
        <w:t xml:space="preserve">reason_analysis</w:t>
      </w:r>
      <w:r>
        <w:t xml:space="preserve"> </w:t>
      </w:r>
      <w:r>
        <w:t xml:space="preserve">호환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분포 객체</w:t>
      </w:r>
      <w:r>
        <w:t xml:space="preserve"> </w:t>
      </w:r>
      <w:r>
        <w:t xml:space="preserve">(권장):</w:t>
      </w:r>
      <w:r>
        <w:t xml:space="preserve"> </w:t>
      </w:r>
      <w:r>
        <w:rPr>
          <w:rStyle w:val="VerbatimChar"/>
        </w:rPr>
        <w:t xml:space="preserve">attribution.{self_blame,other_blame,fate_blame}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core_fear.{abandonment,rejection,powerlessness,loss}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레거시 문자열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self_blame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 </w:t>
      </w:r>
      <w:r>
        <w:t xml:space="preserve">등):</w:t>
      </w:r>
      <w:r>
        <w:t xml:space="preserve"> </w:t>
      </w:r>
      <w:r>
        <w:rPr>
          <w:rStyle w:val="VerbatimChar"/>
        </w:rPr>
        <w:t xml:space="preserve">tem_af_map.js</w:t>
      </w:r>
      <w:r>
        <w:t xml:space="preserve">에서 one-hot으로 변환 후 투영</w:t>
      </w:r>
    </w:p>
    <w:p>
      <w:pPr>
        <w:pStyle w:val="FirstParagraph"/>
      </w:pPr>
      <w:r>
        <w:t xml:space="preserve">한쪽만 있으면 나머지 축은</w:t>
      </w:r>
      <w:r>
        <w:t xml:space="preserve"> </w:t>
      </w:r>
      <w:r>
        <w:rPr>
          <w:b/>
          <w:bCs/>
        </w:rPr>
        <w:t xml:space="preserve">17D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폴백</w:t>
      </w:r>
      <w:r>
        <w:t xml:space="preserve">으로 채운다.</w:t>
      </w:r>
    </w:p>
    <w:bookmarkEnd w:id="16"/>
    <w:bookmarkStart w:id="23" w:name="본편-연동-시-권장-순서-참고"/>
    <w:p>
      <w:pPr>
        <w:pStyle w:val="Heading2"/>
      </w:pPr>
      <w:r>
        <w:t xml:space="preserve">본편 연동 시 권장 순서 (참고)</w:t>
      </w:r>
    </w:p>
    <w:bookmarkStart w:id="17" w:name="tem_af_map.js로-좌표-계산-검증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tem_af_map.js</w:t>
      </w:r>
      <w:r>
        <w:t xml:space="preserve">로 좌표 계산 검증</w:t>
      </w:r>
    </w:p>
    <w:bookmarkEnd w:id="17"/>
    <w:bookmarkStart w:id="18" w:name="af-terrain-test.html로-실-db-시각화-확인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af-terrain-test.html</w:t>
      </w:r>
      <w:r>
        <w:t xml:space="preserve">로 실 DB 시각화 확인</w:t>
      </w:r>
    </w:p>
    <w:bookmarkEnd w:id="18"/>
    <w:bookmarkStart w:id="19" w:name="X10b5a829d5b5a5df798dae242b09420976ce537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plays 저장 시</w:t>
      </w:r>
      <w:r>
        <w:t xml:space="preserve"> </w:t>
      </w:r>
      <w:r>
        <w:rPr>
          <w:rStyle w:val="VerbatimChar"/>
        </w:rPr>
        <w:t xml:space="preserve">projectToAFCoordinate</w:t>
      </w:r>
      <w:r>
        <w:t xml:space="preserve"> </w:t>
      </w:r>
      <w:r>
        <w:t xml:space="preserve">결과를 메타데이터로 저장 (기존</w:t>
      </w:r>
      <w:r>
        <w:t xml:space="preserve"> </w:t>
      </w:r>
      <w:r>
        <w:rPr>
          <w:rStyle w:val="VerbatimChar"/>
        </w:rPr>
        <w:t xml:space="preserve">vad</w:t>
      </w:r>
      <w:r>
        <w:t xml:space="preserve"> </w:t>
      </w:r>
      <w:r>
        <w:t xml:space="preserve">필드 유지 가능)</w:t>
      </w:r>
    </w:p>
    <w:bookmarkEnd w:id="19"/>
    <w:bookmarkStart w:id="20" w:name="X95249513c9e9f32dad4b391ba69fc3810fbd175"/>
    <w:p>
      <w:pPr>
        <w:pStyle w:val="Heading3"/>
      </w:pPr>
      <w:r>
        <w:t xml:space="preserve">4. 지형/Strata 빌더에서</w:t>
      </w:r>
      <w:r>
        <w:t xml:space="preserve"> </w:t>
      </w:r>
      <w:r>
        <w:rPr>
          <w:rStyle w:val="VerbatimChar"/>
        </w:rPr>
        <w:t xml:space="preserve">af_coordinate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terrain_pos</w:t>
      </w:r>
      <w:r>
        <w:t xml:space="preserve"> </w:t>
      </w:r>
      <w:r>
        <w:t xml:space="preserve">우선, 없으면 17D 폴백</w:t>
      </w:r>
    </w:p>
    <w:bookmarkEnd w:id="20"/>
    <w:bookmarkStart w:id="21" w:name="X31a83197dec815c8d057936c6cac56fa1277e45"/>
    <w:p>
      <w:pPr>
        <w:pStyle w:val="Heading3"/>
      </w:pPr>
      <w:r>
        <w:t xml:space="preserve">5. Edge Function 응답을 attribution/core_fear</w:t>
      </w:r>
      <w:r>
        <w:t xml:space="preserve"> </w:t>
      </w:r>
      <w:r>
        <w:rPr>
          <w:b/>
          <w:bCs/>
        </w:rPr>
        <w:t xml:space="preserve">분포</w:t>
      </w:r>
      <w:r>
        <w:t xml:space="preserve">로 확장 (선택)</w:t>
      </w:r>
    </w:p>
    <w:bookmarkEnd w:id="21"/>
    <w:bookmarkStart w:id="22" w:name="Xe1740673f71210b15dcdbcb9a7e6990425b6d98"/>
    <w:p>
      <w:pPr>
        <w:pStyle w:val="Heading3"/>
      </w:pPr>
      <w:r>
        <w:t xml:space="preserve">6. DB 컬럼 추가 (선택):</w:t>
      </w:r>
      <w:r>
        <w:t xml:space="preserve"> </w:t>
      </w:r>
      <w:r>
        <w:rPr>
          <w:rStyle w:val="VerbatimChar"/>
        </w:rPr>
        <w:t xml:space="preserve">af_coordinate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af_estimated</w:t>
      </w:r>
      <w:r>
        <w:t xml:space="preserve"> </w:t>
      </w:r>
      <w:r>
        <w:t xml:space="preserve">JSONB</w:t>
      </w:r>
    </w:p>
    <w:bookmarkEnd w:id="22"/>
    <w:bookmarkEnd w:id="23"/>
    <w:bookmarkStart w:id="27" w:name="테스트"/>
    <w:p>
      <w:pPr>
        <w:pStyle w:val="Heading2"/>
      </w:pPr>
      <w:r>
        <w:t xml:space="preserve">테스트</w:t>
      </w:r>
    </w:p>
    <w:bookmarkStart w:id="24" w:name="로컬-서버로-af-terrain-test.html-열기"/>
    <w:p>
      <w:pPr>
        <w:pStyle w:val="Heading3"/>
      </w:pPr>
      <w:r>
        <w:t xml:space="preserve">1. 로컬 서버로</w:t>
      </w:r>
      <w:r>
        <w:t xml:space="preserve"> </w:t>
      </w:r>
      <w:r>
        <w:rPr>
          <w:rStyle w:val="VerbatimChar"/>
        </w:rPr>
        <w:t xml:space="preserve">af-terrain-test.html</w:t>
      </w:r>
      <w:r>
        <w:t xml:space="preserve"> </w:t>
      </w:r>
      <w:r>
        <w:t xml:space="preserve">열기</w:t>
      </w:r>
    </w:p>
    <w:bookmarkEnd w:id="24"/>
    <w:bookmarkStart w:id="25" w:name="supabase-url-anon-key-입력-connect"/>
    <w:p>
      <w:pPr>
        <w:pStyle w:val="Heading3"/>
      </w:pPr>
      <w:r>
        <w:t xml:space="preserve">2. Supabase URL · anon key 입력 → CONNECT</w:t>
      </w:r>
    </w:p>
    <w:bookmarkEnd w:id="25"/>
    <w:bookmarkStart w:id="26" w:name="지형필카메라-시퀀스-버튼으로-동작-확인"/>
    <w:p>
      <w:pPr>
        <w:pStyle w:val="Heading3"/>
      </w:pPr>
      <w:r>
        <w:t xml:space="preserve">3. 지형·필·카메라 시퀀스 버튼으로 동작 확인</w:t>
      </w:r>
    </w:p>
    <w:bookmarkEnd w:id="26"/>
    <w:bookmarkEnd w:id="27"/>
    <w:bookmarkStart w:id="28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docs/strata-3d-rendering-260401.md</w:t>
      </w:r>
      <w:r>
        <w:t xml:space="preserve"> </w:t>
      </w:r>
      <w:r>
        <w:t xml:space="preserve">— Strata 3D(AF 기반) 렌더링/동기화 정리</w:t>
      </w:r>
    </w:p>
    <w:bookmarkEnd w:id="28"/>
    <w:bookmarkEnd w:id="2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