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국민대 스포츠과학측정 시나리오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대회명 : 2024 KPGA 챌린지투어 1회 대회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 : 2024.03.26 ~ 03.27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 장소 : 솔라고 CC (라고 코스) 스트로크 플레이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대회명 : 2024 KPGA 챌린지투어 2회 대회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 : 2024.03.28 ~ 03.29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 장소 : 솔라고 CC (라고 코스) 스트로크 플레이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 솔라고CC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충청남도 태안군 태안읍 소곳이길 92-234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☆메디컬서비스 및 워밍업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클럽하우스 라운지: TPI검사, 테이핑, 통증예방, 워밍업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(26일부터 29일) 경기 1시간 전부터 경기 종료까지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☆업리프트 (Uplift) 측정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연습장: 업리프트, 케이베스트, 트랙맨, 스윙카탈리스트 등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(27일, 28일) 예약선수 오전 (10:00부터 4시) 솔라고CC 연습장 측정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*장소협약된 연습장 아카데미 소속 선수 측정 포함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 스포츠과학 측정항목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피지컬 데이터 측정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TPI 레벨1피지컬스크린 (Physical Screen)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파워테스트 (Chest Pass, Sit Up Throw, Vertical Jump)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스마트점프 (SmartJump), 악력 (Dynamometer)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클럽하우스 라운지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바이오메카닉스 측정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업리프트 마커리스 (Uplift Markerless),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화면분석 고속 카메라 블랙플라이 (SwingCatalyst BLACKFLY GIGE 04)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케이베스트(K-Vest), 스윙카탈리스트 (SwingCatalyst), 트랙맨 (Trackman)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측정방식: 타격6회 (아이언5회, 드라이버5회)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골프연습장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피드백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스윙 자료분석 및 진단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TPI앱을 통한 연습방법 및 운동처방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 시간표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오전 9시 국민대팀 현장도착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(투어팀은 오전 5시부터 업무 시작하여 메디컬서비스 및 워밍업 제공)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연습장 장비설치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오전10시 업무시작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(측정선수 명단과 정보는 예약 운영에 따른 당일확정)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중식 (현장상황에 따른 시간변동)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오후4시 업무종료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28일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오전 9시 현장도착 (투어팀은 오전 5시부터 업무 시작하여 메디컬서비스 및 워밍업 제공)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연습장 장비설치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오전10시 업무시작(측정선수 명단과 정보는 예약 운영에 따른 당일확정)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중식 (현장상황에 따른 시간변동)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오후4시 업무종료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 업무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☆업리프트 (Uplift) 측정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솔라고CC 연습장: 업리프트, 케이베스트, 트랙맨, 스윙카탈리스트 등과 동시측정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(27일, 28일) 예약선수 오전 (10:00부터 4시)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*장소협약된 연습장 아카데미 소속 선수 측정 포함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골프장 측정 시연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측정된 골프동작 분석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변위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Kinematic Sequence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키네마틱순서 (각속도): 골반, 흉부, 어깨(리드쪽팔), 팔꿈치(상완), 클럽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골반 (각도): 굽힘, 측면굽힘, 회전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흉부 (각도): 굽힘, 측면굽힘, 회전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S-Posture and C-Posture at Address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Pelvis Bend at Adr deg 14 to 26 (Fwd)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Thorax Bend at Adr deg 28 to 40 (Fwd)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Spine Flex/Ext at Adr deg 7 to 21 (Fwd)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Spine Axis Fwd Tilt (Loss of Posture)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Spine Axis Fwd Tilt at Address deg 22 to 32 Fwd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Spine Axis Fwd Tilt at Top deg 22 to 32 Fwd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Spine Axis Fwd Tilt at Impact deg 18 to 28 Fwd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Flat Shoulder Plane (Loss of Posture)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Thorax Side Bend at Top deg 28 to 40 (Lead)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Thorax Side Bend at Impact deg 27 to 37 (Trail)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Early Extension (Loss of Posture)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Pelvis Thrust at Impact in 0 to 2 (Fwd)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Over the Top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Currently there is not really a measurement for this.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Sway and Slide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Pelvis Sway at Top in 1A to 1T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Pelvis Sway at Imp (Slide) in 2.5T to 5.5T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A(away from the target) T(target)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Hanging Back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Pelvis Sway at Imp (Slide) in 2.5T to 5.5T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Reverse Spine Angle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Thorax Bend at Top deg 4 Bck to 8 Fwd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Casting / Early Release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Arm at 30 deg pre-impact deg 94 to 108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Look at shape of Wrist Set-Release Curve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Chicken Winging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Lead Elbow Flex/Ext at HF deg 153 to 167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Look at Lead Elbow Bend Angle at the HF (Half Follow Through) point.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Scooping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Shaft Lean at Impact deg 17F to 8F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Look at the Wrist Link page of the report.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Other Faults in 3D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Bent Lead Arm at Top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Reverse Pivot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Pelvis Thorax Under/Over Rotation at Top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Pelvis Thorax Under Rotated at Impact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Poor X-Factor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