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1112" w14:textId="46104942" w:rsidR="00361B64" w:rsidRDefault="00361B64" w:rsidP="008F7C32">
      <w:pPr>
        <w:spacing w:line="480" w:lineRule="auto"/>
      </w:pPr>
    </w:p>
    <w:p w14:paraId="6CC1FC33" w14:textId="77777777" w:rsidR="008F7C32" w:rsidRDefault="008F7C32" w:rsidP="008F7C32">
      <w:pPr>
        <w:spacing w:line="480" w:lineRule="auto"/>
        <w:jc w:val="center"/>
        <w:rPr>
          <w:b/>
          <w:bCs/>
        </w:rPr>
      </w:pPr>
    </w:p>
    <w:p w14:paraId="20305522" w14:textId="77777777" w:rsidR="008F7C32" w:rsidRDefault="008F7C32" w:rsidP="008F7C32">
      <w:pPr>
        <w:spacing w:line="480" w:lineRule="auto"/>
        <w:jc w:val="center"/>
        <w:rPr>
          <w:b/>
          <w:bCs/>
        </w:rPr>
      </w:pPr>
    </w:p>
    <w:p w14:paraId="76701C0D" w14:textId="77777777" w:rsidR="008F7C32" w:rsidRDefault="008F7C32" w:rsidP="008F7C32">
      <w:pPr>
        <w:spacing w:line="480" w:lineRule="auto"/>
        <w:jc w:val="center"/>
        <w:rPr>
          <w:b/>
          <w:bCs/>
        </w:rPr>
      </w:pPr>
    </w:p>
    <w:p w14:paraId="6A8AF15D" w14:textId="793EB9F0" w:rsidR="009039F1" w:rsidRDefault="008F7C32" w:rsidP="008F7C32">
      <w:pPr>
        <w:spacing w:line="480" w:lineRule="auto"/>
        <w:jc w:val="center"/>
        <w:rPr>
          <w:b/>
          <w:bCs/>
        </w:rPr>
      </w:pPr>
      <w:r>
        <w:rPr>
          <w:b/>
          <w:bCs/>
        </w:rPr>
        <w:t>Chronic Disease Assignment:</w:t>
      </w:r>
    </w:p>
    <w:p w14:paraId="31B797DB" w14:textId="48F39D78" w:rsidR="008F7C32" w:rsidRDefault="008F7C32" w:rsidP="008F7C32">
      <w:pPr>
        <w:spacing w:line="480" w:lineRule="auto"/>
        <w:jc w:val="center"/>
        <w:rPr>
          <w:b/>
          <w:bCs/>
        </w:rPr>
      </w:pPr>
      <w:r>
        <w:rPr>
          <w:b/>
          <w:bCs/>
        </w:rPr>
        <w:t>Opioid Dependency and Abuse</w:t>
      </w:r>
    </w:p>
    <w:p w14:paraId="44ECE481" w14:textId="4F06EF85" w:rsidR="008F7C32" w:rsidRDefault="008F7C32" w:rsidP="008F7C32">
      <w:pPr>
        <w:spacing w:line="480" w:lineRule="auto"/>
        <w:jc w:val="center"/>
        <w:rPr>
          <w:b/>
          <w:bCs/>
        </w:rPr>
      </w:pPr>
    </w:p>
    <w:p w14:paraId="581FA62B" w14:textId="5772B0F9" w:rsidR="008F7C32" w:rsidRDefault="008F7C32" w:rsidP="008F7C32">
      <w:pPr>
        <w:spacing w:line="480" w:lineRule="auto"/>
        <w:jc w:val="center"/>
      </w:pPr>
      <w:r>
        <w:t>V00837207</w:t>
      </w:r>
    </w:p>
    <w:p w14:paraId="65FC28FB" w14:textId="049E399D" w:rsidR="008F7C32" w:rsidRDefault="008F7C32" w:rsidP="008F7C32">
      <w:pPr>
        <w:spacing w:line="480" w:lineRule="auto"/>
        <w:jc w:val="center"/>
      </w:pPr>
      <w:r>
        <w:t>Health Information Science, University of Victoria</w:t>
      </w:r>
    </w:p>
    <w:p w14:paraId="4514DFDA" w14:textId="5DBF4624" w:rsidR="008F7C32" w:rsidRDefault="008F7C32" w:rsidP="008F7C32">
      <w:pPr>
        <w:spacing w:line="480" w:lineRule="auto"/>
        <w:jc w:val="center"/>
      </w:pPr>
      <w:r>
        <w:t>HINF 280: Biomedical Fundamentals</w:t>
      </w:r>
    </w:p>
    <w:p w14:paraId="0DF2B204" w14:textId="1030ABBD" w:rsidR="008F7C32" w:rsidRDefault="008F7C32" w:rsidP="008F7C32">
      <w:pPr>
        <w:spacing w:line="480" w:lineRule="auto"/>
        <w:jc w:val="center"/>
      </w:pPr>
      <w:r>
        <w:t>Dr. Erdem Yazganoblu</w:t>
      </w:r>
    </w:p>
    <w:p w14:paraId="36392A3B" w14:textId="45F12645" w:rsidR="008F7C32" w:rsidRDefault="008F7C32" w:rsidP="008F7C32">
      <w:pPr>
        <w:spacing w:line="480" w:lineRule="auto"/>
        <w:jc w:val="center"/>
      </w:pPr>
      <w:r>
        <w:t>February 20, 2023</w:t>
      </w:r>
    </w:p>
    <w:p w14:paraId="4F55EF2B" w14:textId="2EC5371D" w:rsidR="008F7C32" w:rsidRDefault="008F7C32" w:rsidP="008F7C32">
      <w:pPr>
        <w:spacing w:line="480" w:lineRule="auto"/>
        <w:jc w:val="center"/>
      </w:pPr>
    </w:p>
    <w:p w14:paraId="5EE01BFD" w14:textId="569EAB8D" w:rsidR="008F7C32" w:rsidRDefault="008F7C32" w:rsidP="008F7C32">
      <w:pPr>
        <w:spacing w:line="480" w:lineRule="auto"/>
        <w:jc w:val="center"/>
      </w:pPr>
    </w:p>
    <w:p w14:paraId="2028169E" w14:textId="3CF86F6F" w:rsidR="008F7C32" w:rsidRDefault="008F7C32" w:rsidP="008F7C32">
      <w:pPr>
        <w:spacing w:line="480" w:lineRule="auto"/>
        <w:jc w:val="center"/>
      </w:pPr>
    </w:p>
    <w:p w14:paraId="21D7CC78" w14:textId="6ECBD495" w:rsidR="008F7C32" w:rsidRDefault="008F7C32" w:rsidP="008F7C32">
      <w:pPr>
        <w:spacing w:line="480" w:lineRule="auto"/>
        <w:jc w:val="center"/>
      </w:pPr>
    </w:p>
    <w:p w14:paraId="1CA752CA" w14:textId="5A1FD032" w:rsidR="008F7C32" w:rsidRDefault="008F7C32" w:rsidP="008F7C32">
      <w:pPr>
        <w:spacing w:line="480" w:lineRule="auto"/>
        <w:jc w:val="center"/>
      </w:pPr>
    </w:p>
    <w:p w14:paraId="1182EC94" w14:textId="66BA9825" w:rsidR="008F7C32" w:rsidRDefault="008F7C32" w:rsidP="008F7C32">
      <w:pPr>
        <w:spacing w:line="480" w:lineRule="auto"/>
        <w:jc w:val="center"/>
      </w:pPr>
    </w:p>
    <w:p w14:paraId="1F6BADFE" w14:textId="00FEA7FE" w:rsidR="008F7C32" w:rsidRDefault="008F7C32" w:rsidP="008F7C32">
      <w:pPr>
        <w:spacing w:line="480" w:lineRule="auto"/>
        <w:jc w:val="center"/>
      </w:pPr>
    </w:p>
    <w:p w14:paraId="447F7006" w14:textId="67F96B39" w:rsidR="008F7C32" w:rsidRDefault="008F7C32" w:rsidP="008F7C32">
      <w:pPr>
        <w:spacing w:line="480" w:lineRule="auto"/>
        <w:jc w:val="center"/>
      </w:pPr>
    </w:p>
    <w:p w14:paraId="6693553A" w14:textId="3D398503" w:rsidR="008F7C32" w:rsidRDefault="008F7C32" w:rsidP="008F7C32">
      <w:pPr>
        <w:spacing w:line="480" w:lineRule="auto"/>
        <w:jc w:val="center"/>
      </w:pPr>
    </w:p>
    <w:p w14:paraId="6893B79F" w14:textId="77777777" w:rsidR="006F5D9F" w:rsidRDefault="006F5D9F" w:rsidP="00C01538"/>
    <w:p w14:paraId="2205AAE3" w14:textId="77777777" w:rsidR="006F5D9F" w:rsidRDefault="006F5D9F" w:rsidP="00C01538"/>
    <w:p w14:paraId="0659B2A4" w14:textId="05F84F45" w:rsidR="00C01538" w:rsidRDefault="00C01538" w:rsidP="00C01538">
      <w:pPr>
        <w:rPr>
          <w:b/>
          <w:bCs/>
        </w:rPr>
      </w:pPr>
      <w:r>
        <w:rPr>
          <w:b/>
          <w:bCs/>
        </w:rPr>
        <w:lastRenderedPageBreak/>
        <w:t>Introduction</w:t>
      </w:r>
    </w:p>
    <w:p w14:paraId="3A26E1D8" w14:textId="77777777" w:rsidR="00C01538" w:rsidRDefault="00C01538" w:rsidP="00C01538"/>
    <w:p w14:paraId="00B2F204" w14:textId="09C483CC" w:rsidR="00C01538" w:rsidRDefault="00C01538" w:rsidP="00C01538">
      <w:pPr>
        <w:pStyle w:val="ListParagraph"/>
        <w:numPr>
          <w:ilvl w:val="0"/>
          <w:numId w:val="2"/>
        </w:numPr>
      </w:pPr>
      <w:r>
        <w:t>What is Opioid Dependency and Abuse</w:t>
      </w:r>
    </w:p>
    <w:p w14:paraId="5300E979" w14:textId="6B33E38F" w:rsidR="00C01538" w:rsidRDefault="00C01538" w:rsidP="00C01538">
      <w:pPr>
        <w:pStyle w:val="ListParagraph"/>
        <w:numPr>
          <w:ilvl w:val="1"/>
          <w:numId w:val="2"/>
        </w:numPr>
      </w:pPr>
      <w:r>
        <w:t>Type of disorder</w:t>
      </w:r>
    </w:p>
    <w:p w14:paraId="40ADD0D9" w14:textId="0BF29EDD" w:rsidR="00E50A85" w:rsidRDefault="00E50A85" w:rsidP="00E50A85">
      <w:pPr>
        <w:pStyle w:val="ListParagraph"/>
        <w:numPr>
          <w:ilvl w:val="2"/>
          <w:numId w:val="2"/>
        </w:numPr>
      </w:pPr>
      <w:r>
        <w:t xml:space="preserve">Neurobiological disorder </w:t>
      </w:r>
      <w:r>
        <w:t>(Kosten, 2002)</w:t>
      </w:r>
    </w:p>
    <w:p w14:paraId="75C53270" w14:textId="19182CCC" w:rsidR="00DE0B94" w:rsidRDefault="00331010" w:rsidP="00E50A85">
      <w:pPr>
        <w:pStyle w:val="ListParagraph"/>
        <w:numPr>
          <w:ilvl w:val="2"/>
          <w:numId w:val="2"/>
        </w:numPr>
      </w:pPr>
      <w:r>
        <w:t>“</w:t>
      </w:r>
      <w:r w:rsidR="00DE0B94">
        <w:t xml:space="preserve">Persistent use of opioids despite </w:t>
      </w:r>
      <w:r>
        <w:t>adverse consequences of its use.” (Blanco, 2019)</w:t>
      </w:r>
    </w:p>
    <w:p w14:paraId="6BFB2F0F" w14:textId="06A54887" w:rsidR="00C01538" w:rsidRDefault="00C01538" w:rsidP="00C01538">
      <w:pPr>
        <w:pStyle w:val="ListParagraph"/>
        <w:numPr>
          <w:ilvl w:val="1"/>
          <w:numId w:val="2"/>
        </w:numPr>
      </w:pPr>
      <w:r>
        <w:t>Number of cases in Canada</w:t>
      </w:r>
    </w:p>
    <w:p w14:paraId="28713B24" w14:textId="0806CC23" w:rsidR="00CB1378" w:rsidRDefault="00CB1378" w:rsidP="003A0F8B">
      <w:pPr>
        <w:pStyle w:val="ListParagraph"/>
        <w:numPr>
          <w:ilvl w:val="2"/>
          <w:numId w:val="2"/>
        </w:numPr>
      </w:pPr>
      <w:r>
        <w:t>(</w:t>
      </w:r>
      <w:r w:rsidRPr="00CB1378">
        <w:t>Carrière</w:t>
      </w:r>
      <w:r>
        <w:t>, 2022)</w:t>
      </w:r>
    </w:p>
    <w:p w14:paraId="0DDC1386" w14:textId="7A6FA747" w:rsidR="003A0F8B" w:rsidRDefault="003A0F8B" w:rsidP="00CB1378">
      <w:pPr>
        <w:pStyle w:val="ListParagraph"/>
        <w:numPr>
          <w:ilvl w:val="3"/>
          <w:numId w:val="2"/>
        </w:numPr>
      </w:pPr>
      <w:r>
        <w:t>2018</w:t>
      </w:r>
    </w:p>
    <w:p w14:paraId="6B7D52D9" w14:textId="1AEC3BAD" w:rsidR="003A0F8B" w:rsidRDefault="003A0F8B" w:rsidP="00CB1378">
      <w:pPr>
        <w:pStyle w:val="ListParagraph"/>
        <w:numPr>
          <w:ilvl w:val="3"/>
          <w:numId w:val="2"/>
        </w:numPr>
      </w:pPr>
      <w:r>
        <w:t>12.7% of Canadians (roughly 3.7 million) aged 15 years and older reported use of opioid pain relievers in the previous 12 months</w:t>
      </w:r>
    </w:p>
    <w:p w14:paraId="223D8209" w14:textId="349D2350" w:rsidR="00CB1378" w:rsidRDefault="00CB1378" w:rsidP="00CB1378">
      <w:pPr>
        <w:pStyle w:val="ListParagraph"/>
        <w:numPr>
          <w:ilvl w:val="4"/>
          <w:numId w:val="2"/>
        </w:numPr>
      </w:pPr>
      <w:r>
        <w:t xml:space="preserve">9.7% of these (roughly 351,000) engaged in problematic use. </w:t>
      </w:r>
    </w:p>
    <w:p w14:paraId="1E4947B7" w14:textId="0B607C72" w:rsidR="00C01538" w:rsidRDefault="00C01538" w:rsidP="00C01538">
      <w:pPr>
        <w:pStyle w:val="ListParagraph"/>
        <w:numPr>
          <w:ilvl w:val="1"/>
          <w:numId w:val="2"/>
        </w:numPr>
      </w:pPr>
      <w:r>
        <w:t>Fatality rate</w:t>
      </w:r>
    </w:p>
    <w:p w14:paraId="0F92E6BA" w14:textId="2FEA3425" w:rsidR="00CB1378" w:rsidRDefault="00CB1378" w:rsidP="00CB1378">
      <w:pPr>
        <w:pStyle w:val="ListParagraph"/>
        <w:numPr>
          <w:ilvl w:val="3"/>
          <w:numId w:val="2"/>
        </w:numPr>
      </w:pPr>
      <w:r>
        <w:t>20 deaths per day</w:t>
      </w:r>
    </w:p>
    <w:p w14:paraId="4A99E4EA" w14:textId="28AFE41A" w:rsidR="00C01538" w:rsidRDefault="00C01538" w:rsidP="00C01538">
      <w:pPr>
        <w:pStyle w:val="ListParagraph"/>
        <w:numPr>
          <w:ilvl w:val="1"/>
          <w:numId w:val="2"/>
        </w:numPr>
      </w:pPr>
      <w:r>
        <w:t>Diagnosis</w:t>
      </w:r>
    </w:p>
    <w:p w14:paraId="7ECE74A3" w14:textId="6A1BFD7F" w:rsidR="00326476" w:rsidRDefault="00326476" w:rsidP="00326476">
      <w:pPr>
        <w:pStyle w:val="ListParagraph"/>
        <w:numPr>
          <w:ilvl w:val="2"/>
          <w:numId w:val="2"/>
        </w:numPr>
      </w:pPr>
      <w:r>
        <w:t>(American Psychiatric Association, 2013)</w:t>
      </w:r>
    </w:p>
    <w:p w14:paraId="4ED8EC05" w14:textId="0A8F3A5F" w:rsidR="00E71116" w:rsidRDefault="00E71116" w:rsidP="00E71116">
      <w:pPr>
        <w:pStyle w:val="ListParagraph"/>
        <w:numPr>
          <w:ilvl w:val="3"/>
          <w:numId w:val="2"/>
        </w:numPr>
      </w:pPr>
      <w:r>
        <w:t>Severity:</w:t>
      </w:r>
    </w:p>
    <w:p w14:paraId="33BF0CDA" w14:textId="09AA7B89" w:rsidR="00E71116" w:rsidRDefault="00E71116" w:rsidP="00E71116">
      <w:pPr>
        <w:pStyle w:val="ListParagraph"/>
        <w:numPr>
          <w:ilvl w:val="4"/>
          <w:numId w:val="2"/>
        </w:numPr>
      </w:pPr>
      <w:r>
        <w:t>Mild: 2-3 symptoms</w:t>
      </w:r>
    </w:p>
    <w:p w14:paraId="6C51E825" w14:textId="5497F5E8" w:rsidR="00E71116" w:rsidRDefault="00E71116" w:rsidP="00E71116">
      <w:pPr>
        <w:pStyle w:val="ListParagraph"/>
        <w:numPr>
          <w:ilvl w:val="4"/>
          <w:numId w:val="2"/>
        </w:numPr>
      </w:pPr>
      <w:r>
        <w:t>Moderate: 4-5 symptoms</w:t>
      </w:r>
    </w:p>
    <w:p w14:paraId="64C1B1ED" w14:textId="532D1015" w:rsidR="00E71116" w:rsidRDefault="00E71116" w:rsidP="00E71116">
      <w:pPr>
        <w:pStyle w:val="ListParagraph"/>
        <w:numPr>
          <w:ilvl w:val="4"/>
          <w:numId w:val="2"/>
        </w:numPr>
      </w:pPr>
      <w:r>
        <w:t>Sever: 6 or more symptoms</w:t>
      </w:r>
    </w:p>
    <w:p w14:paraId="2E4DFB42" w14:textId="154B50B1" w:rsidR="00E71116" w:rsidRDefault="00E71116" w:rsidP="00E71116">
      <w:pPr>
        <w:pStyle w:val="ListParagraph"/>
        <w:numPr>
          <w:ilvl w:val="3"/>
          <w:numId w:val="2"/>
        </w:numPr>
      </w:pPr>
      <w:r>
        <w:t>The patient:</w:t>
      </w:r>
    </w:p>
    <w:p w14:paraId="2A64AC48" w14:textId="1A54A025" w:rsidR="00326476" w:rsidRDefault="00E71116" w:rsidP="00E71116">
      <w:pPr>
        <w:pStyle w:val="ListParagraph"/>
        <w:numPr>
          <w:ilvl w:val="4"/>
          <w:numId w:val="2"/>
        </w:numPr>
      </w:pPr>
      <w:r>
        <w:t>Takes</w:t>
      </w:r>
      <w:r w:rsidR="00326476">
        <w:t xml:space="preserve"> increasing amount of opioids over more time than </w:t>
      </w:r>
      <w:r>
        <w:t>intended</w:t>
      </w:r>
      <w:r w:rsidR="00326476">
        <w:t>.</w:t>
      </w:r>
    </w:p>
    <w:p w14:paraId="3253FB08" w14:textId="30C5ACD9" w:rsidR="00326476" w:rsidRDefault="00E71116" w:rsidP="00E71116">
      <w:pPr>
        <w:pStyle w:val="ListParagraph"/>
        <w:numPr>
          <w:ilvl w:val="4"/>
          <w:numId w:val="2"/>
        </w:numPr>
      </w:pPr>
      <w:r>
        <w:t>Is unable to cut down or control opioid use.</w:t>
      </w:r>
    </w:p>
    <w:p w14:paraId="62A09C2B" w14:textId="3B94B183" w:rsidR="00E71116" w:rsidRDefault="00E71116" w:rsidP="00E71116">
      <w:pPr>
        <w:pStyle w:val="ListParagraph"/>
        <w:numPr>
          <w:ilvl w:val="4"/>
          <w:numId w:val="2"/>
        </w:numPr>
      </w:pPr>
      <w:r>
        <w:t>Spends considerable time obtaining, using, and recovering from opioids.</w:t>
      </w:r>
    </w:p>
    <w:p w14:paraId="526AB4A6" w14:textId="59CCF65F" w:rsidR="00E71116" w:rsidRDefault="00E71116" w:rsidP="00E71116">
      <w:pPr>
        <w:pStyle w:val="ListParagraph"/>
        <w:numPr>
          <w:ilvl w:val="4"/>
          <w:numId w:val="2"/>
        </w:numPr>
      </w:pPr>
      <w:r>
        <w:t>Experiences strong desire to use opioids.</w:t>
      </w:r>
    </w:p>
    <w:p w14:paraId="271486EF" w14:textId="7307C6E7" w:rsidR="00E71116" w:rsidRDefault="00E71116" w:rsidP="00E71116">
      <w:pPr>
        <w:pStyle w:val="ListParagraph"/>
        <w:numPr>
          <w:ilvl w:val="4"/>
          <w:numId w:val="2"/>
        </w:numPr>
      </w:pPr>
      <w:r>
        <w:t>Fails obligations at work, home, or school due to opioid use.</w:t>
      </w:r>
    </w:p>
    <w:p w14:paraId="0C667592" w14:textId="270CC1A0" w:rsidR="00E71116" w:rsidRDefault="00E71116" w:rsidP="00E71116">
      <w:pPr>
        <w:pStyle w:val="ListParagraph"/>
        <w:numPr>
          <w:ilvl w:val="4"/>
          <w:numId w:val="2"/>
        </w:numPr>
      </w:pPr>
      <w:r>
        <w:t>Uses opioids in physically hazardous situations.</w:t>
      </w:r>
    </w:p>
    <w:p w14:paraId="2F6CE6C6" w14:textId="1D0F35AB" w:rsidR="00E71116" w:rsidRDefault="00E71116" w:rsidP="00E71116">
      <w:pPr>
        <w:pStyle w:val="ListParagraph"/>
        <w:numPr>
          <w:ilvl w:val="4"/>
          <w:numId w:val="2"/>
        </w:numPr>
      </w:pPr>
      <w:r>
        <w:t>Continues use despite knowledge of having physical or psychological problems due to opioids.</w:t>
      </w:r>
    </w:p>
    <w:p w14:paraId="2610D281" w14:textId="568E249E" w:rsidR="00E71116" w:rsidRDefault="00E71116" w:rsidP="00E71116">
      <w:pPr>
        <w:pStyle w:val="ListParagraph"/>
        <w:numPr>
          <w:ilvl w:val="4"/>
          <w:numId w:val="2"/>
        </w:numPr>
      </w:pPr>
      <w:r>
        <w:t>Exhibits tolerance</w:t>
      </w:r>
    </w:p>
    <w:p w14:paraId="0A019AB8" w14:textId="1AB113B1" w:rsidR="00E71116" w:rsidRDefault="00E71116" w:rsidP="00E71116">
      <w:pPr>
        <w:pStyle w:val="ListParagraph"/>
        <w:numPr>
          <w:ilvl w:val="4"/>
          <w:numId w:val="2"/>
        </w:numPr>
      </w:pPr>
      <w:r>
        <w:t>Exhibits withdrawal</w:t>
      </w:r>
    </w:p>
    <w:p w14:paraId="0CEFB077" w14:textId="21DE6F32" w:rsidR="00C01538" w:rsidRDefault="00C01538" w:rsidP="00C01538">
      <w:pPr>
        <w:pStyle w:val="ListParagraph"/>
        <w:numPr>
          <w:ilvl w:val="1"/>
          <w:numId w:val="2"/>
        </w:numPr>
      </w:pPr>
      <w:r>
        <w:t>Timeline</w:t>
      </w:r>
    </w:p>
    <w:p w14:paraId="6D5CA05C" w14:textId="5639AEEA" w:rsidR="0064665B" w:rsidRDefault="00A861DF" w:rsidP="0064665B">
      <w:pPr>
        <w:pStyle w:val="ListParagraph"/>
        <w:numPr>
          <w:ilvl w:val="2"/>
          <w:numId w:val="2"/>
        </w:numPr>
      </w:pPr>
      <w:r>
        <w:t xml:space="preserve">(Health Canada, 2019), </w:t>
      </w:r>
      <w:r w:rsidR="0064665B">
        <w:t>(Public Health Agency of Canada, 2022)</w:t>
      </w:r>
    </w:p>
    <w:p w14:paraId="62517555" w14:textId="22C89967" w:rsidR="00C01538" w:rsidRDefault="0064665B" w:rsidP="0064665B">
      <w:pPr>
        <w:pStyle w:val="ListParagraph"/>
        <w:numPr>
          <w:ilvl w:val="3"/>
          <w:numId w:val="2"/>
        </w:numPr>
      </w:pPr>
      <w:r>
        <w:t>Increase from 11 deaths per day in 2017 to 20 deaths per day in 2022</w:t>
      </w:r>
    </w:p>
    <w:p w14:paraId="6A0F2F3E" w14:textId="77777777" w:rsidR="00C01538" w:rsidRDefault="00C01538" w:rsidP="00C01538">
      <w:pPr>
        <w:pStyle w:val="ListParagraph"/>
        <w:ind w:left="2160"/>
      </w:pPr>
    </w:p>
    <w:p w14:paraId="473E1B0C" w14:textId="77777777" w:rsidR="00C01538" w:rsidRDefault="00C01538" w:rsidP="00C01538">
      <w:pPr>
        <w:pStyle w:val="ListParagraph"/>
        <w:ind w:left="1440"/>
      </w:pPr>
    </w:p>
    <w:p w14:paraId="34A069A9" w14:textId="75176FE9" w:rsidR="00C01538" w:rsidRDefault="00C01538" w:rsidP="00C01538">
      <w:pPr>
        <w:pStyle w:val="ListParagraph"/>
        <w:numPr>
          <w:ilvl w:val="0"/>
          <w:numId w:val="2"/>
        </w:numPr>
      </w:pPr>
      <w:r>
        <w:t>Risk factors</w:t>
      </w:r>
    </w:p>
    <w:p w14:paraId="26C9F2A6" w14:textId="77777777" w:rsidR="00331010" w:rsidRDefault="00331010" w:rsidP="00331010">
      <w:pPr>
        <w:pStyle w:val="ListParagraph"/>
        <w:numPr>
          <w:ilvl w:val="1"/>
          <w:numId w:val="2"/>
        </w:numPr>
      </w:pPr>
      <w:r>
        <w:lastRenderedPageBreak/>
        <w:t>Demographics</w:t>
      </w:r>
    </w:p>
    <w:p w14:paraId="2C6E8E31" w14:textId="77777777" w:rsidR="00331010" w:rsidRDefault="00331010" w:rsidP="00331010">
      <w:pPr>
        <w:pStyle w:val="ListParagraph"/>
        <w:numPr>
          <w:ilvl w:val="2"/>
          <w:numId w:val="2"/>
        </w:numPr>
      </w:pPr>
      <w:r>
        <w:t>(Hatt, 2022)</w:t>
      </w:r>
    </w:p>
    <w:p w14:paraId="2851B702" w14:textId="77777777" w:rsidR="00331010" w:rsidRDefault="00331010" w:rsidP="00331010">
      <w:pPr>
        <w:pStyle w:val="ListParagraph"/>
        <w:numPr>
          <w:ilvl w:val="3"/>
          <w:numId w:val="2"/>
        </w:numPr>
      </w:pPr>
      <w:r>
        <w:t>Age 30 to 39 years</w:t>
      </w:r>
    </w:p>
    <w:p w14:paraId="61E68CF5" w14:textId="77777777" w:rsidR="00331010" w:rsidRDefault="00331010" w:rsidP="00331010">
      <w:pPr>
        <w:pStyle w:val="ListParagraph"/>
        <w:numPr>
          <w:ilvl w:val="3"/>
          <w:numId w:val="2"/>
        </w:numPr>
      </w:pPr>
      <w:r>
        <w:t>76% of deaths due to overdose in 2021 were male</w:t>
      </w:r>
    </w:p>
    <w:p w14:paraId="1F2D4558" w14:textId="2E531AC9" w:rsidR="00331010" w:rsidRDefault="00331010" w:rsidP="00331010">
      <w:pPr>
        <w:pStyle w:val="ListParagraph"/>
        <w:numPr>
          <w:ilvl w:val="3"/>
          <w:numId w:val="2"/>
        </w:numPr>
      </w:pPr>
      <w:r>
        <w:t>5.6 times higher rates among First Nations individuals as opposed to non-indigenous</w:t>
      </w:r>
    </w:p>
    <w:p w14:paraId="29D1BEB4" w14:textId="77777777" w:rsidR="00C01538" w:rsidRDefault="00C01538" w:rsidP="00C01538">
      <w:pPr>
        <w:pStyle w:val="ListParagraph"/>
        <w:ind w:left="2160"/>
      </w:pPr>
    </w:p>
    <w:p w14:paraId="62AFC0D0" w14:textId="316AE110" w:rsidR="00C01538" w:rsidRDefault="00C01538" w:rsidP="00C01538">
      <w:pPr>
        <w:rPr>
          <w:b/>
          <w:bCs/>
        </w:rPr>
      </w:pPr>
    </w:p>
    <w:p w14:paraId="38CE05B4" w14:textId="77777777" w:rsidR="00C01538" w:rsidRDefault="00C01538" w:rsidP="00C01538">
      <w:pPr>
        <w:pStyle w:val="ListParagraph"/>
        <w:ind w:left="0"/>
      </w:pPr>
      <w:r>
        <w:rPr>
          <w:b/>
          <w:bCs/>
        </w:rPr>
        <w:t>Pathophysiology</w:t>
      </w:r>
    </w:p>
    <w:p w14:paraId="52BD8B34" w14:textId="7A6C53AD" w:rsidR="00C01538" w:rsidRDefault="00C01538" w:rsidP="00C01538">
      <w:pPr>
        <w:pStyle w:val="ListParagraph"/>
        <w:ind w:left="0"/>
      </w:pPr>
    </w:p>
    <w:p w14:paraId="3E0242DE" w14:textId="3AF0FBAE" w:rsidR="00DC7B3B" w:rsidRDefault="00DC7B3B" w:rsidP="00C01538">
      <w:pPr>
        <w:pStyle w:val="ListParagraph"/>
        <w:numPr>
          <w:ilvl w:val="0"/>
          <w:numId w:val="2"/>
        </w:numPr>
      </w:pPr>
      <w:r>
        <w:t>Root cause</w:t>
      </w:r>
    </w:p>
    <w:p w14:paraId="49F407F8" w14:textId="49B29A87" w:rsidR="00DC7B3B" w:rsidRDefault="00DC7B3B" w:rsidP="00DC7B3B">
      <w:pPr>
        <w:pStyle w:val="ListParagraph"/>
        <w:numPr>
          <w:ilvl w:val="1"/>
          <w:numId w:val="2"/>
        </w:numPr>
      </w:pPr>
      <w:r>
        <w:t>Neurological process</w:t>
      </w:r>
    </w:p>
    <w:p w14:paraId="63DF1737" w14:textId="546A064C" w:rsidR="004B6F5C" w:rsidRDefault="004B6F5C" w:rsidP="004B6F5C">
      <w:pPr>
        <w:pStyle w:val="ListParagraph"/>
        <w:numPr>
          <w:ilvl w:val="2"/>
          <w:numId w:val="2"/>
        </w:numPr>
      </w:pPr>
      <w:r>
        <w:t>Chronic Pain (Stein, 2016)</w:t>
      </w:r>
    </w:p>
    <w:p w14:paraId="2E22EB50" w14:textId="77777777" w:rsidR="004B6F5C" w:rsidRDefault="004B6F5C" w:rsidP="004B6F5C">
      <w:pPr>
        <w:pStyle w:val="ListParagraph"/>
        <w:numPr>
          <w:ilvl w:val="4"/>
          <w:numId w:val="2"/>
        </w:numPr>
      </w:pPr>
    </w:p>
    <w:p w14:paraId="0CAF58A8" w14:textId="77777777" w:rsidR="004B6F5C" w:rsidRDefault="004B6F5C" w:rsidP="004B6F5C">
      <w:pPr>
        <w:pStyle w:val="ListParagraph"/>
        <w:numPr>
          <w:ilvl w:val="2"/>
          <w:numId w:val="2"/>
        </w:numPr>
      </w:pPr>
      <w:r>
        <w:t>Bloodstream to the brain (Kosten, 2002)</w:t>
      </w:r>
    </w:p>
    <w:p w14:paraId="3DE8E180" w14:textId="77777777" w:rsidR="004B6F5C" w:rsidRDefault="004B6F5C" w:rsidP="004B6F5C">
      <w:pPr>
        <w:pStyle w:val="ListParagraph"/>
        <w:numPr>
          <w:ilvl w:val="3"/>
          <w:numId w:val="2"/>
        </w:numPr>
      </w:pPr>
      <w:r>
        <w:t xml:space="preserve"> Mu opioid receptors (specialized proteins) on opiate-sensitive neurons (brain cells)</w:t>
      </w:r>
    </w:p>
    <w:p w14:paraId="2A1FB562" w14:textId="77777777" w:rsidR="004B6F5C" w:rsidRDefault="004B6F5C" w:rsidP="004B6F5C">
      <w:pPr>
        <w:pStyle w:val="ListParagraph"/>
        <w:numPr>
          <w:ilvl w:val="4"/>
          <w:numId w:val="2"/>
        </w:numPr>
      </w:pPr>
      <w:r>
        <w:t xml:space="preserve">Triggers the same biochemical brain processes that reward people with feelings of pleasure when engaging in basic life functions, such as eating and sex. </w:t>
      </w:r>
    </w:p>
    <w:p w14:paraId="1D7E27D3" w14:textId="77777777" w:rsidR="004B6F5C" w:rsidRDefault="004B6F5C" w:rsidP="004B6F5C">
      <w:pPr>
        <w:pStyle w:val="ListParagraph"/>
        <w:numPr>
          <w:ilvl w:val="4"/>
          <w:numId w:val="2"/>
        </w:numPr>
      </w:pPr>
      <w:r>
        <w:t>Opioids are prescribed to relieve pain, but when opioids activate these reward processes in the absence of significant pain, they can motivate repeated use of the drug simply for pleasure</w:t>
      </w:r>
    </w:p>
    <w:p w14:paraId="0BCA9E7A" w14:textId="77777777" w:rsidR="004B6F5C" w:rsidRDefault="004B6F5C" w:rsidP="004B6F5C">
      <w:pPr>
        <w:pStyle w:val="ListParagraph"/>
        <w:numPr>
          <w:ilvl w:val="3"/>
          <w:numId w:val="2"/>
        </w:numPr>
      </w:pPr>
      <w:r>
        <w:t>Brain circuits activated by opioids is the Mesolimbic (midbrain) Reward System.</w:t>
      </w:r>
    </w:p>
    <w:p w14:paraId="772E531B" w14:textId="77777777" w:rsidR="004B6F5C" w:rsidRDefault="004B6F5C" w:rsidP="004B6F5C">
      <w:pPr>
        <w:pStyle w:val="ListParagraph"/>
        <w:numPr>
          <w:ilvl w:val="4"/>
          <w:numId w:val="2"/>
        </w:numPr>
      </w:pPr>
      <w:r>
        <w:t>Generates signals in ventral tegmental area (VTA) that result in the release of dopamine (DA) in the nucleus accumbens (NAc). Results in feelings of pleasure</w:t>
      </w:r>
    </w:p>
    <w:p w14:paraId="47373A21" w14:textId="77777777" w:rsidR="004B6F5C" w:rsidRDefault="004B6F5C" w:rsidP="004B6F5C">
      <w:pPr>
        <w:pStyle w:val="ListParagraph"/>
        <w:numPr>
          <w:ilvl w:val="5"/>
          <w:numId w:val="2"/>
        </w:numPr>
      </w:pPr>
      <w:r>
        <w:t>Other areas of the brain create a lasting record of memory that associates these good feelings with the circumstances and environment in which they occur.</w:t>
      </w:r>
    </w:p>
    <w:p w14:paraId="2CBDDFA1" w14:textId="77777777" w:rsidR="004B6F5C" w:rsidRDefault="004B6F5C" w:rsidP="004B6F5C">
      <w:pPr>
        <w:pStyle w:val="ListParagraph"/>
        <w:numPr>
          <w:ilvl w:val="6"/>
          <w:numId w:val="2"/>
        </w:numPr>
      </w:pPr>
      <w:r>
        <w:t>These memories, conditioned associations, lead to cravings for the drug when the abuser re-encounters those persons, places, or things and drive abusers to seek out more drugs in spite of many obstacles.</w:t>
      </w:r>
    </w:p>
    <w:p w14:paraId="0B38DC96" w14:textId="77777777" w:rsidR="004B6F5C" w:rsidRDefault="004B6F5C" w:rsidP="004B6F5C">
      <w:pPr>
        <w:pStyle w:val="ListParagraph"/>
        <w:numPr>
          <w:ilvl w:val="4"/>
          <w:numId w:val="2"/>
        </w:numPr>
      </w:pPr>
      <w:r>
        <w:t>(alternative wording)</w:t>
      </w:r>
    </w:p>
    <w:p w14:paraId="1F7329B5" w14:textId="77777777" w:rsidR="004B6F5C" w:rsidRDefault="004B6F5C" w:rsidP="004B6F5C">
      <w:pPr>
        <w:pStyle w:val="ListParagraph"/>
        <w:numPr>
          <w:ilvl w:val="5"/>
          <w:numId w:val="2"/>
        </w:numPr>
      </w:pPr>
      <w:r>
        <w:t xml:space="preserve">Drugs stimulate mu opioid receptors in the brain, cells in Ventral Tegmental Area (VTA) produce dopamine and release it into the Nucleus Accumbens (NAc), giving rise to feelings of </w:t>
      </w:r>
      <w:r>
        <w:lastRenderedPageBreak/>
        <w:t>pleasure. Feedback from the Prefrontal Cortex (PFC) to the VTA helps us overcome drivers to obtain pleasure through actions that may be unsafe or unwise, but this feedback appears to be compromised in individuals who become addicted. The locus ceruleus (LC) is an area that plays an important role in drug dependence.</w:t>
      </w:r>
    </w:p>
    <w:p w14:paraId="2013B59C" w14:textId="77777777" w:rsidR="004B6F5C" w:rsidRDefault="004B6F5C" w:rsidP="004B6F5C">
      <w:pPr>
        <w:pStyle w:val="ListParagraph"/>
        <w:numPr>
          <w:ilvl w:val="4"/>
          <w:numId w:val="2"/>
        </w:numPr>
      </w:pPr>
    </w:p>
    <w:p w14:paraId="2F2AE5A2" w14:textId="77777777" w:rsidR="004B6F5C" w:rsidRDefault="004B6F5C" w:rsidP="004B6F5C">
      <w:pPr>
        <w:pStyle w:val="ListParagraph"/>
        <w:numPr>
          <w:ilvl w:val="1"/>
          <w:numId w:val="2"/>
        </w:numPr>
      </w:pPr>
      <w:r>
        <w:t>What does a healthy system look like?</w:t>
      </w:r>
    </w:p>
    <w:p w14:paraId="1BB84807" w14:textId="77777777" w:rsidR="004B6F5C" w:rsidRDefault="004B6F5C" w:rsidP="004B6F5C">
      <w:pPr>
        <w:pStyle w:val="ListParagraph"/>
        <w:numPr>
          <w:ilvl w:val="2"/>
          <w:numId w:val="2"/>
        </w:numPr>
      </w:pPr>
      <w:r>
        <w:t>Feedback from the Prefrontal Cortex (PFC) to the VTA helps us overcome drivers to obtain pleasure through actions that may be unsafe or unwise, but this feedback appears to be compromised in individuals who become addicted.</w:t>
      </w:r>
    </w:p>
    <w:p w14:paraId="7BDB5E19" w14:textId="77777777" w:rsidR="00DC7B3B" w:rsidRDefault="00DC7B3B" w:rsidP="004B6F5C">
      <w:pPr>
        <w:pStyle w:val="ListParagraph"/>
        <w:ind w:left="1440"/>
      </w:pPr>
    </w:p>
    <w:p w14:paraId="774228B5" w14:textId="77777777" w:rsidR="00DC7B3B" w:rsidRDefault="00DC7B3B" w:rsidP="00DC7B3B">
      <w:pPr>
        <w:pStyle w:val="ListParagraph"/>
        <w:numPr>
          <w:ilvl w:val="0"/>
          <w:numId w:val="2"/>
        </w:numPr>
      </w:pPr>
      <w:r>
        <w:t>Disease and process: what is the physiopathology of the disease?</w:t>
      </w:r>
    </w:p>
    <w:p w14:paraId="4020A782" w14:textId="77777777" w:rsidR="00DC7B3B" w:rsidRDefault="00DC7B3B" w:rsidP="00DC7B3B">
      <w:pPr>
        <w:pStyle w:val="ListParagraph"/>
        <w:numPr>
          <w:ilvl w:val="1"/>
          <w:numId w:val="2"/>
        </w:numPr>
      </w:pPr>
      <w:r>
        <w:t>Physical examination and tests:</w:t>
      </w:r>
    </w:p>
    <w:p w14:paraId="3FC6F487" w14:textId="4409FDBE" w:rsidR="00DC7B3B" w:rsidRDefault="00DC7B3B" w:rsidP="00DC7B3B">
      <w:pPr>
        <w:pStyle w:val="ListParagraph"/>
        <w:numPr>
          <w:ilvl w:val="2"/>
          <w:numId w:val="2"/>
        </w:numPr>
      </w:pPr>
      <w:r>
        <w:t>What is normal &amp; what is the variation?</w:t>
      </w:r>
    </w:p>
    <w:p w14:paraId="4E584BAC" w14:textId="20EBF2B3" w:rsidR="00DC7B3B" w:rsidRDefault="00DC7B3B" w:rsidP="00DC7B3B">
      <w:pPr>
        <w:pStyle w:val="ListParagraph"/>
        <w:numPr>
          <w:ilvl w:val="2"/>
          <w:numId w:val="2"/>
        </w:numPr>
      </w:pPr>
      <w:r>
        <w:t>Chart</w:t>
      </w:r>
      <w:r>
        <w:t xml:space="preserve"> levels</w:t>
      </w:r>
    </w:p>
    <w:p w14:paraId="4E9FB1C3" w14:textId="77777777" w:rsidR="00DC7B3B" w:rsidRDefault="00DC7B3B" w:rsidP="00DC7B3B">
      <w:pPr>
        <w:pStyle w:val="ListParagraph"/>
        <w:numPr>
          <w:ilvl w:val="3"/>
          <w:numId w:val="2"/>
        </w:numPr>
      </w:pPr>
      <w:r>
        <w:t>What do these findings indicate?</w:t>
      </w:r>
    </w:p>
    <w:p w14:paraId="5F73740F" w14:textId="77777777" w:rsidR="00DC7B3B" w:rsidRDefault="00DC7B3B" w:rsidP="00DC7B3B">
      <w:pPr>
        <w:pStyle w:val="ListParagraph"/>
        <w:numPr>
          <w:ilvl w:val="3"/>
          <w:numId w:val="2"/>
        </w:numPr>
      </w:pPr>
      <w:r>
        <w:t>How did the disease cause this change?</w:t>
      </w:r>
    </w:p>
    <w:p w14:paraId="6B3844B4" w14:textId="77777777" w:rsidR="00DC7B3B" w:rsidRDefault="00DC7B3B" w:rsidP="00DC7B3B">
      <w:pPr>
        <w:pStyle w:val="ListParagraph"/>
        <w:numPr>
          <w:ilvl w:val="2"/>
          <w:numId w:val="2"/>
        </w:numPr>
      </w:pPr>
      <w:r>
        <w:t>What physiologic and physiopathologic mechanisms were involved?</w:t>
      </w:r>
    </w:p>
    <w:p w14:paraId="3142EFCC" w14:textId="77777777" w:rsidR="00DC7B3B" w:rsidRDefault="00DC7B3B" w:rsidP="00DC7B3B">
      <w:pPr>
        <w:pStyle w:val="ListParagraph"/>
        <w:numPr>
          <w:ilvl w:val="1"/>
          <w:numId w:val="2"/>
        </w:numPr>
      </w:pPr>
    </w:p>
    <w:p w14:paraId="7DAE191A" w14:textId="77777777" w:rsidR="00DC7B3B" w:rsidRDefault="00DC7B3B" w:rsidP="00DC7B3B">
      <w:pPr>
        <w:rPr>
          <w:b/>
          <w:bCs/>
        </w:rPr>
      </w:pPr>
    </w:p>
    <w:p w14:paraId="11056518" w14:textId="050721F3" w:rsidR="00DC7B3B" w:rsidRDefault="00DC7B3B" w:rsidP="00DC7B3B">
      <w:r w:rsidRPr="00DC7B3B">
        <w:rPr>
          <w:b/>
          <w:bCs/>
        </w:rPr>
        <w:t>Symptoms and Progression</w:t>
      </w:r>
    </w:p>
    <w:p w14:paraId="2F21ABFB" w14:textId="77777777" w:rsidR="00DC7B3B" w:rsidRDefault="00DC7B3B" w:rsidP="00DC7B3B"/>
    <w:p w14:paraId="4319FAE3" w14:textId="4CD261E4" w:rsidR="00C01538" w:rsidRDefault="00C01538" w:rsidP="00C01538">
      <w:pPr>
        <w:pStyle w:val="ListParagraph"/>
        <w:numPr>
          <w:ilvl w:val="0"/>
          <w:numId w:val="2"/>
        </w:numPr>
      </w:pPr>
      <w:r>
        <w:t>How do you get it?</w:t>
      </w:r>
    </w:p>
    <w:p w14:paraId="04321D58" w14:textId="17AE9FBB" w:rsidR="00C01538" w:rsidRDefault="00C01538" w:rsidP="00C01538">
      <w:pPr>
        <w:pStyle w:val="ListParagraph"/>
        <w:numPr>
          <w:ilvl w:val="1"/>
          <w:numId w:val="2"/>
        </w:numPr>
      </w:pPr>
      <w:r>
        <w:t>Contraction</w:t>
      </w:r>
    </w:p>
    <w:p w14:paraId="21327E49" w14:textId="49EF27A5" w:rsidR="00331010" w:rsidRDefault="00331010" w:rsidP="00331010">
      <w:pPr>
        <w:pStyle w:val="ListParagraph"/>
        <w:numPr>
          <w:ilvl w:val="2"/>
          <w:numId w:val="2"/>
        </w:numPr>
      </w:pPr>
      <w:r>
        <w:t>(Kosten, 2002)</w:t>
      </w:r>
    </w:p>
    <w:p w14:paraId="76D0C6DF" w14:textId="00C3803B" w:rsidR="00331010" w:rsidRDefault="00331010" w:rsidP="00331010">
      <w:pPr>
        <w:pStyle w:val="ListParagraph"/>
        <w:numPr>
          <w:ilvl w:val="3"/>
          <w:numId w:val="2"/>
        </w:numPr>
      </w:pPr>
      <w:r>
        <w:t>“Brain abnormalities from chronic use of heroin, oxycodone, and other morphine-derived drugs are causes of dependence”</w:t>
      </w:r>
    </w:p>
    <w:p w14:paraId="671B1433" w14:textId="62DF2CBD" w:rsidR="00331010" w:rsidRDefault="00331010" w:rsidP="00331010">
      <w:pPr>
        <w:pStyle w:val="ListParagraph"/>
        <w:numPr>
          <w:ilvl w:val="4"/>
          <w:numId w:val="2"/>
        </w:numPr>
      </w:pPr>
      <w:r>
        <w:t>The need to keep taking drugs to avoid withdrawal syndrome</w:t>
      </w:r>
    </w:p>
    <w:p w14:paraId="0E511313" w14:textId="77777777" w:rsidR="00C9277A" w:rsidRDefault="00C9277A" w:rsidP="00C9277A">
      <w:pPr>
        <w:pStyle w:val="ListParagraph"/>
        <w:numPr>
          <w:ilvl w:val="3"/>
          <w:numId w:val="2"/>
        </w:numPr>
      </w:pPr>
      <w:r>
        <w:t>social context of initial opiate use</w:t>
      </w:r>
    </w:p>
    <w:p w14:paraId="26C4456C" w14:textId="77777777" w:rsidR="00C9277A" w:rsidRDefault="00C9277A" w:rsidP="00331010">
      <w:pPr>
        <w:pStyle w:val="ListParagraph"/>
        <w:numPr>
          <w:ilvl w:val="4"/>
          <w:numId w:val="2"/>
        </w:numPr>
      </w:pPr>
    </w:p>
    <w:p w14:paraId="56BABDB7" w14:textId="52A81640" w:rsidR="00C01538" w:rsidRDefault="00C01538" w:rsidP="00C01538">
      <w:pPr>
        <w:pStyle w:val="ListParagraph"/>
        <w:numPr>
          <w:ilvl w:val="1"/>
          <w:numId w:val="2"/>
        </w:numPr>
      </w:pPr>
      <w:r>
        <w:t>Early warning signs</w:t>
      </w:r>
    </w:p>
    <w:p w14:paraId="156A832C" w14:textId="44A35FE1" w:rsidR="00C9277A" w:rsidRDefault="00C9277A" w:rsidP="00C9277A">
      <w:pPr>
        <w:pStyle w:val="ListParagraph"/>
        <w:numPr>
          <w:ilvl w:val="2"/>
          <w:numId w:val="2"/>
        </w:numPr>
      </w:pPr>
      <w:r>
        <w:t>Intense drug craving and compulsion to use</w:t>
      </w:r>
    </w:p>
    <w:p w14:paraId="5D9D7678" w14:textId="66459266" w:rsidR="00C9277A" w:rsidRDefault="00C9277A" w:rsidP="00C9277A">
      <w:pPr>
        <w:pStyle w:val="ListParagraph"/>
        <w:numPr>
          <w:ilvl w:val="2"/>
          <w:numId w:val="2"/>
        </w:numPr>
      </w:pPr>
      <w:r>
        <w:t xml:space="preserve">Stress, withdrawal syndrome </w:t>
      </w:r>
    </w:p>
    <w:p w14:paraId="5640BD61" w14:textId="1BFA4BF8" w:rsidR="00C9277A" w:rsidRDefault="00C9277A" w:rsidP="00C9277A">
      <w:pPr>
        <w:pStyle w:val="ListParagraph"/>
        <w:numPr>
          <w:ilvl w:val="2"/>
          <w:numId w:val="2"/>
        </w:numPr>
      </w:pPr>
      <w:r>
        <w:t>Intense feelings of pleasure</w:t>
      </w:r>
    </w:p>
    <w:p w14:paraId="7A85ABC3" w14:textId="77777777" w:rsidR="00C01538" w:rsidRDefault="00C01538" w:rsidP="00C01538">
      <w:pPr>
        <w:pStyle w:val="ListParagraph"/>
        <w:ind w:left="1440"/>
      </w:pPr>
    </w:p>
    <w:p w14:paraId="2D59C2EF" w14:textId="62028E5B" w:rsidR="00C01538" w:rsidRDefault="00C01538" w:rsidP="00DC7B3B">
      <w:pPr>
        <w:pStyle w:val="ListParagraph"/>
        <w:numPr>
          <w:ilvl w:val="1"/>
          <w:numId w:val="2"/>
        </w:numPr>
      </w:pPr>
      <w:r>
        <w:t>How does it progress</w:t>
      </w:r>
      <w:r w:rsidR="00176C34">
        <w:t xml:space="preserve"> (symptoms)</w:t>
      </w:r>
      <w:r>
        <w:t>?</w:t>
      </w:r>
    </w:p>
    <w:p w14:paraId="67982928" w14:textId="5A5196E5" w:rsidR="00C01538" w:rsidRDefault="00176C34" w:rsidP="00DC7B3B">
      <w:pPr>
        <w:pStyle w:val="ListParagraph"/>
        <w:numPr>
          <w:ilvl w:val="2"/>
          <w:numId w:val="2"/>
        </w:numPr>
      </w:pPr>
      <w:r>
        <w:t>The compulsion to use opiods builds over time to extend beyond a simple drive for pleasure. Increased compulsion is related to tolerance and dependence.</w:t>
      </w:r>
    </w:p>
    <w:p w14:paraId="2D0B57D8" w14:textId="70E457F8" w:rsidR="00176C34" w:rsidRDefault="00176C34" w:rsidP="00DC7B3B">
      <w:pPr>
        <w:pStyle w:val="ListParagraph"/>
        <w:numPr>
          <w:ilvl w:val="2"/>
          <w:numId w:val="2"/>
        </w:numPr>
      </w:pPr>
      <w:r>
        <w:lastRenderedPageBreak/>
        <w:t>Opioid Withdrawal synrome</w:t>
      </w:r>
    </w:p>
    <w:p w14:paraId="1B5BBA11" w14:textId="01B7FC9B" w:rsidR="00C01538" w:rsidRDefault="00C01538" w:rsidP="00C01538">
      <w:pPr>
        <w:pStyle w:val="ListParagraph"/>
        <w:numPr>
          <w:ilvl w:val="1"/>
          <w:numId w:val="2"/>
        </w:numPr>
      </w:pPr>
      <w:r>
        <w:t>What is the cause of death?</w:t>
      </w:r>
    </w:p>
    <w:p w14:paraId="65235640" w14:textId="77777777" w:rsidR="00DC7B3B" w:rsidRDefault="00DC7B3B" w:rsidP="00C01538"/>
    <w:p w14:paraId="18030721" w14:textId="575586B5" w:rsidR="00DC7B3B" w:rsidRDefault="00C01538" w:rsidP="00DC7B3B">
      <w:pPr>
        <w:pStyle w:val="ListParagraph"/>
        <w:numPr>
          <w:ilvl w:val="0"/>
          <w:numId w:val="1"/>
        </w:numPr>
      </w:pPr>
      <w:r>
        <w:t>What long-term damage &amp; symptoms may there be after recovery?</w:t>
      </w:r>
    </w:p>
    <w:p w14:paraId="071DC08C" w14:textId="28D8B469" w:rsidR="00C9277A" w:rsidRDefault="00C9277A" w:rsidP="00C9277A">
      <w:pPr>
        <w:pStyle w:val="ListParagraph"/>
        <w:numPr>
          <w:ilvl w:val="1"/>
          <w:numId w:val="1"/>
        </w:numPr>
      </w:pPr>
      <w:r>
        <w:t>Symptoms</w:t>
      </w:r>
    </w:p>
    <w:p w14:paraId="1C8DEE99" w14:textId="23E63286" w:rsidR="00C9277A" w:rsidRDefault="00C9277A" w:rsidP="00C9277A">
      <w:pPr>
        <w:pStyle w:val="ListParagraph"/>
        <w:numPr>
          <w:ilvl w:val="2"/>
          <w:numId w:val="1"/>
        </w:numPr>
      </w:pPr>
      <w:r>
        <w:t xml:space="preserve">Cravings that lead to relapse months or years after individual is no longer opioid dependant </w:t>
      </w:r>
      <w:r>
        <w:t>(Kosten, 2002)</w:t>
      </w:r>
    </w:p>
    <w:p w14:paraId="50BDB148" w14:textId="1D381FE1" w:rsidR="00DC7B3B" w:rsidRDefault="00DC7B3B" w:rsidP="00DC7B3B">
      <w:pPr>
        <w:pStyle w:val="ListParagraph"/>
        <w:numPr>
          <w:ilvl w:val="1"/>
          <w:numId w:val="1"/>
        </w:numPr>
      </w:pPr>
      <w:r>
        <w:t>Survival rates</w:t>
      </w:r>
    </w:p>
    <w:p w14:paraId="5044195E" w14:textId="6FF62386" w:rsidR="00DC7B3B" w:rsidRDefault="00DC7B3B" w:rsidP="00DC7B3B">
      <w:pPr>
        <w:pStyle w:val="ListParagraph"/>
        <w:numPr>
          <w:ilvl w:val="1"/>
          <w:numId w:val="1"/>
        </w:numPr>
      </w:pPr>
      <w:r>
        <w:t>Life expectancy</w:t>
      </w:r>
    </w:p>
    <w:p w14:paraId="26A98445" w14:textId="43D66CE2" w:rsidR="00DC7B3B" w:rsidRDefault="00DC7B3B" w:rsidP="00DC7B3B">
      <w:pPr>
        <w:pStyle w:val="ListParagraph"/>
        <w:numPr>
          <w:ilvl w:val="1"/>
          <w:numId w:val="1"/>
        </w:numPr>
      </w:pPr>
      <w:r>
        <w:t>Homelessness</w:t>
      </w:r>
    </w:p>
    <w:p w14:paraId="7507096D" w14:textId="2A01A06C" w:rsidR="00DC7B3B" w:rsidRDefault="00DC7B3B" w:rsidP="00C01538">
      <w:pPr>
        <w:pStyle w:val="ListParagraph"/>
        <w:ind w:left="1440"/>
      </w:pPr>
    </w:p>
    <w:p w14:paraId="4EFA365F" w14:textId="77777777" w:rsidR="00DC7B3B" w:rsidRDefault="00DC7B3B" w:rsidP="00DC7B3B">
      <w:r w:rsidRPr="00C24426">
        <w:rPr>
          <w:b/>
          <w:bCs/>
        </w:rPr>
        <w:t>Assessment and treatment</w:t>
      </w:r>
    </w:p>
    <w:p w14:paraId="7004BC97" w14:textId="77777777" w:rsidR="00DC7B3B" w:rsidRDefault="00DC7B3B" w:rsidP="00DC7B3B">
      <w:pPr>
        <w:ind w:left="720"/>
      </w:pPr>
    </w:p>
    <w:p w14:paraId="00C3E425" w14:textId="77777777" w:rsidR="00DC7B3B" w:rsidRDefault="00DC7B3B" w:rsidP="00DC7B3B">
      <w:pPr>
        <w:pStyle w:val="ListParagraph"/>
        <w:numPr>
          <w:ilvl w:val="0"/>
          <w:numId w:val="1"/>
        </w:numPr>
      </w:pPr>
      <w:r>
        <w:t>Early diagnosis &amp; predictive factors</w:t>
      </w:r>
    </w:p>
    <w:p w14:paraId="7C2387A9" w14:textId="77777777" w:rsidR="00DC7B3B" w:rsidRDefault="00DC7B3B" w:rsidP="00DC7B3B">
      <w:pPr>
        <w:pStyle w:val="ListParagraph"/>
        <w:numPr>
          <w:ilvl w:val="1"/>
          <w:numId w:val="1"/>
        </w:numPr>
      </w:pPr>
      <w:r>
        <w:t>Standard testing for opioids</w:t>
      </w:r>
    </w:p>
    <w:p w14:paraId="7A18584D" w14:textId="77777777" w:rsidR="00DC7B3B" w:rsidRDefault="00DC7B3B" w:rsidP="00DC7B3B">
      <w:pPr>
        <w:pStyle w:val="ListParagraph"/>
        <w:numPr>
          <w:ilvl w:val="2"/>
          <w:numId w:val="1"/>
        </w:numPr>
      </w:pPr>
      <w:r>
        <w:t>Different methods</w:t>
      </w:r>
    </w:p>
    <w:p w14:paraId="13007032" w14:textId="77777777" w:rsidR="00DC7B3B" w:rsidRDefault="00DC7B3B" w:rsidP="00DC7B3B">
      <w:pPr>
        <w:pStyle w:val="ListParagraph"/>
        <w:numPr>
          <w:ilvl w:val="3"/>
          <w:numId w:val="1"/>
        </w:numPr>
      </w:pPr>
      <w:r>
        <w:t>Methods of action for tests</w:t>
      </w:r>
    </w:p>
    <w:p w14:paraId="12DCE923" w14:textId="77777777" w:rsidR="00DC7B3B" w:rsidRDefault="00DC7B3B" w:rsidP="00DC7B3B">
      <w:pPr>
        <w:pStyle w:val="ListParagraph"/>
        <w:numPr>
          <w:ilvl w:val="3"/>
          <w:numId w:val="1"/>
        </w:numPr>
      </w:pPr>
      <w:r>
        <w:t>Rates of false positives and negatives</w:t>
      </w:r>
    </w:p>
    <w:p w14:paraId="62C5A27C" w14:textId="77777777" w:rsidR="00DC7B3B" w:rsidRDefault="00DC7B3B" w:rsidP="00DC7B3B">
      <w:pPr>
        <w:pStyle w:val="ListParagraph"/>
        <w:ind w:left="1440"/>
      </w:pPr>
    </w:p>
    <w:p w14:paraId="52F76C7A" w14:textId="5B90928A" w:rsidR="00DC7B3B" w:rsidRDefault="00DC7B3B" w:rsidP="00DC7B3B">
      <w:pPr>
        <w:pStyle w:val="ListParagraph"/>
        <w:numPr>
          <w:ilvl w:val="0"/>
          <w:numId w:val="1"/>
        </w:numPr>
      </w:pPr>
      <w:r>
        <w:t>What are the most common forms of intervention and treatment?</w:t>
      </w:r>
    </w:p>
    <w:p w14:paraId="68CE5EBA" w14:textId="7F67FE23" w:rsidR="00DC7B3B" w:rsidRDefault="00DC7B3B" w:rsidP="00DC7B3B">
      <w:pPr>
        <w:pStyle w:val="ListParagraph"/>
        <w:numPr>
          <w:ilvl w:val="1"/>
          <w:numId w:val="1"/>
        </w:numPr>
      </w:pPr>
      <w:r>
        <w:t>Critical moments of intervention</w:t>
      </w:r>
    </w:p>
    <w:p w14:paraId="545294E5" w14:textId="16342078" w:rsidR="00DC7B3B" w:rsidRDefault="00DC7B3B" w:rsidP="00DC7B3B">
      <w:pPr>
        <w:pStyle w:val="ListParagraph"/>
        <w:numPr>
          <w:ilvl w:val="1"/>
          <w:numId w:val="1"/>
        </w:numPr>
        <w:ind w:left="2160"/>
      </w:pPr>
      <w:r>
        <w:t>Interventions for neonates</w:t>
      </w:r>
    </w:p>
    <w:p w14:paraId="790960B4" w14:textId="77777777" w:rsidR="00DC7B3B" w:rsidRDefault="00DC7B3B" w:rsidP="00DC7B3B">
      <w:pPr>
        <w:pStyle w:val="ListParagraph"/>
        <w:numPr>
          <w:ilvl w:val="1"/>
          <w:numId w:val="1"/>
        </w:numPr>
        <w:ind w:left="2160"/>
      </w:pPr>
      <w:r>
        <w:t>Cold-turkey</w:t>
      </w:r>
    </w:p>
    <w:p w14:paraId="77CFD82B" w14:textId="77777777" w:rsidR="00DC7B3B" w:rsidRDefault="00DC7B3B" w:rsidP="00DC7B3B">
      <w:pPr>
        <w:pStyle w:val="ListParagraph"/>
        <w:numPr>
          <w:ilvl w:val="2"/>
          <w:numId w:val="1"/>
        </w:numPr>
        <w:ind w:left="2880"/>
      </w:pPr>
      <w:r>
        <w:t>Chances &amp; effectiveness</w:t>
      </w:r>
    </w:p>
    <w:p w14:paraId="7BA4D058" w14:textId="77777777" w:rsidR="00DC7B3B" w:rsidRDefault="00DC7B3B" w:rsidP="00DC7B3B">
      <w:pPr>
        <w:pStyle w:val="ListParagraph"/>
        <w:numPr>
          <w:ilvl w:val="2"/>
          <w:numId w:val="1"/>
        </w:numPr>
        <w:ind w:left="2880"/>
      </w:pPr>
      <w:r>
        <w:t>Barriers to treatment</w:t>
      </w:r>
    </w:p>
    <w:p w14:paraId="7CD9C15E" w14:textId="77777777" w:rsidR="00DC7B3B" w:rsidRDefault="00DC7B3B" w:rsidP="00DC7B3B">
      <w:pPr>
        <w:pStyle w:val="ListParagraph"/>
        <w:numPr>
          <w:ilvl w:val="1"/>
          <w:numId w:val="1"/>
        </w:numPr>
        <w:ind w:left="2160"/>
      </w:pPr>
      <w:r>
        <w:t>Rehab</w:t>
      </w:r>
    </w:p>
    <w:p w14:paraId="48DC27A9" w14:textId="77777777" w:rsidR="00DC7B3B" w:rsidRDefault="00DC7B3B" w:rsidP="00DC7B3B">
      <w:pPr>
        <w:pStyle w:val="ListParagraph"/>
        <w:numPr>
          <w:ilvl w:val="2"/>
          <w:numId w:val="1"/>
        </w:numPr>
        <w:ind w:left="2880"/>
      </w:pPr>
      <w:r>
        <w:t>Chances &amp; effectiveness</w:t>
      </w:r>
    </w:p>
    <w:p w14:paraId="40EA699E" w14:textId="77777777" w:rsidR="00DC7B3B" w:rsidRDefault="00DC7B3B" w:rsidP="00DC7B3B">
      <w:pPr>
        <w:pStyle w:val="ListParagraph"/>
        <w:numPr>
          <w:ilvl w:val="2"/>
          <w:numId w:val="1"/>
        </w:numPr>
        <w:ind w:left="2880"/>
      </w:pPr>
      <w:r>
        <w:t>Barriers to treatment</w:t>
      </w:r>
    </w:p>
    <w:p w14:paraId="7BE2A976" w14:textId="77777777" w:rsidR="00DC7B3B" w:rsidRDefault="00DC7B3B" w:rsidP="00DC7B3B">
      <w:pPr>
        <w:pStyle w:val="ListParagraph"/>
        <w:numPr>
          <w:ilvl w:val="1"/>
          <w:numId w:val="1"/>
        </w:numPr>
        <w:ind w:left="2160"/>
      </w:pPr>
      <w:r>
        <w:t>Methadone</w:t>
      </w:r>
    </w:p>
    <w:p w14:paraId="418C169E" w14:textId="77777777" w:rsidR="00DC7B3B" w:rsidRDefault="00DC7B3B" w:rsidP="00DC7B3B">
      <w:pPr>
        <w:pStyle w:val="ListParagraph"/>
        <w:numPr>
          <w:ilvl w:val="2"/>
          <w:numId w:val="1"/>
        </w:numPr>
        <w:ind w:left="2880"/>
      </w:pPr>
      <w:r>
        <w:t>Chances &amp; effectiveness</w:t>
      </w:r>
    </w:p>
    <w:p w14:paraId="364C83E4" w14:textId="45375CFF" w:rsidR="00DC7B3B" w:rsidRDefault="00DC7B3B" w:rsidP="00DC7B3B">
      <w:pPr>
        <w:pStyle w:val="ListParagraph"/>
        <w:numPr>
          <w:ilvl w:val="2"/>
          <w:numId w:val="1"/>
        </w:numPr>
        <w:ind w:left="2880"/>
      </w:pPr>
      <w:r>
        <w:t>Barriers to treatment</w:t>
      </w:r>
    </w:p>
    <w:p w14:paraId="77F78384" w14:textId="5C1E7656" w:rsidR="00331010" w:rsidRDefault="00331010" w:rsidP="00331010">
      <w:pPr>
        <w:pStyle w:val="ListParagraph"/>
        <w:numPr>
          <w:ilvl w:val="1"/>
          <w:numId w:val="1"/>
        </w:numPr>
      </w:pPr>
      <w:r>
        <w:t>Must be used in conjunction to psychosocial treatment</w:t>
      </w:r>
    </w:p>
    <w:p w14:paraId="04DE5270" w14:textId="61A03401" w:rsidR="00E50A85" w:rsidRDefault="00E50A85" w:rsidP="00331010">
      <w:pPr>
        <w:pStyle w:val="ListParagraph"/>
        <w:numPr>
          <w:ilvl w:val="2"/>
          <w:numId w:val="1"/>
        </w:numPr>
      </w:pPr>
      <w:r>
        <w:t>LAAM (Kosten, 2002)</w:t>
      </w:r>
    </w:p>
    <w:p w14:paraId="26B9AB6E" w14:textId="282E2E97" w:rsidR="00E50A85" w:rsidRDefault="00E50A85" w:rsidP="00331010">
      <w:pPr>
        <w:pStyle w:val="ListParagraph"/>
        <w:numPr>
          <w:ilvl w:val="2"/>
          <w:numId w:val="1"/>
        </w:numPr>
      </w:pPr>
      <w:r>
        <w:t xml:space="preserve">Buprenorphine </w:t>
      </w:r>
      <w:r>
        <w:t>(Kosten, 2002)</w:t>
      </w:r>
    </w:p>
    <w:p w14:paraId="64F47CBD" w14:textId="2ECF8BD3" w:rsidR="00E50A85" w:rsidRDefault="00E50A85" w:rsidP="00331010">
      <w:pPr>
        <w:pStyle w:val="ListParagraph"/>
        <w:numPr>
          <w:ilvl w:val="2"/>
          <w:numId w:val="1"/>
        </w:numPr>
      </w:pPr>
      <w:r>
        <w:t xml:space="preserve">Naltrexone </w:t>
      </w:r>
      <w:r>
        <w:t>(Kosten, 2002)</w:t>
      </w:r>
    </w:p>
    <w:p w14:paraId="49516629" w14:textId="77777777" w:rsidR="00DC7B3B" w:rsidRDefault="00DC7B3B" w:rsidP="00DC7B3B"/>
    <w:p w14:paraId="52C9186C" w14:textId="538D7ABA" w:rsidR="00DC7B3B" w:rsidRDefault="00DC7B3B" w:rsidP="00DC7B3B">
      <w:pPr>
        <w:pStyle w:val="ListParagraph"/>
        <w:numPr>
          <w:ilvl w:val="0"/>
          <w:numId w:val="1"/>
        </w:numPr>
      </w:pPr>
      <w:r>
        <w:t>What are the chances of recovery?</w:t>
      </w:r>
    </w:p>
    <w:p w14:paraId="07BAC5CC" w14:textId="77777777" w:rsidR="00DC7B3B" w:rsidRDefault="00DC7B3B" w:rsidP="00DC7B3B">
      <w:pPr>
        <w:pStyle w:val="ListParagraph"/>
        <w:numPr>
          <w:ilvl w:val="1"/>
          <w:numId w:val="1"/>
        </w:numPr>
      </w:pPr>
      <w:r>
        <w:t>Most effective treatment (or multiple)</w:t>
      </w:r>
    </w:p>
    <w:p w14:paraId="2342DF6E" w14:textId="77777777" w:rsidR="00DC7B3B" w:rsidRDefault="00DC7B3B" w:rsidP="00DC7B3B">
      <w:pPr>
        <w:pStyle w:val="ListParagraph"/>
        <w:numPr>
          <w:ilvl w:val="2"/>
          <w:numId w:val="1"/>
        </w:numPr>
      </w:pPr>
      <w:r>
        <w:t>Method</w:t>
      </w:r>
    </w:p>
    <w:p w14:paraId="57823AE7" w14:textId="77777777" w:rsidR="00DC7B3B" w:rsidRDefault="00DC7B3B" w:rsidP="00DC7B3B">
      <w:pPr>
        <w:pStyle w:val="ListParagraph"/>
        <w:numPr>
          <w:ilvl w:val="2"/>
          <w:numId w:val="1"/>
        </w:numPr>
      </w:pPr>
      <w:r>
        <w:t>Cost</w:t>
      </w:r>
    </w:p>
    <w:p w14:paraId="3A1A95BF" w14:textId="77777777" w:rsidR="00DC7B3B" w:rsidRDefault="00DC7B3B" w:rsidP="00DC7B3B">
      <w:pPr>
        <w:pStyle w:val="ListParagraph"/>
        <w:numPr>
          <w:ilvl w:val="2"/>
          <w:numId w:val="1"/>
        </w:numPr>
      </w:pPr>
      <w:r>
        <w:t>Timeline</w:t>
      </w:r>
    </w:p>
    <w:p w14:paraId="076EB6C1" w14:textId="58983D34" w:rsidR="00043405" w:rsidRPr="006F5D9F" w:rsidRDefault="00DC7B3B" w:rsidP="008F7C32">
      <w:pPr>
        <w:pStyle w:val="ListParagraph"/>
        <w:numPr>
          <w:ilvl w:val="2"/>
          <w:numId w:val="1"/>
        </w:numPr>
      </w:pPr>
      <w:r>
        <w:t>Chance of recovery</w:t>
      </w:r>
    </w:p>
    <w:p w14:paraId="034F59B9" w14:textId="77777777" w:rsidR="00043405" w:rsidRDefault="00043405" w:rsidP="008F7C32">
      <w:pPr>
        <w:rPr>
          <w:b/>
          <w:bCs/>
        </w:rPr>
      </w:pPr>
    </w:p>
    <w:p w14:paraId="087869F2" w14:textId="77777777" w:rsidR="005814AB" w:rsidRDefault="005814AB" w:rsidP="005814AB">
      <w:pPr>
        <w:pStyle w:val="ListParagraph"/>
        <w:ind w:left="2160"/>
      </w:pPr>
    </w:p>
    <w:p w14:paraId="40B503D3" w14:textId="01268876" w:rsidR="00C24426" w:rsidRDefault="00C24426" w:rsidP="006F5D9F">
      <w:pPr>
        <w:pStyle w:val="ListParagraph"/>
      </w:pPr>
    </w:p>
    <w:p w14:paraId="3A064CCF" w14:textId="4FC72E71" w:rsidR="004D3BB7" w:rsidRDefault="004D3BB7" w:rsidP="00E801C1"/>
    <w:p w14:paraId="274D79B9" w14:textId="48906CDC" w:rsidR="00E801C1" w:rsidRDefault="00E801C1" w:rsidP="00E801C1">
      <w:r>
        <w:rPr>
          <w:b/>
          <w:bCs/>
        </w:rPr>
        <w:t>Patient and their Environment</w:t>
      </w:r>
    </w:p>
    <w:p w14:paraId="425198D0" w14:textId="77777777" w:rsidR="006F5D9F" w:rsidRDefault="006F5D9F" w:rsidP="006F5D9F">
      <w:pPr>
        <w:pStyle w:val="ListParagraph"/>
        <w:numPr>
          <w:ilvl w:val="1"/>
          <w:numId w:val="2"/>
        </w:numPr>
      </w:pPr>
      <w:r>
        <w:t>What is the daily life of a patient like?</w:t>
      </w:r>
    </w:p>
    <w:p w14:paraId="4F602E1E" w14:textId="77777777" w:rsidR="006F5D9F" w:rsidRDefault="006F5D9F" w:rsidP="006F5D9F">
      <w:pPr>
        <w:pStyle w:val="ListParagraph"/>
        <w:numPr>
          <w:ilvl w:val="2"/>
          <w:numId w:val="2"/>
        </w:numPr>
      </w:pPr>
      <w:r>
        <w:t>Untreated patient</w:t>
      </w:r>
    </w:p>
    <w:p w14:paraId="37D60479" w14:textId="77777777" w:rsidR="006F5D9F" w:rsidRDefault="006F5D9F" w:rsidP="006F5D9F">
      <w:pPr>
        <w:pStyle w:val="ListParagraph"/>
        <w:numPr>
          <w:ilvl w:val="3"/>
          <w:numId w:val="2"/>
        </w:numPr>
      </w:pPr>
      <w:r>
        <w:t>Demographics</w:t>
      </w:r>
    </w:p>
    <w:p w14:paraId="28766C0D" w14:textId="77777777" w:rsidR="006F5D9F" w:rsidRDefault="006F5D9F" w:rsidP="006F5D9F">
      <w:pPr>
        <w:pStyle w:val="ListParagraph"/>
        <w:numPr>
          <w:ilvl w:val="3"/>
          <w:numId w:val="2"/>
        </w:numPr>
      </w:pPr>
      <w:r>
        <w:t>Situation &amp; environment</w:t>
      </w:r>
    </w:p>
    <w:p w14:paraId="74F0509D" w14:textId="3478CF47" w:rsidR="006F5D9F" w:rsidRDefault="006F5D9F" w:rsidP="006F5D9F">
      <w:pPr>
        <w:pStyle w:val="ListParagraph"/>
        <w:numPr>
          <w:ilvl w:val="2"/>
          <w:numId w:val="2"/>
        </w:numPr>
      </w:pPr>
      <w:r>
        <w:t>Symptom managemen</w:t>
      </w:r>
      <w:r>
        <w:t>t</w:t>
      </w:r>
    </w:p>
    <w:p w14:paraId="31DC004B" w14:textId="6FF24264" w:rsidR="006F5D9F" w:rsidRDefault="006F5D9F" w:rsidP="006F5D9F">
      <w:pPr>
        <w:pStyle w:val="ListParagraph"/>
        <w:numPr>
          <w:ilvl w:val="2"/>
          <w:numId w:val="2"/>
        </w:numPr>
      </w:pPr>
      <w:r>
        <w:t>If left untreated</w:t>
      </w:r>
    </w:p>
    <w:p w14:paraId="2D48F3F8" w14:textId="19B493A3" w:rsidR="006F5D9F" w:rsidRDefault="006F5D9F" w:rsidP="006F5D9F">
      <w:pPr>
        <w:pStyle w:val="ListParagraph"/>
        <w:numPr>
          <w:ilvl w:val="3"/>
          <w:numId w:val="2"/>
        </w:numPr>
      </w:pPr>
      <w:r>
        <w:t>How does the patient change from development to death?</w:t>
      </w:r>
    </w:p>
    <w:p w14:paraId="3F909A93" w14:textId="77777777" w:rsidR="006F5D9F" w:rsidRDefault="006F5D9F" w:rsidP="006F5D9F">
      <w:pPr>
        <w:pStyle w:val="ListParagraph"/>
        <w:ind w:left="2160"/>
      </w:pPr>
    </w:p>
    <w:p w14:paraId="62C43A72" w14:textId="77777777" w:rsidR="006F5D9F" w:rsidRDefault="006F5D9F" w:rsidP="006F5D9F">
      <w:pPr>
        <w:pStyle w:val="ListParagraph"/>
        <w:numPr>
          <w:ilvl w:val="1"/>
          <w:numId w:val="2"/>
        </w:numPr>
      </w:pPr>
      <w:r>
        <w:t>How does the patient’s role in society change?</w:t>
      </w:r>
    </w:p>
    <w:p w14:paraId="705C5523" w14:textId="77777777" w:rsidR="006F5D9F" w:rsidRDefault="006F5D9F" w:rsidP="006F5D9F">
      <w:pPr>
        <w:pStyle w:val="ListParagraph"/>
        <w:numPr>
          <w:ilvl w:val="2"/>
          <w:numId w:val="2"/>
        </w:numPr>
      </w:pPr>
      <w:r>
        <w:t>What does the patient lose with the disease?</w:t>
      </w:r>
    </w:p>
    <w:p w14:paraId="51DB97D3" w14:textId="04C85F63" w:rsidR="006F5D9F" w:rsidRDefault="006F5D9F" w:rsidP="006F5D9F">
      <w:pPr>
        <w:pStyle w:val="ListParagraph"/>
        <w:numPr>
          <w:ilvl w:val="3"/>
          <w:numId w:val="2"/>
        </w:numPr>
      </w:pPr>
      <w:r>
        <w:t>How does the loss affect the patient?</w:t>
      </w:r>
    </w:p>
    <w:p w14:paraId="1D0320F3" w14:textId="28C8FECF" w:rsidR="006F5D9F" w:rsidRDefault="006F5D9F" w:rsidP="006F5D9F">
      <w:pPr>
        <w:pStyle w:val="ListParagraph"/>
        <w:numPr>
          <w:ilvl w:val="2"/>
          <w:numId w:val="2"/>
        </w:numPr>
      </w:pPr>
      <w:r>
        <w:t>How does the family and support systems get affected?</w:t>
      </w:r>
    </w:p>
    <w:p w14:paraId="41E40BDD" w14:textId="515A3527" w:rsidR="006F5D9F" w:rsidRDefault="006F5D9F" w:rsidP="006F5D9F">
      <w:pPr>
        <w:pStyle w:val="ListParagraph"/>
        <w:numPr>
          <w:ilvl w:val="2"/>
          <w:numId w:val="2"/>
        </w:numPr>
      </w:pPr>
      <w:r>
        <w:t>What kinds of strategies can a family develop to cope</w:t>
      </w:r>
      <w:r>
        <w:t>?</w:t>
      </w:r>
    </w:p>
    <w:p w14:paraId="0CB60093" w14:textId="3FD0A918" w:rsidR="006F5D9F" w:rsidRDefault="006F5D9F" w:rsidP="006F5D9F">
      <w:pPr>
        <w:pStyle w:val="ListParagraph"/>
        <w:numPr>
          <w:ilvl w:val="3"/>
          <w:numId w:val="2"/>
        </w:numPr>
      </w:pPr>
      <w:r>
        <w:t>What parents, friends, and family can do</w:t>
      </w:r>
      <w:r>
        <w:t>?</w:t>
      </w:r>
    </w:p>
    <w:p w14:paraId="1C13D595" w14:textId="6DA65E1D" w:rsidR="006F5D9F" w:rsidRDefault="006F5D9F" w:rsidP="006F5D9F"/>
    <w:p w14:paraId="67AA7CCD" w14:textId="3FA0FB5D" w:rsidR="005814AB" w:rsidRDefault="005814AB" w:rsidP="005814AB"/>
    <w:p w14:paraId="52D8A685" w14:textId="5DEFD20B" w:rsidR="000A661F" w:rsidRDefault="000A661F" w:rsidP="000A661F">
      <w:pPr>
        <w:pStyle w:val="ListParagraph"/>
        <w:numPr>
          <w:ilvl w:val="0"/>
          <w:numId w:val="1"/>
        </w:numPr>
      </w:pPr>
      <w:r>
        <w:t>What can be done for early diagnosis?</w:t>
      </w:r>
    </w:p>
    <w:p w14:paraId="68FA0730" w14:textId="52118AE0" w:rsidR="006F5D9F" w:rsidRDefault="006F5D9F" w:rsidP="006F5D9F">
      <w:pPr>
        <w:pStyle w:val="ListParagraph"/>
        <w:numPr>
          <w:ilvl w:val="1"/>
          <w:numId w:val="1"/>
        </w:numPr>
      </w:pPr>
      <w:r>
        <w:t>Critical stage</w:t>
      </w:r>
    </w:p>
    <w:p w14:paraId="16FC6F63" w14:textId="2FF51A2D" w:rsidR="006F5D9F" w:rsidRDefault="006F5D9F" w:rsidP="006F5D9F">
      <w:pPr>
        <w:pStyle w:val="ListParagraph"/>
        <w:numPr>
          <w:ilvl w:val="2"/>
          <w:numId w:val="1"/>
        </w:numPr>
      </w:pPr>
      <w:r>
        <w:t>What do the health care providers care about?</w:t>
      </w:r>
    </w:p>
    <w:p w14:paraId="6D49D9AA" w14:textId="77777777" w:rsidR="006F5D9F" w:rsidRDefault="006F5D9F" w:rsidP="006F5D9F">
      <w:pPr>
        <w:pStyle w:val="ListParagraph"/>
        <w:numPr>
          <w:ilvl w:val="3"/>
          <w:numId w:val="1"/>
        </w:numPr>
      </w:pPr>
      <w:r>
        <w:t>How do they interact with the patient?</w:t>
      </w:r>
    </w:p>
    <w:p w14:paraId="45305182" w14:textId="77777777" w:rsidR="006F5D9F" w:rsidRDefault="006F5D9F" w:rsidP="006F5D9F">
      <w:pPr>
        <w:pStyle w:val="ListParagraph"/>
        <w:numPr>
          <w:ilvl w:val="3"/>
          <w:numId w:val="1"/>
        </w:numPr>
      </w:pPr>
      <w:r>
        <w:t>Recommended Options for treatment</w:t>
      </w:r>
    </w:p>
    <w:p w14:paraId="7F71AA15" w14:textId="5CCDD91B" w:rsidR="005814AB" w:rsidRDefault="005814AB" w:rsidP="005814AB">
      <w:pPr>
        <w:pStyle w:val="ListParagraph"/>
        <w:numPr>
          <w:ilvl w:val="1"/>
          <w:numId w:val="1"/>
        </w:numPr>
      </w:pPr>
      <w:r>
        <w:t>Recommended treatment and prevention</w:t>
      </w:r>
    </w:p>
    <w:p w14:paraId="227AC79D" w14:textId="0CC960F6" w:rsidR="000A661F" w:rsidRDefault="000A661F" w:rsidP="006F5D9F">
      <w:pPr>
        <w:pStyle w:val="ListParagraph"/>
        <w:numPr>
          <w:ilvl w:val="2"/>
          <w:numId w:val="1"/>
        </w:numPr>
      </w:pPr>
      <w:r>
        <w:t>What is the experience of going through treatment?</w:t>
      </w:r>
    </w:p>
    <w:p w14:paraId="02BB0C27" w14:textId="1E9D4732" w:rsidR="000A661F" w:rsidRDefault="000A661F" w:rsidP="006F5D9F">
      <w:pPr>
        <w:pStyle w:val="ListParagraph"/>
        <w:numPr>
          <w:ilvl w:val="2"/>
          <w:numId w:val="1"/>
        </w:numPr>
      </w:pPr>
      <w:r>
        <w:t>How can they manage ongoing effects?</w:t>
      </w:r>
    </w:p>
    <w:p w14:paraId="59647BA7" w14:textId="32960AED" w:rsidR="000A661F" w:rsidRDefault="000A661F" w:rsidP="006F5D9F">
      <w:pPr>
        <w:pStyle w:val="ListParagraph"/>
        <w:numPr>
          <w:ilvl w:val="3"/>
          <w:numId w:val="1"/>
        </w:numPr>
      </w:pPr>
      <w:r>
        <w:t>physiological</w:t>
      </w:r>
    </w:p>
    <w:p w14:paraId="12C10961" w14:textId="412DF539" w:rsidR="000A661F" w:rsidRDefault="000A661F" w:rsidP="006F5D9F">
      <w:pPr>
        <w:pStyle w:val="ListParagraph"/>
        <w:numPr>
          <w:ilvl w:val="3"/>
          <w:numId w:val="1"/>
        </w:numPr>
      </w:pPr>
      <w:r>
        <w:t>Depression</w:t>
      </w:r>
    </w:p>
    <w:p w14:paraId="1B255E5B" w14:textId="73598809" w:rsidR="000A661F" w:rsidRDefault="000A661F" w:rsidP="006F5D9F">
      <w:pPr>
        <w:pStyle w:val="ListParagraph"/>
        <w:numPr>
          <w:ilvl w:val="4"/>
          <w:numId w:val="1"/>
        </w:numPr>
      </w:pPr>
      <w:r>
        <w:t>Damage to synapses</w:t>
      </w:r>
    </w:p>
    <w:p w14:paraId="3EAEE884" w14:textId="4B38064D" w:rsidR="000A661F" w:rsidRDefault="000A661F" w:rsidP="006F5D9F">
      <w:pPr>
        <w:pStyle w:val="ListParagraph"/>
        <w:numPr>
          <w:ilvl w:val="3"/>
          <w:numId w:val="1"/>
        </w:numPr>
      </w:pPr>
      <w:r>
        <w:t>Cravings, etc</w:t>
      </w:r>
    </w:p>
    <w:p w14:paraId="3F569389" w14:textId="0C460640" w:rsidR="000A661F" w:rsidRDefault="000A661F" w:rsidP="006F5D9F">
      <w:pPr>
        <w:pStyle w:val="ListParagraph"/>
        <w:numPr>
          <w:ilvl w:val="3"/>
          <w:numId w:val="1"/>
        </w:numPr>
      </w:pPr>
      <w:r>
        <w:t>Risk of relapse</w:t>
      </w:r>
    </w:p>
    <w:p w14:paraId="2894D198" w14:textId="77777777" w:rsidR="005814AB" w:rsidRDefault="005814AB" w:rsidP="006F5D9F"/>
    <w:p w14:paraId="7FA3F249" w14:textId="067B2ED1" w:rsidR="005814AB" w:rsidRDefault="005814AB" w:rsidP="005814AB">
      <w:r>
        <w:rPr>
          <w:b/>
          <w:bCs/>
        </w:rPr>
        <w:t>Conclusion</w:t>
      </w:r>
    </w:p>
    <w:p w14:paraId="05999DE1" w14:textId="01FD5BC7" w:rsidR="007C6F51" w:rsidRDefault="007C6F51" w:rsidP="007C6F51"/>
    <w:p w14:paraId="6FB68EFF" w14:textId="49882358" w:rsidR="006239A4" w:rsidRDefault="006239A4" w:rsidP="006239A4">
      <w:pPr>
        <w:jc w:val="center"/>
      </w:pPr>
      <w:r>
        <w:rPr>
          <w:b/>
          <w:bCs/>
        </w:rPr>
        <w:t>References</w:t>
      </w:r>
    </w:p>
    <w:p w14:paraId="06C0C9F4" w14:textId="2D104718" w:rsidR="006239A4" w:rsidRDefault="006239A4" w:rsidP="007C6F51"/>
    <w:p w14:paraId="75B0B91A" w14:textId="42082786" w:rsidR="006239A4" w:rsidRDefault="006239A4" w:rsidP="007C6F51">
      <w:r>
        <w:t>(Last name, year)</w:t>
      </w:r>
    </w:p>
    <w:p w14:paraId="6484390F" w14:textId="31385539" w:rsidR="006239A4" w:rsidRDefault="006239A4" w:rsidP="007C6F51">
      <w:r>
        <w:t xml:space="preserve">Last name, F.M., Last name, F.M. (year). Title. </w:t>
      </w:r>
      <w:r>
        <w:rPr>
          <w:i/>
          <w:iCs/>
        </w:rPr>
        <w:t>Journal</w:t>
      </w:r>
      <w:r>
        <w:t>, volume(issue), pages-pages. URL</w:t>
      </w:r>
    </w:p>
    <w:p w14:paraId="592A3F53" w14:textId="5A6BFBDA" w:rsidR="00E50A85" w:rsidRDefault="00E50A85" w:rsidP="007C6F51"/>
    <w:p w14:paraId="7BA9B48E" w14:textId="6C8D2008" w:rsidR="00326476" w:rsidRDefault="00326476" w:rsidP="00326476">
      <w:r>
        <w:t>American Psychiatric Association (2013). Diagnostic and Statistical Manual of Mental Disorders, Fifth Edition,. Washington, DC,</w:t>
      </w:r>
      <w:r>
        <w:t xml:space="preserve"> </w:t>
      </w:r>
      <w:r>
        <w:t>American Psychiatric Association page 541</w:t>
      </w:r>
      <w:r>
        <w:t xml:space="preserve">. </w:t>
      </w:r>
      <w:hyperlink r:id="rId6" w:history="1">
        <w:r w:rsidRPr="00E603DC">
          <w:rPr>
            <w:rStyle w:val="Hyperlink"/>
          </w:rPr>
          <w:t>https://www.asam.org/docs/default-source/education-docs/dsm-5-dx-oud-8-28-2017.pdf</w:t>
        </w:r>
      </w:hyperlink>
      <w:r>
        <w:t xml:space="preserve"> </w:t>
      </w:r>
    </w:p>
    <w:p w14:paraId="3BA17240" w14:textId="63BBD2D1" w:rsidR="00326476" w:rsidRDefault="00326476" w:rsidP="007C6F51"/>
    <w:p w14:paraId="37939AA1" w14:textId="185E6A94" w:rsidR="00DE0B94" w:rsidRDefault="00DE0B94" w:rsidP="007C6F51">
      <w:r w:rsidRPr="00DE0B94">
        <w:t>Blanco, C., &amp; Volkow, N. D. (2019). Management of opioid use disorder in the USA: present status and future directions. The Lancet, 393(10182), 1760-1772.</w:t>
      </w:r>
      <w:r>
        <w:t xml:space="preserve"> </w:t>
      </w:r>
      <w:hyperlink r:id="rId7" w:history="1">
        <w:r w:rsidRPr="00E603DC">
          <w:rPr>
            <w:rStyle w:val="Hyperlink"/>
          </w:rPr>
          <w:t>https://www.sciencedirect.com/science/article/abs/pii/S0140673618330782</w:t>
        </w:r>
      </w:hyperlink>
      <w:r>
        <w:t xml:space="preserve"> </w:t>
      </w:r>
    </w:p>
    <w:p w14:paraId="771D39F8" w14:textId="77777777" w:rsidR="00DE0B94" w:rsidRDefault="00DE0B94" w:rsidP="007C6F51"/>
    <w:p w14:paraId="6BFD2EDE" w14:textId="18557D3E" w:rsidR="00E50A85" w:rsidRDefault="00CB1378" w:rsidP="007C6F51">
      <w:r w:rsidRPr="00CB1378">
        <w:t>Carrière,</w:t>
      </w:r>
      <w:r>
        <w:t xml:space="preserve"> G., </w:t>
      </w:r>
      <w:r w:rsidRPr="00CB1378">
        <w:t>Garner</w:t>
      </w:r>
      <w:r>
        <w:t>, R., &amp;</w:t>
      </w:r>
      <w:r w:rsidRPr="00CB1378">
        <w:t xml:space="preserve"> Sanmartin</w:t>
      </w:r>
      <w:r>
        <w:t xml:space="preserve">, C. (2022). Significant factors associated with problematic use of opioid pain relief medications among the household population, Canada, 2018. </w:t>
      </w:r>
      <w:hyperlink r:id="rId8" w:history="1">
        <w:r w:rsidRPr="00E603DC">
          <w:rPr>
            <w:rStyle w:val="Hyperlink"/>
          </w:rPr>
          <w:t>https://www150.statcan.gc.ca/n1/pub/82-003-x/2021012/article/00002-eng.htm</w:t>
        </w:r>
      </w:hyperlink>
    </w:p>
    <w:p w14:paraId="35E1B746" w14:textId="2B27B9EA" w:rsidR="00CB1378" w:rsidRDefault="00CB1378" w:rsidP="007C6F51"/>
    <w:p w14:paraId="2E13FFB4" w14:textId="504570FC" w:rsidR="00326476" w:rsidRDefault="00326476" w:rsidP="007C6F51"/>
    <w:p w14:paraId="130C5029" w14:textId="77777777" w:rsidR="00326476" w:rsidRDefault="00326476" w:rsidP="007C6F51"/>
    <w:p w14:paraId="3951102D" w14:textId="740A2A0B" w:rsidR="00326476" w:rsidRDefault="00326476" w:rsidP="007C6F51">
      <w:r>
        <w:t xml:space="preserve">Hatt, L. (2022). The Opioid Crisis in Canada, HillStudies. </w:t>
      </w:r>
      <w:hyperlink r:id="rId9" w:history="1">
        <w:r w:rsidRPr="00E603DC">
          <w:rPr>
            <w:rStyle w:val="Hyperlink"/>
          </w:rPr>
          <w:t>https://lop.parl.ca/sites/PublicWebsite/default/en_CA/ResearchPublications/202123E#a4</w:t>
        </w:r>
      </w:hyperlink>
      <w:r>
        <w:t xml:space="preserve"> </w:t>
      </w:r>
    </w:p>
    <w:p w14:paraId="601B0659" w14:textId="77777777" w:rsidR="00326476" w:rsidRDefault="00326476" w:rsidP="007C6F51"/>
    <w:p w14:paraId="362A52D0" w14:textId="15E61FDA" w:rsidR="00A861DF" w:rsidRDefault="00A861DF" w:rsidP="007C6F51">
      <w:r>
        <w:t xml:space="preserve">Health Canada (2019). Canada’s Opioid Crisis (fact sheet). </w:t>
      </w:r>
      <w:hyperlink r:id="rId10" w:history="1">
        <w:r w:rsidRPr="00E603DC">
          <w:rPr>
            <w:rStyle w:val="Hyperlink"/>
          </w:rPr>
          <w:t>https://www.canada.ca/en/health-canada/services/publications/healthy-living/canada-opioid-crisis-fact-sheet.html</w:t>
        </w:r>
      </w:hyperlink>
      <w:r>
        <w:t xml:space="preserve"> </w:t>
      </w:r>
    </w:p>
    <w:p w14:paraId="72D69F8A" w14:textId="77777777" w:rsidR="00A861DF" w:rsidRDefault="00A861DF" w:rsidP="007C6F51"/>
    <w:p w14:paraId="6616F5FD" w14:textId="663F3365" w:rsidR="00CB1378" w:rsidRDefault="00A861DF" w:rsidP="007C6F51">
      <w:r>
        <w:t xml:space="preserve">Public Health Agency of Canada, </w:t>
      </w:r>
      <w:r w:rsidR="0064665B" w:rsidRPr="0064665B">
        <w:t>Federal, provincial, and territorial Special Advisory Committee on the Epidemic of Opioid Overdoses</w:t>
      </w:r>
      <w:r>
        <w:t>, (2022)</w:t>
      </w:r>
      <w:r w:rsidR="0064665B" w:rsidRPr="0064665B">
        <w:t xml:space="preserve">. Opioid- and Stimulant-related Harms in Canada. Ottawa: Public Health Agency of Canada; December 2022. </w:t>
      </w:r>
      <w:hyperlink r:id="rId11" w:history="1">
        <w:r w:rsidR="0064665B" w:rsidRPr="00E603DC">
          <w:rPr>
            <w:rStyle w:val="Hyperlink"/>
          </w:rPr>
          <w:t>https://health-infobase.canada.ca/substance-related-harms/opioids-stimulants/</w:t>
        </w:r>
      </w:hyperlink>
      <w:r w:rsidR="0064665B">
        <w:t xml:space="preserve"> </w:t>
      </w:r>
    </w:p>
    <w:p w14:paraId="19A884C6" w14:textId="70FA5580" w:rsidR="0064665B" w:rsidRDefault="0064665B" w:rsidP="007C6F51"/>
    <w:p w14:paraId="4EAF0AD5" w14:textId="77777777" w:rsidR="0064665B" w:rsidRDefault="0064665B" w:rsidP="007C6F51"/>
    <w:p w14:paraId="5F2C9671" w14:textId="5EAEB7B0" w:rsidR="00E50A85" w:rsidRDefault="00E50A85" w:rsidP="007C6F51">
      <w:r w:rsidRPr="00E50A85">
        <w:t>Kosten, T. R., &amp; George, T. P. (2002). The neurobiology of opioid dependence: implications for treatment. Science &amp; practice perspectives, 1(1), 13</w:t>
      </w:r>
      <w:r w:rsidR="00CB1378">
        <w:t>-20</w:t>
      </w:r>
      <w:r w:rsidRPr="00E50A85">
        <w:t>.</w:t>
      </w:r>
      <w:r w:rsidR="00CB1378">
        <w:t xml:space="preserve"> </w:t>
      </w:r>
      <w:hyperlink r:id="rId12" w:history="1">
        <w:r w:rsidR="00CB1378" w:rsidRPr="00E603DC">
          <w:rPr>
            <w:rStyle w:val="Hyperlink"/>
          </w:rPr>
          <w:t>https://www.ncbi.nlm.nih.gov/pmc/articles/PMC2851054/</w:t>
        </w:r>
      </w:hyperlink>
      <w:r w:rsidR="00CB1378">
        <w:t xml:space="preserve"> </w:t>
      </w:r>
    </w:p>
    <w:p w14:paraId="46DC79DE" w14:textId="133C1451" w:rsidR="00CB1378" w:rsidRDefault="00CB1378" w:rsidP="007C6F51"/>
    <w:p w14:paraId="02E412AA" w14:textId="414C6BD9" w:rsidR="00CB1378" w:rsidRPr="006239A4" w:rsidRDefault="004B6F5C" w:rsidP="007C6F51">
      <w:r w:rsidRPr="004B6F5C">
        <w:t>Stein, C. (2016). Opioid receptors. Annual review of medicine, 67, 433-451.</w:t>
      </w:r>
      <w:r>
        <w:t xml:space="preserve"> </w:t>
      </w:r>
      <w:hyperlink r:id="rId13" w:history="1">
        <w:r w:rsidRPr="00E603DC">
          <w:rPr>
            <w:rStyle w:val="Hyperlink"/>
          </w:rPr>
          <w:t>https://www.annualreviews.org/doi/full/10.1146/annurev-med-062613-093100</w:t>
        </w:r>
      </w:hyperlink>
      <w:r>
        <w:t xml:space="preserve"> </w:t>
      </w:r>
    </w:p>
    <w:sectPr w:rsidR="00CB1378" w:rsidRPr="006239A4" w:rsidSect="00361B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5E66"/>
    <w:multiLevelType w:val="hybridMultilevel"/>
    <w:tmpl w:val="C5AE4B88"/>
    <w:lvl w:ilvl="0" w:tplc="DE88A58E">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95D73"/>
    <w:multiLevelType w:val="hybridMultilevel"/>
    <w:tmpl w:val="88B02DBC"/>
    <w:lvl w:ilvl="0" w:tplc="D76CDE16">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12038745">
    <w:abstractNumId w:val="0"/>
  </w:num>
  <w:num w:numId="2" w16cid:durableId="626005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88"/>
    <w:rsid w:val="00043405"/>
    <w:rsid w:val="000A661F"/>
    <w:rsid w:val="001072A7"/>
    <w:rsid w:val="0013133E"/>
    <w:rsid w:val="00176C34"/>
    <w:rsid w:val="001A23C4"/>
    <w:rsid w:val="002A6C72"/>
    <w:rsid w:val="00326476"/>
    <w:rsid w:val="00331010"/>
    <w:rsid w:val="00361B64"/>
    <w:rsid w:val="003A0F8B"/>
    <w:rsid w:val="004969C1"/>
    <w:rsid w:val="004B6F5C"/>
    <w:rsid w:val="004D3BB7"/>
    <w:rsid w:val="005814AB"/>
    <w:rsid w:val="00584AFD"/>
    <w:rsid w:val="006239A4"/>
    <w:rsid w:val="0064665B"/>
    <w:rsid w:val="00674097"/>
    <w:rsid w:val="006F5D9F"/>
    <w:rsid w:val="007C6F51"/>
    <w:rsid w:val="008F7C32"/>
    <w:rsid w:val="009039F1"/>
    <w:rsid w:val="00981DD4"/>
    <w:rsid w:val="009E7467"/>
    <w:rsid w:val="00A861DF"/>
    <w:rsid w:val="00AA5242"/>
    <w:rsid w:val="00B3741C"/>
    <w:rsid w:val="00C01538"/>
    <w:rsid w:val="00C14A35"/>
    <w:rsid w:val="00C24426"/>
    <w:rsid w:val="00C9277A"/>
    <w:rsid w:val="00CB1378"/>
    <w:rsid w:val="00DC7B3B"/>
    <w:rsid w:val="00DE0B94"/>
    <w:rsid w:val="00E029D0"/>
    <w:rsid w:val="00E50A85"/>
    <w:rsid w:val="00E71116"/>
    <w:rsid w:val="00E801C1"/>
    <w:rsid w:val="00EE480E"/>
    <w:rsid w:val="00F108B8"/>
    <w:rsid w:val="00FE5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9A"/>
  <w15:chartTrackingRefBased/>
  <w15:docId w15:val="{A87BE23C-B27C-0945-8D53-288F1ECF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1B6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61B64"/>
    <w:rPr>
      <w:rFonts w:eastAsiaTheme="minorEastAsia"/>
      <w:kern w:val="0"/>
      <w:sz w:val="22"/>
      <w:szCs w:val="22"/>
      <w:lang w:val="en-US" w:eastAsia="zh-CN"/>
      <w14:ligatures w14:val="none"/>
    </w:rPr>
  </w:style>
  <w:style w:type="paragraph" w:styleId="ListParagraph">
    <w:name w:val="List Paragraph"/>
    <w:basedOn w:val="Normal"/>
    <w:uiPriority w:val="34"/>
    <w:qFormat/>
    <w:rsid w:val="008F7C32"/>
    <w:pPr>
      <w:ind w:left="720"/>
      <w:contextualSpacing/>
    </w:pPr>
  </w:style>
  <w:style w:type="character" w:styleId="Hyperlink">
    <w:name w:val="Hyperlink"/>
    <w:basedOn w:val="DefaultParagraphFont"/>
    <w:uiPriority w:val="99"/>
    <w:unhideWhenUsed/>
    <w:rsid w:val="00CB1378"/>
    <w:rPr>
      <w:color w:val="0563C1" w:themeColor="hyperlink"/>
      <w:u w:val="single"/>
    </w:rPr>
  </w:style>
  <w:style w:type="character" w:styleId="UnresolvedMention">
    <w:name w:val="Unresolved Mention"/>
    <w:basedOn w:val="DefaultParagraphFont"/>
    <w:uiPriority w:val="99"/>
    <w:semiHidden/>
    <w:unhideWhenUsed/>
    <w:rsid w:val="00CB1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n1/pub/82-003-x/2021012/article/00002-eng.htm" TargetMode="External"/><Relationship Id="rId13" Type="http://schemas.openxmlformats.org/officeDocument/2006/relationships/hyperlink" Target="https://www.annualreviews.org/doi/full/10.1146/annurev-med-062613-093100" TargetMode="External"/><Relationship Id="rId3" Type="http://schemas.openxmlformats.org/officeDocument/2006/relationships/styles" Target="styles.xml"/><Relationship Id="rId7" Type="http://schemas.openxmlformats.org/officeDocument/2006/relationships/hyperlink" Target="https://www.sciencedirect.com/science/article/abs/pii/S0140673618330782" TargetMode="External"/><Relationship Id="rId12" Type="http://schemas.openxmlformats.org/officeDocument/2006/relationships/hyperlink" Target="https://www.ncbi.nlm.nih.gov/pmc/articles/PMC28510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sam.org/docs/default-source/education-docs/dsm-5-dx-oud-8-28-2017.pdf" TargetMode="External"/><Relationship Id="rId11" Type="http://schemas.openxmlformats.org/officeDocument/2006/relationships/hyperlink" Target="https://health-infobase.canada.ca/substance-related-harms/opioids-stimula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nada.ca/en/health-canada/services/publications/healthy-living/canada-opioid-crisis-fact-sheet.html" TargetMode="External"/><Relationship Id="rId4" Type="http://schemas.openxmlformats.org/officeDocument/2006/relationships/settings" Target="settings.xml"/><Relationship Id="rId9" Type="http://schemas.openxmlformats.org/officeDocument/2006/relationships/hyperlink" Target="https://lop.parl.ca/sites/PublicWebsite/default/en_CA/ResearchPublications/202123E#a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Chronic Disease Assignment:</dc:title>
  <dc:subject>Opioid Dependancy and abuse</dc:subject>
  <dc:creator>Parker DeBruyne – V00837207</dc:creator>
  <cp:keywords/>
  <dc:description/>
  <cp:lastModifiedBy>Parker DeBruyne</cp:lastModifiedBy>
  <cp:revision>3</cp:revision>
  <dcterms:created xsi:type="dcterms:W3CDTF">2023-02-19T01:53:00Z</dcterms:created>
  <dcterms:modified xsi:type="dcterms:W3CDTF">2023-02-20T02:57:00Z</dcterms:modified>
</cp:coreProperties>
</file>