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4412C310" w:rsidR="00DB09FC" w:rsidRDefault="00781AE7" w:rsidP="005219DF">
            <w:r>
              <w:t>Parker Johnson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3BA533A7" w:rsidR="00DB09FC" w:rsidRDefault="00781AE7" w:rsidP="005219DF">
            <w:r>
              <w:t>9/11/2023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080A1AC2" w:rsidR="00DB09FC" w:rsidRDefault="00781AE7" w:rsidP="005219DF">
            <w:r>
              <w:t>Jeremiah Pineda</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5C69AB">
        <w:tc>
          <w:tcPr>
            <w:tcW w:w="2216" w:type="dxa"/>
          </w:tcPr>
          <w:p w14:paraId="6C8C4FD5" w14:textId="77777777" w:rsidR="00B47F13" w:rsidRDefault="00B47F13" w:rsidP="005219DF">
            <w:r>
              <w:t>Cloud Databases</w:t>
            </w:r>
          </w:p>
        </w:tc>
        <w:tc>
          <w:tcPr>
            <w:tcW w:w="1211" w:type="dxa"/>
            <w:shd w:val="clear" w:color="auto" w:fill="auto"/>
          </w:tcPr>
          <w:p w14:paraId="5DDF845B" w14:textId="1ACB779C" w:rsidR="00B47F13" w:rsidRDefault="005C69AB" w:rsidP="005219DF">
            <w:pPr>
              <w:jc w:val="center"/>
            </w:pPr>
            <w:r>
              <w:t>X</w:t>
            </w:r>
          </w:p>
        </w:tc>
        <w:tc>
          <w:tcPr>
            <w:tcW w:w="1160" w:type="dxa"/>
            <w:shd w:val="clear" w:color="auto" w:fill="auto"/>
          </w:tcPr>
          <w:p w14:paraId="62E57923" w14:textId="0AB86B79" w:rsidR="00B47F13" w:rsidRDefault="00B47F13" w:rsidP="005219DF">
            <w:pPr>
              <w:jc w:val="center"/>
            </w:pPr>
          </w:p>
        </w:tc>
        <w:tc>
          <w:tcPr>
            <w:tcW w:w="1160" w:type="dxa"/>
            <w:shd w:val="clear" w:color="auto" w:fill="auto"/>
          </w:tcPr>
          <w:p w14:paraId="18652B01" w14:textId="4604C44A" w:rsidR="00B47F13" w:rsidRDefault="00B47F13" w:rsidP="005219DF">
            <w:pPr>
              <w:jc w:val="center"/>
            </w:pPr>
          </w:p>
        </w:tc>
        <w:tc>
          <w:tcPr>
            <w:tcW w:w="1160" w:type="dxa"/>
            <w:shd w:val="clear" w:color="auto" w:fill="auto"/>
          </w:tcPr>
          <w:p w14:paraId="7C2F7F6E" w14:textId="77777777" w:rsidR="00B47F13" w:rsidRDefault="00B47F13" w:rsidP="005219DF">
            <w:pPr>
              <w:jc w:val="center"/>
            </w:pPr>
          </w:p>
        </w:tc>
        <w:tc>
          <w:tcPr>
            <w:tcW w:w="1160" w:type="dxa"/>
            <w:shd w:val="clear" w:color="auto" w:fill="auto"/>
          </w:tcPr>
          <w:p w14:paraId="45389666" w14:textId="77777777" w:rsidR="00B47F13" w:rsidRDefault="00B47F13" w:rsidP="005219DF">
            <w:pPr>
              <w:jc w:val="center"/>
            </w:pPr>
          </w:p>
        </w:tc>
        <w:tc>
          <w:tcPr>
            <w:tcW w:w="1023" w:type="dxa"/>
            <w:shd w:val="clear" w:color="auto" w:fill="auto"/>
          </w:tcPr>
          <w:p w14:paraId="1B62D650" w14:textId="77777777" w:rsidR="00B47F13" w:rsidRDefault="00B47F13" w:rsidP="005219DF">
            <w:pPr>
              <w:jc w:val="center"/>
            </w:pPr>
          </w:p>
        </w:tc>
      </w:tr>
      <w:tr w:rsidR="00B47F13" w14:paraId="1C36A157" w14:textId="39C477FB" w:rsidTr="005C69AB">
        <w:tc>
          <w:tcPr>
            <w:tcW w:w="2216" w:type="dxa"/>
          </w:tcPr>
          <w:p w14:paraId="28F8E163" w14:textId="77777777" w:rsidR="00B47F13" w:rsidRDefault="00B47F13" w:rsidP="005219DF">
            <w:r>
              <w:t>Data Analysis</w:t>
            </w:r>
          </w:p>
        </w:tc>
        <w:tc>
          <w:tcPr>
            <w:tcW w:w="1211" w:type="dxa"/>
            <w:shd w:val="clear" w:color="auto" w:fill="auto"/>
          </w:tcPr>
          <w:p w14:paraId="6EEB537A" w14:textId="77777777" w:rsidR="00B47F13" w:rsidRDefault="00B47F13" w:rsidP="005219DF">
            <w:pPr>
              <w:jc w:val="center"/>
            </w:pPr>
          </w:p>
        </w:tc>
        <w:tc>
          <w:tcPr>
            <w:tcW w:w="1160" w:type="dxa"/>
            <w:shd w:val="clear" w:color="auto" w:fill="auto"/>
          </w:tcPr>
          <w:p w14:paraId="54EE5838" w14:textId="0F7CA0C2" w:rsidR="00B47F13" w:rsidRDefault="00B47F13" w:rsidP="005219DF">
            <w:pPr>
              <w:jc w:val="center"/>
            </w:pPr>
          </w:p>
        </w:tc>
        <w:tc>
          <w:tcPr>
            <w:tcW w:w="1160" w:type="dxa"/>
            <w:shd w:val="clear" w:color="auto" w:fill="auto"/>
          </w:tcPr>
          <w:p w14:paraId="56BB4192" w14:textId="5CB9BF29" w:rsidR="00B47F13" w:rsidRDefault="003F3DCA" w:rsidP="005219DF">
            <w:pPr>
              <w:jc w:val="center"/>
            </w:pPr>
            <w:r>
              <w:t>X</w:t>
            </w:r>
          </w:p>
        </w:tc>
        <w:tc>
          <w:tcPr>
            <w:tcW w:w="1160" w:type="dxa"/>
            <w:shd w:val="clear" w:color="auto" w:fill="auto"/>
          </w:tcPr>
          <w:p w14:paraId="68CF6716" w14:textId="77777777" w:rsidR="00B47F13" w:rsidRDefault="00B47F13" w:rsidP="005219DF">
            <w:pPr>
              <w:jc w:val="center"/>
            </w:pPr>
          </w:p>
        </w:tc>
        <w:tc>
          <w:tcPr>
            <w:tcW w:w="1160" w:type="dxa"/>
            <w:shd w:val="clear" w:color="auto" w:fill="auto"/>
          </w:tcPr>
          <w:p w14:paraId="77B2AA27" w14:textId="77777777" w:rsidR="00B47F13" w:rsidRDefault="00B47F13" w:rsidP="005219DF">
            <w:pPr>
              <w:jc w:val="center"/>
            </w:pPr>
          </w:p>
        </w:tc>
        <w:tc>
          <w:tcPr>
            <w:tcW w:w="1023" w:type="dxa"/>
            <w:shd w:val="clear" w:color="auto" w:fill="auto"/>
          </w:tcPr>
          <w:p w14:paraId="413BA583" w14:textId="5CE76999" w:rsidR="00B47F13" w:rsidRDefault="00B47F13" w:rsidP="005219DF">
            <w:pPr>
              <w:jc w:val="center"/>
            </w:pPr>
          </w:p>
        </w:tc>
      </w:tr>
      <w:tr w:rsidR="00B47F13" w14:paraId="19115C71" w14:textId="28495773" w:rsidTr="005C69AB">
        <w:tc>
          <w:tcPr>
            <w:tcW w:w="2216" w:type="dxa"/>
          </w:tcPr>
          <w:p w14:paraId="76D85427" w14:textId="239B52D3" w:rsidR="00B47F13" w:rsidRDefault="00B47F13" w:rsidP="005219DF">
            <w:r>
              <w:t>Game Framework</w:t>
            </w:r>
          </w:p>
        </w:tc>
        <w:tc>
          <w:tcPr>
            <w:tcW w:w="1211" w:type="dxa"/>
            <w:shd w:val="clear" w:color="auto" w:fill="auto"/>
          </w:tcPr>
          <w:p w14:paraId="64215C4B" w14:textId="77777777" w:rsidR="00B47F13" w:rsidRDefault="00B47F13" w:rsidP="005219DF">
            <w:pPr>
              <w:jc w:val="center"/>
            </w:pPr>
          </w:p>
        </w:tc>
        <w:tc>
          <w:tcPr>
            <w:tcW w:w="1160" w:type="dxa"/>
            <w:shd w:val="clear" w:color="auto" w:fill="auto"/>
          </w:tcPr>
          <w:p w14:paraId="6EDE9A76" w14:textId="3C1DA94D" w:rsidR="00B47F13" w:rsidRDefault="003F3DCA" w:rsidP="005219DF">
            <w:pPr>
              <w:jc w:val="center"/>
            </w:pPr>
            <w:r>
              <w:t>x</w:t>
            </w:r>
          </w:p>
        </w:tc>
        <w:tc>
          <w:tcPr>
            <w:tcW w:w="1160" w:type="dxa"/>
            <w:shd w:val="clear" w:color="auto" w:fill="auto"/>
          </w:tcPr>
          <w:p w14:paraId="6CD88C50" w14:textId="77777777" w:rsidR="00B47F13" w:rsidRDefault="00B47F13" w:rsidP="005219DF">
            <w:pPr>
              <w:jc w:val="center"/>
            </w:pPr>
          </w:p>
        </w:tc>
        <w:tc>
          <w:tcPr>
            <w:tcW w:w="1160" w:type="dxa"/>
            <w:shd w:val="clear" w:color="auto" w:fill="auto"/>
          </w:tcPr>
          <w:p w14:paraId="4A8BC52F" w14:textId="77777777" w:rsidR="00B47F13" w:rsidRDefault="00B47F13" w:rsidP="005219DF">
            <w:pPr>
              <w:jc w:val="center"/>
            </w:pPr>
          </w:p>
        </w:tc>
        <w:tc>
          <w:tcPr>
            <w:tcW w:w="1160" w:type="dxa"/>
            <w:shd w:val="clear" w:color="auto" w:fill="auto"/>
          </w:tcPr>
          <w:p w14:paraId="6F187A1B" w14:textId="4832AF70" w:rsidR="00B47F13" w:rsidRDefault="00B47F13" w:rsidP="005219DF">
            <w:pPr>
              <w:jc w:val="center"/>
            </w:pPr>
          </w:p>
        </w:tc>
        <w:tc>
          <w:tcPr>
            <w:tcW w:w="1023" w:type="dxa"/>
            <w:shd w:val="clear" w:color="auto" w:fill="auto"/>
          </w:tcPr>
          <w:p w14:paraId="20ACADD9" w14:textId="77777777" w:rsidR="00B47F13" w:rsidRDefault="00B47F13" w:rsidP="005219DF">
            <w:pPr>
              <w:jc w:val="center"/>
            </w:pPr>
          </w:p>
        </w:tc>
      </w:tr>
      <w:tr w:rsidR="00B47F13" w14:paraId="120C71C8" w14:textId="1B9613DC" w:rsidTr="005C69AB">
        <w:tc>
          <w:tcPr>
            <w:tcW w:w="2216" w:type="dxa"/>
          </w:tcPr>
          <w:p w14:paraId="4A140DA1" w14:textId="77777777" w:rsidR="00B47F13" w:rsidRDefault="00B47F13" w:rsidP="005219DF">
            <w:r>
              <w:t>GIS Mapping</w:t>
            </w:r>
          </w:p>
        </w:tc>
        <w:tc>
          <w:tcPr>
            <w:tcW w:w="1211" w:type="dxa"/>
            <w:shd w:val="clear" w:color="auto" w:fill="auto"/>
          </w:tcPr>
          <w:p w14:paraId="7E5BA443" w14:textId="77777777" w:rsidR="00B47F13" w:rsidRDefault="00B47F13" w:rsidP="005219DF">
            <w:pPr>
              <w:jc w:val="center"/>
            </w:pPr>
          </w:p>
        </w:tc>
        <w:tc>
          <w:tcPr>
            <w:tcW w:w="1160" w:type="dxa"/>
            <w:shd w:val="clear" w:color="auto" w:fill="auto"/>
          </w:tcPr>
          <w:p w14:paraId="1CB9A92F" w14:textId="77777777" w:rsidR="00B47F13" w:rsidRDefault="00B47F13" w:rsidP="005219DF">
            <w:pPr>
              <w:jc w:val="center"/>
            </w:pPr>
          </w:p>
        </w:tc>
        <w:tc>
          <w:tcPr>
            <w:tcW w:w="1160" w:type="dxa"/>
            <w:shd w:val="clear" w:color="auto" w:fill="auto"/>
          </w:tcPr>
          <w:p w14:paraId="199C39E2" w14:textId="77777777" w:rsidR="00B47F13" w:rsidRDefault="00B47F13" w:rsidP="005219DF">
            <w:pPr>
              <w:jc w:val="center"/>
            </w:pPr>
          </w:p>
        </w:tc>
        <w:tc>
          <w:tcPr>
            <w:tcW w:w="1160" w:type="dxa"/>
            <w:shd w:val="clear" w:color="auto" w:fill="auto"/>
          </w:tcPr>
          <w:p w14:paraId="1965435C" w14:textId="34CB0D64" w:rsidR="00B47F13" w:rsidRDefault="003F3DCA" w:rsidP="005219DF">
            <w:pPr>
              <w:jc w:val="center"/>
            </w:pPr>
            <w:r>
              <w:t>X</w:t>
            </w:r>
          </w:p>
        </w:tc>
        <w:tc>
          <w:tcPr>
            <w:tcW w:w="1160" w:type="dxa"/>
            <w:shd w:val="clear" w:color="auto" w:fill="auto"/>
          </w:tcPr>
          <w:p w14:paraId="5CD5D2FF" w14:textId="5C2E3A5F" w:rsidR="00B47F13" w:rsidRDefault="00B47F13" w:rsidP="005219DF">
            <w:pPr>
              <w:jc w:val="center"/>
            </w:pPr>
          </w:p>
        </w:tc>
        <w:tc>
          <w:tcPr>
            <w:tcW w:w="1023" w:type="dxa"/>
            <w:shd w:val="clear" w:color="auto" w:fill="auto"/>
          </w:tcPr>
          <w:p w14:paraId="678490F9" w14:textId="77777777" w:rsidR="00B47F13" w:rsidRDefault="00B47F13" w:rsidP="005219DF">
            <w:pPr>
              <w:jc w:val="center"/>
            </w:pPr>
          </w:p>
        </w:tc>
      </w:tr>
      <w:tr w:rsidR="00B47F13" w14:paraId="106E80C0" w14:textId="63BA872F" w:rsidTr="005C69AB">
        <w:tc>
          <w:tcPr>
            <w:tcW w:w="2216" w:type="dxa"/>
          </w:tcPr>
          <w:p w14:paraId="0275C3C7" w14:textId="77777777" w:rsidR="00B47F13" w:rsidRDefault="00B47F13" w:rsidP="005219DF">
            <w:r>
              <w:t>Mobile App</w:t>
            </w:r>
          </w:p>
        </w:tc>
        <w:tc>
          <w:tcPr>
            <w:tcW w:w="1211" w:type="dxa"/>
            <w:shd w:val="clear" w:color="auto" w:fill="auto"/>
          </w:tcPr>
          <w:p w14:paraId="7AE44CA8" w14:textId="77777777" w:rsidR="00B47F13" w:rsidRDefault="00B47F13" w:rsidP="005219DF">
            <w:pPr>
              <w:jc w:val="center"/>
            </w:pPr>
          </w:p>
        </w:tc>
        <w:tc>
          <w:tcPr>
            <w:tcW w:w="1160" w:type="dxa"/>
            <w:shd w:val="clear" w:color="auto" w:fill="auto"/>
          </w:tcPr>
          <w:p w14:paraId="235DBF0C" w14:textId="77777777" w:rsidR="00B47F13" w:rsidRDefault="00B47F13" w:rsidP="005219DF">
            <w:pPr>
              <w:jc w:val="center"/>
            </w:pPr>
          </w:p>
        </w:tc>
        <w:tc>
          <w:tcPr>
            <w:tcW w:w="1160" w:type="dxa"/>
            <w:shd w:val="clear" w:color="auto" w:fill="auto"/>
          </w:tcPr>
          <w:p w14:paraId="5E76FD0F" w14:textId="401978A2" w:rsidR="00B47F13" w:rsidRDefault="00B47F13" w:rsidP="005219DF">
            <w:pPr>
              <w:jc w:val="center"/>
            </w:pPr>
          </w:p>
        </w:tc>
        <w:tc>
          <w:tcPr>
            <w:tcW w:w="1160" w:type="dxa"/>
            <w:shd w:val="clear" w:color="auto" w:fill="auto"/>
          </w:tcPr>
          <w:p w14:paraId="15D71027" w14:textId="77777777" w:rsidR="00B47F13" w:rsidRDefault="00B47F13" w:rsidP="005219DF">
            <w:pPr>
              <w:jc w:val="center"/>
            </w:pPr>
          </w:p>
        </w:tc>
        <w:tc>
          <w:tcPr>
            <w:tcW w:w="1160" w:type="dxa"/>
            <w:shd w:val="clear" w:color="auto" w:fill="auto"/>
          </w:tcPr>
          <w:p w14:paraId="76936AA0" w14:textId="70A6F5EE" w:rsidR="00B47F13" w:rsidRDefault="00B47F13" w:rsidP="005219DF">
            <w:pPr>
              <w:jc w:val="center"/>
            </w:pPr>
          </w:p>
        </w:tc>
        <w:tc>
          <w:tcPr>
            <w:tcW w:w="1023" w:type="dxa"/>
            <w:shd w:val="clear" w:color="auto" w:fill="auto"/>
          </w:tcPr>
          <w:p w14:paraId="05E0F10B" w14:textId="503597E2" w:rsidR="00B47F13" w:rsidRDefault="00F757E5" w:rsidP="005219DF">
            <w:pPr>
              <w:jc w:val="center"/>
            </w:pPr>
            <w:r>
              <w:t>X</w:t>
            </w:r>
          </w:p>
        </w:tc>
      </w:tr>
      <w:tr w:rsidR="00B47F13" w14:paraId="3CD8CE1B" w14:textId="218BD3BE" w:rsidTr="005C69AB">
        <w:tc>
          <w:tcPr>
            <w:tcW w:w="2216" w:type="dxa"/>
          </w:tcPr>
          <w:p w14:paraId="7A4E0CB4" w14:textId="77777777" w:rsidR="00B47F13" w:rsidRDefault="00B47F13" w:rsidP="005219DF">
            <w:r>
              <w:t>Networking</w:t>
            </w:r>
          </w:p>
        </w:tc>
        <w:tc>
          <w:tcPr>
            <w:tcW w:w="1211" w:type="dxa"/>
            <w:shd w:val="clear" w:color="auto" w:fill="auto"/>
          </w:tcPr>
          <w:p w14:paraId="1F4A561F" w14:textId="77777777" w:rsidR="00B47F13" w:rsidRDefault="00B47F13" w:rsidP="005219DF">
            <w:pPr>
              <w:jc w:val="center"/>
            </w:pPr>
          </w:p>
        </w:tc>
        <w:tc>
          <w:tcPr>
            <w:tcW w:w="1160" w:type="dxa"/>
            <w:shd w:val="clear" w:color="auto" w:fill="auto"/>
          </w:tcPr>
          <w:p w14:paraId="01D69924" w14:textId="77777777" w:rsidR="00B47F13" w:rsidRDefault="00B47F13" w:rsidP="005219DF">
            <w:pPr>
              <w:jc w:val="center"/>
            </w:pPr>
          </w:p>
        </w:tc>
        <w:tc>
          <w:tcPr>
            <w:tcW w:w="1160" w:type="dxa"/>
            <w:shd w:val="clear" w:color="auto" w:fill="auto"/>
          </w:tcPr>
          <w:p w14:paraId="20BD9E32" w14:textId="77777777" w:rsidR="00B47F13" w:rsidRDefault="00B47F13" w:rsidP="005219DF">
            <w:pPr>
              <w:jc w:val="center"/>
            </w:pPr>
          </w:p>
        </w:tc>
        <w:tc>
          <w:tcPr>
            <w:tcW w:w="1160" w:type="dxa"/>
            <w:shd w:val="clear" w:color="auto" w:fill="auto"/>
          </w:tcPr>
          <w:p w14:paraId="256AACC6" w14:textId="77777777" w:rsidR="00B47F13" w:rsidRDefault="00B47F13" w:rsidP="005219DF">
            <w:pPr>
              <w:jc w:val="center"/>
            </w:pPr>
          </w:p>
        </w:tc>
        <w:tc>
          <w:tcPr>
            <w:tcW w:w="1160" w:type="dxa"/>
            <w:shd w:val="clear" w:color="auto" w:fill="auto"/>
          </w:tcPr>
          <w:p w14:paraId="0872F2C9" w14:textId="77777777" w:rsidR="00B47F13" w:rsidRDefault="00B47F13" w:rsidP="005219DF">
            <w:pPr>
              <w:jc w:val="center"/>
            </w:pPr>
          </w:p>
        </w:tc>
        <w:tc>
          <w:tcPr>
            <w:tcW w:w="1023" w:type="dxa"/>
            <w:shd w:val="clear" w:color="auto" w:fill="auto"/>
          </w:tcPr>
          <w:p w14:paraId="0C46E1F7" w14:textId="77777777" w:rsidR="00B47F13" w:rsidRDefault="00B47F13" w:rsidP="005219DF">
            <w:pPr>
              <w:jc w:val="center"/>
            </w:pPr>
          </w:p>
        </w:tc>
      </w:tr>
      <w:tr w:rsidR="00B47F13" w14:paraId="3B12E1F5" w14:textId="16576E37" w:rsidTr="005C69AB">
        <w:tc>
          <w:tcPr>
            <w:tcW w:w="2216" w:type="dxa"/>
          </w:tcPr>
          <w:p w14:paraId="6467A76A" w14:textId="77777777" w:rsidR="00B47F13" w:rsidRDefault="00B47F13" w:rsidP="005219DF">
            <w:r>
              <w:t>SQL Relational Databases</w:t>
            </w:r>
          </w:p>
        </w:tc>
        <w:tc>
          <w:tcPr>
            <w:tcW w:w="1211" w:type="dxa"/>
            <w:shd w:val="clear" w:color="auto" w:fill="auto"/>
          </w:tcPr>
          <w:p w14:paraId="778E83E4" w14:textId="77777777" w:rsidR="00B47F13" w:rsidRDefault="00B47F13" w:rsidP="005219DF">
            <w:pPr>
              <w:jc w:val="center"/>
            </w:pPr>
          </w:p>
        </w:tc>
        <w:tc>
          <w:tcPr>
            <w:tcW w:w="1160" w:type="dxa"/>
            <w:shd w:val="clear" w:color="auto" w:fill="auto"/>
          </w:tcPr>
          <w:p w14:paraId="3166C1BB" w14:textId="44532D7C" w:rsidR="00B47F13" w:rsidRDefault="00B47F13" w:rsidP="005219DF">
            <w:pPr>
              <w:jc w:val="center"/>
            </w:pPr>
          </w:p>
        </w:tc>
        <w:tc>
          <w:tcPr>
            <w:tcW w:w="1160" w:type="dxa"/>
            <w:shd w:val="clear" w:color="auto" w:fill="auto"/>
          </w:tcPr>
          <w:p w14:paraId="4E22FF2B" w14:textId="77777777" w:rsidR="00B47F13" w:rsidRDefault="00B47F13" w:rsidP="005219DF">
            <w:pPr>
              <w:jc w:val="center"/>
            </w:pPr>
          </w:p>
        </w:tc>
        <w:tc>
          <w:tcPr>
            <w:tcW w:w="1160" w:type="dxa"/>
            <w:shd w:val="clear" w:color="auto" w:fill="auto"/>
          </w:tcPr>
          <w:p w14:paraId="2FA40577" w14:textId="3CC7FB75" w:rsidR="00B47F13" w:rsidRDefault="00B47F13" w:rsidP="005219DF">
            <w:pPr>
              <w:jc w:val="center"/>
            </w:pPr>
          </w:p>
        </w:tc>
        <w:tc>
          <w:tcPr>
            <w:tcW w:w="1160" w:type="dxa"/>
            <w:shd w:val="clear" w:color="auto" w:fill="auto"/>
          </w:tcPr>
          <w:p w14:paraId="42726ED6" w14:textId="77777777" w:rsidR="00B47F13" w:rsidRDefault="00B47F13" w:rsidP="005219DF">
            <w:pPr>
              <w:jc w:val="center"/>
            </w:pPr>
          </w:p>
        </w:tc>
        <w:tc>
          <w:tcPr>
            <w:tcW w:w="1023" w:type="dxa"/>
            <w:shd w:val="clear" w:color="auto" w:fill="auto"/>
          </w:tcPr>
          <w:p w14:paraId="332BF146" w14:textId="77777777" w:rsidR="00B47F13" w:rsidRDefault="00B47F13" w:rsidP="005219DF">
            <w:pPr>
              <w:jc w:val="center"/>
            </w:pPr>
          </w:p>
        </w:tc>
      </w:tr>
      <w:tr w:rsidR="00B47F13" w14:paraId="24E80A65" w14:textId="37D3D43C" w:rsidTr="005C69AB">
        <w:tc>
          <w:tcPr>
            <w:tcW w:w="2216" w:type="dxa"/>
          </w:tcPr>
          <w:p w14:paraId="5E734227" w14:textId="77777777" w:rsidR="00B47F13" w:rsidRDefault="00B47F13" w:rsidP="005219DF">
            <w:r>
              <w:t>Web Apps</w:t>
            </w:r>
          </w:p>
        </w:tc>
        <w:tc>
          <w:tcPr>
            <w:tcW w:w="1211" w:type="dxa"/>
            <w:shd w:val="clear" w:color="auto" w:fill="auto"/>
          </w:tcPr>
          <w:p w14:paraId="06BDBD52" w14:textId="77777777" w:rsidR="00B47F13" w:rsidRDefault="00B47F13" w:rsidP="005219DF">
            <w:pPr>
              <w:jc w:val="center"/>
            </w:pPr>
          </w:p>
        </w:tc>
        <w:tc>
          <w:tcPr>
            <w:tcW w:w="1160" w:type="dxa"/>
            <w:shd w:val="clear" w:color="auto" w:fill="auto"/>
          </w:tcPr>
          <w:p w14:paraId="38149C86" w14:textId="58F4BD92" w:rsidR="00B47F13" w:rsidRDefault="00B47F13" w:rsidP="005219DF">
            <w:pPr>
              <w:jc w:val="center"/>
            </w:pPr>
          </w:p>
        </w:tc>
        <w:tc>
          <w:tcPr>
            <w:tcW w:w="1160" w:type="dxa"/>
            <w:shd w:val="clear" w:color="auto" w:fill="auto"/>
          </w:tcPr>
          <w:p w14:paraId="09C5A131" w14:textId="77777777" w:rsidR="00B47F13" w:rsidRDefault="00B47F13" w:rsidP="005219DF">
            <w:pPr>
              <w:jc w:val="center"/>
            </w:pPr>
          </w:p>
        </w:tc>
        <w:tc>
          <w:tcPr>
            <w:tcW w:w="1160" w:type="dxa"/>
            <w:shd w:val="clear" w:color="auto" w:fill="auto"/>
          </w:tcPr>
          <w:p w14:paraId="7DC5867A" w14:textId="77777777" w:rsidR="00B47F13" w:rsidRDefault="00B47F13" w:rsidP="005219DF">
            <w:pPr>
              <w:jc w:val="center"/>
            </w:pPr>
          </w:p>
        </w:tc>
        <w:tc>
          <w:tcPr>
            <w:tcW w:w="1160" w:type="dxa"/>
            <w:shd w:val="clear" w:color="auto" w:fill="auto"/>
          </w:tcPr>
          <w:p w14:paraId="1DC4E092" w14:textId="2570BA47" w:rsidR="00B47F13" w:rsidRDefault="00F757E5" w:rsidP="005219DF">
            <w:pPr>
              <w:jc w:val="center"/>
            </w:pPr>
            <w:r>
              <w:t>X</w:t>
            </w:r>
          </w:p>
        </w:tc>
        <w:tc>
          <w:tcPr>
            <w:tcW w:w="1023" w:type="dxa"/>
            <w:shd w:val="clear" w:color="auto" w:fill="auto"/>
          </w:tcPr>
          <w:p w14:paraId="5481D86A" w14:textId="33108CA6" w:rsidR="00B47F13" w:rsidRDefault="00B47F13" w:rsidP="005219DF">
            <w:pPr>
              <w:jc w:val="center"/>
            </w:pPr>
          </w:p>
        </w:tc>
      </w:tr>
      <w:tr w:rsidR="002466C0" w14:paraId="7FEE0D25" w14:textId="14583373" w:rsidTr="005C69AB">
        <w:tc>
          <w:tcPr>
            <w:tcW w:w="2216" w:type="dxa"/>
          </w:tcPr>
          <w:p w14:paraId="74E397DC" w14:textId="08A15701" w:rsidR="002466C0" w:rsidRDefault="002466C0" w:rsidP="002466C0">
            <w:r>
              <w:t>Language – C++</w:t>
            </w:r>
          </w:p>
        </w:tc>
        <w:tc>
          <w:tcPr>
            <w:tcW w:w="1211" w:type="dxa"/>
            <w:shd w:val="clear" w:color="auto" w:fill="auto"/>
          </w:tcPr>
          <w:p w14:paraId="5A45C496" w14:textId="5FFFC597" w:rsidR="002466C0" w:rsidRDefault="002466C0" w:rsidP="002466C0">
            <w:pPr>
              <w:jc w:val="center"/>
            </w:pPr>
          </w:p>
        </w:tc>
        <w:tc>
          <w:tcPr>
            <w:tcW w:w="1160" w:type="dxa"/>
            <w:shd w:val="clear" w:color="auto" w:fill="auto"/>
          </w:tcPr>
          <w:p w14:paraId="41939D76" w14:textId="3FEB2758" w:rsidR="002466C0" w:rsidRDefault="002466C0" w:rsidP="002466C0">
            <w:pPr>
              <w:jc w:val="center"/>
            </w:pPr>
          </w:p>
        </w:tc>
        <w:tc>
          <w:tcPr>
            <w:tcW w:w="1160" w:type="dxa"/>
            <w:shd w:val="clear" w:color="auto" w:fill="auto"/>
          </w:tcPr>
          <w:p w14:paraId="570C9214" w14:textId="3F667D94" w:rsidR="002466C0" w:rsidRDefault="002466C0" w:rsidP="002466C0">
            <w:pPr>
              <w:jc w:val="center"/>
            </w:pPr>
          </w:p>
        </w:tc>
        <w:tc>
          <w:tcPr>
            <w:tcW w:w="1160" w:type="dxa"/>
            <w:shd w:val="clear" w:color="auto" w:fill="auto"/>
          </w:tcPr>
          <w:p w14:paraId="184CFDC8" w14:textId="77777777" w:rsidR="002466C0" w:rsidRDefault="002466C0" w:rsidP="002466C0">
            <w:pPr>
              <w:jc w:val="center"/>
            </w:pPr>
          </w:p>
        </w:tc>
        <w:tc>
          <w:tcPr>
            <w:tcW w:w="1160" w:type="dxa"/>
            <w:shd w:val="clear" w:color="auto" w:fill="auto"/>
          </w:tcPr>
          <w:p w14:paraId="5CB0A670" w14:textId="77777777" w:rsidR="002466C0" w:rsidRDefault="002466C0" w:rsidP="002466C0">
            <w:pPr>
              <w:jc w:val="center"/>
            </w:pPr>
          </w:p>
        </w:tc>
        <w:tc>
          <w:tcPr>
            <w:tcW w:w="1023" w:type="dxa"/>
            <w:shd w:val="clear" w:color="auto" w:fill="auto"/>
          </w:tcPr>
          <w:p w14:paraId="16BA8D8F" w14:textId="77777777" w:rsidR="002466C0" w:rsidRDefault="002466C0" w:rsidP="002466C0">
            <w:pPr>
              <w:jc w:val="center"/>
            </w:pPr>
          </w:p>
        </w:tc>
      </w:tr>
      <w:tr w:rsidR="002466C0" w14:paraId="29929A1B" w14:textId="0DD56511" w:rsidTr="005C69AB">
        <w:tc>
          <w:tcPr>
            <w:tcW w:w="2216" w:type="dxa"/>
          </w:tcPr>
          <w:p w14:paraId="6A7B4B4F" w14:textId="25E1B7AA" w:rsidR="002466C0" w:rsidRDefault="002466C0" w:rsidP="002466C0">
            <w:r>
              <w:t>Language – Java</w:t>
            </w:r>
          </w:p>
        </w:tc>
        <w:tc>
          <w:tcPr>
            <w:tcW w:w="1211" w:type="dxa"/>
            <w:shd w:val="clear" w:color="auto" w:fill="auto"/>
          </w:tcPr>
          <w:p w14:paraId="1705141B" w14:textId="77777777" w:rsidR="002466C0" w:rsidRDefault="002466C0" w:rsidP="002466C0">
            <w:pPr>
              <w:jc w:val="center"/>
            </w:pPr>
          </w:p>
        </w:tc>
        <w:tc>
          <w:tcPr>
            <w:tcW w:w="1160" w:type="dxa"/>
            <w:shd w:val="clear" w:color="auto" w:fill="auto"/>
          </w:tcPr>
          <w:p w14:paraId="38E113B2" w14:textId="77777777" w:rsidR="002466C0" w:rsidRDefault="002466C0" w:rsidP="002466C0">
            <w:pPr>
              <w:jc w:val="center"/>
            </w:pPr>
          </w:p>
        </w:tc>
        <w:tc>
          <w:tcPr>
            <w:tcW w:w="1160" w:type="dxa"/>
            <w:shd w:val="clear" w:color="auto" w:fill="auto"/>
          </w:tcPr>
          <w:p w14:paraId="2DBD5CDF" w14:textId="77777777" w:rsidR="002466C0" w:rsidRDefault="002466C0" w:rsidP="002466C0">
            <w:pPr>
              <w:jc w:val="center"/>
            </w:pPr>
          </w:p>
        </w:tc>
        <w:tc>
          <w:tcPr>
            <w:tcW w:w="1160" w:type="dxa"/>
            <w:shd w:val="clear" w:color="auto" w:fill="auto"/>
          </w:tcPr>
          <w:p w14:paraId="54A09C3F" w14:textId="77777777" w:rsidR="002466C0" w:rsidRDefault="002466C0" w:rsidP="002466C0">
            <w:pPr>
              <w:jc w:val="center"/>
            </w:pPr>
          </w:p>
        </w:tc>
        <w:tc>
          <w:tcPr>
            <w:tcW w:w="1160" w:type="dxa"/>
            <w:shd w:val="clear" w:color="auto" w:fill="auto"/>
          </w:tcPr>
          <w:p w14:paraId="3096F06F" w14:textId="77777777" w:rsidR="002466C0" w:rsidRDefault="002466C0" w:rsidP="002466C0">
            <w:pPr>
              <w:jc w:val="center"/>
            </w:pPr>
          </w:p>
        </w:tc>
        <w:tc>
          <w:tcPr>
            <w:tcW w:w="1023" w:type="dxa"/>
            <w:shd w:val="clear" w:color="auto" w:fill="auto"/>
          </w:tcPr>
          <w:p w14:paraId="4E9306E8" w14:textId="77777777" w:rsidR="002466C0" w:rsidRDefault="002466C0" w:rsidP="002466C0">
            <w:pPr>
              <w:jc w:val="center"/>
            </w:pPr>
          </w:p>
        </w:tc>
      </w:tr>
      <w:tr w:rsidR="002466C0" w14:paraId="2D7F5F8E" w14:textId="797CC1ED" w:rsidTr="005C69AB">
        <w:tc>
          <w:tcPr>
            <w:tcW w:w="2216" w:type="dxa"/>
          </w:tcPr>
          <w:p w14:paraId="782ED818" w14:textId="11850E7A" w:rsidR="002466C0" w:rsidRDefault="002466C0" w:rsidP="002466C0">
            <w:r>
              <w:t>Language – Kotlin</w:t>
            </w:r>
          </w:p>
        </w:tc>
        <w:tc>
          <w:tcPr>
            <w:tcW w:w="1211" w:type="dxa"/>
            <w:shd w:val="clear" w:color="auto" w:fill="auto"/>
          </w:tcPr>
          <w:p w14:paraId="38250C34" w14:textId="77777777" w:rsidR="002466C0" w:rsidRDefault="002466C0" w:rsidP="002466C0">
            <w:pPr>
              <w:jc w:val="center"/>
            </w:pPr>
          </w:p>
        </w:tc>
        <w:tc>
          <w:tcPr>
            <w:tcW w:w="1160" w:type="dxa"/>
            <w:shd w:val="clear" w:color="auto" w:fill="auto"/>
          </w:tcPr>
          <w:p w14:paraId="0051E78F" w14:textId="77777777" w:rsidR="002466C0" w:rsidRDefault="002466C0" w:rsidP="002466C0">
            <w:pPr>
              <w:jc w:val="center"/>
            </w:pPr>
          </w:p>
        </w:tc>
        <w:tc>
          <w:tcPr>
            <w:tcW w:w="1160" w:type="dxa"/>
            <w:shd w:val="clear" w:color="auto" w:fill="auto"/>
          </w:tcPr>
          <w:p w14:paraId="612D030F" w14:textId="77777777" w:rsidR="002466C0" w:rsidRDefault="002466C0" w:rsidP="002466C0">
            <w:pPr>
              <w:jc w:val="center"/>
            </w:pPr>
          </w:p>
        </w:tc>
        <w:tc>
          <w:tcPr>
            <w:tcW w:w="1160" w:type="dxa"/>
            <w:shd w:val="clear" w:color="auto" w:fill="auto"/>
          </w:tcPr>
          <w:p w14:paraId="16DB3371" w14:textId="77777777" w:rsidR="002466C0" w:rsidRDefault="002466C0" w:rsidP="002466C0">
            <w:pPr>
              <w:jc w:val="center"/>
            </w:pPr>
          </w:p>
        </w:tc>
        <w:tc>
          <w:tcPr>
            <w:tcW w:w="1160" w:type="dxa"/>
            <w:shd w:val="clear" w:color="auto" w:fill="auto"/>
          </w:tcPr>
          <w:p w14:paraId="72512182" w14:textId="77777777" w:rsidR="002466C0" w:rsidRDefault="002466C0" w:rsidP="002466C0">
            <w:pPr>
              <w:jc w:val="center"/>
            </w:pPr>
          </w:p>
        </w:tc>
        <w:tc>
          <w:tcPr>
            <w:tcW w:w="1023" w:type="dxa"/>
            <w:shd w:val="clear" w:color="auto" w:fill="auto"/>
          </w:tcPr>
          <w:p w14:paraId="4228A486" w14:textId="77777777" w:rsidR="002466C0" w:rsidRDefault="002466C0" w:rsidP="002466C0">
            <w:pPr>
              <w:jc w:val="center"/>
            </w:pPr>
          </w:p>
        </w:tc>
      </w:tr>
      <w:tr w:rsidR="002466C0" w14:paraId="634F7E1D" w14:textId="2C3C733C" w:rsidTr="005C69AB">
        <w:tc>
          <w:tcPr>
            <w:tcW w:w="2216" w:type="dxa"/>
          </w:tcPr>
          <w:p w14:paraId="0A8190A6" w14:textId="7D1DB50C" w:rsidR="002466C0" w:rsidRDefault="002466C0" w:rsidP="002466C0">
            <w:r>
              <w:t xml:space="preserve">Language – R </w:t>
            </w:r>
          </w:p>
        </w:tc>
        <w:tc>
          <w:tcPr>
            <w:tcW w:w="1211" w:type="dxa"/>
            <w:shd w:val="clear" w:color="auto" w:fill="auto"/>
          </w:tcPr>
          <w:p w14:paraId="2796DD6A" w14:textId="16CE0053" w:rsidR="002466C0" w:rsidRDefault="002466C0" w:rsidP="002466C0">
            <w:pPr>
              <w:jc w:val="center"/>
            </w:pPr>
          </w:p>
        </w:tc>
        <w:tc>
          <w:tcPr>
            <w:tcW w:w="1160" w:type="dxa"/>
            <w:shd w:val="clear" w:color="auto" w:fill="auto"/>
          </w:tcPr>
          <w:p w14:paraId="61B8EC52" w14:textId="77777777" w:rsidR="002466C0" w:rsidRDefault="002466C0" w:rsidP="002466C0">
            <w:pPr>
              <w:jc w:val="center"/>
            </w:pPr>
          </w:p>
        </w:tc>
        <w:tc>
          <w:tcPr>
            <w:tcW w:w="1160" w:type="dxa"/>
            <w:shd w:val="clear" w:color="auto" w:fill="auto"/>
          </w:tcPr>
          <w:p w14:paraId="0E4EE434" w14:textId="3D210827" w:rsidR="002466C0" w:rsidRDefault="002466C0" w:rsidP="002466C0">
            <w:pPr>
              <w:jc w:val="center"/>
            </w:pPr>
          </w:p>
        </w:tc>
        <w:tc>
          <w:tcPr>
            <w:tcW w:w="1160" w:type="dxa"/>
            <w:shd w:val="clear" w:color="auto" w:fill="auto"/>
          </w:tcPr>
          <w:p w14:paraId="03954D46" w14:textId="77777777" w:rsidR="002466C0" w:rsidRDefault="002466C0" w:rsidP="002466C0">
            <w:pPr>
              <w:jc w:val="center"/>
            </w:pPr>
          </w:p>
        </w:tc>
        <w:tc>
          <w:tcPr>
            <w:tcW w:w="1160" w:type="dxa"/>
            <w:shd w:val="clear" w:color="auto" w:fill="auto"/>
          </w:tcPr>
          <w:p w14:paraId="11C23A9E" w14:textId="77777777" w:rsidR="002466C0" w:rsidRDefault="002466C0" w:rsidP="002466C0">
            <w:pPr>
              <w:jc w:val="center"/>
            </w:pPr>
          </w:p>
        </w:tc>
        <w:tc>
          <w:tcPr>
            <w:tcW w:w="1023" w:type="dxa"/>
            <w:shd w:val="clear" w:color="auto" w:fill="auto"/>
          </w:tcPr>
          <w:p w14:paraId="261D945F" w14:textId="77777777" w:rsidR="002466C0" w:rsidRDefault="002466C0" w:rsidP="002466C0">
            <w:pPr>
              <w:jc w:val="center"/>
            </w:pPr>
          </w:p>
        </w:tc>
      </w:tr>
      <w:tr w:rsidR="002466C0" w14:paraId="3244B78C" w14:textId="57D1D69A" w:rsidTr="005C69AB">
        <w:tc>
          <w:tcPr>
            <w:tcW w:w="2216" w:type="dxa"/>
          </w:tcPr>
          <w:p w14:paraId="7BA5F9A5" w14:textId="550F9DE4" w:rsidR="002466C0" w:rsidRDefault="002466C0" w:rsidP="002466C0">
            <w:r>
              <w:t>Language – Erlang</w:t>
            </w:r>
          </w:p>
        </w:tc>
        <w:tc>
          <w:tcPr>
            <w:tcW w:w="1211" w:type="dxa"/>
            <w:shd w:val="clear" w:color="auto" w:fill="auto"/>
          </w:tcPr>
          <w:p w14:paraId="29672A5A" w14:textId="77777777" w:rsidR="002466C0" w:rsidRDefault="002466C0" w:rsidP="002466C0">
            <w:pPr>
              <w:jc w:val="center"/>
            </w:pPr>
          </w:p>
        </w:tc>
        <w:tc>
          <w:tcPr>
            <w:tcW w:w="1160" w:type="dxa"/>
            <w:shd w:val="clear" w:color="auto" w:fill="auto"/>
          </w:tcPr>
          <w:p w14:paraId="75D07876" w14:textId="77777777" w:rsidR="002466C0" w:rsidRDefault="002466C0" w:rsidP="002466C0">
            <w:pPr>
              <w:jc w:val="center"/>
            </w:pPr>
          </w:p>
        </w:tc>
        <w:tc>
          <w:tcPr>
            <w:tcW w:w="1160" w:type="dxa"/>
            <w:shd w:val="clear" w:color="auto" w:fill="auto"/>
          </w:tcPr>
          <w:p w14:paraId="59AA48CB" w14:textId="77777777" w:rsidR="002466C0" w:rsidRDefault="002466C0" w:rsidP="002466C0">
            <w:pPr>
              <w:jc w:val="center"/>
            </w:pPr>
          </w:p>
        </w:tc>
        <w:tc>
          <w:tcPr>
            <w:tcW w:w="1160" w:type="dxa"/>
            <w:shd w:val="clear" w:color="auto" w:fill="auto"/>
          </w:tcPr>
          <w:p w14:paraId="74B76C62" w14:textId="77777777" w:rsidR="002466C0" w:rsidRDefault="002466C0" w:rsidP="002466C0">
            <w:pPr>
              <w:jc w:val="center"/>
            </w:pPr>
          </w:p>
        </w:tc>
        <w:tc>
          <w:tcPr>
            <w:tcW w:w="1160" w:type="dxa"/>
            <w:shd w:val="clear" w:color="auto" w:fill="auto"/>
          </w:tcPr>
          <w:p w14:paraId="3BC5E73C" w14:textId="77777777" w:rsidR="002466C0" w:rsidRDefault="002466C0" w:rsidP="002466C0">
            <w:pPr>
              <w:jc w:val="center"/>
            </w:pPr>
          </w:p>
        </w:tc>
        <w:tc>
          <w:tcPr>
            <w:tcW w:w="1023" w:type="dxa"/>
            <w:shd w:val="clear" w:color="auto" w:fill="auto"/>
          </w:tcPr>
          <w:p w14:paraId="2822C6D6" w14:textId="77777777" w:rsidR="002466C0" w:rsidRDefault="002466C0" w:rsidP="002466C0">
            <w:pPr>
              <w:jc w:val="center"/>
            </w:pPr>
          </w:p>
        </w:tc>
      </w:tr>
      <w:tr w:rsidR="002466C0" w14:paraId="5AC5A366" w14:textId="77777777" w:rsidTr="005C69AB">
        <w:tc>
          <w:tcPr>
            <w:tcW w:w="2216" w:type="dxa"/>
          </w:tcPr>
          <w:p w14:paraId="6988DE9E" w14:textId="53292724" w:rsidR="002466C0" w:rsidRDefault="002466C0" w:rsidP="002466C0">
            <w:r>
              <w:t xml:space="preserve">Language – JavaScript </w:t>
            </w:r>
          </w:p>
        </w:tc>
        <w:tc>
          <w:tcPr>
            <w:tcW w:w="1211" w:type="dxa"/>
            <w:shd w:val="clear" w:color="auto" w:fill="auto"/>
          </w:tcPr>
          <w:p w14:paraId="42D14C2F" w14:textId="77777777" w:rsidR="002466C0" w:rsidRDefault="002466C0" w:rsidP="002466C0">
            <w:pPr>
              <w:jc w:val="center"/>
            </w:pPr>
          </w:p>
        </w:tc>
        <w:tc>
          <w:tcPr>
            <w:tcW w:w="1160" w:type="dxa"/>
            <w:shd w:val="clear" w:color="auto" w:fill="auto"/>
          </w:tcPr>
          <w:p w14:paraId="7264796B" w14:textId="77777777" w:rsidR="002466C0" w:rsidRDefault="002466C0" w:rsidP="002466C0">
            <w:pPr>
              <w:jc w:val="center"/>
            </w:pPr>
          </w:p>
        </w:tc>
        <w:tc>
          <w:tcPr>
            <w:tcW w:w="1160" w:type="dxa"/>
            <w:shd w:val="clear" w:color="auto" w:fill="auto"/>
          </w:tcPr>
          <w:p w14:paraId="1392EF9E" w14:textId="77777777" w:rsidR="002466C0" w:rsidRDefault="002466C0" w:rsidP="002466C0">
            <w:pPr>
              <w:jc w:val="center"/>
            </w:pPr>
          </w:p>
        </w:tc>
        <w:tc>
          <w:tcPr>
            <w:tcW w:w="1160" w:type="dxa"/>
            <w:shd w:val="clear" w:color="auto" w:fill="auto"/>
          </w:tcPr>
          <w:p w14:paraId="06FF29B0" w14:textId="77777777" w:rsidR="002466C0" w:rsidRDefault="002466C0" w:rsidP="002466C0">
            <w:pPr>
              <w:jc w:val="center"/>
            </w:pPr>
          </w:p>
        </w:tc>
        <w:tc>
          <w:tcPr>
            <w:tcW w:w="1160" w:type="dxa"/>
            <w:shd w:val="clear" w:color="auto" w:fill="auto"/>
          </w:tcPr>
          <w:p w14:paraId="05EEFBA4" w14:textId="77777777" w:rsidR="002466C0" w:rsidRDefault="002466C0" w:rsidP="002466C0">
            <w:pPr>
              <w:jc w:val="center"/>
            </w:pPr>
          </w:p>
        </w:tc>
        <w:tc>
          <w:tcPr>
            <w:tcW w:w="1023" w:type="dxa"/>
            <w:shd w:val="clear" w:color="auto" w:fill="auto"/>
          </w:tcPr>
          <w:p w14:paraId="3C38669F" w14:textId="77777777" w:rsidR="002466C0" w:rsidRDefault="002466C0" w:rsidP="002466C0">
            <w:pPr>
              <w:jc w:val="center"/>
            </w:pPr>
          </w:p>
        </w:tc>
      </w:tr>
      <w:tr w:rsidR="002466C0" w14:paraId="04C21B20" w14:textId="77777777" w:rsidTr="005C69AB">
        <w:tc>
          <w:tcPr>
            <w:tcW w:w="2216" w:type="dxa"/>
          </w:tcPr>
          <w:p w14:paraId="29E728AB" w14:textId="6CCF7ED2" w:rsidR="002466C0" w:rsidRDefault="002466C0" w:rsidP="002466C0">
            <w:r>
              <w:t>Language – C#</w:t>
            </w:r>
          </w:p>
        </w:tc>
        <w:tc>
          <w:tcPr>
            <w:tcW w:w="1211" w:type="dxa"/>
            <w:shd w:val="clear" w:color="auto" w:fill="auto"/>
          </w:tcPr>
          <w:p w14:paraId="241002DC" w14:textId="77777777" w:rsidR="002466C0" w:rsidRDefault="002466C0" w:rsidP="002466C0">
            <w:pPr>
              <w:jc w:val="center"/>
            </w:pPr>
          </w:p>
        </w:tc>
        <w:tc>
          <w:tcPr>
            <w:tcW w:w="1160" w:type="dxa"/>
            <w:shd w:val="clear" w:color="auto" w:fill="auto"/>
          </w:tcPr>
          <w:p w14:paraId="154A8A7D" w14:textId="77777777" w:rsidR="002466C0" w:rsidRDefault="002466C0" w:rsidP="002466C0">
            <w:pPr>
              <w:jc w:val="center"/>
            </w:pPr>
          </w:p>
        </w:tc>
        <w:tc>
          <w:tcPr>
            <w:tcW w:w="1160" w:type="dxa"/>
            <w:shd w:val="clear" w:color="auto" w:fill="auto"/>
          </w:tcPr>
          <w:p w14:paraId="67AFABB5" w14:textId="77777777" w:rsidR="002466C0" w:rsidRDefault="002466C0" w:rsidP="002466C0">
            <w:pPr>
              <w:jc w:val="center"/>
            </w:pPr>
          </w:p>
        </w:tc>
        <w:tc>
          <w:tcPr>
            <w:tcW w:w="1160" w:type="dxa"/>
            <w:shd w:val="clear" w:color="auto" w:fill="auto"/>
          </w:tcPr>
          <w:p w14:paraId="595B37D6" w14:textId="77777777" w:rsidR="002466C0" w:rsidRDefault="002466C0" w:rsidP="002466C0">
            <w:pPr>
              <w:jc w:val="center"/>
            </w:pPr>
          </w:p>
        </w:tc>
        <w:tc>
          <w:tcPr>
            <w:tcW w:w="1160" w:type="dxa"/>
            <w:shd w:val="clear" w:color="auto" w:fill="auto"/>
          </w:tcPr>
          <w:p w14:paraId="1B79FAF7" w14:textId="77777777" w:rsidR="002466C0" w:rsidRDefault="002466C0" w:rsidP="002466C0">
            <w:pPr>
              <w:jc w:val="center"/>
            </w:pPr>
          </w:p>
        </w:tc>
        <w:tc>
          <w:tcPr>
            <w:tcW w:w="1023" w:type="dxa"/>
            <w:shd w:val="clear" w:color="auto" w:fill="auto"/>
          </w:tcPr>
          <w:p w14:paraId="319D90A0" w14:textId="77777777" w:rsidR="002466C0" w:rsidRDefault="002466C0" w:rsidP="002466C0">
            <w:pPr>
              <w:jc w:val="center"/>
            </w:pPr>
          </w:p>
        </w:tc>
      </w:tr>
      <w:tr w:rsidR="002466C0" w14:paraId="076CEF9F" w14:textId="77777777" w:rsidTr="005C69AB">
        <w:tc>
          <w:tcPr>
            <w:tcW w:w="2216" w:type="dxa"/>
          </w:tcPr>
          <w:p w14:paraId="080FF433" w14:textId="6F4129F5" w:rsidR="002466C0" w:rsidRDefault="002466C0" w:rsidP="002466C0">
            <w:r>
              <w:t>Language - TypeScript</w:t>
            </w:r>
          </w:p>
        </w:tc>
        <w:tc>
          <w:tcPr>
            <w:tcW w:w="1211" w:type="dxa"/>
            <w:shd w:val="clear" w:color="auto" w:fill="auto"/>
          </w:tcPr>
          <w:p w14:paraId="6717F3E9" w14:textId="77777777" w:rsidR="002466C0" w:rsidRDefault="002466C0" w:rsidP="002466C0">
            <w:pPr>
              <w:jc w:val="center"/>
            </w:pPr>
          </w:p>
        </w:tc>
        <w:tc>
          <w:tcPr>
            <w:tcW w:w="1160" w:type="dxa"/>
            <w:shd w:val="clear" w:color="auto" w:fill="auto"/>
          </w:tcPr>
          <w:p w14:paraId="1CF51201" w14:textId="77777777" w:rsidR="002466C0" w:rsidRDefault="002466C0" w:rsidP="002466C0">
            <w:pPr>
              <w:jc w:val="center"/>
            </w:pPr>
          </w:p>
        </w:tc>
        <w:tc>
          <w:tcPr>
            <w:tcW w:w="1160" w:type="dxa"/>
            <w:shd w:val="clear" w:color="auto" w:fill="auto"/>
          </w:tcPr>
          <w:p w14:paraId="00C07A79" w14:textId="77777777" w:rsidR="002466C0" w:rsidRDefault="002466C0" w:rsidP="002466C0">
            <w:pPr>
              <w:jc w:val="center"/>
            </w:pPr>
          </w:p>
        </w:tc>
        <w:tc>
          <w:tcPr>
            <w:tcW w:w="1160" w:type="dxa"/>
            <w:shd w:val="clear" w:color="auto" w:fill="auto"/>
          </w:tcPr>
          <w:p w14:paraId="732719B8" w14:textId="77777777" w:rsidR="002466C0" w:rsidRDefault="002466C0" w:rsidP="002466C0">
            <w:pPr>
              <w:jc w:val="center"/>
            </w:pPr>
          </w:p>
        </w:tc>
        <w:tc>
          <w:tcPr>
            <w:tcW w:w="1160" w:type="dxa"/>
            <w:shd w:val="clear" w:color="auto" w:fill="auto"/>
          </w:tcPr>
          <w:p w14:paraId="3E1296AA" w14:textId="77777777" w:rsidR="002466C0" w:rsidRDefault="002466C0" w:rsidP="002466C0">
            <w:pPr>
              <w:jc w:val="center"/>
            </w:pPr>
          </w:p>
        </w:tc>
        <w:tc>
          <w:tcPr>
            <w:tcW w:w="1023" w:type="dxa"/>
            <w:shd w:val="clear" w:color="auto" w:fill="auto"/>
          </w:tcPr>
          <w:p w14:paraId="6A2ACFA5" w14:textId="77777777" w:rsidR="002466C0" w:rsidRDefault="002466C0" w:rsidP="002466C0">
            <w:pPr>
              <w:jc w:val="center"/>
            </w:pPr>
          </w:p>
        </w:tc>
      </w:tr>
      <w:tr w:rsidR="002466C0" w14:paraId="2EB38DA0" w14:textId="77777777" w:rsidTr="005C69AB">
        <w:tc>
          <w:tcPr>
            <w:tcW w:w="2216" w:type="dxa"/>
          </w:tcPr>
          <w:p w14:paraId="6CA65B4B" w14:textId="31F39CF5" w:rsidR="002466C0" w:rsidRDefault="002466C0" w:rsidP="002466C0">
            <w:r>
              <w:t>Language – Rust</w:t>
            </w:r>
          </w:p>
        </w:tc>
        <w:tc>
          <w:tcPr>
            <w:tcW w:w="1211" w:type="dxa"/>
            <w:shd w:val="clear" w:color="auto" w:fill="auto"/>
          </w:tcPr>
          <w:p w14:paraId="45093A9E" w14:textId="77777777" w:rsidR="002466C0" w:rsidRDefault="002466C0" w:rsidP="002466C0">
            <w:pPr>
              <w:jc w:val="center"/>
            </w:pPr>
          </w:p>
        </w:tc>
        <w:tc>
          <w:tcPr>
            <w:tcW w:w="1160" w:type="dxa"/>
            <w:shd w:val="clear" w:color="auto" w:fill="auto"/>
          </w:tcPr>
          <w:p w14:paraId="0E1A884F" w14:textId="77777777" w:rsidR="002466C0" w:rsidRDefault="002466C0" w:rsidP="002466C0">
            <w:pPr>
              <w:jc w:val="center"/>
            </w:pPr>
          </w:p>
        </w:tc>
        <w:tc>
          <w:tcPr>
            <w:tcW w:w="1160" w:type="dxa"/>
            <w:shd w:val="clear" w:color="auto" w:fill="auto"/>
          </w:tcPr>
          <w:p w14:paraId="2AEBE810" w14:textId="77777777" w:rsidR="002466C0" w:rsidRDefault="002466C0" w:rsidP="002466C0">
            <w:pPr>
              <w:jc w:val="center"/>
            </w:pPr>
          </w:p>
        </w:tc>
        <w:tc>
          <w:tcPr>
            <w:tcW w:w="1160" w:type="dxa"/>
            <w:shd w:val="clear" w:color="auto" w:fill="auto"/>
          </w:tcPr>
          <w:p w14:paraId="37326B7B" w14:textId="77777777" w:rsidR="002466C0" w:rsidRDefault="002466C0" w:rsidP="002466C0">
            <w:pPr>
              <w:jc w:val="center"/>
            </w:pPr>
          </w:p>
        </w:tc>
        <w:tc>
          <w:tcPr>
            <w:tcW w:w="1160" w:type="dxa"/>
            <w:shd w:val="clear" w:color="auto" w:fill="auto"/>
          </w:tcPr>
          <w:p w14:paraId="245213F8" w14:textId="77777777" w:rsidR="002466C0" w:rsidRDefault="002466C0" w:rsidP="002466C0">
            <w:pPr>
              <w:jc w:val="center"/>
            </w:pPr>
          </w:p>
        </w:tc>
        <w:tc>
          <w:tcPr>
            <w:tcW w:w="1023" w:type="dxa"/>
            <w:shd w:val="clear" w:color="auto" w:fill="auto"/>
          </w:tcPr>
          <w:p w14:paraId="7BD4D31A" w14:textId="77777777" w:rsidR="002466C0" w:rsidRDefault="002466C0" w:rsidP="002466C0">
            <w:pPr>
              <w:jc w:val="center"/>
            </w:pPr>
          </w:p>
        </w:tc>
      </w:tr>
      <w:tr w:rsidR="00B47F13" w14:paraId="391A38E6" w14:textId="5932C101" w:rsidTr="005C69AB">
        <w:tc>
          <w:tcPr>
            <w:tcW w:w="2216" w:type="dxa"/>
          </w:tcPr>
          <w:p w14:paraId="11424C08" w14:textId="77777777" w:rsidR="00B47F13" w:rsidRDefault="00B47F13" w:rsidP="005219DF">
            <w:r>
              <w:t xml:space="preserve">Choose Your Own Adventure </w:t>
            </w:r>
          </w:p>
        </w:tc>
        <w:tc>
          <w:tcPr>
            <w:tcW w:w="1211" w:type="dxa"/>
            <w:shd w:val="clear" w:color="auto" w:fill="auto"/>
          </w:tcPr>
          <w:p w14:paraId="376B7E09" w14:textId="77777777" w:rsidR="00B47F13" w:rsidRDefault="00B47F13" w:rsidP="005219DF">
            <w:pPr>
              <w:jc w:val="center"/>
            </w:pPr>
          </w:p>
        </w:tc>
        <w:tc>
          <w:tcPr>
            <w:tcW w:w="1160" w:type="dxa"/>
            <w:shd w:val="clear" w:color="auto" w:fill="auto"/>
          </w:tcPr>
          <w:p w14:paraId="31CF02C7" w14:textId="77777777" w:rsidR="00B47F13" w:rsidRDefault="00B47F13" w:rsidP="005219DF">
            <w:pPr>
              <w:jc w:val="center"/>
            </w:pPr>
          </w:p>
        </w:tc>
        <w:tc>
          <w:tcPr>
            <w:tcW w:w="1160" w:type="dxa"/>
            <w:shd w:val="clear" w:color="auto" w:fill="auto"/>
          </w:tcPr>
          <w:p w14:paraId="6DAA4829" w14:textId="77777777" w:rsidR="00B47F13" w:rsidRDefault="00B47F13" w:rsidP="005219DF">
            <w:pPr>
              <w:jc w:val="center"/>
            </w:pPr>
          </w:p>
        </w:tc>
        <w:tc>
          <w:tcPr>
            <w:tcW w:w="1160" w:type="dxa"/>
            <w:shd w:val="clear" w:color="auto" w:fill="auto"/>
          </w:tcPr>
          <w:p w14:paraId="389F2BC1" w14:textId="77777777" w:rsidR="00B47F13" w:rsidRDefault="00B47F13" w:rsidP="005219DF">
            <w:pPr>
              <w:jc w:val="center"/>
            </w:pPr>
          </w:p>
        </w:tc>
        <w:tc>
          <w:tcPr>
            <w:tcW w:w="1160" w:type="dxa"/>
            <w:shd w:val="clear" w:color="auto" w:fill="auto"/>
          </w:tcPr>
          <w:p w14:paraId="4D5E6374" w14:textId="77777777" w:rsidR="00B47F13" w:rsidRDefault="00B47F13" w:rsidP="005219DF">
            <w:pPr>
              <w:jc w:val="center"/>
            </w:pPr>
          </w:p>
        </w:tc>
        <w:tc>
          <w:tcPr>
            <w:tcW w:w="1023" w:type="dxa"/>
            <w:shd w:val="clear" w:color="auto" w:fill="auto"/>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5AC9C312" w:rsidR="00965637" w:rsidRDefault="00576860">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094D79DC" w:rsidR="00965637" w:rsidRDefault="00576860">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C48AB1C" w:rsidR="00965637" w:rsidRDefault="00576860">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0AD9483D" w:rsidR="00965637" w:rsidRDefault="00576860">
            <w:pPr>
              <w:jc w:val="center"/>
            </w:pPr>
            <w:r>
              <w:t>3</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4CB4F166" w:rsidR="00965637" w:rsidRDefault="00576860">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549DBA75" w:rsidR="00965637" w:rsidRDefault="00576860">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420703A1" w:rsidR="00965637" w:rsidRDefault="00576860">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22230B43" w:rsidR="00965637" w:rsidRDefault="00576860">
            <w:pPr>
              <w:jc w:val="center"/>
            </w:pPr>
            <w:r>
              <w:t>2</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27D29B1E" w:rsidR="00965637" w:rsidRDefault="00590501">
            <w:pPr>
              <w:jc w:val="center"/>
            </w:pPr>
            <w:r>
              <w:t>2</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65152016" w:rsidR="00965637" w:rsidRDefault="00590501">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137CD1D2" w:rsidR="00965637" w:rsidRDefault="00576860">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368A1B63" w:rsidR="00965637" w:rsidRDefault="00576860">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B498459" w:rsidR="00965637" w:rsidRDefault="00576860">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E672CEF" w:rsidR="00965637" w:rsidRDefault="00576860">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63718BA4" w14:textId="77777777" w:rsidR="00590501" w:rsidRDefault="00590501" w:rsidP="00590501">
      <w:pPr>
        <w:pStyle w:val="ListParagraph"/>
        <w:numPr>
          <w:ilvl w:val="0"/>
          <w:numId w:val="5"/>
        </w:numPr>
      </w:pPr>
      <w:r>
        <w:t xml:space="preserve">As I look to improve myself, I will start by identifying a behavior to focus on. This behavior should be one that will have a significant impact on my success. For me, I have identified that improving my time management would be most beneficial. </w:t>
      </w:r>
    </w:p>
    <w:p w14:paraId="1606EC58" w14:textId="77777777" w:rsidR="00590501" w:rsidRDefault="00590501" w:rsidP="00590501">
      <w:pPr>
        <w:pStyle w:val="ListParagraph"/>
        <w:ind w:left="1080"/>
      </w:pPr>
    </w:p>
    <w:p w14:paraId="22A5B6AD" w14:textId="77777777" w:rsidR="00590501" w:rsidRDefault="00590501" w:rsidP="00590501">
      <w:pPr>
        <w:pStyle w:val="ListParagraph"/>
        <w:ind w:left="1080"/>
      </w:pPr>
      <w:r>
        <w:t>To achieve my time management goals, I have set the following goals:</w:t>
      </w:r>
    </w:p>
    <w:p w14:paraId="4A5DC1FF" w14:textId="77777777" w:rsidR="00590501" w:rsidRDefault="00590501" w:rsidP="00590501">
      <w:pPr>
        <w:pStyle w:val="ListParagraph"/>
        <w:ind w:left="1080"/>
      </w:pPr>
      <w:r>
        <w:t>1. Create a detailed daily schedule of all tasks to be completed.</w:t>
      </w:r>
    </w:p>
    <w:p w14:paraId="09E8217E" w14:textId="77777777" w:rsidR="00590501" w:rsidRDefault="00590501" w:rsidP="00590501">
      <w:pPr>
        <w:pStyle w:val="ListParagraph"/>
        <w:ind w:left="1080"/>
      </w:pPr>
      <w:r>
        <w:t>2. Prioritize my schedule to focus on important tasks first.</w:t>
      </w:r>
    </w:p>
    <w:p w14:paraId="295987B0" w14:textId="29527130" w:rsidR="00590501" w:rsidRDefault="00590501" w:rsidP="00590501">
      <w:pPr>
        <w:pStyle w:val="ListParagraph"/>
        <w:ind w:left="1080"/>
      </w:pPr>
      <w:r>
        <w:t>3. Minimize my time spent on non-essential tasks.</w:t>
      </w:r>
    </w:p>
    <w:p w14:paraId="6AB72528" w14:textId="77777777" w:rsidR="00590501" w:rsidRDefault="00590501" w:rsidP="00590501">
      <w:pPr>
        <w:pStyle w:val="ListParagraph"/>
        <w:ind w:left="1080"/>
      </w:pPr>
    </w:p>
    <w:p w14:paraId="0F194E8B" w14:textId="77777777" w:rsidR="00590501" w:rsidRDefault="00590501" w:rsidP="00590501">
      <w:pPr>
        <w:pStyle w:val="ListParagraph"/>
        <w:ind w:left="1080"/>
      </w:pPr>
      <w:r>
        <w:lastRenderedPageBreak/>
        <w:t>To achieve goal number 1, I have purchased a daily planner and have scheduled time every morning to review and adjust my schedule for the day. I will also review my completed tasks at the end of each day to identify areas where I can improve my time management.</w:t>
      </w:r>
    </w:p>
    <w:p w14:paraId="58E6EA42" w14:textId="77777777" w:rsidR="00590501" w:rsidRDefault="00590501" w:rsidP="00590501">
      <w:pPr>
        <w:pStyle w:val="ListParagraph"/>
        <w:ind w:left="1080"/>
      </w:pPr>
    </w:p>
    <w:p w14:paraId="2DB5D5EC" w14:textId="77777777" w:rsidR="00590501" w:rsidRDefault="00590501" w:rsidP="00590501">
      <w:pPr>
        <w:pStyle w:val="ListParagraph"/>
        <w:ind w:left="1080"/>
      </w:pPr>
      <w:r>
        <w:t>To achieve goal number 2, I have worked on identifying my important tasks the night before, so that I can prioritize them on my schedule for the following day. I will continue to adjust my priorities based on the time available throughout the day.</w:t>
      </w:r>
    </w:p>
    <w:p w14:paraId="33DC8073" w14:textId="77777777" w:rsidR="00590501" w:rsidRDefault="00590501" w:rsidP="00590501">
      <w:pPr>
        <w:pStyle w:val="ListParagraph"/>
        <w:ind w:left="1080"/>
      </w:pPr>
    </w:p>
    <w:p w14:paraId="2D387AB8" w14:textId="03D0EB07" w:rsidR="00590501" w:rsidRDefault="00590501" w:rsidP="00590501">
      <w:pPr>
        <w:pStyle w:val="ListParagraph"/>
        <w:ind w:left="1080"/>
      </w:pPr>
      <w:r>
        <w:t xml:space="preserve">To achieve goal number 3, I have implemented time blocking on my schedule to minimize my time spent on non-essential tasks. </w:t>
      </w:r>
    </w:p>
    <w:p w14:paraId="6AC8AE7F" w14:textId="77777777" w:rsidR="00590501" w:rsidRDefault="00590501" w:rsidP="00590501">
      <w:pPr>
        <w:pStyle w:val="ListParagraph"/>
        <w:ind w:left="1080"/>
      </w:pPr>
    </w:p>
    <w:p w14:paraId="2FDB2D2F" w14:textId="0BC60C79" w:rsidR="00590501" w:rsidRDefault="00590501" w:rsidP="00590501">
      <w:pPr>
        <w:pStyle w:val="ListParagraph"/>
        <w:ind w:left="1080"/>
      </w:pPr>
      <w:r>
        <w:t>As I take steps towards a better version of myself, I will use metrics to measure my progress for each goal. For example, I will track the number of tasks completed each day and the time spent on non-essential tasks. Additionally, I will hold myself accountable by reviewing my progress throughout the day and adjusting as needed.</w:t>
      </w:r>
    </w:p>
    <w:p w14:paraId="06611F0C" w14:textId="77777777" w:rsidR="00590501" w:rsidRDefault="00590501" w:rsidP="00590501">
      <w:pPr>
        <w:pStyle w:val="ListParagraph"/>
        <w:ind w:left="1080"/>
      </w:pPr>
    </w:p>
    <w:p w14:paraId="56F0C0F6" w14:textId="742D36C5" w:rsidR="00590501" w:rsidRDefault="00590501" w:rsidP="00590501">
      <w:pPr>
        <w:pStyle w:val="ListParagraph"/>
        <w:ind w:left="1080"/>
      </w:pPr>
      <w:r>
        <w:t>As I make progress and achieve milestones, I will celebrate the small wins along the way. Doing this will help to keep me motivated and on track towards my goal. However, I understand that creating lasting change will not be easy and may require the support of others like a mentor or accountability partner.</w:t>
      </w:r>
    </w:p>
    <w:p w14:paraId="6D2780A5" w14:textId="77777777" w:rsidR="00590501" w:rsidRDefault="00590501" w:rsidP="00590501">
      <w:pPr>
        <w:pStyle w:val="ListParagraph"/>
        <w:ind w:left="1080"/>
      </w:pPr>
    </w:p>
    <w:p w14:paraId="043BCDA8" w14:textId="1F7F2DA2" w:rsidR="00590501" w:rsidRDefault="00590501" w:rsidP="00590501">
      <w:pPr>
        <w:pStyle w:val="ListParagraph"/>
        <w:ind w:left="1080"/>
      </w:pPr>
      <w:r>
        <w:t>In the end, my commitment and trust in the process will be the driving force behind any positive change I experience. By setting specific goals, creating a plan of action, measuring my progress, and holding myself accountable, I am confident that I can achieve my desired outcome of improved time management.</w:t>
      </w:r>
    </w:p>
    <w:p w14:paraId="7986D4B3" w14:textId="20E491E0" w:rsidR="00576860" w:rsidRDefault="00576860" w:rsidP="00576860">
      <w:pPr>
        <w:pStyle w:val="ListParagraph"/>
        <w:ind w:left="1080" w:firstLine="360"/>
      </w:pPr>
    </w:p>
    <w:sectPr w:rsidR="00576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D7246"/>
    <w:multiLevelType w:val="hybridMultilevel"/>
    <w:tmpl w:val="E9F626BE"/>
    <w:lvl w:ilvl="0" w:tplc="3508E08C">
      <w:start w:val="1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F73B1"/>
    <w:multiLevelType w:val="hybridMultilevel"/>
    <w:tmpl w:val="DF00C80E"/>
    <w:lvl w:ilvl="0" w:tplc="B34299CE">
      <w:start w:val="1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3"/>
  </w:num>
  <w:num w:numId="2" w16cid:durableId="1497958387">
    <w:abstractNumId w:val="4"/>
  </w:num>
  <w:num w:numId="3" w16cid:durableId="1185707562">
    <w:abstractNumId w:val="1"/>
  </w:num>
  <w:num w:numId="4" w16cid:durableId="1068652601">
    <w:abstractNumId w:val="2"/>
  </w:num>
  <w:num w:numId="5" w16cid:durableId="76843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466C0"/>
    <w:rsid w:val="0026425E"/>
    <w:rsid w:val="002B50E0"/>
    <w:rsid w:val="002C0C46"/>
    <w:rsid w:val="003428DC"/>
    <w:rsid w:val="003A1765"/>
    <w:rsid w:val="003F3DCA"/>
    <w:rsid w:val="00490D63"/>
    <w:rsid w:val="00576860"/>
    <w:rsid w:val="00590501"/>
    <w:rsid w:val="005A318C"/>
    <w:rsid w:val="005C69AB"/>
    <w:rsid w:val="00626C51"/>
    <w:rsid w:val="0070237D"/>
    <w:rsid w:val="00707456"/>
    <w:rsid w:val="00781AE7"/>
    <w:rsid w:val="007D19F6"/>
    <w:rsid w:val="007F557B"/>
    <w:rsid w:val="00877D8E"/>
    <w:rsid w:val="008C6255"/>
    <w:rsid w:val="00965637"/>
    <w:rsid w:val="009D3432"/>
    <w:rsid w:val="00A42211"/>
    <w:rsid w:val="00B47F13"/>
    <w:rsid w:val="00BC4F41"/>
    <w:rsid w:val="00C36000"/>
    <w:rsid w:val="00CB47E7"/>
    <w:rsid w:val="00D111BA"/>
    <w:rsid w:val="00DB09FC"/>
    <w:rsid w:val="00EF4A62"/>
    <w:rsid w:val="00F7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3</Pages>
  <Words>756</Words>
  <Characters>3682</Characters>
  <Application>Microsoft Office Word</Application>
  <DocSecurity>0</DocSecurity>
  <Lines>251</Lines>
  <Paragraphs>97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Parker</cp:lastModifiedBy>
  <cp:revision>12</cp:revision>
  <dcterms:created xsi:type="dcterms:W3CDTF">2023-09-11T17:24:00Z</dcterms:created>
  <dcterms:modified xsi:type="dcterms:W3CDTF">2023-11-17T17:00:00Z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