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lgun Gothic" w:hAnsi="Malgun Gothic"/>
          <w:b/>
          <w:color w:val="0A4DA2"/>
          <w:sz w:val="40"/>
        </w:rPr>
        <w:t>엠배서더호텔 — 화면설계서(P2, 미커버 영역) v1</w:t>
      </w:r>
    </w:p>
    <w:p>
      <w:r>
        <w:rPr>
          <w:rFonts w:ascii="Malgun Gothic" w:hAnsi="Malgun Gothic"/>
          <w:b w:val="0"/>
          <w:color w:val="5A6473"/>
          <w:sz w:val="18"/>
        </w:rPr>
        <w:t>Claude-native DOCX · SSOT: PROJECT/*.md</w:t>
      </w:r>
    </w:p>
    <w:p>
      <w:r>
        <w:rPr>
          <w:rFonts w:ascii="Malgun Gothic" w:hAnsi="Malgun Gothic"/>
          <w:b/>
          <w:color w:val="0A4DA2"/>
          <w:sz w:val="34"/>
        </w:rPr>
        <w:t>화면설계서 (P2) — 미커버 영역 — 엠배서더호텔 (과제 #2)</w:t>
      </w:r>
    </w:p>
    <w:p>
      <w:r>
        <w:rPr>
          <w:rFonts w:ascii="Malgun Gothic" w:hAnsi="Malgun Gothic"/>
          <w:b w:val="0"/>
          <w:i/>
          <w:color w:val="5A6473"/>
          <w:sz w:val="19"/>
        </w:rPr>
        <w:t>⚠ 대외비 · 담당: 나기획 · skill: service-planning</w:t>
      </w:r>
    </w:p>
    <w:p>
      <w:r>
        <w:rPr>
          <w:rFonts w:ascii="Malgun Gothic" w:hAnsi="Malgun Gothic"/>
          <w:b w:val="0"/>
          <w:i/>
          <w:color w:val="5A6473"/>
          <w:sz w:val="19"/>
        </w:rPr>
        <w:t>범위: 시안 3종(홈/예약·멤버십CRM·검색/상세) 외 다이닝·관리자·상품권·E-Shop.</w:t>
      </w:r>
    </w:p>
    <w:p>
      <w:r>
        <w:rPr>
          <w:rFonts w:ascii="Malgun Gothic" w:hAnsi="Malgun Gothic"/>
          <w:b w:val="0"/>
          <w:i/>
          <w:color w:val="5A6473"/>
          <w:sz w:val="19"/>
        </w:rPr>
        <w:t>원칙: 모든 화면에 빈/로딩/오류/권한없음 정의. 외부연동(부킹엔진/PG/PMS)은 아이온 연계.</w:t>
      </w:r>
    </w:p>
    <w:p>
      <w:r>
        <w:rPr>
          <w:rFonts w:ascii="Malgun Gothic" w:hAnsi="Malgun Gothic"/>
          <w:b w:val="0"/>
          <w:color w:val="1A1F2B"/>
          <w:sz w:val="21"/>
        </w:rPr>
        <w:t>---</w:t>
      </w:r>
    </w:p>
    <w:p>
      <w:r>
        <w:rPr>
          <w:rFonts w:ascii="Malgun Gothic" w:hAnsi="Malgun Gothic"/>
          <w:b/>
          <w:color w:val="0A4DA2"/>
          <w:sz w:val="28"/>
        </w:rPr>
        <w:t>A. 다이닝 예약 (FNR-06)</w:t>
      </w:r>
    </w:p>
    <w:p>
      <w:r>
        <w:rPr>
          <w:rFonts w:ascii="Malgun Gothic" w:hAnsi="Malgun Gothic"/>
          <w:b/>
          <w:color w:val="1A1F2B"/>
          <w:sz w:val="24"/>
        </w:rPr>
        <w:t>A-1 레스토랑 목록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목적/진입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다이닝 메뉴 → 호텔별 레스토랑 목록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표시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레스토랑 카드(메뉴·운영시간·위치·대표이미지)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액션→결과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카드 tap → A-2 상세/예약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상태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로딩(스켈레톤)·빈("운영 중 레스토랑 없음")·오류(재시도)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정책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운영시간 외 표기, 휴무 배지</w:t>
            </w:r>
          </w:p>
        </w:tc>
      </w:tr>
    </w:tbl>
    <w:p>
      <w:r>
        <w:rPr>
          <w:rFonts w:ascii="Malgun Gothic" w:hAnsi="Malgun Gothic"/>
          <w:b/>
          <w:color w:val="1A1F2B"/>
          <w:sz w:val="24"/>
        </w:rPr>
        <w:t>A-2 다이닝 예약 신청·확인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목적/진입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날짜·시간·인원 선택 후 좌석 예약(외부 API 연계)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표시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가용 시간 슬롯, 좌석/룸, 요청사항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액션→결과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[예약 신청]→확정→마이페이지 등록 / 예약 확인·취소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상태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로딩(가용 조회)·빈(가용 슬롯 없음)·오류(외부 API 실패→재시도)·권한(비로그인→로그인 유도)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정책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취소 정책 표시, 확정/취소/리마인더 푸시(1시간 전)</w:t>
            </w:r>
          </w:p>
        </w:tc>
      </w:tr>
    </w:tbl>
    <w:p>
      <w:r>
        <w:rPr>
          <w:rFonts w:ascii="Malgun Gothic" w:hAnsi="Malgun Gothic"/>
          <w:b w:val="0"/>
          <w:color w:val="1A1F2B"/>
          <w:sz w:val="21"/>
        </w:rPr>
        <w:t>---</w:t>
      </w:r>
    </w:p>
    <w:p>
      <w:r>
        <w:rPr>
          <w:rFonts w:ascii="Malgun Gothic" w:hAnsi="Malgun Gothic"/>
          <w:b/>
          <w:color w:val="0A4DA2"/>
          <w:sz w:val="28"/>
        </w:rPr>
        <w:t>B. 관리자 (FNR-07) — UX 설계(권한 기반)</w:t>
      </w:r>
    </w:p>
    <w:p>
      <w:r>
        <w:rPr>
          <w:rFonts w:ascii="Malgun Gothic" w:hAnsi="Malgun Gothic"/>
          <w:b/>
          <w:color w:val="1A1F2B"/>
          <w:sz w:val="24"/>
        </w:rPr>
        <w:t>B-1 대시보드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목적/진입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관리자 로그인 → 운영 현황 요약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표시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예약 현황·매출·회원 수 통계, 기간별 차트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상태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로딩·빈(데이터 없음)·오류·권한(역할별 메뉴 노출)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정책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역할(운영/마케팅/시스템)별 접근 제어, ISMS 준수</w:t>
            </w:r>
          </w:p>
        </w:tc>
      </w:tr>
    </w:tbl>
    <w:p>
      <w:r>
        <w:rPr>
          <w:rFonts w:ascii="Malgun Gothic" w:hAnsi="Malgun Gothic"/>
          <w:b/>
          <w:color w:val="1A1F2B"/>
          <w:sz w:val="24"/>
        </w:rPr>
        <w:t>B-2 회원/숙소/예약/쿠폰 관리 (목록·상세 공통 패턴)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표시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목록(검색·필터·페이지네이션), 상세/편집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액션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상태변경·강제탈퇴·휴면(회원) / 등록·수정·삭제·노출(숙소) / 취소·환불승인(예약) / 생성·일괄배포(쿠폰)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상태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로딩·빈·오류·권한 / 저장 실패 롤백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정책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변경 이력 로깅, 위험 액션 확인 다이얼로그</w:t>
            </w:r>
          </w:p>
        </w:tc>
      </w:tr>
    </w:tbl>
    <w:p>
      <w:r>
        <w:rPr>
          <w:rFonts w:ascii="Malgun Gothic" w:hAnsi="Malgun Gothic"/>
          <w:b/>
          <w:color w:val="1A1F2B"/>
          <w:sz w:val="24"/>
        </w:rPr>
        <w:t>B-3 WYSIWYG / 콘텐츠·이미지 표준화 / 회원 데이터 클리닝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표시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에디터(볼드/색상/표), 이미지 업로드(표준 사이즈/WebP), 클리닝 도구(중복·불일치 목록)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액션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편집 저장, 표준화 적용, 클리닝 1회성+상시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상태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로딩·빈·오류·미저장 경고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정책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이미지 표준 가이드, 조회수 표시(FNR-7-9), 비번 변경 시 OTP(FNR-7-10)</w:t>
            </w:r>
          </w:p>
        </w:tc>
      </w:tr>
    </w:tbl>
    <w:p>
      <w:r>
        <w:rPr>
          <w:rFonts w:ascii="Malgun Gothic" w:hAnsi="Malgun Gothic"/>
          <w:b w:val="0"/>
          <w:color w:val="1A1F2B"/>
          <w:sz w:val="21"/>
        </w:rPr>
        <w:t>---</w:t>
      </w:r>
    </w:p>
    <w:p>
      <w:r>
        <w:rPr>
          <w:rFonts w:ascii="Malgun Gothic" w:hAnsi="Malgun Gothic"/>
          <w:b/>
          <w:color w:val="0A4DA2"/>
          <w:sz w:val="28"/>
        </w:rPr>
        <w:t>C. 상품권 관리 (FNR-10) — 관리자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화면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핵심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상태/정책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C-1 권종/발행/출고/재고/이력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권종 등록·발행·출고·재고·이력 조회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로딩·빈·오류 / 권한·이력 로깅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C-2 사용 관리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상품권 사용·재고 조회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사용 여부 확인, 중복 사용 차단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C-3 정산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정산 정보 조회·관리 대장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정산 상태(대기/완료), CSV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C-4 시스템 환경설정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관리자/메뉴/호텔/시스템·접속통계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권한 제한</w:t>
            </w:r>
          </w:p>
        </w:tc>
      </w:tr>
    </w:tbl>
    <w:p>
      <w:r>
        <w:rPr>
          <w:rFonts w:ascii="Malgun Gothic" w:hAnsi="Malgun Gothic"/>
          <w:b w:val="0"/>
          <w:color w:val="1A1F2B"/>
          <w:sz w:val="21"/>
        </w:rPr>
        <w:t>---</w:t>
      </w:r>
    </w:p>
    <w:p>
      <w:r>
        <w:rPr>
          <w:rFonts w:ascii="Malgun Gothic" w:hAnsi="Malgun Gothic"/>
          <w:b/>
          <w:color w:val="0A4DA2"/>
          <w:sz w:val="28"/>
        </w:rPr>
        <w:t>D. E-Shop (FNR-11)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화면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핵심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상태/정책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D-1 상품 목록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품목 목록·카테고리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로딩·빈("등록 상품 없음")·오류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D-2 상품 상세/구입 문의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상세·문의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재고/품절 표시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D-3 상품 예약/구매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구매·예약 플로우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비로그인→로그인, 결제 단계 최소화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D-4 결제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카드·간편결제(카카오·네이버) 연계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결제 실패 재시도·완료 알림(PG 아이온)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D-5 리뷰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구매 후 리뷰(별점·텍스트·이미지)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구매자만 작성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D-6 관리자 상품 등록·관리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등록·수정·삭제·가격/재고/노출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권한·이미지 업로드</w:t>
            </w:r>
          </w:p>
        </w:tc>
      </w:tr>
    </w:tbl>
    <w:p>
      <w:r>
        <w:rPr>
          <w:rFonts w:ascii="Malgun Gothic" w:hAnsi="Malgun Gothic"/>
          <w:b w:val="0"/>
          <w:color w:val="1A1F2B"/>
          <w:sz w:val="21"/>
        </w:rPr>
        <w:t>---</w:t>
      </w:r>
    </w:p>
    <w:p>
      <w:r>
        <w:rPr>
          <w:rFonts w:ascii="Malgun Gothic" w:hAnsi="Malgun Gothic"/>
          <w:b/>
          <w:color w:val="0A4DA2"/>
          <w:sz w:val="28"/>
        </w:rPr>
        <w:t>검수(나기획 self-check)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[x] 4개 영역 전 화면 빈/로딩/오류/권한 정의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[x] 외부연동(부킹엔진/PG/PMS) 아이온 연계 표기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[x] 관리자 권한·이력·위험 액션 확인 포함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[x] RTM(A) 미커버 영역 충족 → FNR-06·07·10·11 커버</w:t>
      </w:r>
    </w:p>
    <w:p>
      <w:r>
        <w:rPr>
          <w:rFonts w:ascii="Malgun Gothic" w:hAnsi="Malgun Gothic"/>
          <w:b/>
          <w:color w:val="0A4DA2"/>
          <w:sz w:val="28"/>
        </w:rPr>
        <w:t>핸드오프 → 차도안(해당 영역 시안 확장 시) · 아이온(연동 명세)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