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emf" ContentType="image/x-emf"/>
  <Override PartName="/word/media/image27.emf" ContentType="image/x-emf"/>
  <Override PartName="/word/media/image26.emf" ContentType="image/x-emf"/>
  <Override PartName="/word/media/image25.emf" ContentType="image/x-emf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4.png" ContentType="image/png"/>
  <Override PartName="/word/media/image3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page">
              <wp:posOffset>7921625</wp:posOffset>
            </wp:positionH>
            <wp:positionV relativeFrom="page">
              <wp:posOffset>1548765</wp:posOffset>
            </wp:positionV>
            <wp:extent cx="1813560" cy="1492250"/>
            <wp:effectExtent l="0" t="0" r="0" b="0"/>
            <wp:wrapSquare wrapText="largest"/>
            <wp:docPr id="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  <w:szCs w:val="8"/>
        </w:rPr>
        <w:t>C is Not a Low-level Language.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sz w:val="8"/>
          <w:szCs w:val="8"/>
        </w:rPr>
        <w:t>Computer science pioneer Alan Perlis defined low-level languages this way: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sz w:val="8"/>
          <w:szCs w:val="8"/>
        </w:rPr>
        <w:t>“</w:t>
      </w:r>
      <w:r>
        <w:rPr>
          <w:sz w:val="8"/>
          <w:szCs w:val="8"/>
        </w:rPr>
        <w:t>A programming language is low level when its programs require attention to the irrelevant.”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sz w:val="8"/>
          <w:szCs w:val="8"/>
        </w:rPr>
        <w:t>A typical heuristic for C code is that there is a branch, on average, every seven instructions. If you wish to keep such a pipeline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sz w:val="8"/>
          <w:szCs w:val="8"/>
        </w:rPr>
        <w:t>full from a single thread, then you must guess the targets of the next 25 branches.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50165</wp:posOffset>
            </wp:positionH>
            <wp:positionV relativeFrom="paragraph">
              <wp:posOffset>879475</wp:posOffset>
            </wp:positionV>
            <wp:extent cx="1826895" cy="2171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71755</wp:posOffset>
            </wp:positionH>
            <wp:positionV relativeFrom="paragraph">
              <wp:posOffset>1198245</wp:posOffset>
            </wp:positionV>
            <wp:extent cx="1606550" cy="10953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95250</wp:posOffset>
            </wp:positionH>
            <wp:positionV relativeFrom="paragraph">
              <wp:posOffset>55245</wp:posOffset>
            </wp:positionV>
            <wp:extent cx="1682750" cy="783590"/>
            <wp:effectExtent l="0" t="0" r="0" b="0"/>
            <wp:wrapTopAndBottom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sz w:val="12"/>
          <w:szCs w:val="12"/>
        </w:rPr>
        <w:t>In CMOS IC technology: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b/>
          <w:bCs/>
          <w:sz w:val="12"/>
          <w:szCs w:val="12"/>
        </w:rPr>
        <w:t>Power = Capacitive load x Volt</w:t>
      </w:r>
      <w:r>
        <w:rPr>
          <w:b/>
          <w:bCs/>
          <w:sz w:val="12"/>
          <w:szCs w:val="12"/>
          <w:vertAlign w:val="superscript"/>
        </w:rPr>
        <w:t>2</w:t>
      </w:r>
      <w:r>
        <w:rPr>
          <w:b/>
          <w:bCs/>
          <w:sz w:val="12"/>
          <w:szCs w:val="12"/>
        </w:rPr>
        <w:t xml:space="preserve"> x Freq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103505</wp:posOffset>
            </wp:positionH>
            <wp:positionV relativeFrom="paragraph">
              <wp:posOffset>610870</wp:posOffset>
            </wp:positionV>
            <wp:extent cx="1688465" cy="11804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50800</wp:posOffset>
            </wp:positionH>
            <wp:positionV relativeFrom="paragraph">
              <wp:posOffset>26670</wp:posOffset>
            </wp:positionV>
            <wp:extent cx="1717675" cy="57023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1796415</wp:posOffset>
            </wp:positionV>
            <wp:extent cx="1920240" cy="107188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b/>
          <w:bCs/>
          <w:sz w:val="12"/>
          <w:szCs w:val="12"/>
        </w:rPr>
        <w:t>Unsigned Binary Integer: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sz w:val="12"/>
          <w:szCs w:val="12"/>
        </w:rPr>
        <w:t>32bits: [0,  +4,294,967,295]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b/>
          <w:bCs/>
          <w:sz w:val="12"/>
          <w:szCs w:val="12"/>
        </w:rPr>
        <w:t>2’s Complement Signed Integer: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sz w:val="12"/>
          <w:szCs w:val="12"/>
        </w:rPr>
        <w:t>32bits: [–2,147,483,648,+2,147,483,647]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19685</wp:posOffset>
            </wp:positionH>
            <wp:positionV relativeFrom="paragraph">
              <wp:posOffset>10160</wp:posOffset>
            </wp:positionV>
            <wp:extent cx="1873885" cy="1021080"/>
            <wp:effectExtent l="0" t="0" r="0" b="0"/>
            <wp:wrapSquare wrapText="largest"/>
            <wp:docPr id="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b/>
          <w:bCs/>
          <w:sz w:val="12"/>
          <w:szCs w:val="12"/>
        </w:rPr>
        <w:t>MIPS Register numbers: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b/>
          <w:bCs/>
          <w:sz w:val="12"/>
          <w:szCs w:val="12"/>
        </w:rPr>
        <w:t>Data types:</w:t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Instructions are all 32 bits</w:t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byte(8 bits), halfword (2 bytes), word (4 bytes)</w:t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a character requires 1 byte of storage</w:t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an integer requires 1 word (4 bytes) of storage</w:t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0"/>
        <w:ind w:left="144" w:right="0" w:hanging="0"/>
        <w:jc w:val="left"/>
        <w:rPr/>
      </w:pPr>
      <w:r>
        <w:rPr>
          <w:b/>
          <w:bCs/>
          <w:sz w:val="12"/>
          <w:szCs w:val="12"/>
        </w:rPr>
        <w:t>Literals:</w:t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numbers entered as is. e.g. 4</w:t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characters enclosed in single quotes. e.g. 'b'</w:t>
      </w:r>
    </w:p>
    <w:p>
      <w:pPr>
        <w:pStyle w:val="Normal"/>
        <w:numPr>
          <w:ilvl w:val="0"/>
          <w:numId w:val="1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strings enclosed in double quotes. e.g. "A string"</w:t>
      </w:r>
    </w:p>
    <w:p>
      <w:pPr>
        <w:pStyle w:val="Normal"/>
        <w:numPr>
          <w:ilvl w:val="0"/>
          <w:numId w:val="0"/>
        </w:numPr>
        <w:bidi w:val="0"/>
        <w:spacing w:lineRule="auto" w:line="259" w:before="0" w:after="0"/>
        <w:ind w:left="144" w:right="0" w:hanging="0"/>
        <w:jc w:val="left"/>
        <w:rPr/>
      </w:pPr>
      <w:r>
        <w:rPr>
          <w:b/>
          <w:bCs/>
          <w:sz w:val="12"/>
          <w:szCs w:val="12"/>
        </w:rPr>
        <w:t>Registers</w:t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32 general-purpose registers</w:t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register preceded by $ in assembly language instruction</w:t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two formats for addressing:</w:t>
      </w:r>
    </w:p>
    <w:p>
      <w:pPr>
        <w:pStyle w:val="Normal"/>
        <w:numPr>
          <w:ilvl w:val="1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using register number e.g. $0 through $31</w:t>
      </w:r>
    </w:p>
    <w:p>
      <w:pPr>
        <w:pStyle w:val="Normal"/>
        <w:numPr>
          <w:ilvl w:val="1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using equivalent names e.g. $t1, $sp</w:t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special registers Lo and Hi used to store result of multiplication and division</w:t>
      </w:r>
    </w:p>
    <w:p>
      <w:pPr>
        <w:pStyle w:val="Normal"/>
        <w:numPr>
          <w:ilvl w:val="1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not directly addressable; contents accessed with special instruction mfhi ("move from Hi") and mflo ("move from Lo")</w:t>
      </w:r>
    </w:p>
    <w:p>
      <w:pPr>
        <w:pStyle w:val="Normal"/>
        <w:numPr>
          <w:ilvl w:val="0"/>
          <w:numId w:val="2"/>
        </w:numPr>
        <w:bidi w:val="0"/>
        <w:spacing w:lineRule="auto" w:line="259" w:before="0" w:after="0"/>
        <w:jc w:val="left"/>
        <w:rPr/>
      </w:pPr>
      <w:r>
        <w:rPr>
          <w:sz w:val="12"/>
          <w:szCs w:val="12"/>
        </w:rPr>
        <w:t>stack grows from high memory to low memory</w:t>
      </w:r>
    </w:p>
    <w:tbl>
      <w:tblPr>
        <w:tblW w:w="2970" w:type="dxa"/>
        <w:jc w:val="left"/>
        <w:tblInd w:w="9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50"/>
        <w:gridCol w:w="360"/>
        <w:gridCol w:w="2160"/>
      </w:tblGrid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b/>
                <w:bCs/>
                <w:sz w:val="12"/>
                <w:szCs w:val="12"/>
              </w:rPr>
              <w:t>Reg#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b/>
                <w:bCs/>
                <w:sz w:val="12"/>
                <w:szCs w:val="12"/>
              </w:rPr>
              <w:t>Alt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b/>
                <w:bCs/>
                <w:sz w:val="12"/>
                <w:szCs w:val="12"/>
              </w:rPr>
              <w:t>Description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0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zero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the value 0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1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$at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 xml:space="preserve">(assembler temporary) 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reserved by the assembler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2-3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$v0 - $v1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(values) from expression evaluation and function results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4-7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$a0 - $a3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(arguments) First four parameters for subroutine.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Not preserved across procedure calls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8-15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b/>
                <w:bCs/>
                <w:sz w:val="12"/>
                <w:szCs w:val="12"/>
              </w:rPr>
              <w:t>$t0 - $t7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(temporaries) Caller saved if needed. Subroutines can use w/out saving.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Not preserved across procedure calls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16-23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b/>
                <w:bCs/>
                <w:sz w:val="12"/>
                <w:szCs w:val="12"/>
              </w:rPr>
              <w:t>$s0 - $s7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 xml:space="preserve">(saved values) - Callee saved. 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A subroutine using one of these must save original and restore it before exiting.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Preserved across procedure calls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24-25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$t8 - $t9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 xml:space="preserve">(temporaries) Caller saved if needed. 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Subroutines can use w/out saving.(These are in addition to $t0 - $t7 above.)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Not preserved across procedure calls.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26-27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$k0 - $k1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reserved for use by the interrupt/trap handler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28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$gp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b/>
                <w:bCs/>
                <w:sz w:val="12"/>
                <w:szCs w:val="12"/>
              </w:rPr>
              <w:t>g</w:t>
            </w:r>
            <w:r>
              <w:rPr>
                <w:sz w:val="12"/>
                <w:szCs w:val="12"/>
              </w:rPr>
              <w:t xml:space="preserve">lobal </w:t>
            </w:r>
            <w:r>
              <w:rPr>
                <w:b/>
                <w:bCs/>
                <w:sz w:val="12"/>
                <w:szCs w:val="12"/>
              </w:rPr>
              <w:t>p</w:t>
            </w:r>
            <w:r>
              <w:rPr>
                <w:sz w:val="12"/>
                <w:szCs w:val="12"/>
              </w:rPr>
              <w:t xml:space="preserve">ointer. 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Points to the middle of the 64K block of memory in the static data segment.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29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$sp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b/>
                <w:bCs/>
                <w:sz w:val="12"/>
                <w:szCs w:val="12"/>
              </w:rPr>
              <w:t>s</w:t>
            </w:r>
            <w:r>
              <w:rPr>
                <w:sz w:val="12"/>
                <w:szCs w:val="12"/>
              </w:rPr>
              <w:t xml:space="preserve">tack </w:t>
            </w:r>
            <w:r>
              <w:rPr>
                <w:b/>
                <w:bCs/>
                <w:sz w:val="12"/>
                <w:szCs w:val="12"/>
              </w:rPr>
              <w:t>p</w:t>
            </w:r>
            <w:r>
              <w:rPr>
                <w:sz w:val="12"/>
                <w:szCs w:val="12"/>
              </w:rPr>
              <w:t xml:space="preserve">ointer 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Points to last location on the stack.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30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Normal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$s8/$fp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 xml:space="preserve">saved value / </w:t>
            </w:r>
            <w:r>
              <w:rPr>
                <w:b/>
                <w:bCs/>
                <w:sz w:val="12"/>
                <w:szCs w:val="12"/>
              </w:rPr>
              <w:t>f</w:t>
            </w:r>
            <w:r>
              <w:rPr>
                <w:sz w:val="12"/>
                <w:szCs w:val="12"/>
              </w:rPr>
              <w:t xml:space="preserve">rame </w:t>
            </w:r>
            <w:r>
              <w:rPr>
                <w:b/>
                <w:bCs/>
                <w:sz w:val="12"/>
                <w:szCs w:val="12"/>
              </w:rPr>
              <w:t>p</w:t>
            </w:r>
            <w:r>
              <w:rPr>
                <w:sz w:val="12"/>
                <w:szCs w:val="12"/>
              </w:rPr>
              <w:t>ointer</w:t>
            </w:r>
          </w:p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Preserved across procedure calls</w:t>
            </w:r>
          </w:p>
        </w:tc>
      </w:tr>
      <w:tr>
        <w:trPr/>
        <w:tc>
          <w:tcPr>
            <w:tcW w:w="4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31</w:t>
            </w:r>
          </w:p>
        </w:tc>
        <w:tc>
          <w:tcPr>
            <w:tcW w:w="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center"/>
              <w:rPr/>
            </w:pPr>
            <w:r>
              <w:rPr>
                <w:sz w:val="12"/>
                <w:szCs w:val="12"/>
              </w:rPr>
              <w:t>$ra</w:t>
            </w:r>
          </w:p>
        </w:tc>
        <w:tc>
          <w:tcPr>
            <w:tcW w:w="21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bidi w:val="0"/>
              <w:spacing w:lineRule="auto" w:line="259" w:before="0" w:after="0"/>
              <w:ind w:left="0" w:right="0" w:hanging="0"/>
              <w:jc w:val="left"/>
              <w:rPr/>
            </w:pPr>
            <w:r>
              <w:rPr>
                <w:sz w:val="12"/>
                <w:szCs w:val="12"/>
              </w:rPr>
              <w:t>return address</w:t>
            </w:r>
          </w:p>
        </w:tc>
      </w:tr>
    </w:tbl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50165</wp:posOffset>
            </wp:positionH>
            <wp:positionV relativeFrom="paragraph">
              <wp:posOffset>57150</wp:posOffset>
            </wp:positionV>
            <wp:extent cx="1837690" cy="114236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24130</wp:posOffset>
            </wp:positionH>
            <wp:positionV relativeFrom="paragraph">
              <wp:posOffset>3632200</wp:posOffset>
            </wp:positionV>
            <wp:extent cx="1920240" cy="14128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75565</wp:posOffset>
            </wp:positionH>
            <wp:positionV relativeFrom="paragraph">
              <wp:posOffset>52070</wp:posOffset>
            </wp:positionV>
            <wp:extent cx="1746250" cy="127571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74295</wp:posOffset>
            </wp:positionH>
            <wp:positionV relativeFrom="paragraph">
              <wp:posOffset>1393190</wp:posOffset>
            </wp:positionV>
            <wp:extent cx="1790700" cy="114427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23495</wp:posOffset>
            </wp:positionH>
            <wp:positionV relativeFrom="paragraph">
              <wp:posOffset>2584450</wp:posOffset>
            </wp:positionV>
            <wp:extent cx="1861185" cy="101092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930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8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24130</wp:posOffset>
            </wp:positionH>
            <wp:positionV relativeFrom="paragraph">
              <wp:posOffset>5006975</wp:posOffset>
            </wp:positionV>
            <wp:extent cx="1920240" cy="91440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760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24130</wp:posOffset>
            </wp:positionH>
            <wp:positionV relativeFrom="paragraph">
              <wp:posOffset>5920740</wp:posOffset>
            </wp:positionV>
            <wp:extent cx="1814830" cy="125222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12700</wp:posOffset>
            </wp:positionH>
            <wp:positionV relativeFrom="paragraph">
              <wp:posOffset>2686050</wp:posOffset>
            </wp:positionV>
            <wp:extent cx="1769745" cy="993140"/>
            <wp:effectExtent l="0" t="0" r="0" b="0"/>
            <wp:wrapSquare wrapText="largest"/>
            <wp:docPr id="1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12700</wp:posOffset>
            </wp:positionH>
            <wp:positionV relativeFrom="paragraph">
              <wp:posOffset>1278255</wp:posOffset>
            </wp:positionV>
            <wp:extent cx="1804035" cy="1408430"/>
            <wp:effectExtent l="0" t="0" r="0" b="0"/>
            <wp:wrapSquare wrapText="largest"/>
            <wp:docPr id="1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03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12700</wp:posOffset>
            </wp:positionH>
            <wp:positionV relativeFrom="paragraph">
              <wp:posOffset>3678555</wp:posOffset>
            </wp:positionV>
            <wp:extent cx="1807210" cy="1200150"/>
            <wp:effectExtent l="0" t="0" r="0" b="0"/>
            <wp:wrapSquare wrapText="largest"/>
            <wp:docPr id="1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28575</wp:posOffset>
            </wp:positionH>
            <wp:positionV relativeFrom="paragraph">
              <wp:posOffset>42545</wp:posOffset>
            </wp:positionV>
            <wp:extent cx="1767840" cy="118745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50800</wp:posOffset>
            </wp:positionH>
            <wp:positionV relativeFrom="paragraph">
              <wp:posOffset>4916805</wp:posOffset>
            </wp:positionV>
            <wp:extent cx="1819275" cy="127952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2540</wp:posOffset>
            </wp:positionH>
            <wp:positionV relativeFrom="paragraph">
              <wp:posOffset>6195695</wp:posOffset>
            </wp:positionV>
            <wp:extent cx="1798955" cy="1138555"/>
            <wp:effectExtent l="0" t="0" r="0" b="0"/>
            <wp:wrapSquare wrapText="largest"/>
            <wp:docPr id="2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1868805</wp:posOffset>
            </wp:positionH>
            <wp:positionV relativeFrom="paragraph">
              <wp:posOffset>1270</wp:posOffset>
            </wp:positionV>
            <wp:extent cx="1920240" cy="1280160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20240" cy="1209675"/>
            <wp:effectExtent l="0" t="0" r="0" b="0"/>
            <wp:wrapSquare wrapText="largest"/>
            <wp:docPr id="2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20240" cy="1337945"/>
            <wp:effectExtent l="0" t="0" r="0" b="0"/>
            <wp:wrapSquare wrapText="largest"/>
            <wp:docPr id="2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  <w:r>
        <w:br w:type="page"/>
      </w:r>
    </w:p>
    <w:tbl>
      <w:tblPr>
        <w:tblW w:w="30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08"/>
        <w:gridCol w:w="1008"/>
        <w:gridCol w:w="1008"/>
      </w:tblGrid>
      <w:tr>
        <w:trPr/>
        <w:tc>
          <w:tcPr>
            <w:tcW w:w="1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pageBreakBefore/>
              <w:bidi w:val="0"/>
              <w:spacing w:lineRule="auto" w:line="259" w:before="0" w:after="0"/>
              <w:jc w:val="center"/>
              <w:rPr>
                <w:b/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Tag</w:t>
            </w:r>
          </w:p>
        </w:tc>
        <w:tc>
          <w:tcPr>
            <w:tcW w:w="1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jc w:val="center"/>
              <w:rPr>
                <w:b/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Index</w:t>
            </w:r>
          </w:p>
        </w:tc>
        <w:tc>
          <w:tcPr>
            <w:tcW w:w="1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jc w:val="center"/>
              <w:rPr>
                <w:b/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Offset</w:t>
            </w:r>
          </w:p>
        </w:tc>
      </w:tr>
      <w:tr>
        <w:trPr/>
        <w:tc>
          <w:tcPr>
            <w:tcW w:w="10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31-9 (23bits)</w:t>
            </w:r>
          </w:p>
        </w:tc>
        <w:tc>
          <w:tcPr>
            <w:tcW w:w="10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8-5 (4bits)</w:t>
            </w:r>
          </w:p>
        </w:tc>
        <w:tc>
          <w:tcPr>
            <w:tcW w:w="10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4-0 (5bits)</w:t>
            </w:r>
          </w:p>
        </w:tc>
      </w:tr>
    </w:tbl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-6985</wp:posOffset>
            </wp:positionH>
            <wp:positionV relativeFrom="paragraph">
              <wp:posOffset>635</wp:posOffset>
            </wp:positionV>
            <wp:extent cx="1389380" cy="168910"/>
            <wp:effectExtent l="0" t="0" r="0" b="0"/>
            <wp:wrapSquare wrapText="largest"/>
            <wp:docPr id="2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2"/>
          <w:szCs w:val="12"/>
        </w:rPr>
        <w:t xml:space="preserve">= </w:t>
      </w:r>
      <w:r>
        <w:rPr>
          <w:b/>
          <w:bCs/>
          <w:sz w:val="12"/>
          <w:szCs w:val="12"/>
        </w:rPr>
        <w:t>8words/ block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22860</wp:posOffset>
            </wp:positionH>
            <wp:positionV relativeFrom="paragraph">
              <wp:posOffset>45085</wp:posOffset>
            </wp:positionV>
            <wp:extent cx="1414145" cy="134620"/>
            <wp:effectExtent l="0" t="0" r="0" b="0"/>
            <wp:wrapSquare wrapText="largest"/>
            <wp:docPr id="2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132715</wp:posOffset>
            </wp:positionH>
            <wp:positionV relativeFrom="paragraph">
              <wp:posOffset>43180</wp:posOffset>
            </wp:positionV>
            <wp:extent cx="919480" cy="138430"/>
            <wp:effectExtent l="0" t="0" r="0" b="0"/>
            <wp:wrapSquare wrapText="largest"/>
            <wp:docPr id="2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48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 xml:space="preserve">= </w:t>
      </w:r>
      <w:r>
        <w:rPr>
          <w:b/>
          <w:bCs/>
          <w:sz w:val="12"/>
          <w:szCs w:val="12"/>
        </w:rPr>
        <w:t>512 bytes of entries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 w:val="false"/>
          <w:bCs w:val="false"/>
          <w:sz w:val="12"/>
          <w:szCs w:val="12"/>
        </w:rPr>
        <w:t>Including space for the valid bits, tags, and actual block data, how many bits would be required to actually implement this hypothetical cache?</w:t>
      </w:r>
    </w:p>
    <w:p>
      <w:pPr>
        <w:pStyle w:val="Normal"/>
        <w:bidi w:val="0"/>
        <w:spacing w:lineRule="auto" w:line="259" w:before="0" w:after="0"/>
        <w:ind w:right="0" w:hanging="0"/>
        <w:jc w:val="center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/>
          <w:bCs w:val="false"/>
          <w:sz w:val="12"/>
          <w:szCs w:val="12"/>
        </w:rPr>
        <w:t xml:space="preserve">Total Cache size = </w:t>
      </w:r>
    </w:p>
    <w:p>
      <w:pPr>
        <w:pStyle w:val="Normal"/>
        <w:bidi w:val="0"/>
        <w:spacing w:lineRule="auto" w:line="259" w:before="0" w:after="0"/>
        <w:ind w:right="0" w:hanging="0"/>
        <w:jc w:val="center"/>
        <w:rPr>
          <w:b w:val="false"/>
          <w:b w:val="false"/>
          <w:bCs w:val="false"/>
          <w:sz w:val="12"/>
          <w:szCs w:val="12"/>
        </w:rPr>
      </w:pPr>
      <w:r>
        <w:rPr>
          <w:rFonts w:ascii="Liberation Serif" w:hAnsi="Liberation Serif"/>
          <w:b/>
          <w:bCs w:val="false"/>
          <w:sz w:val="12"/>
          <w:szCs w:val="12"/>
        </w:rPr>
        <w:t>( # of Rows ) *( valid bit + tag bits + data bits )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5715</wp:posOffset>
            </wp:positionH>
            <wp:positionV relativeFrom="paragraph">
              <wp:posOffset>635</wp:posOffset>
            </wp:positionV>
            <wp:extent cx="1172845" cy="170815"/>
            <wp:effectExtent l="0" t="0" r="0" b="0"/>
            <wp:wrapSquare wrapText="largest"/>
            <wp:docPr id="2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84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2"/>
          <w:szCs w:val="12"/>
        </w:rPr>
        <w:t xml:space="preserve">= </w:t>
      </w:r>
      <w:r>
        <w:rPr>
          <w:b/>
          <w:bCs/>
          <w:sz w:val="12"/>
          <w:szCs w:val="12"/>
        </w:rPr>
        <w:t>4,480 bits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center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 xml:space="preserve">Number of pages in a table </w:t>
      </w:r>
    </w:p>
    <w:p>
      <w:pPr>
        <w:pStyle w:val="Normal"/>
        <w:bidi w:val="0"/>
        <w:spacing w:lineRule="auto" w:line="259" w:before="0" w:after="0"/>
        <w:ind w:right="0" w:hanging="0"/>
        <w:jc w:val="center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>= Total possible Logical Address Entries / Page size</w:t>
      </w:r>
    </w:p>
    <w:p>
      <w:pPr>
        <w:pStyle w:val="Normal"/>
        <w:bidi w:val="0"/>
        <w:spacing w:lineRule="auto" w:line="259" w:before="0" w:after="0"/>
        <w:ind w:right="0" w:hanging="0"/>
        <w:jc w:val="center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 xml:space="preserve">Total size of page table </w:t>
      </w:r>
    </w:p>
    <w:p>
      <w:pPr>
        <w:pStyle w:val="Normal"/>
        <w:bidi w:val="0"/>
        <w:spacing w:lineRule="auto" w:line="259" w:before="0" w:after="0"/>
        <w:ind w:right="0" w:hanging="0"/>
        <w:jc w:val="center"/>
        <w:rPr>
          <w:b/>
          <w:b/>
          <w:bCs/>
          <w:sz w:val="12"/>
          <w:szCs w:val="12"/>
        </w:rPr>
      </w:pPr>
      <w:r>
        <w:rPr>
          <w:b/>
          <w:bCs/>
          <w:sz w:val="12"/>
          <w:szCs w:val="12"/>
        </w:rPr>
        <w:t xml:space="preserve">= Page Table Entry * Number of pages 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>Q) For a 4K</w:t>
      </w:r>
      <w:r>
        <w:rPr>
          <w:b w:val="false"/>
          <w:bCs w:val="false"/>
          <w:sz w:val="12"/>
          <w:szCs w:val="12"/>
        </w:rPr>
        <w:t>i</w:t>
      </w:r>
      <w:r>
        <w:rPr>
          <w:b w:val="false"/>
          <w:bCs w:val="false"/>
          <w:sz w:val="12"/>
          <w:szCs w:val="12"/>
        </w:rPr>
        <w:t>B page, and a 32 bit address space, calculate the amount of memory needed to store a process's page tables. Assume each entry in the page table requires 12 bytes. Show all calculations.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/>
          <w:bCs/>
          <w:sz w:val="12"/>
          <w:szCs w:val="12"/>
        </w:rPr>
        <w:t>Page</w:t>
      </w:r>
      <w:r>
        <w:rPr>
          <w:b w:val="false"/>
          <w:bCs w:val="false"/>
          <w:sz w:val="12"/>
          <w:szCs w:val="12"/>
        </w:rPr>
        <w:t xml:space="preserve"> = 4KiB = 4,096 bytes = 212 bytes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/>
          <w:bCs/>
          <w:sz w:val="12"/>
          <w:szCs w:val="12"/>
        </w:rPr>
        <w:t>Address space</w:t>
      </w:r>
      <w:r>
        <w:rPr>
          <w:b w:val="false"/>
          <w:bCs w:val="false"/>
          <w:sz w:val="12"/>
          <w:szCs w:val="12"/>
        </w:rPr>
        <w:t xml:space="preserve"> = 32bit 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/>
          <w:bCs/>
          <w:sz w:val="12"/>
          <w:szCs w:val="12"/>
        </w:rPr>
        <w:t>PTE</w:t>
      </w:r>
      <w:r>
        <w:rPr>
          <w:b w:val="false"/>
          <w:bCs w:val="false"/>
          <w:sz w:val="12"/>
          <w:szCs w:val="12"/>
        </w:rPr>
        <w:t xml:space="preserve"> = 12 bytes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/>
          <w:bCs/>
          <w:sz w:val="12"/>
          <w:szCs w:val="12"/>
        </w:rPr>
        <w:t>max # of page</w:t>
      </w:r>
      <w:r>
        <w:rPr>
          <w:b w:val="false"/>
          <w:bCs w:val="false"/>
          <w:sz w:val="12"/>
          <w:szCs w:val="12"/>
        </w:rPr>
        <w:t xml:space="preserve"> = 2(32-12) = 220 = 1Mi pages 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/>
      </w:pPr>
      <w:r>
        <w:rPr>
          <w:b/>
          <w:bCs/>
          <w:sz w:val="12"/>
          <w:szCs w:val="12"/>
        </w:rPr>
        <w:t>Total size of a page table</w:t>
      </w:r>
      <w:r>
        <w:rPr>
          <w:b w:val="false"/>
          <w:bCs w:val="false"/>
          <w:sz w:val="12"/>
          <w:szCs w:val="12"/>
        </w:rPr>
        <w:t xml:space="preserve"> = 12 bytes * 220 = 12 MiB</w:t>
      </w:r>
    </w:p>
    <w:tbl>
      <w:tblPr>
        <w:tblW w:w="3024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08"/>
        <w:gridCol w:w="1008"/>
        <w:gridCol w:w="1008"/>
      </w:tblGrid>
      <w:tr>
        <w:trPr/>
        <w:tc>
          <w:tcPr>
            <w:tcW w:w="1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jc w:val="center"/>
              <w:rPr>
                <w:b/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Tag</w:t>
            </w:r>
          </w:p>
        </w:tc>
        <w:tc>
          <w:tcPr>
            <w:tcW w:w="1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jc w:val="center"/>
              <w:rPr>
                <w:b/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Index</w:t>
            </w:r>
          </w:p>
        </w:tc>
        <w:tc>
          <w:tcPr>
            <w:tcW w:w="10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jc w:val="center"/>
              <w:rPr>
                <w:b/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Offset</w:t>
            </w:r>
          </w:p>
        </w:tc>
      </w:tr>
      <w:tr>
        <w:trPr/>
        <w:tc>
          <w:tcPr>
            <w:tcW w:w="10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31-6 (26bits)</w:t>
            </w:r>
          </w:p>
        </w:tc>
        <w:tc>
          <w:tcPr>
            <w:tcW w:w="10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5-3 (3bits)</w:t>
            </w:r>
          </w:p>
        </w:tc>
        <w:tc>
          <w:tcPr>
            <w:tcW w:w="10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bidi w:val="0"/>
              <w:spacing w:lineRule="auto" w:line="259" w:before="0" w:after="0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2-0 (3bits)</w:t>
            </w:r>
          </w:p>
        </w:tc>
      </w:tr>
    </w:tbl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>a. What is the cache block size (in words)?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 xml:space="preserve">     </w:t>
      </w:r>
      <w:r>
        <w:rPr>
          <w:b w:val="false"/>
          <w:bCs w:val="false"/>
          <w:sz w:val="12"/>
          <w:szCs w:val="12"/>
        </w:rPr>
        <w:t xml:space="preserve">3 bits allocated to the byte offset. 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 xml:space="preserve">     </w:t>
      </w:r>
      <w:r>
        <w:rPr>
          <w:b w:val="false"/>
          <w:bCs w:val="false"/>
          <w:sz w:val="12"/>
          <w:szCs w:val="12"/>
        </w:rPr>
        <w:t>2 3 = 8 bytes  8/4 = 2 words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>b. How many block indices does the cache have?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 xml:space="preserve">      </w:t>
      </w:r>
      <w:r>
        <w:rPr>
          <w:b w:val="false"/>
          <w:bCs w:val="false"/>
          <w:sz w:val="12"/>
          <w:szCs w:val="12"/>
        </w:rPr>
        <w:t>3 bits allocated to the index. 2 3 = 8 entries (i.e. indices)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>c. Including space for the valid bits, tags, and actual block data, how many bits would be required to actually implement this hypothetical cache?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 xml:space="preserve">       </w:t>
      </w:r>
      <w:r>
        <w:rPr>
          <w:b w:val="false"/>
          <w:bCs w:val="false"/>
          <w:sz w:val="12"/>
          <w:szCs w:val="12"/>
        </w:rPr>
        <w:t xml:space="preserve">For each row index 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 xml:space="preserve">       </w:t>
      </w:r>
      <w:r>
        <w:rPr>
          <w:b w:val="false"/>
          <w:bCs w:val="false"/>
          <w:sz w:val="12"/>
          <w:szCs w:val="12"/>
        </w:rPr>
        <w:t>(since there are N=2 block entries for each index):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ab/>
        <w:t>2 * 8 bytes of data = 128 bits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ab/>
        <w:t>2 * 1 valid bit for each entry = 2 bits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ab/>
        <w:t>2 * 26 bits for each tag = 52 bits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ab/>
        <w:t>Adds up to 182 bits per index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ab/>
        <w:t>182 bits * 8 entries = 1456 total bits required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>(In real life there could actually be additional requirements such as an LRU bit,dirty bit, etc. For this problem you didn’t have to take those into consideration.)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>Block Address = floor(byte address/block size in bytes)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t>Block Index = (block address % num of indices)</w:t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34925</wp:posOffset>
            </wp:positionV>
            <wp:extent cx="1920240" cy="141541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1449705</wp:posOffset>
            </wp:positionV>
            <wp:extent cx="1920240" cy="12731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45720</wp:posOffset>
            </wp:positionH>
            <wp:positionV relativeFrom="paragraph">
              <wp:posOffset>2722245</wp:posOffset>
            </wp:positionV>
            <wp:extent cx="1842770" cy="142684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7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16510</wp:posOffset>
            </wp:positionH>
            <wp:positionV relativeFrom="paragraph">
              <wp:posOffset>4192905</wp:posOffset>
            </wp:positionV>
            <wp:extent cx="1835150" cy="12344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31750</wp:posOffset>
            </wp:positionH>
            <wp:positionV relativeFrom="paragraph">
              <wp:posOffset>5473700</wp:posOffset>
            </wp:positionV>
            <wp:extent cx="1866265" cy="14319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1919605</wp:posOffset>
            </wp:positionH>
            <wp:positionV relativeFrom="paragraph">
              <wp:posOffset>1403350</wp:posOffset>
            </wp:positionV>
            <wp:extent cx="1838325" cy="1289685"/>
            <wp:effectExtent l="0" t="0" r="0" b="0"/>
            <wp:wrapSquare wrapText="largest"/>
            <wp:docPr id="3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43180</wp:posOffset>
            </wp:positionH>
            <wp:positionV relativeFrom="paragraph">
              <wp:posOffset>635</wp:posOffset>
            </wp:positionV>
            <wp:extent cx="1842135" cy="1371600"/>
            <wp:effectExtent l="0" t="0" r="0" b="0"/>
            <wp:wrapSquare wrapText="largest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24765</wp:posOffset>
            </wp:positionH>
            <wp:positionV relativeFrom="paragraph">
              <wp:posOffset>19685</wp:posOffset>
            </wp:positionV>
            <wp:extent cx="1785620" cy="133667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20240" cy="142303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p>
      <w:pPr>
        <w:pStyle w:val="Normal"/>
        <w:bidi w:val="0"/>
        <w:spacing w:lineRule="auto" w:line="259" w:before="0" w:after="0"/>
        <w:ind w:right="0" w:hanging="0"/>
        <w:jc w:val="left"/>
        <w:rPr>
          <w:b w:val="false"/>
          <w:b w:val="false"/>
          <w:bCs w:val="false"/>
          <w:sz w:val="12"/>
          <w:szCs w:val="12"/>
        </w:rPr>
      </w:pPr>
      <w:r>
        <w:rPr>
          <w:b w:val="false"/>
          <w:bCs w:val="false"/>
          <w:sz w:val="12"/>
          <w:szCs w:val="12"/>
        </w:rPr>
      </w:r>
    </w:p>
    <w:sectPr>
      <w:type w:val="nextPage"/>
      <w:pgSz w:orient="landscape" w:w="15840" w:h="12240"/>
      <w:pgMar w:left="360" w:right="360" w:header="0" w:top="360" w:footer="0" w:bottom="360" w:gutter="0"/>
      <w:pgNumType w:fmt="decimal"/>
      <w:cols w:num="5" w:space="0" w:equalWidth="true" w:sep="false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szCs w:val="12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4"/>
        </w:tabs>
        <w:ind w:left="144" w:hanging="72"/>
      </w:pPr>
      <w:rPr>
        <w:rFonts w:ascii="Symbol" w:hAnsi="Symbol" w:cs="Symbol" w:hint="default"/>
        <w:sz w:val="12"/>
        <w:rFonts w:cs="Symbol"/>
      </w:rPr>
    </w:lvl>
    <w:lvl w:ilvl="1">
      <w:start w:val="1"/>
      <w:numFmt w:val="bullet"/>
      <w:lvlText w:val=""/>
      <w:lvlJc w:val="left"/>
      <w:pPr>
        <w:tabs>
          <w:tab w:val="num" w:pos="288"/>
        </w:tabs>
        <w:ind w:left="288" w:hanging="144"/>
      </w:pPr>
      <w:rPr>
        <w:rFonts w:ascii="Symbol" w:hAnsi="Symbol" w:cs="Symbol" w:hint="default"/>
        <w:sz w:val="12"/>
        <w:szCs w:val="12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맑은 고딕" w:cs="" w:asciiTheme="minorHAnsi" w:cstheme="minorBidi" w:eastAsiaTheme="minorEastAsia" w:hAnsiTheme="minorHAnsi"/>
        <w:sz w:val="2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맑은 고딕" w:cs="" w:asciiTheme="minorHAnsi" w:cstheme="minorBidi" w:eastAsiaTheme="minorEastAsia" w:hAnsiTheme="minorHAnsi"/>
      <w:color w:val="auto"/>
      <w:sz w:val="22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OpenSymbol"/>
      <w:sz w:val="12"/>
      <w:szCs w:val="12"/>
    </w:rPr>
  </w:style>
  <w:style w:type="character" w:styleId="ListLabel2">
    <w:name w:val="ListLabel 2"/>
    <w:qFormat/>
    <w:rPr>
      <w:rFonts w:cs="OpenSymbol"/>
      <w:sz w:val="12"/>
      <w:szCs w:val="12"/>
    </w:rPr>
  </w:style>
  <w:style w:type="character" w:styleId="ListLabel3">
    <w:name w:val="ListLabel 3"/>
    <w:qFormat/>
    <w:rPr>
      <w:rFonts w:cs="OpenSymbol"/>
      <w:sz w:val="12"/>
      <w:szCs w:val="12"/>
    </w:rPr>
  </w:style>
  <w:style w:type="character" w:styleId="ListLabel4">
    <w:name w:val="ListLabel 4"/>
    <w:qFormat/>
    <w:rPr>
      <w:rFonts w:cs="OpenSymbol"/>
      <w:sz w:val="12"/>
      <w:szCs w:val="12"/>
    </w:rPr>
  </w:style>
  <w:style w:type="character" w:styleId="ListLabel5">
    <w:name w:val="ListLabel 5"/>
    <w:qFormat/>
    <w:rPr>
      <w:rFonts w:cs="OpenSymbol"/>
      <w:sz w:val="12"/>
      <w:szCs w:val="12"/>
    </w:rPr>
  </w:style>
  <w:style w:type="character" w:styleId="ListLabel6">
    <w:name w:val="ListLabel 6"/>
    <w:qFormat/>
    <w:rPr>
      <w:rFonts w:cs="OpenSymbol"/>
      <w:sz w:val="12"/>
      <w:szCs w:val="12"/>
    </w:rPr>
  </w:style>
  <w:style w:type="character" w:styleId="ListLabel7">
    <w:name w:val="ListLabel 7"/>
    <w:qFormat/>
    <w:rPr>
      <w:rFonts w:cs="OpenSymbol"/>
      <w:sz w:val="12"/>
      <w:szCs w:val="12"/>
    </w:rPr>
  </w:style>
  <w:style w:type="character" w:styleId="ListLabel8">
    <w:name w:val="ListLabel 8"/>
    <w:qFormat/>
    <w:rPr>
      <w:rFonts w:cs="OpenSymbol"/>
      <w:sz w:val="12"/>
      <w:szCs w:val="12"/>
    </w:rPr>
  </w:style>
  <w:style w:type="character" w:styleId="ListLabel9">
    <w:name w:val="ListLabel 9"/>
    <w:qFormat/>
    <w:rPr>
      <w:rFonts w:cs="OpenSymbol"/>
      <w:sz w:val="12"/>
      <w:szCs w:val="12"/>
    </w:rPr>
  </w:style>
  <w:style w:type="character" w:styleId="ListLabel10">
    <w:name w:val="ListLabel 10"/>
    <w:qFormat/>
    <w:rPr>
      <w:rFonts w:cs="Symbol"/>
      <w:sz w:val="12"/>
    </w:rPr>
  </w:style>
  <w:style w:type="character" w:styleId="ListLabel11">
    <w:name w:val="ListLabel 11"/>
    <w:qFormat/>
    <w:rPr>
      <w:rFonts w:cs="OpenSymbol"/>
      <w:sz w:val="12"/>
      <w:szCs w:val="12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ucida Sans Unicode" w:cs="EmojiOne Color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EmojiOne Colo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EmojiOne Color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EmojiOne Color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emf"/><Relationship Id="rId27" Type="http://schemas.openxmlformats.org/officeDocument/2006/relationships/image" Target="media/image26.emf"/><Relationship Id="rId28" Type="http://schemas.openxmlformats.org/officeDocument/2006/relationships/image" Target="media/image27.emf"/><Relationship Id="rId29" Type="http://schemas.openxmlformats.org/officeDocument/2006/relationships/image" Target="media/image28.emf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LibreOffice/5.3.6.1$Linux_X86_64 LibreOffice_project/30$Build-1</Application>
  <Pages>2</Pages>
  <Words>758</Words>
  <Characters>3468</Characters>
  <CharactersWithSpaces>4136</CharactersWithSpaces>
  <Paragraphs>123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2018-10-30T20:36:00Z</dcterms:created>
  <dc:creator>Jong Park</dc:creator>
  <dc:description/>
  <dc:language>en-US</dc:language>
  <cp:lastModifiedBy/>
  <dcterms:modified xsi:type="dcterms:W3CDTF">2018-10-30T14:08:19Z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