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1CE3E" w14:textId="784E1B5E" w:rsidR="00C3760A" w:rsidRDefault="00C3760A">
      <w:r>
        <w:t>No changes were made to the design for TP3</w:t>
      </w:r>
    </w:p>
    <w:sectPr w:rsidR="00C37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60A"/>
    <w:rsid w:val="00C3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B98A2"/>
  <w15:chartTrackingRefBased/>
  <w15:docId w15:val="{7CFBDEBC-EABC-EE44-A6FB-A3ADF167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Junho Park</dc:creator>
  <cp:keywords/>
  <dc:description/>
  <cp:lastModifiedBy>Junho Park</cp:lastModifiedBy>
  <cp:revision>1</cp:revision>
  <dcterms:created xsi:type="dcterms:W3CDTF">2021-05-05T19:39:00Z</dcterms:created>
  <dcterms:modified xsi:type="dcterms:W3CDTF">2021-05-05T19:40:00Z</dcterms:modified>
</cp:coreProperties>
</file>