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left"/>
        <w:rPr/>
      </w:pPr>
      <w:bookmarkStart w:id="0" w:name="fmThemeLabel"/>
      <w:bookmarkEnd w:id="0"/>
      <w:r>
        <w:rPr/>
        <w:t xml:space="preserve">Theme </w:t>
      </w:r>
    </w:p>
    <w:p>
      <w:pPr>
        <w:pStyle w:val="BodyText"/>
        <w:bidi w:val="0"/>
        <w:spacing w:lineRule="auto" w:line="384"/>
        <w:ind w:hanging="0" w:left="0" w:right="0"/>
        <w:jc w:val="left"/>
        <w:rPr>
          <w:rFonts w:ascii="var mono" w:hAnsi="var mono"/>
          <w:sz w:val="18"/>
        </w:rPr>
      </w:pPr>
      <w:r>
        <w:rPr>
          <w:rFonts w:ascii="var mono" w:hAnsi="var mono"/>
          <w:sz w:val="18"/>
        </w:rPr>
        <w:t xml:space="preserve">FastMagento · Configuration </w:t>
      </w:r>
    </w:p>
    <w:p>
      <w:pPr>
        <w:pStyle w:val="Heading1"/>
        <w:bidi w:val="0"/>
        <w:spacing w:lineRule="auto" w:line="384"/>
        <w:jc w:val="left"/>
        <w:rPr>
          <w:rFonts w:ascii="var sans" w:hAnsi="var sans"/>
          <w:sz w:val="24"/>
        </w:rPr>
      </w:pPr>
      <w:r>
        <w:rPr>
          <w:rFonts w:ascii="var sans" w:hAnsi="var sans"/>
          <w:sz w:val="24"/>
        </w:rPr>
        <w:t>Settings Reference</w:t>
      </w:r>
    </w:p>
    <w:p>
      <w:pPr>
        <w:pStyle w:val="BodyText"/>
        <w:bidi w:val="0"/>
        <w:spacing w:lineRule="auto" w:line="384"/>
        <w:jc w:val="left"/>
        <w:rPr>
          <w:rFonts w:ascii="var sans" w:hAnsi="var sans"/>
          <w:sz w:val="24"/>
        </w:rPr>
      </w:pPr>
      <w:r>
        <w:rPr>
          <w:rFonts w:ascii="var sans" w:hAnsi="var sans"/>
          <w:sz w:val="24"/>
        </w:rPr>
        <w:t>Every FastMagento setting, what it actually does, and how to tune it — with worked examples. The search &amp; relevance controls are broken down clause-by-clause so you can dial in the results you want without guessing.</w:t>
      </w:r>
    </w:p>
    <w:p>
      <w:pPr>
        <w:pStyle w:val="BodyText"/>
        <w:bidi w:val="0"/>
        <w:spacing w:lineRule="auto" w:line="384" w:before="330" w:after="140"/>
        <w:ind w:hanging="0" w:left="0" w:right="0"/>
        <w:jc w:val="left"/>
        <w:rPr>
          <w:rFonts w:ascii="var sans" w:hAnsi="var sans"/>
          <w:sz w:val="24"/>
        </w:rPr>
      </w:pPr>
      <w:r>
        <w:rPr>
          <w:rFonts w:ascii="var sans" w:hAnsi="var sans"/>
          <w:b/>
          <w:sz w:val="20"/>
          <w:bdr w:val="single" w:sz="2" w:space="5" w:color="000000"/>
        </w:rPr>
        <w:t>Stores &gt; Configuration &gt; FastMagento</w:t>
      </w:r>
      <w:r>
        <w:rPr>
          <w:rFonts w:ascii="var sans" w:hAnsi="var sans"/>
          <w:sz w:val="24"/>
        </w:rPr>
        <w:t xml:space="preserve"> </w:t>
      </w:r>
      <w:r>
        <w:rPr>
          <w:rFonts w:ascii="var sans" w:hAnsi="var sans"/>
          <w:b/>
          <w:sz w:val="20"/>
          <w:bdr w:val="single" w:sz="2" w:space="5" w:color="000000"/>
        </w:rPr>
        <w:t>Reindex after search-attribute changes</w:t>
      </w:r>
      <w:r>
        <w:rPr>
          <w:rFonts w:ascii="var sans" w:hAnsi="var sans"/>
          <w:sz w:val="24"/>
        </w:rPr>
        <w:t xml:space="preserve"> </w:t>
      </w:r>
      <w:r>
        <w:rPr>
          <w:rFonts w:ascii="var sans" w:hAnsi="var sans"/>
          <w:b/>
          <w:sz w:val="20"/>
          <w:bdr w:val="single" w:sz="2" w:space="5" w:color="000000"/>
        </w:rPr>
        <w:t>Safe defaults · degrades to native</w:t>
      </w:r>
      <w:r>
        <w:rPr>
          <w:rFonts w:ascii="var sans" w:hAnsi="var sans"/>
          <w:sz w:val="24"/>
        </w:rPr>
        <w:t xml:space="preserve"> </w:t>
      </w:r>
    </w:p>
    <w:p>
      <w:pPr>
        <w:pStyle w:val="Heading4"/>
        <w:bidi w:val="0"/>
        <w:spacing w:lineRule="auto" w:line="384"/>
        <w:ind w:hanging="0" w:left="0" w:right="0"/>
        <w:jc w:val="left"/>
        <w:rPr>
          <w:rFonts w:ascii="var sans" w:hAnsi="var sans"/>
          <w:sz w:val="24"/>
        </w:rPr>
      </w:pPr>
      <w:r>
        <w:rPr>
          <w:rFonts w:ascii="var sans" w:hAnsi="var sans"/>
          <w:sz w:val="24"/>
        </w:rPr>
        <w:t>On this page</w:t>
      </w:r>
    </w:p>
    <w:p>
      <w:pPr>
        <w:pStyle w:val="BodyText"/>
        <w:bidi w:val="0"/>
        <w:spacing w:lineRule="auto" w:line="384"/>
        <w:jc w:val="left"/>
        <w:rPr/>
      </w:pPr>
      <w:hyperlink w:anchor="read">
        <w:r>
          <w:rPr>
            <w:rStyle w:val="Hyperlink"/>
          </w:rPr>
          <w:t xml:space="preserve">– </w:t>
        </w:r>
        <w:r>
          <w:rPr>
            <w:rStyle w:val="Hyperlink"/>
            <w:rFonts w:ascii="var sans" w:hAnsi="var sans"/>
            <w:sz w:val="24"/>
          </w:rPr>
          <w:t>How to read this</w:t>
        </w:r>
      </w:hyperlink>
      <w:r>
        <w:rPr>
          <w:rFonts w:ascii="var sans" w:hAnsi="var sans"/>
          <w:sz w:val="24"/>
        </w:rPr>
        <w:t xml:space="preserve"> </w:t>
      </w:r>
      <w:hyperlink w:anchor="recipes">
        <w:r>
          <w:rPr>
            <w:rStyle w:val="Hyperlink"/>
            <w:rFonts w:ascii="var sans" w:hAnsi="var sans"/>
            <w:sz w:val="24"/>
          </w:rPr>
          <w:t>– Quick-start recipes</w:t>
        </w:r>
      </w:hyperlink>
      <w:r>
        <w:rPr>
          <w:rFonts w:ascii="var sans" w:hAnsi="var sans"/>
          <w:sz w:val="24"/>
        </w:rPr>
        <w:t xml:space="preserve"> </w:t>
      </w:r>
      <w:hyperlink w:anchor="indexing">
        <w:r>
          <w:rPr>
            <w:rStyle w:val="Hyperlink"/>
            <w:rFonts w:ascii="var sans" w:hAnsi="var sans"/>
            <w:sz w:val="24"/>
          </w:rPr>
          <w:t>1 Indexing</w:t>
        </w:r>
      </w:hyperlink>
      <w:r>
        <w:rPr>
          <w:rFonts w:ascii="var sans" w:hAnsi="var sans"/>
          <w:sz w:val="24"/>
        </w:rPr>
        <w:t xml:space="preserve"> </w:t>
      </w:r>
      <w:hyperlink w:anchor="search">
        <w:r>
          <w:rPr>
            <w:rStyle w:val="Hyperlink"/>
            <w:rFonts w:ascii="var sans" w:hAnsi="var sans"/>
            <w:sz w:val="24"/>
          </w:rPr>
          <w:t>2 Search &amp; Relevance</w:t>
        </w:r>
      </w:hyperlink>
      <w:r>
        <w:rPr>
          <w:rFonts w:ascii="var sans" w:hAnsi="var sans"/>
          <w:sz w:val="24"/>
        </w:rPr>
        <w:t xml:space="preserve"> </w:t>
      </w:r>
      <w:hyperlink w:anchor="ai">
        <w:r>
          <w:rPr>
            <w:rStyle w:val="Hyperlink"/>
            <w:rFonts w:ascii="var sans" w:hAnsi="var sans"/>
            <w:sz w:val="24"/>
          </w:rPr>
          <w:t>3 AI Assistant</w:t>
        </w:r>
      </w:hyperlink>
      <w:r>
        <w:rPr>
          <w:rFonts w:ascii="var sans" w:hAnsi="var sans"/>
          <w:sz w:val="24"/>
        </w:rPr>
        <w:t xml:space="preserve"> </w:t>
      </w:r>
      <w:hyperlink w:anchor="cart">
        <w:r>
          <w:rPr>
            <w:rStyle w:val="Hyperlink"/>
            <w:rFonts w:ascii="var sans" w:hAnsi="var sans"/>
            <w:sz w:val="24"/>
          </w:rPr>
          <w:t>4 Fast Checkout</w:t>
        </w:r>
      </w:hyperlink>
      <w:r>
        <w:rPr>
          <w:rFonts w:ascii="var sans" w:hAnsi="var sans"/>
          <w:sz w:val="24"/>
        </w:rPr>
        <w:t xml:space="preserve"> </w:t>
      </w:r>
      <w:hyperlink w:anchor="cache">
        <w:r>
          <w:rPr>
            <w:rStyle w:val="Hyperlink"/>
            <w:rFonts w:ascii="var sans" w:hAnsi="var sans"/>
            <w:sz w:val="24"/>
          </w:rPr>
          <w:t>5 Cache Warmup</w:t>
        </w:r>
      </w:hyperlink>
      <w:r>
        <w:rPr>
          <w:rFonts w:ascii="var sans" w:hAnsi="var sans"/>
          <w:sz w:val="24"/>
        </w:rPr>
        <w:t xml:space="preserve"> </w:t>
      </w:r>
      <w:hyperlink w:anchor="efficiency">
        <w:r>
          <w:rPr>
            <w:rStyle w:val="Hyperlink"/>
            <w:rFonts w:ascii="var sans" w:hAnsi="var sans"/>
            <w:sz w:val="24"/>
          </w:rPr>
          <w:t>6 Efficiency Monitor</w:t>
        </w:r>
      </w:hyperlink>
      <w:r>
        <w:rPr>
          <w:rFonts w:ascii="var sans" w:hAnsi="var sans"/>
          <w:sz w:val="24"/>
        </w:rPr>
        <w:t xml:space="preserve"> </w:t>
      </w:r>
      <w:hyperlink w:anchor="advanced">
        <w:r>
          <w:rPr>
            <w:rStyle w:val="Hyperlink"/>
            <w:rFonts w:ascii="var sans" w:hAnsi="var sans"/>
            <w:sz w:val="24"/>
          </w:rPr>
          <w:t>7 Advanced (config-only)</w:t>
        </w:r>
      </w:hyperlink>
      <w:r>
        <w:rPr>
          <w:rFonts w:ascii="var sans" w:hAnsi="var sans"/>
          <w:sz w:val="24"/>
        </w:rPr>
        <w:t xml:space="preserve"> </w:t>
      </w:r>
      <w:hyperlink w:anchor="cheat">
        <w:r>
          <w:rPr>
            <w:rStyle w:val="Hyperlink"/>
            <w:rFonts w:ascii="var sans" w:hAnsi="var sans"/>
            <w:sz w:val="24"/>
          </w:rPr>
          <w:t>– Paths &amp; CLI cheat-sheet</w:t>
        </w:r>
      </w:hyperlink>
      <w:r>
        <w:rPr>
          <w:rFonts w:ascii="var sans" w:hAnsi="var sans"/>
          <w:sz w:val="24"/>
        </w:rPr>
        <w:t xml:space="preserve"> </w:t>
      </w:r>
    </w:p>
    <w:p>
      <w:pPr>
        <w:pStyle w:val="Heading2"/>
        <w:bidi w:val="0"/>
        <w:spacing w:lineRule="auto" w:line="384" w:before="0" w:after="90"/>
        <w:ind w:hanging="0" w:left="0" w:right="0"/>
        <w:jc w:val="left"/>
        <w:rPr>
          <w:rFonts w:ascii="var sans" w:hAnsi="var sans"/>
          <w:sz w:val="24"/>
        </w:rPr>
      </w:pPr>
      <w:r>
        <w:rPr>
          <w:rFonts w:ascii="var sans" w:hAnsi="var sans"/>
          <w:sz w:val="24"/>
        </w:rPr>
        <w:t>How to read this</w:t>
      </w:r>
    </w:p>
    <w:p>
      <w:pPr>
        <w:pStyle w:val="BodyTextsec-sub"/>
        <w:bidi w:val="0"/>
        <w:spacing w:lineRule="auto" w:line="384"/>
        <w:jc w:val="left"/>
        <w:rPr/>
      </w:pPr>
      <w:r>
        <w:rPr>
          <w:rFonts w:ascii="var sans" w:hAnsi="var sans"/>
          <w:sz w:val="24"/>
        </w:rPr>
        <w:t xml:space="preserve">Every setting is a card. The badges tell you the field type, its shipped default, and how far down the store hierarchy you can override it. Config paths are shown so you can also set them from </w:t>
      </w:r>
      <w:r>
        <w:rPr>
          <w:rStyle w:val="SourceTextinl"/>
          <w:rFonts w:ascii="var sans" w:hAnsi="var sans"/>
          <w:sz w:val="24"/>
        </w:rPr>
        <w:t>app/etc/config.php</w:t>
      </w:r>
      <w:r>
        <w:rPr>
          <w:rFonts w:ascii="var sans" w:hAnsi="var sans"/>
          <w:sz w:val="24"/>
        </w:rPr>
        <w:t xml:space="preserve">, </w:t>
      </w:r>
      <w:r>
        <w:rPr>
          <w:rStyle w:val="SourceTextinl"/>
          <w:rFonts w:ascii="var sans" w:hAnsi="var sans"/>
          <w:sz w:val="24"/>
        </w:rPr>
        <w:t>env.php</w:t>
      </w:r>
      <w:r>
        <w:rPr>
          <w:rFonts w:ascii="var sans" w:hAnsi="var sans"/>
          <w:sz w:val="24"/>
        </w:rPr>
        <w:t xml:space="preserve">, or </w:t>
      </w:r>
      <w:r>
        <w:rPr>
          <w:rStyle w:val="SourceTextinl"/>
          <w:rFonts w:ascii="var sans" w:hAnsi="var sans"/>
          <w:sz w:val="24"/>
        </w:rPr>
        <w:t>bin/magento config:set</w:t>
      </w:r>
      <w:r>
        <w:rPr>
          <w:rFonts w:ascii="var sans" w:hAnsi="var sans"/>
          <w:sz w:val="24"/>
        </w:rPr>
        <w: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Legend</w:t>
      </w:r>
    </w:p>
    <w:p>
      <w:pPr>
        <w:pStyle w:val="BodyText"/>
        <w:bidi w:val="0"/>
        <w:spacing w:lineRule="auto" w:line="384" w:before="180" w:after="180"/>
        <w:ind w:hanging="0" w:left="180" w:right="180"/>
        <w:jc w:val="left"/>
        <w:rPr>
          <w:rFonts w:ascii="var sans" w:hAnsi="var sans"/>
          <w:sz w:val="24"/>
        </w:rPr>
      </w:pPr>
      <w:r>
        <w:rPr>
          <w:rFonts w:ascii="var sans" w:hAnsi="var sans"/>
          <w:sz w:val="24"/>
        </w:rPr>
        <w:t>Yes / NoField type — a toggle, text box, number, dropdown, or textarea.</w:t>
      </w:r>
    </w:p>
    <w:p>
      <w:pPr>
        <w:pStyle w:val="BodyText"/>
        <w:bidi w:val="0"/>
        <w:spacing w:lineRule="auto" w:line="384" w:before="180" w:after="180"/>
        <w:ind w:left="180" w:right="180"/>
        <w:jc w:val="left"/>
        <w:rPr>
          <w:rFonts w:ascii="var sans" w:hAnsi="var sans"/>
          <w:sz w:val="24"/>
        </w:rPr>
      </w:pPr>
      <w:r>
        <w:rPr>
          <w:rFonts w:ascii="var sans" w:hAnsi="var sans"/>
          <w:sz w:val="24"/>
        </w:rPr>
        <w:t>Default: 1The value FastMagento ships with, out of the box.</w:t>
      </w:r>
    </w:p>
    <w:p>
      <w:pPr>
        <w:pStyle w:val="BodyText"/>
        <w:bidi w:val="0"/>
        <w:spacing w:lineRule="auto" w:line="384" w:before="180" w:after="180"/>
        <w:ind w:left="180" w:right="180"/>
        <w:jc w:val="left"/>
        <w:rPr>
          <w:rFonts w:ascii="var sans" w:hAnsi="var sans"/>
          <w:sz w:val="24"/>
        </w:rPr>
      </w:pPr>
      <w:r>
        <w:rPr>
          <w:rFonts w:ascii="var sans" w:hAnsi="var sans"/>
          <w:sz w:val="24"/>
        </w:rPr>
        <w:t>Store-levelCan be overridden per website / store view. Global only = one value site-wide.</w:t>
      </w:r>
    </w:p>
    <w:p>
      <w:pPr>
        <w:pStyle w:val="BodyText"/>
        <w:bidi w:val="0"/>
        <w:spacing w:lineRule="auto" w:line="384" w:before="180" w:after="180"/>
        <w:ind w:left="180" w:right="180"/>
        <w:jc w:val="left"/>
        <w:rPr/>
      </w:pPr>
      <w:r>
        <w:rPr>
          <w:rStyle w:val="SourceTextinl"/>
          <w:rFonts w:ascii="var sans" w:hAnsi="var sans"/>
          <w:sz w:val="24"/>
        </w:rPr>
        <w:t>path/here</w:t>
      </w:r>
      <w:r>
        <w:rPr>
          <w:rFonts w:ascii="var sans" w:hAnsi="var sans"/>
          <w:sz w:val="24"/>
        </w:rPr>
        <w:t>The config path — set it in the admin, or via CLI / env for automation.</w:t>
      </w:r>
    </w:p>
    <w:p>
      <w:pPr>
        <w:pStyle w:val="Heading2"/>
        <w:bidi w:val="0"/>
        <w:spacing w:lineRule="auto" w:line="384" w:before="0" w:after="90"/>
        <w:ind w:hanging="0" w:left="0" w:right="0"/>
        <w:jc w:val="left"/>
        <w:rPr>
          <w:rFonts w:ascii="var sans" w:hAnsi="var sans"/>
          <w:sz w:val="24"/>
        </w:rPr>
      </w:pPr>
      <w:r>
        <w:rPr>
          <w:rFonts w:ascii="var sans" w:hAnsi="var sans"/>
          <w:sz w:val="24"/>
        </w:rPr>
        <w:t>Quick-start recipes</w:t>
      </w:r>
    </w:p>
    <w:p>
      <w:pPr>
        <w:pStyle w:val="BodyTextsec-sub"/>
        <w:bidi w:val="0"/>
        <w:spacing w:lineRule="auto" w:line="384"/>
        <w:jc w:val="left"/>
        <w:rPr>
          <w:rFonts w:ascii="var sans" w:hAnsi="var sans"/>
          <w:sz w:val="24"/>
        </w:rPr>
      </w:pPr>
      <w:r>
        <w:rPr>
          <w:rFonts w:ascii="var sans" w:hAnsi="var sans"/>
          <w:sz w:val="24"/>
        </w:rPr>
        <w:t>Common goals and the exact knobs that get you there. Each is explained in full below.</w:t>
      </w:r>
    </w:p>
    <w:p>
      <w:pPr>
        <w:pStyle w:val="Heading4"/>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"Frontend UTV" shouldn't return frontend-only parts</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Require more of the words to match so loosely-related items drop out.</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 xml:space="preserve">Multi-Term Operator → </w:t>
      </w:r>
      <w:r>
        <w:rPr>
          <w:rFonts w:ascii="var sans" w:hAnsi="var sans"/>
          <w:b/>
          <w:sz w:val="24"/>
          <w:bdr w:val="single" w:sz="2" w:space="14" w:color="000000"/>
        </w:rPr>
        <w:t>All</w:t>
      </w:r>
      <w:r>
        <w:rPr>
          <w:rFonts w:ascii="var sans" w:hAnsi="var sans"/>
          <w:sz w:val="24"/>
          <w:bdr w:val="single" w:sz="2" w:space="14" w:color="000000"/>
        </w:rPr>
        <w:t xml:space="preserve"> or </w:t>
      </w:r>
      <w:r>
        <w:rPr>
          <w:rFonts w:ascii="var sans" w:hAnsi="var sans"/>
          <w:b/>
          <w:sz w:val="24"/>
          <w:bdr w:val="single" w:sz="2" w:space="14" w:color="000000"/>
        </w:rPr>
        <w:t>Most</w:t>
      </w:r>
      <w:r>
        <w:rPr>
          <w:rFonts w:ascii="var sans" w:hAnsi="var sans"/>
          <w:sz w:val="24"/>
          <w:bdr w:val="single" w:sz="2" w:space="14" w:color="000000"/>
        </w:rPr>
        <w:t xml:space="preserve"> </w:t>
      </w:r>
    </w:p>
    <w:p>
      <w:pPr>
        <w:pStyle w:val="Heading4"/>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Surface products for buyer slang</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Let a "UTV" part show up for "side-by-side / SxS" even if the copy never says it.</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 xml:space="preserve">Synonyms + </w:t>
      </w:r>
      <w:r>
        <w:rPr>
          <w:rFonts w:ascii="var sans" w:hAnsi="var sans"/>
          <w:b/>
          <w:sz w:val="24"/>
          <w:bdr w:val="single" w:sz="2" w:space="14" w:color="000000"/>
        </w:rPr>
        <w:t>AI Search Keywords</w:t>
      </w:r>
      <w:r>
        <w:rPr>
          <w:rFonts w:ascii="var sans" w:hAnsi="var sans"/>
          <w:sz w:val="24"/>
          <w:bdr w:val="single" w:sz="2" w:space="14" w:color="000000"/>
        </w:rPr>
        <w:t xml:space="preserve"> </w:t>
      </w:r>
    </w:p>
    <w:p>
      <w:pPr>
        <w:pStyle w:val="Heading4"/>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Cut the checkout delay on configurables</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Serve cart/checkout lines from the index instead of the ~217-query native path.</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 xml:space="preserve">Enable Fast Checkout → </w:t>
      </w:r>
      <w:r>
        <w:rPr>
          <w:rFonts w:ascii="var sans" w:hAnsi="var sans"/>
          <w:b/>
          <w:sz w:val="24"/>
          <w:bdr w:val="single" w:sz="2" w:space="14" w:color="000000"/>
        </w:rPr>
        <w:t>Yes</w:t>
      </w:r>
      <w:r>
        <w:rPr>
          <w:rFonts w:ascii="var sans" w:hAnsi="var sans"/>
          <w:sz w:val="24"/>
          <w:bdr w:val="single" w:sz="2" w:space="14" w:color="000000"/>
        </w:rPr>
        <w:t xml:space="preserve"> (default) </w:t>
      </w:r>
    </w:p>
    <w:p>
      <w:pPr>
        <w:pStyle w:val="Heading4"/>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Rank best-sellers above the rest</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Keep text relevance first, then break ties by a numeric attribute you choose.</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 xml:space="preserve">Custom Ranking Attribute → </w:t>
      </w:r>
      <w:r>
        <w:rPr>
          <w:rFonts w:ascii="var sans" w:hAnsi="var sans"/>
          <w:b/>
          <w:sz w:val="24"/>
          <w:bdr w:val="single" w:sz="2" w:space="14" w:color="000000"/>
        </w:rPr>
        <w:t>bestseller_score</w:t>
      </w:r>
      <w:r>
        <w:rPr>
          <w:rFonts w:ascii="var sans" w:hAnsi="var sans"/>
          <w:sz w:val="24"/>
          <w:bdr w:val="single" w:sz="2" w:space="14" w:color="000000"/>
        </w:rPr>
        <w:t xml:space="preserve"> </w:t>
      </w:r>
    </w:p>
    <w:p>
      <w:pPr>
        <w:pStyle w:val="Heading2"/>
        <w:bidi w:val="0"/>
        <w:spacing w:lineRule="auto" w:line="384" w:before="0" w:after="90"/>
        <w:ind w:hanging="0" w:left="0" w:right="0"/>
        <w:jc w:val="left"/>
        <w:rPr>
          <w:rFonts w:ascii="var sans" w:hAnsi="var sans"/>
          <w:sz w:val="24"/>
        </w:rPr>
      </w:pPr>
      <w:r>
        <w:rPr>
          <w:rFonts w:ascii="var sans" w:hAnsi="var sans"/>
          <w:sz w:val="24"/>
        </w:rPr>
        <w:t>1 · Indexing Configuration</w:t>
      </w:r>
    </w:p>
    <w:p>
      <w:pPr>
        <w:pStyle w:val="BodyTextsec-sub"/>
        <w:bidi w:val="0"/>
        <w:spacing w:lineRule="auto" w:line="384"/>
        <w:ind w:hanging="0" w:left="30" w:right="30"/>
        <w:jc w:val="left"/>
        <w:rPr>
          <w:rFonts w:ascii="var sans" w:hAnsi="var sans"/>
          <w:sz w:val="24"/>
        </w:rPr>
      </w:pPr>
      <w:r>
        <w:rPr>
          <w:rFonts w:ascii="var mono" w:hAnsi="var mono"/>
          <w:sz w:val="18"/>
        </w:rPr>
        <w:t>fastmagento/indexing/*</w:t>
      </w:r>
      <w:r>
        <w:rPr>
          <w:rFonts w:ascii="var sans" w:hAnsi="var sans"/>
          <w:sz w:val="24"/>
        </w:rPr>
        <w:t xml:space="preserve">  ·  Names the OpenSearch indexes FastMagento reads and writes. Most stores never change these.</w:t>
      </w:r>
    </w:p>
    <w:p>
      <w:pPr>
        <w:pStyle w:val="BodyText"/>
        <w:bidi w:val="0"/>
        <w:spacing w:lineRule="auto" w:line="384" w:before="0" w:after="300"/>
        <w:ind w:hanging="0" w:left="0" w:right="0"/>
        <w:jc w:val="left"/>
        <w:rPr>
          <w:rFonts w:ascii="var sans" w:hAnsi="var sans"/>
          <w:sz w:val="24"/>
        </w:rPr>
      </w:pPr>
      <w:r>
        <w:rPr>
          <w:rFonts w:ascii="var sans" w:hAnsi="var sans"/>
          <w:b/>
          <w:sz w:val="24"/>
        </w:rPr>
        <w:t>Real-time vs. scheduled indexing is not set here.</w:t>
      </w:r>
      <w:r>
        <w:rPr>
          <w:rFonts w:ascii="var sans" w:hAnsi="var sans"/>
          <w:sz w:val="24"/>
        </w:rPr>
        <w:t xml:space="preserve"> That's controlled by Magento's own </w:t>
      </w:r>
      <w:r>
        <w:rPr>
          <w:rFonts w:ascii="var sans" w:hAnsi="var sans"/>
          <w:b/>
          <w:sz w:val="24"/>
        </w:rPr>
        <w:t>System &gt; Index Management</w:t>
      </w:r>
      <w:r>
        <w:rPr>
          <w:rFonts w:ascii="var sans" w:hAnsi="var sans"/>
          <w:sz w:val="24"/>
        </w:rPr>
        <w:t xml:space="preserve"> ("Update on Save" / "Update by Schedule"), because FastMagento's indexers run off Magento's native mview.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Product Index Suffix</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productsStore-level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fastmagento/indexing/opensearch_index_prefix</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The suffix for FastMagento's product index. The full index name is the engine prefix joined to this suffix.</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Resulting index name </w:t>
      </w:r>
      <w:r>
        <w:rPr>
          <w:rStyle w:val="SourceText"/>
          <w:rFonts w:ascii="var sans" w:hAnsi="var sans"/>
          <w:sz w:val="21"/>
          <w:bdr w:val="single" w:sz="2" w:space="9" w:color="000000"/>
        </w:rPr>
        <w:t>&lt;catalog/search/opensearch_index_prefix&gt;_&lt;suffix&gt;</w:t>
      </w:r>
      <w:r>
        <w:rPr>
          <w:rFonts w:ascii="var sans" w:hAnsi="var sans"/>
          <w:sz w:val="21"/>
          <w:bdr w:val="single" w:sz="2" w:space="9" w:color="000000"/>
        </w:rPr>
        <w:t xml:space="preserve"> → e.g. </w:t>
      </w:r>
      <w:r>
        <w:rPr>
          <w:rStyle w:val="SourceText"/>
          <w:rFonts w:ascii="var sans" w:hAnsi="var sans"/>
          <w:sz w:val="21"/>
          <w:bdr w:val="single" w:sz="2" w:space="9" w:color="000000"/>
        </w:rPr>
        <w:t>magento2_products</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 xml:space="preserve">Only change this to run parallel indexes (e.g. blue/green). After changing it, </w:t>
      </w:r>
      <w:r>
        <w:rPr>
          <w:rFonts w:ascii="var sans" w:hAnsi="var sans"/>
          <w:b/>
          <w:sz w:val="24"/>
          <w:bdr w:val="single" w:sz="2" w:space="17" w:color="000000"/>
        </w:rPr>
        <w:t>reindex</w:t>
      </w:r>
      <w:r>
        <w:rPr>
          <w:rFonts w:ascii="var sans" w:hAnsi="var sans"/>
          <w:sz w:val="24"/>
          <w:bdr w:val="single" w:sz="2" w:space="17" w:color="000000"/>
        </w:rPr>
        <w:t xml:space="preserve"> so the new index is populated.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Category Index Suffix</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categoriesStore-level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fastmagento/indexing/opensearch_category_index_prefix</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Same idea for the category index that powers menus, breadcrumbs and layered-nav attributes.</w:t>
      </w:r>
    </w:p>
    <w:p>
      <w:pPr>
        <w:pStyle w:val="BodyText"/>
        <w:bidi w:val="0"/>
        <w:spacing w:lineRule="auto" w:line="384" w:before="180" w:after="60"/>
        <w:ind w:hanging="0" w:left="180" w:right="180"/>
        <w:jc w:val="left"/>
        <w:rPr/>
      </w:pPr>
      <w:r>
        <w:rPr>
          <w:rFonts w:ascii="var sans" w:hAnsi="var sans"/>
          <w:sz w:val="21"/>
          <w:bdr w:val="single" w:sz="2" w:space="9" w:color="000000"/>
        </w:rPr>
        <w:t>Resulting index name</w:t>
      </w:r>
      <w:r>
        <w:rPr>
          <w:rStyle w:val="SourceText"/>
          <w:rFonts w:ascii="var sans" w:hAnsi="var sans"/>
          <w:sz w:val="21"/>
          <w:bdr w:val="single" w:sz="2" w:space="9" w:color="000000"/>
        </w:rPr>
        <w:t>magento2_categories</w:t>
      </w:r>
    </w:p>
    <w:p>
      <w:pPr>
        <w:pStyle w:val="Heading2"/>
        <w:bidi w:val="0"/>
        <w:spacing w:lineRule="auto" w:line="384" w:before="0" w:after="90"/>
        <w:ind w:hanging="0" w:left="0" w:right="0"/>
        <w:jc w:val="left"/>
        <w:rPr>
          <w:rFonts w:ascii="var sans" w:hAnsi="var sans"/>
          <w:sz w:val="24"/>
        </w:rPr>
      </w:pPr>
      <w:r>
        <w:rPr>
          <w:rFonts w:ascii="var sans" w:hAnsi="var sans"/>
          <w:sz w:val="24"/>
        </w:rPr>
        <w:t>2 · Instant Search &amp; Relevance</w:t>
      </w:r>
    </w:p>
    <w:p>
      <w:pPr>
        <w:pStyle w:val="BodyTextsec-sub"/>
        <w:bidi w:val="0"/>
        <w:spacing w:lineRule="auto" w:line="384"/>
        <w:ind w:hanging="0" w:left="30" w:right="30"/>
        <w:jc w:val="left"/>
        <w:rPr/>
      </w:pPr>
      <w:r>
        <w:rPr>
          <w:rFonts w:ascii="var mono" w:hAnsi="var mono"/>
          <w:sz w:val="18"/>
        </w:rPr>
        <w:t>fastmagento/search/*</w:t>
      </w:r>
      <w:r>
        <w:rPr>
          <w:rFonts w:ascii="var sans" w:hAnsi="var sans"/>
          <w:sz w:val="24"/>
        </w:rPr>
        <w:t xml:space="preserve">  ·  The knobs that decide </w:t>
      </w:r>
      <w:r>
        <w:rPr>
          <w:rStyle w:val="Emphasis"/>
          <w:rFonts w:ascii="var sans" w:hAnsi="var sans"/>
          <w:sz w:val="24"/>
        </w:rPr>
        <w:t>which</w:t>
      </w:r>
      <w:r>
        <w:rPr>
          <w:rFonts w:ascii="var sans" w:hAnsi="var sans"/>
          <w:sz w:val="24"/>
        </w:rPr>
        <w:t xml:space="preserve"> products a query returns and </w:t>
      </w:r>
      <w:r>
        <w:rPr>
          <w:rStyle w:val="Emphasis"/>
          <w:rFonts w:ascii="var sans" w:hAnsi="var sans"/>
          <w:sz w:val="24"/>
        </w:rPr>
        <w:t>in what order</w:t>
      </w:r>
      <w:r>
        <w:rPr>
          <w:rFonts w:ascii="var sans" w:hAnsi="var sans"/>
          <w:sz w:val="24"/>
        </w:rPr>
        <w:t>. This is the section most stores need to understand — so it starts with how a query actually flows, then documents each control.</w:t>
      </w:r>
    </w:p>
    <w:p>
      <w:pPr>
        <w:pStyle w:val="Heading3"/>
        <w:bidi w:val="0"/>
        <w:spacing w:lineRule="auto" w:line="384" w:before="0" w:after="150"/>
        <w:ind w:hanging="0" w:left="0" w:right="0"/>
        <w:jc w:val="left"/>
        <w:rPr>
          <w:rFonts w:ascii="var sans" w:hAnsi="var sans"/>
          <w:sz w:val="24"/>
        </w:rPr>
      </w:pPr>
      <w:r>
        <w:rPr>
          <w:rFonts w:ascii="var sans" w:hAnsi="var sans"/>
          <w:sz w:val="24"/>
        </w:rPr>
        <w:t>How one search query flows</w:t>
      </w:r>
    </w:p>
    <w:p>
      <w:pPr>
        <w:pStyle w:val="BodyText"/>
        <w:bidi w:val="0"/>
        <w:spacing w:lineRule="auto" w:line="384" w:before="90" w:after="120"/>
        <w:ind w:hanging="0" w:left="90" w:right="90"/>
        <w:jc w:val="center"/>
        <w:rPr>
          <w:rFonts w:ascii="var sans" w:hAnsi="var sans"/>
          <w:sz w:val="24"/>
        </w:rPr>
      </w:pPr>
      <w:r>
        <w:rPr>
          <w:rFonts w:ascii="var sans" w:hAnsi="var sans"/>
          <w:sz w:val="24"/>
        </w:rPr>
        <w:t>1 · Clean</w:t>
      </w:r>
    </w:p>
    <w:p>
      <w:pPr>
        <w:pStyle w:val="BodyText"/>
        <w:bidi w:val="0"/>
        <w:spacing w:lineRule="auto" w:line="384" w:before="90" w:after="120"/>
        <w:ind w:left="90" w:right="90"/>
        <w:jc w:val="center"/>
        <w:rPr>
          <w:rFonts w:ascii="var sans" w:hAnsi="var sans"/>
          <w:sz w:val="24"/>
        </w:rPr>
      </w:pPr>
      <w:r>
        <w:rPr>
          <w:rFonts w:ascii="var sans" w:hAnsi="var sans"/>
          <w:sz w:val="24"/>
        </w:rPr>
        <w:t xml:space="preserve">Lower-case, strip </w:t>
      </w:r>
      <w:r>
        <w:rPr>
          <w:rFonts w:ascii="var sans" w:hAnsi="var sans"/>
          <w:b/>
          <w:sz w:val="24"/>
        </w:rPr>
        <w:t>Stop Words</w:t>
      </w:r>
    </w:p>
    <w:p>
      <w:pPr>
        <w:pStyle w:val="BodyText"/>
        <w:bidi w:val="0"/>
        <w:spacing w:lineRule="auto" w:line="384" w:before="90" w:after="120"/>
        <w:ind w:left="90" w:right="90"/>
        <w:jc w:val="center"/>
        <w:rPr>
          <w:rFonts w:ascii="var sans" w:hAnsi="var sans"/>
          <w:sz w:val="24"/>
        </w:rPr>
      </w:pPr>
      <w:r>
        <w:rPr>
          <w:rFonts w:ascii="var sans" w:hAnsi="var sans"/>
          <w:sz w:val="24"/>
        </w:rPr>
        <w:t>"the front end" → "front end"</w:t>
      </w:r>
    </w:p>
    <w:p>
      <w:pPr>
        <w:pStyle w:val="BodyText"/>
        <w:bidi w:val="0"/>
        <w:spacing w:lineRule="auto" w:line="384" w:before="90" w:after="120"/>
        <w:ind w:hanging="0" w:left="90" w:right="90"/>
        <w:jc w:val="center"/>
        <w:rPr>
          <w:rFonts w:ascii="var sans" w:hAnsi="var sans"/>
          <w:sz w:val="24"/>
        </w:rPr>
      </w:pPr>
      <w:r>
        <w:rPr>
          <w:rFonts w:ascii="var sans" w:hAnsi="var sans"/>
          <w:sz w:val="24"/>
        </w:rPr>
        <w:t>2 · Expand</w:t>
      </w:r>
    </w:p>
    <w:p>
      <w:pPr>
        <w:pStyle w:val="BodyText"/>
        <w:bidi w:val="0"/>
        <w:spacing w:lineRule="auto" w:line="384" w:before="90" w:after="120"/>
        <w:ind w:left="90" w:right="90"/>
        <w:jc w:val="center"/>
        <w:rPr>
          <w:rFonts w:ascii="var sans" w:hAnsi="var sans"/>
          <w:sz w:val="24"/>
        </w:rPr>
      </w:pPr>
      <w:r>
        <w:rPr>
          <w:rFonts w:ascii="var sans" w:hAnsi="var sans"/>
          <w:sz w:val="24"/>
        </w:rPr>
        <w:t xml:space="preserve">Add </w:t>
      </w:r>
      <w:r>
        <w:rPr>
          <w:rFonts w:ascii="var sans" w:hAnsi="var sans"/>
          <w:b/>
          <w:sz w:val="24"/>
        </w:rPr>
        <w:t>Synonym</w:t>
      </w:r>
      <w:r>
        <w:rPr>
          <w:rFonts w:ascii="var sans" w:hAnsi="var sans"/>
          <w:sz w:val="24"/>
        </w:rPr>
        <w:t xml:space="preserve"> variants (equal weight)</w:t>
      </w:r>
    </w:p>
    <w:p>
      <w:pPr>
        <w:pStyle w:val="BodyText"/>
        <w:bidi w:val="0"/>
        <w:spacing w:lineRule="auto" w:line="384" w:before="90" w:after="120"/>
        <w:ind w:left="90" w:right="90"/>
        <w:jc w:val="center"/>
        <w:rPr>
          <w:rFonts w:ascii="var sans" w:hAnsi="var sans"/>
          <w:sz w:val="24"/>
        </w:rPr>
      </w:pPr>
      <w:r>
        <w:rPr>
          <w:rFonts w:ascii="var sans" w:hAnsi="var sans"/>
          <w:sz w:val="24"/>
        </w:rPr>
        <w:t>+ "frontend", "sxs", "utv"</w:t>
      </w:r>
    </w:p>
    <w:p>
      <w:pPr>
        <w:pStyle w:val="BodyText"/>
        <w:bidi w:val="0"/>
        <w:spacing w:lineRule="auto" w:line="384" w:before="90" w:after="120"/>
        <w:ind w:hanging="0" w:left="90" w:right="90"/>
        <w:jc w:val="center"/>
        <w:rPr>
          <w:rFonts w:ascii="var sans" w:hAnsi="var sans"/>
          <w:sz w:val="24"/>
        </w:rPr>
      </w:pPr>
      <w:r>
        <w:rPr>
          <w:rFonts w:ascii="var sans" w:hAnsi="var sans"/>
          <w:sz w:val="24"/>
        </w:rPr>
        <w:t>3 · Match</w:t>
      </w:r>
    </w:p>
    <w:p>
      <w:pPr>
        <w:pStyle w:val="BodyText"/>
        <w:bidi w:val="0"/>
        <w:spacing w:lineRule="auto" w:line="384" w:before="90" w:after="120"/>
        <w:ind w:left="90" w:right="90"/>
        <w:jc w:val="center"/>
        <w:rPr>
          <w:rFonts w:ascii="var sans" w:hAnsi="var sans"/>
          <w:sz w:val="24"/>
        </w:rPr>
      </w:pPr>
      <w:r>
        <w:rPr>
          <w:rFonts w:ascii="var sans" w:hAnsi="var sans"/>
          <w:sz w:val="24"/>
        </w:rPr>
        <w:t xml:space="preserve">Per candidate: prefix + words + phrase, across weighted fields, with </w:t>
      </w:r>
      <w:r>
        <w:rPr>
          <w:rFonts w:ascii="var sans" w:hAnsi="var sans"/>
          <w:b/>
          <w:sz w:val="24"/>
        </w:rPr>
        <w:t>Operator</w:t>
      </w:r>
      <w:r>
        <w:rPr>
          <w:rFonts w:ascii="var sans" w:hAnsi="var sans"/>
          <w:sz w:val="24"/>
        </w:rPr>
        <w:t xml:space="preserve"> &amp; </w:t>
      </w:r>
      <w:r>
        <w:rPr>
          <w:rFonts w:ascii="var sans" w:hAnsi="var sans"/>
          <w:b/>
          <w:sz w:val="24"/>
        </w:rPr>
        <w:t>Typo</w:t>
      </w:r>
      <w:r>
        <w:rPr>
          <w:rFonts w:ascii="var sans" w:hAnsi="var sans"/>
          <w:sz w:val="24"/>
        </w:rPr>
        <w:t xml:space="preserve"> rules</w:t>
      </w:r>
    </w:p>
    <w:p>
      <w:pPr>
        <w:pStyle w:val="BodyText"/>
        <w:bidi w:val="0"/>
        <w:spacing w:lineRule="auto" w:line="384" w:before="90" w:after="120"/>
        <w:ind w:left="90" w:right="90"/>
        <w:jc w:val="center"/>
        <w:rPr>
          <w:rFonts w:ascii="var sans" w:hAnsi="var sans"/>
          <w:sz w:val="24"/>
        </w:rPr>
      </w:pPr>
      <w:r>
        <w:rPr>
          <w:rFonts w:ascii="var sans" w:hAnsi="var sans"/>
          <w:sz w:val="24"/>
        </w:rPr>
        <w:t>name^5 sku^6 …</w:t>
      </w:r>
    </w:p>
    <w:p>
      <w:pPr>
        <w:pStyle w:val="BodyText"/>
        <w:bidi w:val="0"/>
        <w:spacing w:lineRule="auto" w:line="384" w:before="90" w:after="120"/>
        <w:ind w:hanging="0" w:left="90" w:right="90"/>
        <w:jc w:val="center"/>
        <w:rPr>
          <w:rFonts w:ascii="var sans" w:hAnsi="var sans"/>
          <w:sz w:val="24"/>
        </w:rPr>
      </w:pPr>
      <w:r>
        <w:rPr>
          <w:rFonts w:ascii="var sans" w:hAnsi="var sans"/>
          <w:sz w:val="24"/>
        </w:rPr>
        <w:t>4 · Boost</w:t>
      </w:r>
    </w:p>
    <w:p>
      <w:pPr>
        <w:pStyle w:val="BodyText"/>
        <w:bidi w:val="0"/>
        <w:spacing w:lineRule="auto" w:line="384" w:before="90" w:after="120"/>
        <w:ind w:left="90" w:right="90"/>
        <w:jc w:val="center"/>
        <w:rPr>
          <w:rFonts w:ascii="var sans" w:hAnsi="var sans"/>
          <w:sz w:val="24"/>
        </w:rPr>
      </w:pPr>
      <w:r>
        <w:rPr>
          <w:rFonts w:ascii="var sans" w:hAnsi="var sans"/>
          <w:b/>
          <w:sz w:val="24"/>
        </w:rPr>
        <w:t>Phrase</w:t>
      </w:r>
      <w:r>
        <w:rPr>
          <w:rFonts w:ascii="var sans" w:hAnsi="var sans"/>
          <w:sz w:val="24"/>
        </w:rPr>
        <w:t xml:space="preserve"> &amp; all-terms boosts, then </w:t>
      </w:r>
      <w:r>
        <w:rPr>
          <w:rFonts w:ascii="var sans" w:hAnsi="var sans"/>
          <w:b/>
          <w:sz w:val="24"/>
        </w:rPr>
        <w:t>In-stock</w:t>
      </w:r>
      <w:r>
        <w:rPr>
          <w:rFonts w:ascii="var sans" w:hAnsi="var sans"/>
          <w:sz w:val="24"/>
        </w:rPr>
        <w:t xml:space="preserve"> nudge</w:t>
      </w:r>
    </w:p>
    <w:p>
      <w:pPr>
        <w:pStyle w:val="BodyText"/>
        <w:bidi w:val="0"/>
        <w:spacing w:lineRule="auto" w:line="384" w:before="90" w:after="120"/>
        <w:ind w:left="90" w:right="90"/>
        <w:jc w:val="center"/>
        <w:rPr>
          <w:rFonts w:ascii="var sans" w:hAnsi="var sans"/>
          <w:sz w:val="24"/>
        </w:rPr>
      </w:pPr>
      <w:r>
        <w:rPr>
          <w:rFonts w:ascii="var sans" w:hAnsi="var sans"/>
          <w:sz w:val="24"/>
        </w:rPr>
        <w:t>×4 phrase · ×1.6 in-stock</w:t>
      </w:r>
    </w:p>
    <w:p>
      <w:pPr>
        <w:pStyle w:val="BodyText"/>
        <w:bidi w:val="0"/>
        <w:spacing w:lineRule="auto" w:line="384" w:before="90" w:after="120"/>
        <w:ind w:hanging="0" w:left="90" w:right="90"/>
        <w:jc w:val="center"/>
        <w:rPr>
          <w:rFonts w:ascii="var sans" w:hAnsi="var sans"/>
          <w:sz w:val="24"/>
        </w:rPr>
      </w:pPr>
      <w:r>
        <w:rPr>
          <w:rFonts w:ascii="var sans" w:hAnsi="var sans"/>
          <w:sz w:val="24"/>
        </w:rPr>
        <w:t>5 · Sort</w:t>
      </w:r>
    </w:p>
    <w:p>
      <w:pPr>
        <w:pStyle w:val="BodyText"/>
        <w:bidi w:val="0"/>
        <w:spacing w:lineRule="auto" w:line="384" w:before="90" w:after="120"/>
        <w:ind w:left="90" w:right="90"/>
        <w:jc w:val="center"/>
        <w:rPr>
          <w:rFonts w:ascii="var sans" w:hAnsi="var sans"/>
          <w:sz w:val="24"/>
        </w:rPr>
      </w:pPr>
      <w:r>
        <w:rPr>
          <w:rFonts w:ascii="var sans" w:hAnsi="var sans"/>
          <w:sz w:val="24"/>
        </w:rPr>
        <w:t xml:space="preserve">By score, then your </w:t>
      </w:r>
      <w:r>
        <w:rPr>
          <w:rFonts w:ascii="var sans" w:hAnsi="var sans"/>
          <w:b/>
          <w:sz w:val="24"/>
        </w:rPr>
        <w:t>Custom Ranking</w:t>
      </w:r>
      <w:r>
        <w:rPr>
          <w:rFonts w:ascii="var sans" w:hAnsi="var sans"/>
          <w:sz w:val="24"/>
        </w:rPr>
        <w:t xml:space="preserve"> tie-breaker</w:t>
      </w:r>
    </w:p>
    <w:p>
      <w:pPr>
        <w:pStyle w:val="BodyText"/>
        <w:bidi w:val="0"/>
        <w:spacing w:lineRule="auto" w:line="384" w:before="90" w:after="120"/>
        <w:ind w:left="90" w:right="90"/>
        <w:jc w:val="center"/>
        <w:rPr>
          <w:rFonts w:ascii="var sans" w:hAnsi="var sans"/>
          <w:sz w:val="24"/>
        </w:rPr>
      </w:pPr>
      <w:r>
        <w:rPr>
          <w:rFonts w:ascii="var sans" w:hAnsi="var sans"/>
          <w:sz w:val="24"/>
        </w:rPr>
        <w:t>_score → bestseller</w:t>
      </w:r>
    </w:p>
    <w:p>
      <w:pPr>
        <w:pStyle w:val="BodyText"/>
        <w:bidi w:val="0"/>
        <w:spacing w:lineRule="auto" w:line="384" w:before="0" w:after="360"/>
        <w:ind w:hanging="0" w:left="0" w:right="0"/>
        <w:jc w:val="left"/>
        <w:rPr/>
      </w:pPr>
      <w:r>
        <w:rPr>
          <w:rFonts w:ascii="var sans" w:hAnsi="var sans"/>
          <w:b/>
          <w:sz w:val="24"/>
        </w:rPr>
        <w:t>Mental model:</w:t>
      </w:r>
      <w:r>
        <w:rPr>
          <w:rFonts w:ascii="var sans" w:hAnsi="var sans"/>
          <w:sz w:val="24"/>
        </w:rPr>
        <w:t xml:space="preserve"> stages 1–2 decide </w:t>
      </w:r>
      <w:r>
        <w:rPr>
          <w:rStyle w:val="Emphasis"/>
          <w:rFonts w:ascii="var sans" w:hAnsi="var sans"/>
          <w:sz w:val="24"/>
        </w:rPr>
        <w:t>what counts as the query</w:t>
      </w:r>
      <w:r>
        <w:rPr>
          <w:rFonts w:ascii="var sans" w:hAnsi="var sans"/>
          <w:sz w:val="24"/>
        </w:rPr>
        <w:t xml:space="preserve">, stage 3 decides </w:t>
      </w:r>
      <w:r>
        <w:rPr>
          <w:rStyle w:val="Emphasis"/>
          <w:rFonts w:ascii="var sans" w:hAnsi="var sans"/>
          <w:sz w:val="24"/>
        </w:rPr>
        <w:t>what matches</w:t>
      </w:r>
      <w:r>
        <w:rPr>
          <w:rFonts w:ascii="var sans" w:hAnsi="var sans"/>
          <w:sz w:val="24"/>
        </w:rPr>
        <w:t xml:space="preserve">, and stages 4–5 decide </w:t>
      </w:r>
      <w:r>
        <w:rPr>
          <w:rStyle w:val="Emphasis"/>
          <w:rFonts w:ascii="var sans" w:hAnsi="var sans"/>
          <w:sz w:val="24"/>
        </w:rPr>
        <w:t>the order</w:t>
      </w:r>
      <w:r>
        <w:rPr>
          <w:rFonts w:ascii="var sans" w:hAnsi="var sans"/>
          <w:sz w:val="24"/>
        </w:rPr>
        <w:t xml:space="preserve">. When results feel wrong, find the stage responsible below.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Searchable Attributes &amp; Weights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GridDefault: name·5, sku·6, short_description·1, description·1Store-level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fastmagento/search/searchable_attributes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Which product fields are searched, and how strongly each one counts. Higher weight = a hit there ranks higher. One place to control what Magento otherwise buries in each attribute's "Search Weight".</w:t>
      </w:r>
    </w:p>
    <w:p>
      <w:pPr>
        <w:pStyle w:val="BodyText"/>
        <w:bidi w:val="0"/>
        <w:spacing w:lineRule="auto" w:line="384" w:before="0" w:after="270"/>
        <w:jc w:val="left"/>
        <w:rPr/>
      </w:pPr>
      <w:r>
        <w:rPr>
          <w:rFonts w:ascii="var sans" w:hAnsi="var sans"/>
          <w:sz w:val="24"/>
          <w:bdr w:val="single" w:sz="2" w:space="17" w:color="000000"/>
        </w:rPr>
        <w:t>Leave it empty to use the built-in defaults. Add a row per attribute you want searched; the weight becomes the field boost (</w:t>
      </w:r>
      <w:r>
        <w:rPr>
          <w:rStyle w:val="SourceTextinl"/>
          <w:rFonts w:ascii="var sans" w:hAnsi="var sans"/>
          <w:sz w:val="24"/>
          <w:bdr w:val="single" w:sz="2" w:space="17" w:color="000000"/>
        </w:rPr>
        <w:t>name^5</w:t>
      </w:r>
      <w:r>
        <w:rPr>
          <w:rFonts w:ascii="var sans" w:hAnsi="var sans"/>
          <w:sz w:val="24"/>
          <w:bdr w:val="single" w:sz="2" w:space="17" w:color="000000"/>
        </w:rPr>
        <w:t>) in every match clause.</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Example </w:t>
      </w:r>
      <w:r>
        <w:rPr>
          <w:rStyle w:val="SourceText"/>
          <w:rFonts w:ascii="var sans" w:hAnsi="var sans"/>
          <w:sz w:val="21"/>
          <w:bdr w:val="single" w:sz="2" w:space="9" w:color="000000"/>
        </w:rPr>
        <w:t>name · 5   |   sku · 6   |   part_type · 3   |   description · 1</w:t>
      </w:r>
      <w:r>
        <w:rPr>
          <w:rFonts w:ascii="var sans" w:hAnsi="var sans"/>
          <w:sz w:val="21"/>
          <w:bdr w:val="single" w:sz="2" w:space="9" w:color="000000"/>
        </w:rPr>
        <w:br/>
        <w:t>A query hitting the SKU or name outranks one that only appears in the description.</w:t>
      </w:r>
    </w:p>
    <w:p>
      <w:pPr>
        <w:pStyle w:val="BodyText"/>
        <w:bidi w:val="0"/>
        <w:spacing w:lineRule="auto" w:line="384" w:before="0" w:after="270"/>
        <w:jc w:val="left"/>
        <w:rPr/>
      </w:pPr>
      <w:r>
        <w:rPr>
          <w:rFonts w:ascii="var sans" w:hAnsi="var sans"/>
          <w:sz w:val="24"/>
          <w:bdr w:val="single" w:sz="2" w:space="17" w:color="000000"/>
        </w:rPr>
        <w:t xml:space="preserve">Attributes must be present in the search index. After changing this list, run </w:t>
      </w:r>
      <w:r>
        <w:rPr>
          <w:rStyle w:val="SourceTextinl"/>
          <w:rFonts w:ascii="var sans" w:hAnsi="var sans"/>
          <w:sz w:val="24"/>
          <w:bdr w:val="single" w:sz="2" w:space="17" w:color="000000"/>
        </w:rPr>
        <w:t>indexer:reindex catalogsearch_fulltext</w:t>
      </w:r>
      <w:r>
        <w:rPr>
          <w:rFonts w:ascii="var sans" w:hAnsi="var sans"/>
          <w:sz w:val="24"/>
          <w:bdr w:val="single" w:sz="2" w:space="17" w:color="000000"/>
        </w:rPr>
        <w:t xml:space="preserve">.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Multi-Term Operator</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SelectDefault: AnyStore-level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fastmagento/search/search_operator</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How multiple typed words combine. This is the single biggest lever on "too many vs. too few results".</w:t>
      </w:r>
    </w:p>
    <w:p>
      <w:pPr>
        <w:pStyle w:val="BodyText"/>
        <w:bidi w:val="0"/>
        <w:spacing w:lineRule="auto" w:line="384" w:before="180" w:after="60"/>
        <w:ind w:hanging="0" w:left="180" w:right="180"/>
        <w:jc w:val="left"/>
        <w:rPr/>
      </w:pPr>
      <w:r>
        <w:rPr>
          <w:rFonts w:ascii="var sans" w:hAnsi="var sans"/>
          <w:sz w:val="24"/>
          <w:bdr w:val="single" w:sz="2" w:space="17" w:color="000000"/>
        </w:rPr>
        <w:t>Any</w:t>
      </w:r>
      <w:r>
        <w:rPr>
          <w:rFonts w:ascii="var sans" w:hAnsi="var sans"/>
          <w:b/>
          <w:sz w:val="24"/>
          <w:bdr w:val="single" w:sz="2" w:space="17" w:color="000000"/>
        </w:rPr>
        <w:t>OR — broadest.</w:t>
      </w:r>
      <w:r>
        <w:rPr>
          <w:rFonts w:ascii="var sans" w:hAnsi="var sans"/>
          <w:sz w:val="24"/>
          <w:bdr w:val="single" w:sz="2" w:space="17" w:color="000000"/>
        </w:rPr>
        <w:t xml:space="preserve"> One matching word is enough. Most results, loosest. </w:t>
      </w:r>
      <w:r>
        <w:rPr>
          <w:rStyle w:val="Emphasis"/>
          <w:rFonts w:ascii="var sans" w:hAnsi="var sans"/>
          <w:sz w:val="24"/>
          <w:bdr w:val="single" w:sz="2" w:space="17" w:color="000000"/>
        </w:rPr>
        <w:t>(default)</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Most</w:t>
      </w:r>
      <w:r>
        <w:rPr>
          <w:rFonts w:ascii="var sans" w:hAnsi="var sans"/>
          <w:b/>
          <w:sz w:val="24"/>
          <w:bdr w:val="single" w:sz="2" w:space="8" w:color="000000"/>
        </w:rPr>
        <w:t>75% must match — balanced.</w:t>
      </w:r>
      <w:r>
        <w:rPr>
          <w:rFonts w:ascii="var sans" w:hAnsi="var sans"/>
          <w:sz w:val="24"/>
          <w:bdr w:val="single" w:sz="2" w:space="8" w:color="000000"/>
        </w:rPr>
        <w:t xml:space="preserve"> A good middle ground for 3+ word queries.</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All</w:t>
      </w:r>
      <w:r>
        <w:rPr>
          <w:rFonts w:ascii="var sans" w:hAnsi="var sans"/>
          <w:b/>
          <w:sz w:val="24"/>
          <w:bdr w:val="single" w:sz="2" w:space="8" w:color="000000"/>
        </w:rPr>
        <w:t>AND — strictest.</w:t>
      </w:r>
      <w:r>
        <w:rPr>
          <w:rFonts w:ascii="var sans" w:hAnsi="var sans"/>
          <w:sz w:val="24"/>
          <w:bdr w:val="single" w:sz="2" w:space="8" w:color="000000"/>
        </w:rPr>
        <w:t xml:space="preserve"> Every word must match. Fewest, most precise results.</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Worked example — query "Frontend UTV" </w:t>
      </w:r>
      <w:r>
        <w:rPr>
          <w:rFonts w:ascii="var sans" w:hAnsi="var sans"/>
          <w:b/>
          <w:sz w:val="21"/>
          <w:bdr w:val="single" w:sz="2" w:space="9" w:color="000000"/>
        </w:rPr>
        <w:t>Any:</w:t>
      </w:r>
      <w:r>
        <w:rPr>
          <w:rFonts w:ascii="var sans" w:hAnsi="var sans"/>
          <w:sz w:val="21"/>
          <w:bdr w:val="single" w:sz="2" w:space="9" w:color="000000"/>
        </w:rPr>
        <w:t xml:space="preserve"> returns anything that says </w:t>
      </w:r>
      <w:r>
        <w:rPr>
          <w:rStyle w:val="SourceText"/>
          <w:rFonts w:ascii="var sans" w:hAnsi="var sans"/>
          <w:sz w:val="21"/>
          <w:bdr w:val="single" w:sz="2" w:space="9" w:color="000000"/>
        </w:rPr>
        <w:t>frontend</w:t>
      </w:r>
      <w:r>
        <w:rPr>
          <w:rFonts w:ascii="var sans" w:hAnsi="var sans"/>
          <w:sz w:val="21"/>
          <w:bdr w:val="single" w:sz="2" w:space="9" w:color="000000"/>
        </w:rPr>
        <w:t xml:space="preserve"> </w:t>
      </w:r>
      <w:r>
        <w:rPr>
          <w:rFonts w:ascii="var sans" w:hAnsi="var sans"/>
          <w:sz w:val="21"/>
          <w:u w:val="single"/>
          <w:bdr w:val="single" w:sz="2" w:space="9" w:color="000000"/>
        </w:rPr>
        <w:t>or</w:t>
      </w:r>
      <w:r>
        <w:rPr>
          <w:rFonts w:ascii="var sans" w:hAnsi="var sans"/>
          <w:sz w:val="21"/>
          <w:bdr w:val="single" w:sz="2" w:space="9" w:color="000000"/>
        </w:rPr>
        <w:t xml:space="preserve"> </w:t>
      </w:r>
      <w:r>
        <w:rPr>
          <w:rStyle w:val="SourceText"/>
          <w:rFonts w:ascii="var sans" w:hAnsi="var sans"/>
          <w:sz w:val="21"/>
          <w:bdr w:val="single" w:sz="2" w:space="9" w:color="000000"/>
        </w:rPr>
        <w:t>UTV</w:t>
      </w:r>
      <w:r>
        <w:rPr>
          <w:rFonts w:ascii="var sans" w:hAnsi="var sans"/>
          <w:sz w:val="21"/>
          <w:bdr w:val="single" w:sz="2" w:space="9" w:color="000000"/>
        </w:rPr>
        <w:t xml:space="preserve"> — so generic frontend parts leak in.</w:t>
        <w:br/>
      </w:r>
      <w:r>
        <w:rPr>
          <w:rFonts w:ascii="var sans" w:hAnsi="var sans"/>
          <w:b/>
          <w:sz w:val="21"/>
          <w:bdr w:val="single" w:sz="2" w:space="9" w:color="000000"/>
        </w:rPr>
        <w:t>All:</w:t>
      </w:r>
      <w:r>
        <w:rPr>
          <w:rFonts w:ascii="var sans" w:hAnsi="var sans"/>
          <w:sz w:val="21"/>
          <w:bdr w:val="single" w:sz="2" w:space="9" w:color="000000"/>
        </w:rPr>
        <w:t xml:space="preserve"> returns only products matching </w:t>
      </w:r>
      <w:r>
        <w:rPr>
          <w:rStyle w:val="SourceText"/>
          <w:rFonts w:ascii="var sans" w:hAnsi="var sans"/>
          <w:sz w:val="21"/>
          <w:bdr w:val="single" w:sz="2" w:space="9" w:color="000000"/>
        </w:rPr>
        <w:t>frontend</w:t>
      </w:r>
      <w:r>
        <w:rPr>
          <w:rFonts w:ascii="var sans" w:hAnsi="var sans"/>
          <w:sz w:val="21"/>
          <w:bdr w:val="single" w:sz="2" w:space="9" w:color="000000"/>
        </w:rPr>
        <w:t xml:space="preserve"> </w:t>
      </w:r>
      <w:r>
        <w:rPr>
          <w:rFonts w:ascii="var sans" w:hAnsi="var sans"/>
          <w:sz w:val="21"/>
          <w:u w:val="single"/>
          <w:bdr w:val="single" w:sz="2" w:space="9" w:color="000000"/>
        </w:rPr>
        <w:t>and</w:t>
      </w:r>
      <w:r>
        <w:rPr>
          <w:rFonts w:ascii="var sans" w:hAnsi="var sans"/>
          <w:sz w:val="21"/>
          <w:bdr w:val="single" w:sz="2" w:space="9" w:color="000000"/>
        </w:rPr>
        <w:t xml:space="preserve"> </w:t>
      </w:r>
      <w:r>
        <w:rPr>
          <w:rStyle w:val="SourceText"/>
          <w:rFonts w:ascii="var sans" w:hAnsi="var sans"/>
          <w:sz w:val="21"/>
          <w:bdr w:val="single" w:sz="2" w:space="9" w:color="000000"/>
        </w:rPr>
        <w:t>UTV</w:t>
      </w:r>
      <w:r>
        <w:rPr>
          <w:rFonts w:ascii="var sans" w:hAnsi="var sans"/>
          <w:sz w:val="21"/>
          <w:bdr w:val="single" w:sz="2" w:space="9" w:color="000000"/>
        </w:rPr>
        <w:t xml:space="preserve"> — the intended UTV front-end parts.</w:t>
      </w:r>
    </w:p>
    <w:p>
      <w:pPr>
        <w:pStyle w:val="BodyText"/>
        <w:bidi w:val="0"/>
        <w:spacing w:lineRule="auto" w:line="384" w:before="0" w:after="270"/>
        <w:jc w:val="left"/>
        <w:rPr/>
      </w:pPr>
      <w:r>
        <w:rPr>
          <w:rFonts w:ascii="var sans" w:hAnsi="var sans"/>
          <w:sz w:val="24"/>
          <w:bdr w:val="single" w:sz="2" w:space="17" w:color="000000"/>
        </w:rPr>
        <w:t xml:space="preserve">Terms may be spread across name, keywords </w:t>
      </w:r>
      <w:r>
        <w:rPr>
          <w:rStyle w:val="Emphasis"/>
          <w:rFonts w:ascii="var sans" w:hAnsi="var sans"/>
          <w:sz w:val="24"/>
          <w:bdr w:val="single" w:sz="2" w:space="17" w:color="000000"/>
        </w:rPr>
        <w:t>and</w:t>
      </w:r>
      <w:r>
        <w:rPr>
          <w:rFonts w:ascii="var sans" w:hAnsi="var sans"/>
          <w:sz w:val="24"/>
          <w:bdr w:val="single" w:sz="2" w:space="17" w:color="000000"/>
        </w:rPr>
        <w:t xml:space="preserve"> description (cross-field) — "All" doesn't force every word into one field.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Typo Tolerance</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YesStore-level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fastmagento/search/typo_tolerance</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Fuzzy matching so misspellings still find results (the OpenSearch equivalent of Algolia typo tolerance).</w:t>
      </w:r>
    </w:p>
    <w:p>
      <w:pPr>
        <w:pStyle w:val="BodyText"/>
        <w:bidi w:val="0"/>
        <w:spacing w:lineRule="auto" w:line="384" w:before="180" w:after="60"/>
        <w:ind w:hanging="0" w:left="180" w:right="180"/>
        <w:jc w:val="left"/>
        <w:rPr/>
      </w:pPr>
      <w:r>
        <w:rPr>
          <w:rFonts w:ascii="var sans" w:hAnsi="var sans"/>
          <w:sz w:val="21"/>
          <w:bdr w:val="single" w:sz="2" w:space="9" w:color="000000"/>
        </w:rPr>
        <w:t>Example</w:t>
      </w:r>
      <w:r>
        <w:rPr>
          <w:rStyle w:val="SourceText"/>
          <w:rFonts w:ascii="var sans" w:hAnsi="var sans"/>
          <w:sz w:val="21"/>
          <w:bdr w:val="single" w:sz="2" w:space="9" w:color="000000"/>
        </w:rPr>
        <w:t>"contol arm" → still finds "control arm"</w:t>
      </w:r>
      <w:r>
        <w:rPr>
          <w:rFonts w:ascii="var sans" w:hAnsi="var sans"/>
          <w:sz w:val="21"/>
          <w:bdr w:val="single" w:sz="2" w:space="9" w:color="000000"/>
        </w:rPr>
        <w:t xml:space="preserve">   ·   </w:t>
      </w:r>
      <w:r>
        <w:rPr>
          <w:rStyle w:val="SourceText"/>
          <w:rFonts w:ascii="var sans" w:hAnsi="var sans"/>
          <w:sz w:val="21"/>
          <w:bdr w:val="single" w:sz="2" w:space="9" w:color="000000"/>
        </w:rPr>
        <w:t>"suspention" → "suspension"</w:t>
      </w:r>
    </w:p>
    <w:p>
      <w:pPr>
        <w:pStyle w:val="BodyText"/>
        <w:bidi w:val="0"/>
        <w:spacing w:lineRule="auto" w:line="384" w:before="0" w:after="270"/>
        <w:jc w:val="left"/>
        <w:rPr/>
      </w:pPr>
      <w:r>
        <w:rPr>
          <w:rFonts w:ascii="var sans" w:hAnsi="var sans"/>
          <w:sz w:val="24"/>
          <w:bdr w:val="single" w:sz="2" w:space="17" w:color="000000"/>
        </w:rPr>
        <w:t xml:space="preserve">Applied to the as-you-type match with </w:t>
      </w:r>
      <w:r>
        <w:rPr>
          <w:rStyle w:val="SourceTextinl"/>
          <w:rFonts w:ascii="var sans" w:hAnsi="var sans"/>
          <w:sz w:val="24"/>
          <w:bdr w:val="single" w:sz="2" w:space="17" w:color="000000"/>
        </w:rPr>
        <w:t>fuzziness: AUTO</w:t>
      </w:r>
      <w:r>
        <w:rPr>
          <w:rFonts w:ascii="var sans" w:hAnsi="var sans"/>
          <w:sz w:val="24"/>
          <w:bdr w:val="single" w:sz="2" w:space="17" w:color="000000"/>
        </w:rPr>
        <w:t xml:space="preserve"> (edit distance scales with word length). Turn off only if fuzzy matches are pulling in noise on very short SKUs.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Exact / Phrase Match Boost</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NumberDefault: 4Store-level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fastmagento/search/phrase_match_boost</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How hard to rank products where the query appears as a </w:t>
      </w:r>
      <w:r>
        <w:rPr>
          <w:rStyle w:val="Emphasis"/>
          <w:rFonts w:ascii="var sans" w:hAnsi="var sans"/>
          <w:sz w:val="24"/>
          <w:bdr w:val="single" w:sz="2" w:space="17" w:color="000000"/>
        </w:rPr>
        <w:t>contiguous phrase</w:t>
      </w:r>
      <w:r>
        <w:rPr>
          <w:rFonts w:ascii="var sans" w:hAnsi="var sans"/>
          <w:sz w:val="24"/>
          <w:bdr w:val="single" w:sz="2" w:space="17" w:color="000000"/>
        </w:rPr>
        <w:t xml:space="preserve"> (in name / keywords) above products where the same words are just scattered around. </w:t>
      </w:r>
      <w:r>
        <w:rPr>
          <w:rStyle w:val="SourceTextinl"/>
          <w:rFonts w:ascii="var sans" w:hAnsi="var sans"/>
          <w:sz w:val="24"/>
          <w:bdr w:val="single" w:sz="2" w:space="17" w:color="000000"/>
        </w:rPr>
        <w:t>0</w:t>
      </w:r>
      <w:r>
        <w:rPr>
          <w:rFonts w:ascii="var sans" w:hAnsi="var sans"/>
          <w:sz w:val="24"/>
          <w:bdr w:val="single" w:sz="2" w:space="17" w:color="000000"/>
        </w:rPr>
        <w:t xml:space="preserve"> disables it.</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Worked example — query "rock slider" A product named </w:t>
      </w:r>
      <w:r>
        <w:rPr>
          <w:rStyle w:val="SourceText"/>
          <w:rFonts w:ascii="var sans" w:hAnsi="var sans"/>
          <w:sz w:val="21"/>
          <w:bdr w:val="single" w:sz="2" w:space="9" w:color="000000"/>
        </w:rPr>
        <w:t>Rock Slider Kit</w:t>
      </w:r>
      <w:r>
        <w:rPr>
          <w:rFonts w:ascii="var sans" w:hAnsi="var sans"/>
          <w:sz w:val="21"/>
          <w:bdr w:val="single" w:sz="2" w:space="9" w:color="000000"/>
        </w:rPr>
        <w:t xml:space="preserve"> (exact phrase) is boosted </w:t>
      </w:r>
      <w:r>
        <w:rPr>
          <w:rFonts w:ascii="var sans" w:hAnsi="var sans"/>
          <w:b/>
          <w:sz w:val="21"/>
          <w:bdr w:val="single" w:sz="2" w:space="9" w:color="000000"/>
        </w:rPr>
        <w:t>×4</w:t>
      </w:r>
      <w:r>
        <w:rPr>
          <w:rFonts w:ascii="var sans" w:hAnsi="var sans"/>
          <w:sz w:val="21"/>
          <w:bdr w:val="single" w:sz="2" w:space="9" w:color="000000"/>
        </w:rPr>
        <w:t xml:space="preserve"> over one whose description happens to contain "rock" and "slider" in different sentences.</w:t>
      </w:r>
    </w:p>
    <w:p>
      <w:pPr>
        <w:pStyle w:val="BodyText"/>
        <w:bidi w:val="0"/>
        <w:spacing w:lineRule="auto" w:line="384" w:before="180" w:after="180"/>
        <w:ind w:hanging="0" w:left="180" w:right="180"/>
        <w:jc w:val="left"/>
        <w:rPr>
          <w:rFonts w:ascii="var sans" w:hAnsi="var sans"/>
          <w:sz w:val="24"/>
          <w:bdr w:val="dashed" w:sz="2" w:space="9" w:color="000000"/>
        </w:rPr>
      </w:pPr>
      <w:r>
        <w:rPr>
          <w:rFonts w:ascii="var sans" w:hAnsi="var sans"/>
          <w:sz w:val="24"/>
          <w:bdr w:val="dashed" w:sz="2" w:space="9" w:color="000000"/>
        </w:rPr>
        <w:t>Higher (6–8)Exact phrasing wins harder — good when product names are clean and descriptive.</w:t>
      </w:r>
    </w:p>
    <w:p>
      <w:pPr>
        <w:pStyle w:val="BodyText"/>
        <w:bidi w:val="0"/>
        <w:spacing w:lineRule="auto" w:line="384" w:before="180" w:after="180"/>
        <w:ind w:left="180" w:right="180"/>
        <w:jc w:val="left"/>
        <w:rPr>
          <w:rFonts w:ascii="var sans" w:hAnsi="var sans"/>
          <w:sz w:val="24"/>
          <w:bdr w:val="dashed" w:sz="2" w:space="9" w:color="000000"/>
        </w:rPr>
      </w:pPr>
      <w:r>
        <w:rPr>
          <w:rFonts w:ascii="var sans" w:hAnsi="var sans"/>
          <w:sz w:val="24"/>
          <w:bdr w:val="dashed" w:sz="2" w:space="9" w:color="000000"/>
        </w:rPr>
        <w:t>Lower (1–2)Softer — lets strong scattered-word matches compete.</w:t>
      </w:r>
    </w:p>
    <w:p>
      <w:pPr>
        <w:pStyle w:val="BodyText"/>
        <w:bidi w:val="0"/>
        <w:spacing w:lineRule="auto" w:line="384" w:before="180" w:after="180"/>
        <w:ind w:left="180" w:right="180"/>
        <w:jc w:val="left"/>
        <w:rPr>
          <w:rFonts w:ascii="var sans" w:hAnsi="var sans"/>
          <w:sz w:val="24"/>
          <w:bdr w:val="dashed" w:sz="2" w:space="9" w:color="000000"/>
        </w:rPr>
      </w:pPr>
      <w:r>
        <w:rPr>
          <w:rFonts w:ascii="var sans" w:hAnsi="var sans"/>
          <w:sz w:val="24"/>
          <w:bdr w:val="dashed" w:sz="2" w:space="9" w:color="000000"/>
        </w:rPr>
        <w:t>0No phrase preference at all.</w:t>
      </w:r>
    </w:p>
    <w:p>
      <w:pPr>
        <w:pStyle w:val="BodyText"/>
        <w:bidi w:val="0"/>
        <w:spacing w:lineRule="auto" w:line="384" w:before="0" w:after="270"/>
        <w:jc w:val="left"/>
        <w:rPr/>
      </w:pPr>
      <w:r>
        <w:rPr>
          <w:rFonts w:ascii="var sans" w:hAnsi="var sans"/>
          <w:sz w:val="24"/>
          <w:bdr w:val="single" w:sz="2" w:space="17" w:color="000000"/>
        </w:rPr>
        <w:t xml:space="preserve">This value also feeds the "all-terms" precision boost (≈75% of it), so raising it tightens phrase </w:t>
      </w:r>
      <w:r>
        <w:rPr>
          <w:rStyle w:val="Emphasis"/>
          <w:rFonts w:ascii="var sans" w:hAnsi="var sans"/>
          <w:sz w:val="24"/>
          <w:bdr w:val="single" w:sz="2" w:space="17" w:color="000000"/>
        </w:rPr>
        <w:t>and</w:t>
      </w:r>
      <w:r>
        <w:rPr>
          <w:rFonts w:ascii="var sans" w:hAnsi="var sans"/>
          <w:sz w:val="24"/>
          <w:bdr w:val="single" w:sz="2" w:space="17" w:color="000000"/>
        </w:rPr>
        <w:t xml:space="preserve"> full-coverage ranking together.</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Synonyms / Thesaurus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TextareaPre-populatedStore-level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fastmagento/search/synonyms</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One equivalence group per line, comma-separated. A search for </w:t>
      </w:r>
      <w:r>
        <w:rPr>
          <w:rStyle w:val="Emphasis"/>
          <w:rFonts w:ascii="var sans" w:hAnsi="var sans"/>
          <w:sz w:val="24"/>
          <w:bdr w:val="single" w:sz="2" w:space="17" w:color="000000"/>
        </w:rPr>
        <w:t>any</w:t>
      </w:r>
      <w:r>
        <w:rPr>
          <w:rFonts w:ascii="var sans" w:hAnsi="var sans"/>
          <w:sz w:val="24"/>
          <w:bdr w:val="single" w:sz="2" w:space="17" w:color="000000"/>
        </w:rPr>
        <w:t xml:space="preserve"> term in a group also matches the others — and they're scored </w:t>
      </w:r>
      <w:r>
        <w:rPr>
          <w:rStyle w:val="Emphasis"/>
          <w:rFonts w:ascii="var sans" w:hAnsi="var sans"/>
          <w:sz w:val="24"/>
          <w:bdr w:val="single" w:sz="2" w:space="17" w:color="000000"/>
        </w:rPr>
        <w:t>identically</w:t>
      </w:r>
      <w:r>
        <w:rPr>
          <w:rFonts w:ascii="var sans" w:hAnsi="var sans"/>
          <w:sz w:val="24"/>
          <w:bdr w:val="single" w:sz="2" w:space="17" w:color="000000"/>
        </w:rPr>
        <w:t>, so "frontend" and "front end" return the same results in the same order.</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Format — one group per line </w:t>
      </w:r>
      <w:r>
        <w:rPr>
          <w:rStyle w:val="SourceText"/>
          <w:rFonts w:ascii="var sans" w:hAnsi="var sans"/>
          <w:sz w:val="21"/>
          <w:bdr w:val="single" w:sz="2" w:space="9" w:color="000000"/>
        </w:rPr>
        <w:t>sxs, utv</w:t>
      </w:r>
      <w:r>
        <w:rPr>
          <w:rFonts w:ascii="var sans" w:hAnsi="var sans"/>
          <w:sz w:val="21"/>
          <w:bdr w:val="single" w:sz="2" w:space="9" w:color="000000"/>
        </w:rPr>
        <w:br/>
      </w:r>
      <w:r>
        <w:rPr>
          <w:rStyle w:val="SourceText"/>
          <w:rFonts w:ascii="var sans" w:hAnsi="var sans"/>
          <w:sz w:val="21"/>
          <w:bdr w:val="single" w:sz="2" w:space="9" w:color="000000"/>
        </w:rPr>
        <w:t>a-arm, a arm, control arm, control-arm</w:t>
      </w:r>
      <w:r>
        <w:rPr>
          <w:rFonts w:ascii="var sans" w:hAnsi="var sans"/>
          <w:sz w:val="21"/>
          <w:bdr w:val="single" w:sz="2" w:space="9" w:color="000000"/>
        </w:rPr>
        <w:br/>
      </w:r>
      <w:r>
        <w:rPr>
          <w:rStyle w:val="SourceText"/>
          <w:rFonts w:ascii="var sans" w:hAnsi="var sans"/>
          <w:sz w:val="21"/>
          <w:bdr w:val="single" w:sz="2" w:space="9" w:color="000000"/>
        </w:rPr>
        <w:t>shock, damper, coilover</w:t>
      </w:r>
    </w:p>
    <w:p>
      <w:pPr>
        <w:pStyle w:val="BodyText"/>
        <w:bidi w:val="0"/>
        <w:spacing w:lineRule="auto" w:line="384" w:before="0" w:after="270"/>
        <w:jc w:val="left"/>
        <w:rPr/>
      </w:pPr>
      <w:r>
        <w:rPr>
          <w:rFonts w:ascii="var sans" w:hAnsi="var sans"/>
          <w:b/>
          <w:sz w:val="24"/>
          <w:bdr w:val="single" w:sz="2" w:space="17" w:color="000000"/>
        </w:rPr>
        <w:t>Keep terms distinctive.</w:t>
      </w:r>
      <w:r>
        <w:rPr>
          <w:rFonts w:ascii="var sans" w:hAnsi="var sans"/>
          <w:sz w:val="24"/>
          <w:bdr w:val="single" w:sz="2" w:space="17" w:color="000000"/>
        </w:rPr>
        <w:t xml:space="preserve"> A group term that's a common catalogue word (e.g. "side" inside "side by side") over-broadens every query that expands to it, because synonym equivalents match at full strength. Put buyer </w:t>
      </w:r>
      <w:r>
        <w:rPr>
          <w:rStyle w:val="Emphasis"/>
          <w:rFonts w:ascii="var sans" w:hAnsi="var sans"/>
          <w:sz w:val="24"/>
          <w:bdr w:val="single" w:sz="2" w:space="17" w:color="000000"/>
        </w:rPr>
        <w:t>phrases</w:t>
      </w:r>
      <w:r>
        <w:rPr>
          <w:rFonts w:ascii="var sans" w:hAnsi="var sans"/>
          <w:sz w:val="24"/>
          <w:bdr w:val="single" w:sz="2" w:space="17" w:color="000000"/>
        </w:rPr>
        <w:t xml:space="preserve"> that contain common words into the </w:t>
      </w:r>
      <w:r>
        <w:rPr>
          <w:rFonts w:ascii="var sans" w:hAnsi="var sans"/>
          <w:b/>
          <w:sz w:val="24"/>
          <w:bdr w:val="single" w:sz="2" w:space="17" w:color="000000"/>
        </w:rPr>
        <w:t>AI Search Keywords</w:t>
      </w:r>
      <w:r>
        <w:rPr>
          <w:rFonts w:ascii="var sans" w:hAnsi="var sans"/>
          <w:sz w:val="24"/>
          <w:bdr w:val="single" w:sz="2" w:space="17" w:color="000000"/>
        </w:rPr>
        <w:t xml:space="preserve"> layer instead — that's why </w:t>
      </w:r>
      <w:r>
        <w:rPr>
          <w:rStyle w:val="SourceTextinl"/>
          <w:rFonts w:ascii="var sans" w:hAnsi="var sans"/>
          <w:sz w:val="24"/>
          <w:bdr w:val="single" w:sz="2" w:space="17" w:color="000000"/>
        </w:rPr>
        <w:t>sxs, utv</w:t>
      </w:r>
      <w:r>
        <w:rPr>
          <w:rFonts w:ascii="var sans" w:hAnsi="var sans"/>
          <w:sz w:val="24"/>
          <w:bdr w:val="single" w:sz="2" w:space="17" w:color="000000"/>
        </w:rPr>
        <w:t xml:space="preserve"> lives here but "side by side" does not. </w:t>
      </w:r>
    </w:p>
    <w:p>
      <w:pPr>
        <w:pStyle w:val="BodyText"/>
        <w:bidi w:val="0"/>
        <w:spacing w:lineRule="auto" w:line="384" w:before="0" w:after="270"/>
        <w:jc w:val="left"/>
        <w:rPr/>
      </w:pPr>
      <w:r>
        <w:rPr>
          <w:rFonts w:ascii="var sans" w:hAnsi="var sans"/>
          <w:sz w:val="24"/>
          <w:bdr w:val="single" w:sz="2" w:space="17" w:color="000000"/>
        </w:rPr>
        <w:t xml:space="preserve">Multi-word terms work: substitution happens at the phrase level, so "a-arm" ⇄ "control arm" (joining/splitting words) is fine. Don't have a thesaurus yet? Generate one from your own catalogue — see </w:t>
      </w:r>
      <w:hyperlink w:anchor="ai">
        <w:r>
          <w:rPr>
            <w:rStyle w:val="Hyperlink"/>
            <w:rFonts w:ascii="var sans" w:hAnsi="var sans"/>
            <w:sz w:val="24"/>
            <w:bdr w:val="single" w:sz="2" w:space="17" w:color="000000"/>
          </w:rPr>
          <w:t>AI Assistant</w:t>
        </w:r>
      </w:hyperlink>
      <w:r>
        <w:rPr>
          <w:rFonts w:ascii="var sans" w:hAnsi="var sans"/>
          <w:sz w:val="24"/>
          <w:bdr w:val="single" w:sz="2" w:space="17" w:color="000000"/>
        </w:rPr>
        <w: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Stop Words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TextareaPre-populatedStore-level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fastmagento/search/stopwords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Comma- or space-separated words ignored in queries, so filler doesn't dilute the match.</w:t>
      </w:r>
    </w:p>
    <w:p>
      <w:pPr>
        <w:pStyle w:val="BodyText"/>
        <w:bidi w:val="0"/>
        <w:spacing w:lineRule="auto" w:line="384" w:before="180" w:after="60"/>
        <w:ind w:hanging="0" w:left="180" w:right="180"/>
        <w:jc w:val="left"/>
        <w:rPr/>
      </w:pPr>
      <w:r>
        <w:rPr>
          <w:rFonts w:ascii="var sans" w:hAnsi="var sans"/>
          <w:sz w:val="21"/>
          <w:bdr w:val="single" w:sz="2" w:space="9" w:color="000000"/>
        </w:rPr>
        <w:t>Default</w:t>
      </w:r>
      <w:r>
        <w:rPr>
          <w:rStyle w:val="SourceText"/>
          <w:rFonts w:ascii="var sans" w:hAnsi="var sans"/>
          <w:sz w:val="21"/>
          <w:bdr w:val="single" w:sz="2" w:space="9" w:color="000000"/>
        </w:rPr>
        <w:t>a, an, and, or, the, of, for, with, to, in, on, at, by, is, it, this, that, your, my</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The raw multi-word phrase is preserved for phrase-matching even when a middle word is a stop word — so "side by side" stays intact rather than collapsing to "side side".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Facet Attributes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part_type, color, size, link_style, shock_spacingStore-level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fastmagento/search/facet_attributes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Comma-separated attribute codes that become the filter facets on the instant-search results page. Category is always included automatically.</w:t>
      </w:r>
    </w:p>
    <w:p>
      <w:pPr>
        <w:pStyle w:val="BodyText"/>
        <w:bidi w:val="0"/>
        <w:spacing w:lineRule="auto" w:line="384" w:before="180" w:after="60"/>
        <w:ind w:hanging="0" w:left="180" w:right="180"/>
        <w:jc w:val="left"/>
        <w:rPr/>
      </w:pPr>
      <w:r>
        <w:rPr>
          <w:rFonts w:ascii="var sans" w:hAnsi="var sans"/>
          <w:sz w:val="21"/>
          <w:bdr w:val="single" w:sz="2" w:space="9" w:color="000000"/>
        </w:rPr>
        <w:t>Example</w:t>
      </w:r>
      <w:r>
        <w:rPr>
          <w:rStyle w:val="SourceText"/>
          <w:rFonts w:ascii="var sans" w:hAnsi="var sans"/>
          <w:sz w:val="21"/>
          <w:bdr w:val="single" w:sz="2" w:space="9" w:color="000000"/>
        </w:rPr>
        <w:t>part_type,compatible_platforms,color,size</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 xml:space="preserve">Use </w:t>
      </w:r>
      <w:r>
        <w:rPr>
          <w:rFonts w:ascii="var sans" w:hAnsi="var sans"/>
          <w:b/>
          <w:sz w:val="24"/>
          <w:bdr w:val="single" w:sz="2" w:space="17" w:color="000000"/>
        </w:rPr>
        <w:t>filterable, SELECT-type</w:t>
      </w:r>
      <w:r>
        <w:rPr>
          <w:rFonts w:ascii="var sans" w:hAnsi="var sans"/>
          <w:sz w:val="24"/>
          <w:bdr w:val="single" w:sz="2" w:space="17" w:color="000000"/>
        </w:rPr>
        <w:t xml:space="preserve"> attributes. Their option labels resolve cleanly from the index; multi-select attributes aren't supported here yet (they need an indexed option dictionary).</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Boost In-Stock Products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YesStore-level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fastmagento/search/boost_in_stock</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Nudges in-stock products above out-of-stock ones — </w:t>
      </w:r>
      <w:r>
        <w:rPr>
          <w:rStyle w:val="Emphasis"/>
          <w:rFonts w:ascii="var sans" w:hAnsi="var sans"/>
          <w:sz w:val="24"/>
          <w:bdr w:val="single" w:sz="2" w:space="17" w:color="000000"/>
        </w:rPr>
        <w:t>without</w:t>
      </w:r>
      <w:r>
        <w:rPr>
          <w:rFonts w:ascii="var sans" w:hAnsi="var sans"/>
          <w:sz w:val="24"/>
          <w:bdr w:val="single" w:sz="2" w:space="17" w:color="000000"/>
        </w:rPr>
        <w:t xml:space="preserve"> a hard sort, so text relevance stays primary.</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Implemented as a ×1.6 score multiplier on in-stock items — a strongly-relevant out-of-stock product can still outrank a weakly-relevant in-stock one.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Custom Ranking Attribute &amp; Direction</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 + SelectDefault: blank · Highest firstStore-level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fastmagento/search/custom_ranking_attribute  ·  …/custom_ranking_direction</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An optional numeric attribute used as a </w:t>
      </w:r>
      <w:r>
        <w:rPr>
          <w:rStyle w:val="Emphasis"/>
          <w:rFonts w:ascii="var sans" w:hAnsi="var sans"/>
          <w:sz w:val="24"/>
          <w:bdr w:val="single" w:sz="2" w:space="17" w:color="000000"/>
        </w:rPr>
        <w:t>secondary</w:t>
      </w:r>
      <w:r>
        <w:rPr>
          <w:rFonts w:ascii="var sans" w:hAnsi="var sans"/>
          <w:sz w:val="24"/>
          <w:bdr w:val="single" w:sz="2" w:space="17" w:color="000000"/>
        </w:rPr>
        <w:t xml:space="preserve"> ranking signal, applied only after text relevance — Algolia-style custom ranking. Blank = relevance only.</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Example </w:t>
      </w:r>
      <w:r>
        <w:rPr>
          <w:rStyle w:val="SourceText"/>
          <w:rFonts w:ascii="var sans" w:hAnsi="var sans"/>
          <w:sz w:val="21"/>
          <w:bdr w:val="single" w:sz="2" w:space="9" w:color="000000"/>
        </w:rPr>
        <w:t>custom_ranking_attribute = bestseller_score</w:t>
      </w:r>
      <w:r>
        <w:rPr>
          <w:rFonts w:ascii="var sans" w:hAnsi="var sans"/>
          <w:sz w:val="21"/>
          <w:bdr w:val="single" w:sz="2" w:space="9" w:color="000000"/>
        </w:rPr>
        <w:t xml:space="preserve">  ·  </w:t>
      </w:r>
      <w:r>
        <w:rPr>
          <w:rStyle w:val="SourceText"/>
          <w:rFonts w:ascii="var sans" w:hAnsi="var sans"/>
          <w:sz w:val="21"/>
          <w:bdr w:val="single" w:sz="2" w:space="9" w:color="000000"/>
        </w:rPr>
        <w:t>direction = Highest first</w:t>
      </w:r>
      <w:r>
        <w:rPr>
          <w:rFonts w:ascii="var sans" w:hAnsi="var sans"/>
          <w:sz w:val="21"/>
          <w:bdr w:val="single" w:sz="2" w:space="9" w:color="000000"/>
        </w:rPr>
        <w:br/>
        <w:t xml:space="preserve">Products tie on text relevance → the higher </w:t>
      </w:r>
      <w:r>
        <w:rPr>
          <w:rStyle w:val="SourceText"/>
          <w:rFonts w:ascii="var sans" w:hAnsi="var sans"/>
          <w:sz w:val="21"/>
          <w:bdr w:val="single" w:sz="2" w:space="9" w:color="000000"/>
        </w:rPr>
        <w:t>bestseller_score</w:t>
      </w:r>
      <w:r>
        <w:rPr>
          <w:rFonts w:ascii="var sans" w:hAnsi="var sans"/>
          <w:sz w:val="21"/>
          <w:bdr w:val="single" w:sz="2" w:space="9" w:color="000000"/>
        </w:rPr>
        <w:t xml:space="preserve"> wins.</w:t>
      </w:r>
    </w:p>
    <w:tbl>
      <w:tblPr>
        <w:tblW w:w="8913" w:type="dxa"/>
        <w:jc w:val="left"/>
        <w:tblInd w:w="0" w:type="dxa"/>
        <w:tblLayout w:type="fixed"/>
        <w:tblCellMar>
          <w:top w:w="28" w:type="dxa"/>
          <w:left w:w="28" w:type="dxa"/>
          <w:bottom w:w="28" w:type="dxa"/>
          <w:right w:w="28" w:type="dxa"/>
        </w:tblCellMar>
      </w:tblPr>
      <w:tblGrid>
        <w:gridCol w:w="2971"/>
        <w:gridCol w:w="2641"/>
        <w:gridCol w:w="3301"/>
      </w:tblGrid>
      <w:tr>
        <w:trPr/>
        <w:tc>
          <w:tcPr>
            <w:tcW w:w="2971" w:type="dxa"/>
            <w:tcBorders/>
            <w:vAlign w:val="center"/>
          </w:tcPr>
          <w:p>
            <w:pPr>
              <w:pStyle w:val="TableHeading"/>
              <w:suppressLineNumbers/>
              <w:bidi w:val="0"/>
              <w:jc w:val="center"/>
              <w:rPr/>
            </w:pPr>
            <w:r>
              <w:rPr/>
              <w:t>Direction</w:t>
            </w:r>
          </w:p>
        </w:tc>
        <w:tc>
          <w:tcPr>
            <w:tcW w:w="2641" w:type="dxa"/>
            <w:tcBorders/>
            <w:vAlign w:val="center"/>
          </w:tcPr>
          <w:p>
            <w:pPr>
              <w:pStyle w:val="TableHeading"/>
              <w:suppressLineNumbers/>
              <w:bidi w:val="0"/>
              <w:jc w:val="center"/>
              <w:rPr/>
            </w:pPr>
            <w:r>
              <w:rPr/>
              <w:t>Meaning</w:t>
            </w:r>
          </w:p>
        </w:tc>
        <w:tc>
          <w:tcPr>
            <w:tcW w:w="3301" w:type="dxa"/>
            <w:tcBorders/>
            <w:vAlign w:val="center"/>
          </w:tcPr>
          <w:p>
            <w:pPr>
              <w:pStyle w:val="TableHeading"/>
              <w:suppressLineNumbers/>
              <w:bidi w:val="0"/>
              <w:jc w:val="center"/>
              <w:rPr/>
            </w:pPr>
            <w:r>
              <w:rPr/>
              <w:t>Good for</w:t>
            </w:r>
          </w:p>
        </w:tc>
      </w:tr>
      <w:tr>
        <w:trPr/>
        <w:tc>
          <w:tcPr>
            <w:tcW w:w="2971" w:type="dxa"/>
            <w:tcBorders/>
            <w:vAlign w:val="center"/>
          </w:tcPr>
          <w:p>
            <w:pPr>
              <w:pStyle w:val="TableContents"/>
              <w:widowControl w:val="false"/>
              <w:suppressLineNumbers/>
              <w:bidi w:val="0"/>
              <w:jc w:val="left"/>
              <w:rPr/>
            </w:pPr>
            <w:r>
              <w:rPr>
                <w:rStyle w:val="SourceText"/>
              </w:rPr>
              <w:t>Highest first (desc)</w:t>
            </w:r>
          </w:p>
        </w:tc>
        <w:tc>
          <w:tcPr>
            <w:tcW w:w="2641" w:type="dxa"/>
            <w:tcBorders/>
            <w:vAlign w:val="center"/>
          </w:tcPr>
          <w:p>
            <w:pPr>
              <w:pStyle w:val="TableContents"/>
              <w:widowControl w:val="false"/>
              <w:suppressLineNumbers/>
              <w:bidi w:val="0"/>
              <w:jc w:val="left"/>
              <w:rPr/>
            </w:pPr>
            <w:r>
              <w:rPr/>
              <w:t>Bigger value ranks higher</w:t>
            </w:r>
          </w:p>
        </w:tc>
        <w:tc>
          <w:tcPr>
            <w:tcW w:w="3301" w:type="dxa"/>
            <w:tcBorders/>
            <w:vAlign w:val="center"/>
          </w:tcPr>
          <w:p>
            <w:pPr>
              <w:pStyle w:val="TableContents"/>
              <w:widowControl w:val="false"/>
              <w:suppressLineNumbers/>
              <w:bidi w:val="0"/>
              <w:jc w:val="left"/>
              <w:rPr/>
            </w:pPr>
            <w:r>
              <w:rPr/>
              <w:t>bestseller rank, rating, popularity</w:t>
            </w:r>
          </w:p>
        </w:tc>
      </w:tr>
      <w:tr>
        <w:trPr/>
        <w:tc>
          <w:tcPr>
            <w:tcW w:w="2971" w:type="dxa"/>
            <w:tcBorders/>
            <w:vAlign w:val="center"/>
          </w:tcPr>
          <w:p>
            <w:pPr>
              <w:pStyle w:val="TableContents"/>
              <w:widowControl w:val="false"/>
              <w:suppressLineNumbers/>
              <w:bidi w:val="0"/>
              <w:jc w:val="left"/>
              <w:rPr/>
            </w:pPr>
            <w:r>
              <w:rPr>
                <w:rStyle w:val="SourceText"/>
              </w:rPr>
              <w:t>Lowest first (asc)</w:t>
            </w:r>
          </w:p>
        </w:tc>
        <w:tc>
          <w:tcPr>
            <w:tcW w:w="2641" w:type="dxa"/>
            <w:tcBorders/>
            <w:vAlign w:val="center"/>
          </w:tcPr>
          <w:p>
            <w:pPr>
              <w:pStyle w:val="TableContents"/>
              <w:widowControl w:val="false"/>
              <w:suppressLineNumbers/>
              <w:bidi w:val="0"/>
              <w:jc w:val="left"/>
              <w:rPr/>
            </w:pPr>
            <w:r>
              <w:rPr/>
              <w:t>Smaller value ranks higher</w:t>
            </w:r>
          </w:p>
        </w:tc>
        <w:tc>
          <w:tcPr>
            <w:tcW w:w="3301" w:type="dxa"/>
            <w:tcBorders/>
            <w:vAlign w:val="center"/>
          </w:tcPr>
          <w:p>
            <w:pPr>
              <w:pStyle w:val="TableContents"/>
              <w:widowControl w:val="false"/>
              <w:suppressLineNumbers/>
              <w:bidi w:val="0"/>
              <w:jc w:val="left"/>
              <w:rPr/>
            </w:pPr>
            <w:r>
              <w:rPr/>
              <w:t>price-low, "position" fields</w:t>
            </w:r>
          </w:p>
        </w:tc>
      </w:tr>
    </w:tbl>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Products missing the attribute sort last — they're never dropped from results.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AI Search Keywords Layer</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NoStore-level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fastmagento/search/search_keywords_enabled</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Turns on searching a hidden, AI-generated per-product keyword field (</w:t>
      </w:r>
      <w:r>
        <w:rPr>
          <w:rStyle w:val="SourceTextinl"/>
          <w:rFonts w:ascii="var sans" w:hAnsi="var sans"/>
          <w:sz w:val="24"/>
          <w:bdr w:val="single" w:sz="2" w:space="17" w:color="000000"/>
        </w:rPr>
        <w:t>fm_search_keywords</w:t>
      </w:r>
      <w:r>
        <w:rPr>
          <w:rFonts w:ascii="var sans" w:hAnsi="var sans"/>
          <w:sz w:val="24"/>
          <w:bdr w:val="single" w:sz="2" w:space="17" w:color="000000"/>
        </w:rPr>
        <w:t>). It lets a product surface for terms its own copy never uses.</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ExampleA UTV part with no "side-by-side" text in its description still ranks for </w:t>
      </w:r>
      <w:r>
        <w:rPr>
          <w:rStyle w:val="SourceText"/>
          <w:rFonts w:ascii="var sans" w:hAnsi="var sans"/>
          <w:sz w:val="21"/>
          <w:bdr w:val="single" w:sz="2" w:space="9" w:color="000000"/>
        </w:rPr>
        <w:t>side-by-side</w:t>
      </w:r>
      <w:r>
        <w:rPr>
          <w:rFonts w:ascii="var sans" w:hAnsi="var sans"/>
          <w:sz w:val="21"/>
          <w:bdr w:val="single" w:sz="2" w:space="9" w:color="000000"/>
        </w:rPr>
        <w:t xml:space="preserve"> / </w:t>
      </w:r>
      <w:r>
        <w:rPr>
          <w:rStyle w:val="SourceText"/>
          <w:rFonts w:ascii="var sans" w:hAnsi="var sans"/>
          <w:sz w:val="21"/>
          <w:bdr w:val="single" w:sz="2" w:space="9" w:color="000000"/>
        </w:rPr>
        <w:t>SxS</w:t>
      </w:r>
      <w:r>
        <w:rPr>
          <w:rFonts w:ascii="var sans" w:hAnsi="var sans"/>
          <w:sz w:val="21"/>
          <w:bdr w:val="single" w:sz="2" w:space="9" w:color="000000"/>
        </w:rPr>
        <w:t xml:space="preserve"> because those buyer terms were generated into its keyword field.</w:t>
      </w:r>
    </w:p>
    <w:p>
      <w:pPr>
        <w:pStyle w:val="BodyText"/>
        <w:bidi w:val="0"/>
        <w:spacing w:lineRule="auto" w:line="384" w:before="0" w:after="270"/>
        <w:jc w:val="left"/>
        <w:rPr/>
      </w:pPr>
      <w:r>
        <w:rPr>
          <w:rFonts w:ascii="var sans" w:hAnsi="var sans"/>
          <w:b/>
          <w:sz w:val="24"/>
          <w:bdr w:val="single" w:sz="2" w:space="17" w:color="000000"/>
        </w:rPr>
        <w:t>Two steps to go live:</w:t>
      </w:r>
      <w:r>
        <w:rPr>
          <w:rFonts w:ascii="var sans" w:hAnsi="var sans"/>
          <w:sz w:val="24"/>
          <w:bdr w:val="single" w:sz="2" w:space="17" w:color="000000"/>
        </w:rPr>
        <w:t xml:space="preserve"> (1) populate the field off the request path with </w:t>
      </w:r>
      <w:r>
        <w:rPr>
          <w:rStyle w:val="SourceTextinl"/>
          <w:rFonts w:ascii="var sans" w:hAnsi="var sans"/>
          <w:sz w:val="24"/>
          <w:bdr w:val="single" w:sz="2" w:space="17" w:color="000000"/>
        </w:rPr>
        <w:t>bin/magento fastmagento:search-keywords:generate</w:t>
      </w:r>
      <w:r>
        <w:rPr>
          <w:rFonts w:ascii="var sans" w:hAnsi="var sans"/>
          <w:sz w:val="24"/>
          <w:bdr w:val="single" w:sz="2" w:space="17" w:color="000000"/>
        </w:rPr>
        <w:t xml:space="preserve">, then (2) reindex </w:t>
      </w:r>
      <w:r>
        <w:rPr>
          <w:rStyle w:val="SourceTextinl"/>
          <w:rFonts w:ascii="var sans" w:hAnsi="var sans"/>
          <w:sz w:val="24"/>
          <w:bdr w:val="single" w:sz="2" w:space="17" w:color="000000"/>
        </w:rPr>
        <w:t>catalogsearch_fulltext</w:t>
      </w:r>
      <w:r>
        <w:rPr>
          <w:rFonts w:ascii="var sans" w:hAnsi="var sans"/>
          <w:sz w:val="24"/>
          <w:bdr w:val="single" w:sz="2" w:space="17" w:color="000000"/>
        </w:rPr>
        <w:t>. Enabling the toggle alone does nothing until the field is populated.</w:t>
      </w:r>
    </w:p>
    <w:p>
      <w:pPr>
        <w:pStyle w:val="BodyText"/>
        <w:bidi w:val="0"/>
        <w:spacing w:lineRule="auto" w:line="384" w:before="180" w:after="180"/>
        <w:ind w:hanging="0" w:left="180" w:right="180"/>
        <w:jc w:val="left"/>
        <w:rPr/>
      </w:pPr>
      <w:r>
        <w:rPr>
          <w:rFonts w:ascii="var sans" w:hAnsi="var sans"/>
          <w:b/>
          <w:sz w:val="24"/>
          <w:bdr w:val="dashed" w:sz="2" w:space="9" w:color="000000"/>
        </w:rPr>
        <w:t>Weight</w:t>
      </w:r>
      <w:r>
        <w:rPr>
          <w:rStyle w:val="SourceTextinl"/>
          <w:rFonts w:ascii="var sans" w:hAnsi="var sans"/>
          <w:sz w:val="24"/>
          <w:bdr w:val="dashed" w:sz="2" w:space="9" w:color="000000"/>
        </w:rPr>
        <w:t>fastmagento/search/search_keywords_weight</w:t>
      </w:r>
      <w:r>
        <w:rPr>
          <w:rFonts w:ascii="var sans" w:hAnsi="var sans"/>
          <w:sz w:val="24"/>
          <w:bdr w:val="dashed" w:sz="2" w:space="9" w:color="000000"/>
        </w:rPr>
        <w:t xml:space="preserve"> — how strongly keyword hits rank (default </w:t>
      </w:r>
      <w:r>
        <w:rPr>
          <w:rFonts w:ascii="var sans" w:hAnsi="var sans"/>
          <w:b/>
          <w:sz w:val="24"/>
          <w:bdr w:val="dashed" w:sz="2" w:space="9" w:color="000000"/>
        </w:rPr>
        <w:t>8</w:t>
      </w:r>
      <w:r>
        <w:rPr>
          <w:rFonts w:ascii="var sans" w:hAnsi="var sans"/>
          <w:sz w:val="24"/>
          <w:bdr w:val="dashed" w:sz="2" w:space="9" w:color="000000"/>
        </w:rPr>
        <w:t>; name defaults to 5). Only used when the layer is on.</w:t>
      </w:r>
    </w:p>
    <w:p>
      <w:pPr>
        <w:pStyle w:val="BodyText"/>
        <w:bidi w:val="0"/>
        <w:spacing w:lineRule="auto" w:line="384" w:before="180" w:after="180"/>
        <w:ind w:left="180" w:right="180"/>
        <w:jc w:val="left"/>
        <w:rPr/>
      </w:pPr>
      <w:r>
        <w:rPr>
          <w:rFonts w:ascii="var sans" w:hAnsi="var sans"/>
          <w:b/>
          <w:sz w:val="24"/>
          <w:bdr w:val="dashed" w:sz="2" w:space="9" w:color="000000"/>
        </w:rPr>
        <w:t>Source attrs</w:t>
      </w:r>
      <w:r>
        <w:rPr>
          <w:rStyle w:val="SourceTextinl"/>
          <w:rFonts w:ascii="var sans" w:hAnsi="var sans"/>
          <w:sz w:val="24"/>
          <w:bdr w:val="dashed" w:sz="2" w:space="9" w:color="000000"/>
        </w:rPr>
        <w:t>…/keyword_source_attributes</w:t>
      </w:r>
      <w:r>
        <w:rPr>
          <w:rFonts w:ascii="var sans" w:hAnsi="var sans"/>
          <w:sz w:val="24"/>
          <w:bdr w:val="dashed" w:sz="2" w:space="9" w:color="000000"/>
        </w:rPr>
        <w:t xml:space="preserve"> — attribute codes whose labels give the generator product context (e.g. </w:t>
      </w:r>
      <w:r>
        <w:rPr>
          <w:rStyle w:val="SourceText"/>
          <w:rFonts w:ascii="var sans" w:hAnsi="var sans"/>
          <w:sz w:val="24"/>
          <w:bdr w:val="dashed" w:sz="2" w:space="9" w:color="000000"/>
        </w:rPr>
        <w:t>part_type,make,model</w:t>
      </w:r>
      <w:r>
        <w:rPr>
          <w:rFonts w:ascii="var sans" w:hAnsi="var sans"/>
          <w:sz w:val="24"/>
          <w:bdr w:val="dashed" w:sz="2" w:space="9" w:color="000000"/>
        </w:rPr>
        <w:t>). Blank = reuse Facet Attributes. Global only</w:t>
      </w:r>
    </w:p>
    <w:p>
      <w:pPr>
        <w:pStyle w:val="Heading2"/>
        <w:bidi w:val="0"/>
        <w:spacing w:lineRule="auto" w:line="384" w:before="0" w:after="90"/>
        <w:ind w:hanging="0" w:left="0" w:right="0"/>
        <w:jc w:val="left"/>
        <w:rPr>
          <w:rFonts w:ascii="var sans" w:hAnsi="var sans"/>
          <w:sz w:val="24"/>
        </w:rPr>
      </w:pPr>
      <w:r>
        <w:rPr>
          <w:rFonts w:ascii="var sans" w:hAnsi="var sans"/>
          <w:sz w:val="24"/>
        </w:rPr>
        <w:t>3 · AI Assistant</w:t>
      </w:r>
    </w:p>
    <w:p>
      <w:pPr>
        <w:pStyle w:val="BodyTextsec-sub"/>
        <w:bidi w:val="0"/>
        <w:spacing w:lineRule="auto" w:line="384"/>
        <w:ind w:hanging="0" w:left="30" w:right="30"/>
        <w:jc w:val="left"/>
        <w:rPr>
          <w:rFonts w:ascii="var sans" w:hAnsi="var sans"/>
          <w:sz w:val="24"/>
        </w:rPr>
      </w:pPr>
      <w:r>
        <w:rPr>
          <w:rFonts w:ascii="var mono" w:hAnsi="var mono"/>
          <w:sz w:val="18"/>
        </w:rPr>
        <w:t>fastmagento/ai/*</w:t>
      </w:r>
      <w:r>
        <w:rPr>
          <w:rFonts w:ascii="var sans" w:hAnsi="var sans"/>
          <w:sz w:val="24"/>
        </w:rPr>
        <w:t xml:space="preserve">  ·  Global only   Connect an AI API key to auto-build a search thesaurus and keyword layer from your own catalogue. Entirely optional — leave the key blank to keep AI features off.</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API Key</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EncryptedDefault: blank (off)Global only</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fastmagento/ai/claude_api_key</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Stored encrypted. Used only by the generator tools below. Leave blank to disable all AI features.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Model &amp; Max Catalogue Terms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model id · 1200 termsGlobal only</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fastmagento/ai/claude_model  ·  fastmagento/ai/max_terms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b/>
          <w:sz w:val="24"/>
          <w:bdr w:val="single" w:sz="2" w:space="17" w:color="000000"/>
        </w:rPr>
        <w:t>Model</w:t>
      </w:r>
      <w:r>
        <w:rPr>
          <w:rFonts w:ascii="var sans" w:hAnsi="var sans"/>
          <w:sz w:val="24"/>
          <w:bdr w:val="single" w:sz="2" w:space="17" w:color="000000"/>
        </w:rPr>
        <w:t xml:space="preserve"> — the model id to call. </w:t>
      </w:r>
      <w:r>
        <w:rPr>
          <w:rFonts w:ascii="var sans" w:hAnsi="var sans"/>
          <w:b/>
          <w:sz w:val="24"/>
          <w:bdr w:val="single" w:sz="2" w:space="17" w:color="000000"/>
        </w:rPr>
        <w:t>Max Catalogue Terms</w:t>
      </w:r>
      <w:r>
        <w:rPr>
          <w:rFonts w:ascii="var sans" w:hAnsi="var sans"/>
          <w:sz w:val="24"/>
          <w:bdr w:val="single" w:sz="2" w:space="17" w:color="000000"/>
        </w:rPr>
        <w:t xml:space="preserve"> — an upper bound on how many attribute values + category names are sent to the model, so very large catalogues stay bounded and cost-controlled (default 1200).</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Generate Thesaurus Action</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ButtonGlobal only</w:t>
      </w:r>
    </w:p>
    <w:p>
      <w:pPr>
        <w:pStyle w:val="BodyText"/>
        <w:bidi w:val="0"/>
        <w:spacing w:lineRule="auto" w:line="384" w:before="0" w:after="270"/>
        <w:jc w:val="left"/>
        <w:rPr/>
      </w:pPr>
      <w:r>
        <w:rPr>
          <w:rFonts w:ascii="var sans" w:hAnsi="var sans"/>
          <w:sz w:val="24"/>
          <w:bdr w:val="single" w:sz="2" w:space="17" w:color="000000"/>
        </w:rPr>
        <w:t xml:space="preserve">Reads your attribute values + category names and builds shopper-facing synonym groups, merged into </w:t>
      </w:r>
      <w:hyperlink w:anchor="search">
        <w:r>
          <w:rPr>
            <w:rStyle w:val="Hyperlink"/>
            <w:rFonts w:ascii="var sans" w:hAnsi="var sans"/>
            <w:sz w:val="24"/>
            <w:bdr w:val="single" w:sz="2" w:space="17" w:color="000000"/>
          </w:rPr>
          <w:t>Search &gt; Synonyms</w:t>
        </w:r>
      </w:hyperlink>
      <w:r>
        <w:rPr>
          <w:rFonts w:ascii="var sans" w:hAnsi="var sans"/>
          <w:sz w:val="24"/>
          <w:bdr w:val="single" w:sz="2" w:space="17" w:color="000000"/>
        </w:rPr>
        <w:t>.</w:t>
      </w:r>
    </w:p>
    <w:p>
      <w:pPr>
        <w:pStyle w:val="BodyText"/>
        <w:bidi w:val="0"/>
        <w:spacing w:lineRule="auto" w:line="384" w:before="0" w:after="270"/>
        <w:jc w:val="left"/>
        <w:rPr>
          <w:rFonts w:ascii="var sans" w:hAnsi="var sans"/>
          <w:sz w:val="24"/>
          <w:bdr w:val="single" w:sz="2" w:space="17" w:color="000000"/>
        </w:rPr>
      </w:pPr>
      <w:r>
        <w:rPr>
          <w:rFonts w:ascii="var sans" w:hAnsi="var sans"/>
          <w:b/>
          <w:sz w:val="24"/>
          <w:bdr w:val="single" w:sz="2" w:space="17" w:color="000000"/>
        </w:rPr>
        <w:t>Order of operations:</w:t>
      </w:r>
      <w:r>
        <w:rPr>
          <w:rFonts w:ascii="var sans" w:hAnsi="var sans"/>
          <w:sz w:val="24"/>
          <w:bdr w:val="single" w:sz="2" w:space="17" w:color="000000"/>
        </w:rPr>
        <w:t xml:space="preserve"> save the API Key first → click Generate → </w:t>
      </w:r>
      <w:r>
        <w:rPr>
          <w:rFonts w:ascii="var sans" w:hAnsi="var sans"/>
          <w:b/>
          <w:sz w:val="24"/>
          <w:bdr w:val="single" w:sz="2" w:space="17" w:color="000000"/>
        </w:rPr>
        <w:t>review</w:t>
      </w:r>
      <w:r>
        <w:rPr>
          <w:rFonts w:ascii="var sans" w:hAnsi="var sans"/>
          <w:sz w:val="24"/>
          <w:bdr w:val="single" w:sz="2" w:space="17" w:color="000000"/>
        </w:rPr>
        <w:t xml:space="preserve"> the proposed groups → Save the Synonyms field. Nothing changes live search until you save.</w:t>
      </w:r>
    </w:p>
    <w:p>
      <w:pPr>
        <w:pStyle w:val="Heading2"/>
        <w:bidi w:val="0"/>
        <w:spacing w:lineRule="auto" w:line="384" w:before="0" w:after="90"/>
        <w:ind w:hanging="0" w:left="0" w:right="0"/>
        <w:jc w:val="left"/>
        <w:rPr>
          <w:rFonts w:ascii="var sans" w:hAnsi="var sans"/>
          <w:sz w:val="24"/>
        </w:rPr>
      </w:pPr>
      <w:r>
        <w:rPr>
          <w:rFonts w:ascii="var sans" w:hAnsi="var sans"/>
          <w:sz w:val="24"/>
        </w:rPr>
        <w:t>4 · Fast Checkout</w:t>
      </w:r>
    </w:p>
    <w:p>
      <w:pPr>
        <w:pStyle w:val="BodyTextsec-sub"/>
        <w:bidi w:val="0"/>
        <w:spacing w:lineRule="auto" w:line="384"/>
        <w:ind w:hanging="0" w:left="30" w:right="30"/>
        <w:jc w:val="left"/>
        <w:rPr>
          <w:rFonts w:ascii="var sans" w:hAnsi="var sans"/>
          <w:sz w:val="24"/>
        </w:rPr>
      </w:pPr>
      <w:r>
        <w:rPr>
          <w:rFonts w:ascii="var mono" w:hAnsi="var mono"/>
          <w:sz w:val="18"/>
        </w:rPr>
        <w:t>fastmagento/cart/*</w:t>
      </w:r>
      <w:r>
        <w:rPr>
          <w:rFonts w:ascii="var sans" w:hAnsi="var sans"/>
          <w:sz w:val="24"/>
        </w:rPr>
        <w:t xml:space="preserve">  ·  Serves cart &amp; checkout line items from OpenSearch instead of the native ~217-query product collection — the biggest single win for configurable-heavy carts.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Enable Fast Checkout Master</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Yes (ON)Store-level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fastmagento/cart/enable_fast_checkout</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The one switch most stores use. On by default, it enables the whole fast pipeline — OS-served quote items, optimistic stock, and fast stock sync — so Fast Checkout works fully out of the box.</w:t>
      </w:r>
    </w:p>
    <w:p>
      <w:pPr>
        <w:pStyle w:val="BodyText"/>
        <w:bidi w:val="0"/>
        <w:spacing w:lineRule="auto" w:line="384" w:before="0" w:after="270"/>
        <w:jc w:val="left"/>
        <w:rPr>
          <w:rFonts w:ascii="var sans" w:hAnsi="var sans"/>
          <w:sz w:val="24"/>
          <w:bdr w:val="single" w:sz="2" w:space="17" w:color="000000"/>
        </w:rPr>
      </w:pPr>
      <w:r>
        <w:rPr>
          <w:rFonts w:ascii="var sans" w:hAnsi="var sans"/>
          <w:b/>
          <w:sz w:val="24"/>
          <w:bdr w:val="single" w:sz="2" w:space="17" w:color="000000"/>
        </w:rPr>
        <w:t>Cannot oversell.</w:t>
      </w:r>
      <w:r>
        <w:rPr>
          <w:rFonts w:ascii="var sans" w:hAnsi="var sans"/>
          <w:sz w:val="24"/>
          <w:bdr w:val="single" w:sz="2" w:space="17" w:color="000000"/>
        </w:rPr>
        <w:t xml:space="preserve"> Order placement still re-checks salable quantity by SKU (MSI reservations); a truly out-of-stock order is rejected at placement. Any product missing/partial in the index falls back to the fully native path automatically.</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 xml:space="preserve">After go-live, run a full reindex and place a </w:t>
      </w:r>
      <w:r>
        <w:rPr>
          <w:rFonts w:ascii="var sans" w:hAnsi="var sans"/>
          <w:b/>
          <w:sz w:val="24"/>
          <w:bdr w:val="single" w:sz="2" w:space="17" w:color="000000"/>
        </w:rPr>
        <w:t>test order</w:t>
      </w:r>
      <w:r>
        <w:rPr>
          <w:rFonts w:ascii="var sans" w:hAnsi="var sans"/>
          <w:sz w:val="24"/>
          <w:bdr w:val="single" w:sz="2" w:space="17" w:color="000000"/>
        </w:rPr>
        <w:t xml:space="preserve"> to confirm totals. Set to </w:t>
      </w:r>
      <w:r>
        <w:rPr>
          <w:rFonts w:ascii="var sans" w:hAnsi="var sans"/>
          <w:b/>
          <w:sz w:val="24"/>
          <w:bdr w:val="single" w:sz="2" w:space="17" w:color="000000"/>
        </w:rPr>
        <w:t>No</w:t>
      </w:r>
      <w:r>
        <w:rPr>
          <w:rFonts w:ascii="var sans" w:hAnsi="var sans"/>
          <w:sz w:val="24"/>
          <w:bdr w:val="single" w:sz="2" w:space="17" w:color="000000"/>
        </w:rPr>
        <w:t xml:space="preserve"> to fall back to the fully native cart.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Advanced toggles Granular</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 ×3Default: No (implied by Master)Store-level</w:t>
      </w:r>
    </w:p>
    <w:p>
      <w:pPr>
        <w:pStyle w:val="BodyText"/>
        <w:bidi w:val="0"/>
        <w:spacing w:lineRule="auto" w:line="384" w:before="0" w:after="270"/>
        <w:jc w:val="left"/>
        <w:rPr/>
      </w:pPr>
      <w:r>
        <w:rPr>
          <w:rFonts w:ascii="var sans" w:hAnsi="var sans"/>
          <w:sz w:val="24"/>
          <w:bdr w:val="single" w:sz="2" w:space="17" w:color="000000"/>
        </w:rPr>
        <w:t xml:space="preserve">These three give granular control. They're </w:t>
      </w:r>
      <w:r>
        <w:rPr>
          <w:rStyle w:val="Emphasis"/>
          <w:rFonts w:ascii="var sans" w:hAnsi="var sans"/>
          <w:sz w:val="24"/>
          <w:bdr w:val="single" w:sz="2" w:space="17" w:color="000000"/>
        </w:rPr>
        <w:t>hidden while the master is On</w:t>
      </w:r>
      <w:r>
        <w:rPr>
          <w:rFonts w:ascii="var sans" w:hAnsi="var sans"/>
          <w:sz w:val="24"/>
          <w:bdr w:val="single" w:sz="2" w:space="17" w:color="000000"/>
        </w:rPr>
        <w:t xml:space="preserve"> (which already turns them on). Each can also force </w:t>
      </w:r>
      <w:r>
        <w:rPr>
          <w:rStyle w:val="Emphasis"/>
          <w:rFonts w:ascii="var sans" w:hAnsi="var sans"/>
          <w:sz w:val="24"/>
          <w:bdr w:val="single" w:sz="2" w:space="17" w:color="000000"/>
        </w:rPr>
        <w:t>its</w:t>
      </w:r>
      <w:r>
        <w:rPr>
          <w:rFonts w:ascii="var sans" w:hAnsi="var sans"/>
          <w:sz w:val="24"/>
          <w:bdr w:val="single" w:sz="2" w:space="17" w:color="000000"/>
        </w:rPr>
        <w:t xml:space="preserve"> feature on by itself when the master is Off.</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os_serve_quote_items</w:t>
      </w:r>
      <w:r>
        <w:rPr>
          <w:rFonts w:ascii="var sans" w:hAnsi="var sans"/>
          <w:b/>
          <w:sz w:val="24"/>
          <w:bdr w:val="single" w:sz="2" w:space="8" w:color="000000"/>
        </w:rPr>
        <w:t>Serve Quote Items from OpenSearch.</w:t>
      </w:r>
      <w:r>
        <w:rPr>
          <w:rFonts w:ascii="var sans" w:hAnsi="var sans"/>
          <w:sz w:val="24"/>
          <w:bdr w:val="single" w:sz="2" w:space="8" w:color="000000"/>
        </w:rPr>
        <w:t xml:space="preserve"> Hydrate cart/checkout line products from the index instead of the ~217-query collection. Hard native fallback for missing/partial, custom-option, and bundle/grouped carts.</w:t>
      </w:r>
    </w:p>
    <w:p>
      <w:pPr>
        <w:pStyle w:val="BodyText"/>
        <w:bidi w:val="0"/>
        <w:spacing w:lineRule="auto" w:line="384" w:before="180" w:after="60"/>
        <w:ind w:hanging="0" w:left="180" w:right="180"/>
        <w:jc w:val="left"/>
        <w:rPr/>
      </w:pPr>
      <w:r>
        <w:rPr>
          <w:rFonts w:ascii="var sans" w:hAnsi="var sans"/>
          <w:sz w:val="24"/>
          <w:bdr w:val="single" w:sz="2" w:space="8" w:color="000000"/>
        </w:rPr>
        <w:t>optimistic_stock</w:t>
      </w:r>
      <w:r>
        <w:rPr>
          <w:rFonts w:ascii="var sans" w:hAnsi="var sans"/>
          <w:b/>
          <w:sz w:val="24"/>
          <w:bdr w:val="single" w:sz="2" w:space="8" w:color="000000"/>
        </w:rPr>
        <w:t>Optimistic Stock.</w:t>
      </w:r>
      <w:r>
        <w:rPr>
          <w:rFonts w:ascii="var sans" w:hAnsi="var sans"/>
          <w:sz w:val="24"/>
          <w:bdr w:val="single" w:sz="2" w:space="8" w:color="000000"/>
        </w:rPr>
        <w:t xml:space="preserve"> Skip the redundant per-load MySQL stock preload and rely on the authoritative placement-time gate. Trade-off: a briefly-stale index may only reject at the final step. </w:t>
      </w:r>
      <w:r>
        <w:rPr>
          <w:rStyle w:val="Emphasis"/>
          <w:rFonts w:ascii="var sans" w:hAnsi="var sans"/>
          <w:sz w:val="24"/>
          <w:bdr w:val="single" w:sz="2" w:space="8" w:color="000000"/>
        </w:rPr>
        <w:t>Validate with a real order.</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fast_stock_sync</w:t>
      </w:r>
      <w:r>
        <w:rPr>
          <w:rFonts w:ascii="var sans" w:hAnsi="var sans"/>
          <w:b/>
          <w:sz w:val="24"/>
          <w:bdr w:val="single" w:sz="2" w:space="8" w:color="000000"/>
        </w:rPr>
        <w:t>Fast Stock Sync.</w:t>
      </w:r>
      <w:r>
        <w:rPr>
          <w:rFonts w:ascii="var sans" w:hAnsi="var sans"/>
          <w:sz w:val="24"/>
          <w:bdr w:val="single" w:sz="2" w:space="8" w:color="000000"/>
        </w:rPr>
        <w:t xml:space="preserve"> On an order/refund/inventory save, patch only the stock fields of affected OS docs instead of reprojecting the whole product. Runs after the response — no shopper latency. Falls back to a full reproject if a doc isn't fully present.</w:t>
      </w:r>
    </w:p>
    <w:p>
      <w:pPr>
        <w:pStyle w:val="BodyText"/>
        <w:bidi w:val="0"/>
        <w:spacing w:lineRule="auto" w:line="384" w:before="0" w:after="270"/>
        <w:jc w:val="left"/>
        <w:rPr/>
      </w:pPr>
      <w:r>
        <w:rPr>
          <w:rFonts w:ascii="var sans" w:hAnsi="var sans"/>
          <w:sz w:val="24"/>
          <w:bdr w:val="single" w:sz="2" w:space="17" w:color="000000"/>
        </w:rPr>
        <w:t xml:space="preserve">The three default to </w:t>
      </w:r>
      <w:r>
        <w:rPr>
          <w:rStyle w:val="SourceTextinl"/>
          <w:rFonts w:ascii="var sans" w:hAnsi="var sans"/>
          <w:sz w:val="24"/>
          <w:bdr w:val="single" w:sz="2" w:space="17" w:color="000000"/>
        </w:rPr>
        <w:t>0</w:t>
      </w:r>
      <w:r>
        <w:rPr>
          <w:rFonts w:ascii="var sans" w:hAnsi="var sans"/>
          <w:sz w:val="24"/>
          <w:bdr w:val="single" w:sz="2" w:space="17" w:color="000000"/>
        </w:rPr>
        <w:t xml:space="preserve"> by design: the master OR each flag turns a feature on, so leaving them at 0 is what lets the master switch cleanly enable </w:t>
      </w:r>
      <w:r>
        <w:rPr>
          <w:rStyle w:val="Emphasis"/>
          <w:rFonts w:ascii="var sans" w:hAnsi="var sans"/>
          <w:sz w:val="24"/>
          <w:bdr w:val="single" w:sz="2" w:space="17" w:color="000000"/>
        </w:rPr>
        <w:t>and</w:t>
      </w:r>
      <w:r>
        <w:rPr>
          <w:rFonts w:ascii="var sans" w:hAnsi="var sans"/>
          <w:sz w:val="24"/>
          <w:bdr w:val="single" w:sz="2" w:space="17" w:color="000000"/>
        </w:rPr>
        <w:t xml:space="preserve"> disable the whole bundle.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Configurable Line-Item Name</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SelectDefault: ParentStore-level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fastmagento/cart/configurable_line_name</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Which name to show for a configurable product on cart / mini-cart / checkout. Display only — it does not change price or the placed-order line data.</w:t>
      </w:r>
    </w:p>
    <w:p>
      <w:pPr>
        <w:pStyle w:val="BodyText"/>
        <w:bidi w:val="0"/>
        <w:spacing w:lineRule="auto" w:line="384" w:before="180" w:after="60"/>
        <w:ind w:hanging="0" w:left="180" w:right="180"/>
        <w:jc w:val="left"/>
        <w:rPr/>
      </w:pPr>
      <w:r>
        <w:rPr>
          <w:rFonts w:ascii="var sans" w:hAnsi="var sans"/>
          <w:sz w:val="24"/>
          <w:bdr w:val="single" w:sz="2" w:space="17" w:color="000000"/>
        </w:rPr>
        <w:t>Parent</w:t>
      </w:r>
      <w:r>
        <w:rPr>
          <w:rFonts w:ascii="var sans" w:hAnsi="var sans"/>
          <w:b/>
          <w:sz w:val="24"/>
          <w:bdr w:val="single" w:sz="2" w:space="17" w:color="000000"/>
        </w:rPr>
        <w:t>Configurable name</w:t>
      </w:r>
      <w:r>
        <w:rPr>
          <w:rFonts w:ascii="var sans" w:hAnsi="var sans"/>
          <w:sz w:val="24"/>
          <w:bdr w:val="single" w:sz="2" w:space="17" w:color="000000"/>
        </w:rPr>
        <w:t xml:space="preserve"> — Magento default. e.g. "Keira Banded Bra" with Color / Size beneath. </w:t>
      </w:r>
      <w:r>
        <w:rPr>
          <w:rStyle w:val="Emphasis"/>
          <w:rFonts w:ascii="var sans" w:hAnsi="var sans"/>
          <w:sz w:val="24"/>
          <w:bdr w:val="single" w:sz="2" w:space="17" w:color="000000"/>
        </w:rPr>
        <w:t>(default)</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Child</w:t>
      </w:r>
      <w:r>
        <w:rPr>
          <w:rFonts w:ascii="var sans" w:hAnsi="var sans"/>
          <w:b/>
          <w:sz w:val="24"/>
          <w:bdr w:val="single" w:sz="2" w:space="8" w:color="000000"/>
        </w:rPr>
        <w:t>Simple (variant) name</w:t>
      </w:r>
      <w:r>
        <w:rPr>
          <w:rFonts w:ascii="var sans" w:hAnsi="var sans"/>
          <w:sz w:val="24"/>
          <w:bdr w:val="single" w:sz="2" w:space="8" w:color="000000"/>
        </w:rPr>
        <w:t xml:space="preserve"> — the specific purchased variant's own name.</w:t>
      </w:r>
    </w:p>
    <w:p>
      <w:pPr>
        <w:pStyle w:val="Heading2"/>
        <w:bidi w:val="0"/>
        <w:spacing w:lineRule="auto" w:line="384" w:before="0" w:after="90"/>
        <w:ind w:hanging="0" w:left="0" w:right="0"/>
        <w:jc w:val="left"/>
        <w:rPr>
          <w:rFonts w:ascii="var sans" w:hAnsi="var sans"/>
          <w:sz w:val="24"/>
        </w:rPr>
      </w:pPr>
      <w:r>
        <w:rPr>
          <w:rFonts w:ascii="var sans" w:hAnsi="var sans"/>
          <w:sz w:val="24"/>
        </w:rPr>
        <w:t>5 · Cache Warmup</w:t>
      </w:r>
    </w:p>
    <w:p>
      <w:pPr>
        <w:pStyle w:val="BodyTextsec-sub"/>
        <w:bidi w:val="0"/>
        <w:spacing w:lineRule="auto" w:line="384"/>
        <w:ind w:hanging="0" w:left="30" w:right="30"/>
        <w:jc w:val="left"/>
        <w:rPr>
          <w:rFonts w:ascii="var mono" w:hAnsi="var mono"/>
          <w:sz w:val="18"/>
        </w:rPr>
      </w:pPr>
      <w:r>
        <w:rPr>
          <w:rFonts w:ascii="var mono" w:hAnsi="var mono"/>
          <w:sz w:val="18"/>
        </w:rPr>
        <w:t>fastmagento/cache/*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Popular Search Terms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TextareaDefault: blankStore-level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fastmagento/cache/popular_searches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A comma-separated list of your highest-traffic search terms. The scheduled cache-warmup cron pre-renders these result pages so the first real shopper of the day hits a warm cache instead of a cold render.</w:t>
      </w:r>
    </w:p>
    <w:p>
      <w:pPr>
        <w:pStyle w:val="BodyText"/>
        <w:bidi w:val="0"/>
        <w:spacing w:lineRule="auto" w:line="384" w:before="180" w:after="60"/>
        <w:ind w:hanging="0" w:left="180" w:right="180"/>
        <w:jc w:val="left"/>
        <w:rPr/>
      </w:pPr>
      <w:r>
        <w:rPr>
          <w:rFonts w:ascii="var sans" w:hAnsi="var sans"/>
          <w:sz w:val="21"/>
          <w:bdr w:val="single" w:sz="2" w:space="9" w:color="000000"/>
        </w:rPr>
        <w:t>Example</w:t>
      </w:r>
      <w:r>
        <w:rPr>
          <w:rStyle w:val="SourceText"/>
          <w:rFonts w:ascii="var sans" w:hAnsi="var sans"/>
          <w:sz w:val="21"/>
          <w:bdr w:val="single" w:sz="2" w:space="9" w:color="000000"/>
        </w:rPr>
        <w:t>a-arm, rock slider, light bar, rzr cage, tie rod</w:t>
      </w:r>
    </w:p>
    <w:p>
      <w:pPr>
        <w:pStyle w:val="BodyText"/>
        <w:bidi w:val="0"/>
        <w:spacing w:lineRule="auto" w:line="384" w:before="0" w:after="270"/>
        <w:jc w:val="left"/>
        <w:rPr/>
      </w:pPr>
      <w:r>
        <w:rPr>
          <w:rFonts w:ascii="var sans" w:hAnsi="var sans"/>
          <w:sz w:val="24"/>
          <w:bdr w:val="single" w:sz="2" w:space="17" w:color="000000"/>
        </w:rPr>
        <w:t xml:space="preserve">Warmed by the </w:t>
      </w:r>
      <w:r>
        <w:rPr>
          <w:rStyle w:val="SourceTextinl"/>
          <w:rFonts w:ascii="var sans" w:hAnsi="var sans"/>
          <w:sz w:val="24"/>
          <w:bdr w:val="single" w:sz="2" w:space="17" w:color="000000"/>
        </w:rPr>
        <w:t>fastmagento_cache_warmup</w:t>
      </w:r>
      <w:r>
        <w:rPr>
          <w:rFonts w:ascii="var sans" w:hAnsi="var sans"/>
          <w:sz w:val="24"/>
          <w:bdr w:val="single" w:sz="2" w:space="17" w:color="000000"/>
        </w:rPr>
        <w:t xml:space="preserve"> cron. Keep the list short and genuinely popular — warming rarely-used terms just wastes cache.</w:t>
      </w:r>
    </w:p>
    <w:p>
      <w:pPr>
        <w:pStyle w:val="Heading2"/>
        <w:bidi w:val="0"/>
        <w:spacing w:lineRule="auto" w:line="384" w:before="0" w:after="90"/>
        <w:ind w:hanging="0" w:left="0" w:right="0"/>
        <w:jc w:val="left"/>
        <w:rPr>
          <w:rFonts w:ascii="var sans" w:hAnsi="var sans"/>
          <w:sz w:val="24"/>
        </w:rPr>
      </w:pPr>
      <w:r>
        <w:rPr>
          <w:rFonts w:ascii="var sans" w:hAnsi="var sans"/>
          <w:sz w:val="24"/>
        </w:rPr>
        <w:t>6 · Extension Efficiency Monitor</w:t>
      </w:r>
    </w:p>
    <w:p>
      <w:pPr>
        <w:pStyle w:val="BodyTextsec-sub"/>
        <w:bidi w:val="0"/>
        <w:spacing w:lineRule="auto" w:line="384"/>
        <w:ind w:hanging="0" w:left="30" w:right="30"/>
        <w:jc w:val="left"/>
        <w:rPr>
          <w:rFonts w:ascii="var sans" w:hAnsi="var sans"/>
          <w:sz w:val="24"/>
        </w:rPr>
      </w:pPr>
      <w:r>
        <w:rPr>
          <w:rFonts w:ascii="var mono" w:hAnsi="var mono"/>
          <w:sz w:val="18"/>
        </w:rPr>
        <w:t>fastmagento/efficiency/*</w:t>
      </w:r>
      <w:r>
        <w:rPr>
          <w:rFonts w:ascii="var sans" w:hAnsi="var sans"/>
          <w:sz w:val="24"/>
        </w:rPr>
        <w:t xml:space="preserve">  ·  Global only   Profiles how much database work each third-party extension adds to the hot paths (indexing, product pages, category grids, search, logged-in customer data). View it under </w:t>
      </w:r>
      <w:r>
        <w:rPr>
          <w:rFonts w:ascii="var sans" w:hAnsi="var sans"/>
          <w:b/>
          <w:sz w:val="24"/>
        </w:rPr>
        <w:t>FastMagento &gt; Extension Efficiency</w:t>
      </w:r>
      <w:r>
        <w:rPr>
          <w:rFonts w:ascii="var sans" w:hAnsi="var sans"/>
          <w:sz w:val="24"/>
        </w:rPr>
        <w: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Run Scan on a Schedule</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NoGlobal only</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fastmagento/efficiency/cron_enabled  ·  …/cron_expr</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Off by default. When on, a scan runs automatically on the schedule and refreshes the monitor. The schedule is a standard cron expression (default </w:t>
      </w:r>
      <w:r>
        <w:rPr>
          <w:rStyle w:val="SourceTextinl"/>
          <w:rFonts w:ascii="var sans" w:hAnsi="var sans"/>
          <w:sz w:val="24"/>
          <w:bdr w:val="single" w:sz="2" w:space="17" w:color="000000"/>
        </w:rPr>
        <w:t>0 3 * * 0</w:t>
      </w:r>
      <w:r>
        <w:rPr>
          <w:rFonts w:ascii="var sans" w:hAnsi="var sans"/>
          <w:sz w:val="24"/>
          <w:bdr w:val="single" w:sz="2" w:space="17" w:color="000000"/>
        </w:rPr>
        <w:t xml:space="preserve"> = Sundays 3:00 AM).</w:t>
      </w:r>
    </w:p>
    <w:p>
      <w:pPr>
        <w:pStyle w:val="BodyText"/>
        <w:bidi w:val="0"/>
        <w:spacing w:lineRule="auto" w:line="384" w:before="0" w:after="270"/>
        <w:jc w:val="left"/>
        <w:rPr/>
      </w:pPr>
      <w:r>
        <w:rPr>
          <w:rFonts w:ascii="var sans" w:hAnsi="var sans"/>
          <w:sz w:val="24"/>
          <w:bdr w:val="single" w:sz="2" w:space="17" w:color="000000"/>
        </w:rPr>
        <w:t xml:space="preserve">A scan briefly enables query logging to attribute SQL to modules — so it's opt-in. </w:t>
      </w:r>
      <w:r>
        <w:rPr>
          <w:rFonts w:ascii="var sans" w:hAnsi="var sans"/>
          <w:b/>
          <w:sz w:val="24"/>
          <w:bdr w:val="single" w:sz="2" w:space="17" w:color="000000"/>
        </w:rPr>
        <w:t>Don't overlap a full reindex.</w:t>
      </w:r>
      <w:r>
        <w:rPr>
          <w:rFonts w:ascii="var sans" w:hAnsi="var sans"/>
          <w:sz w:val="24"/>
          <w:bdr w:val="single" w:sz="2" w:space="17" w:color="000000"/>
        </w:rPr>
        <w:t xml:space="preserve"> You can always run one on demand from the admin page or with </w:t>
      </w:r>
      <w:r>
        <w:rPr>
          <w:rStyle w:val="SourceTextinl"/>
          <w:rFonts w:ascii="var sans" w:hAnsi="var sans"/>
          <w:sz w:val="24"/>
          <w:bdr w:val="single" w:sz="2" w:space="17" w:color="000000"/>
        </w:rPr>
        <w:t>bin/magento fastmagento:efficiency:scan</w:t>
      </w:r>
      <w:r>
        <w:rPr>
          <w:rFonts w:ascii="var sans" w:hAnsi="var sans"/>
          <w:sz w:val="24"/>
          <w:bdr w:val="single" w:sz="2" w:space="17" w:color="000000"/>
        </w:rPr>
        <w: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Sample Size</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NumberDefault: 50Global only</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fastmagento/efficiency/sample_size</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Products / rows profiled per scenario. Higher = steadier averages but a slower scan.</w:t>
      </w:r>
    </w:p>
    <w:p>
      <w:pPr>
        <w:pStyle w:val="Heading2"/>
        <w:bidi w:val="0"/>
        <w:spacing w:lineRule="auto" w:line="384" w:before="0" w:after="90"/>
        <w:ind w:hanging="0" w:left="0" w:right="0"/>
        <w:jc w:val="left"/>
        <w:rPr>
          <w:rFonts w:ascii="var sans" w:hAnsi="var sans"/>
          <w:sz w:val="24"/>
        </w:rPr>
      </w:pPr>
      <w:r>
        <w:rPr>
          <w:rFonts w:ascii="var sans" w:hAnsi="var sans"/>
          <w:sz w:val="24"/>
        </w:rPr>
        <w:t>7 · Advanced (config-only)</w:t>
      </w:r>
    </w:p>
    <w:p>
      <w:pPr>
        <w:pStyle w:val="BodyTextsec-sub"/>
        <w:bidi w:val="0"/>
        <w:spacing w:lineRule="auto" w:line="384"/>
        <w:jc w:val="left"/>
        <w:rPr/>
      </w:pPr>
      <w:r>
        <w:rPr>
          <w:rFonts w:ascii="var sans" w:hAnsi="var sans"/>
          <w:sz w:val="24"/>
        </w:rPr>
        <w:t xml:space="preserve">These have no admin screen — set them via </w:t>
      </w:r>
      <w:r>
        <w:rPr>
          <w:rStyle w:val="SourceTextinl"/>
          <w:rFonts w:ascii="var sans" w:hAnsi="var sans"/>
          <w:sz w:val="24"/>
        </w:rPr>
        <w:t>app/etc/config.php</w:t>
      </w:r>
      <w:r>
        <w:rPr>
          <w:rFonts w:ascii="var sans" w:hAnsi="var sans"/>
          <w:sz w:val="24"/>
        </w:rPr>
        <w:t xml:space="preserve">, </w:t>
      </w:r>
      <w:r>
        <w:rPr>
          <w:rStyle w:val="SourceTextinl"/>
          <w:rFonts w:ascii="var sans" w:hAnsi="var sans"/>
          <w:sz w:val="24"/>
        </w:rPr>
        <w:t>env.php</w:t>
      </w:r>
      <w:r>
        <w:rPr>
          <w:rFonts w:ascii="var sans" w:hAnsi="var sans"/>
          <w:sz w:val="24"/>
        </w:rPr>
        <w:t xml:space="preserve">, or </w:t>
      </w:r>
      <w:r>
        <w:rPr>
          <w:rStyle w:val="SourceTextinl"/>
          <w:rFonts w:ascii="var sans" w:hAnsi="var sans"/>
          <w:sz w:val="24"/>
        </w:rPr>
        <w:t>bin/magento config:set</w:t>
      </w:r>
      <w:r>
        <w:rPr>
          <w:rFonts w:ascii="var sans" w:hAnsi="var sans"/>
          <w:sz w:val="24"/>
        </w:rPr>
        <w:t>. Defaults are correct for almost everyone.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Attribute-Option Pagination</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Flag + NumberDefault: On · 50 per pageStore-level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fastmagento/attribute_pagination/enabled  ·  …/page_size</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Replaces Magento's native "Manage Options" / swatch grid — which loads and re-saves the </w:t>
      </w:r>
      <w:r>
        <w:rPr>
          <w:rStyle w:val="Emphasis"/>
          <w:rFonts w:ascii="var sans" w:hAnsi="var sans"/>
          <w:sz w:val="24"/>
          <w:bdr w:val="single" w:sz="2" w:space="17" w:color="000000"/>
        </w:rPr>
        <w:t>entire</w:t>
      </w:r>
      <w:r>
        <w:rPr>
          <w:rFonts w:ascii="var sans" w:hAnsi="var sans"/>
          <w:sz w:val="24"/>
          <w:bdr w:val="single" w:sz="2" w:space="17" w:color="000000"/>
        </w:rPr>
        <w:t xml:space="preserve"> option set and buckles past a few thousand options — with a paginated, per-row CRUD manager.</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Leave On unless you specifically need the native grid. Only matters for attributes with very large option sets (e.g. thousands of colors/sizes).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Attribute-Option Index Suffix</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attribute_optionsStore-level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fastmagento/indexing/opensearch_option_index_prefix</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Suffix for the attribute-option index (→ </w:t>
      </w:r>
      <w:r>
        <w:rPr>
          <w:rStyle w:val="SourceTextinl"/>
          <w:rFonts w:ascii="var sans" w:hAnsi="var sans"/>
          <w:sz w:val="24"/>
          <w:bdr w:val="single" w:sz="2" w:space="17" w:color="000000"/>
        </w:rPr>
        <w:t>magento2_attribute_options</w:t>
      </w:r>
      <w:r>
        <w:rPr>
          <w:rFonts w:ascii="var sans" w:hAnsi="var sans"/>
          <w:sz w:val="24"/>
          <w:bdr w:val="single" w:sz="2" w:space="17" w:color="000000"/>
        </w:rPr>
        <w:t>). Same convention as the product/category suffixes; rarely changed.</w:t>
      </w:r>
    </w:p>
    <w:p>
      <w:pPr>
        <w:pStyle w:val="Heading2"/>
        <w:bidi w:val="0"/>
        <w:spacing w:lineRule="auto" w:line="384" w:before="0" w:after="90"/>
        <w:ind w:hanging="0" w:left="0" w:right="0"/>
        <w:jc w:val="left"/>
        <w:rPr>
          <w:rFonts w:ascii="var sans" w:hAnsi="var sans"/>
          <w:sz w:val="24"/>
        </w:rPr>
      </w:pPr>
      <w:r>
        <w:rPr>
          <w:rFonts w:ascii="var sans" w:hAnsi="var sans"/>
          <w:sz w:val="24"/>
        </w:rPr>
        <w:t>Paths &amp; CLI cheat-sheet</w:t>
      </w:r>
    </w:p>
    <w:p>
      <w:pPr>
        <w:pStyle w:val="BodyText"/>
        <w:bidi w:val="0"/>
        <w:spacing w:lineRule="auto" w:line="456"/>
        <w:ind w:hanging="0" w:left="0" w:right="0"/>
        <w:jc w:val="left"/>
        <w:rPr>
          <w:rFonts w:ascii="var mono" w:hAnsi="var mono"/>
          <w:sz w:val="18"/>
          <w:bdr w:val="single" w:sz="2" w:space="11" w:color="000000"/>
        </w:rPr>
      </w:pPr>
      <w:r>
        <w:rPr>
          <w:rFonts w:ascii="var mono" w:hAnsi="var mono"/>
          <w:b/>
          <w:sz w:val="18"/>
          <w:bdr w:val="single" w:sz="2" w:space="11" w:color="000000"/>
        </w:rPr>
        <w:t># Set any value from the CLI (great for CI / multi-store)</w:t>
      </w:r>
      <w:r>
        <w:rPr>
          <w:rFonts w:ascii="var mono" w:hAnsi="var mono"/>
          <w:sz w:val="18"/>
          <w:bdr w:val="single" w:sz="2" w:space="11" w:color="000000"/>
        </w:rPr>
        <w:br/>
        <w:t>bin/magento config:set fastmagento/search/search_operator all</w:t>
        <w:br/>
        <w:t>bin/magento config:set --scope=stores --scope-code=default fastmagento/cart/enable_fast_checkout 1</w:t>
        <w:br/>
        <w:br/>
      </w:r>
      <w:r>
        <w:rPr>
          <w:rFonts w:ascii="var mono" w:hAnsi="var mono"/>
          <w:b/>
          <w:sz w:val="18"/>
          <w:bdr w:val="single" w:sz="2" w:space="11" w:color="000000"/>
        </w:rPr>
        <w:t># After changing searchable attributes / AI keywords</w:t>
      </w:r>
      <w:r>
        <w:rPr>
          <w:rFonts w:ascii="var mono" w:hAnsi="var mono"/>
          <w:sz w:val="18"/>
          <w:bdr w:val="single" w:sz="2" w:space="11" w:color="000000"/>
        </w:rPr>
        <w:br/>
        <w:t>bin/magento fastmagento:search-keywords:generate  # optional: build the AI keyword layer</w:t>
        <w:br/>
        <w:t>bin/magento indexer:reindex catalogsearch_fulltext fastmagento_product fastmagento_category</w:t>
        <w:br/>
        <w:br/>
      </w:r>
      <w:r>
        <w:rPr>
          <w:rFonts w:ascii="var mono" w:hAnsi="var mono"/>
          <w:b/>
          <w:sz w:val="18"/>
          <w:bdr w:val="single" w:sz="2" w:space="11" w:color="000000"/>
        </w:rPr>
        <w:t># Efficiency monitor on demand</w:t>
      </w:r>
      <w:r>
        <w:rPr>
          <w:rFonts w:ascii="var mono" w:hAnsi="var mono"/>
          <w:sz w:val="18"/>
          <w:bdr w:val="single" w:sz="2" w:space="11" w:color="000000"/>
        </w:rPr>
        <w:br/>
        <w:t>bin/magento fastmagento:efficiency:scan --sample=50</w:t>
        <w:br/>
        <w:br/>
      </w:r>
      <w:r>
        <w:rPr>
          <w:rFonts w:ascii="var mono" w:hAnsi="var mono"/>
          <w:b/>
          <w:sz w:val="18"/>
          <w:bdr w:val="single" w:sz="2" w:space="11" w:color="000000"/>
        </w:rPr>
        <w:t># Flush after config changes</w:t>
      </w:r>
      <w:r>
        <w:rPr>
          <w:rFonts w:ascii="var mono" w:hAnsi="var mono"/>
          <w:sz w:val="18"/>
          <w:bdr w:val="single" w:sz="2" w:space="11" w:color="000000"/>
        </w:rPr>
        <w:br/>
        <w:t xml:space="preserve">bin/magento cache:flush </w:t>
      </w:r>
    </w:p>
    <w:p>
      <w:pPr>
        <w:pStyle w:val="Heading4"/>
        <w:bidi w:val="0"/>
        <w:spacing w:lineRule="auto" w:line="384"/>
        <w:ind w:hanging="0" w:left="0" w:right="0"/>
        <w:jc w:val="left"/>
        <w:rPr>
          <w:rFonts w:ascii="var sans" w:hAnsi="var sans"/>
          <w:sz w:val="24"/>
        </w:rPr>
      </w:pPr>
      <w:r>
        <w:rPr>
          <w:rFonts w:ascii="var sans" w:hAnsi="var sans"/>
          <w:sz w:val="24"/>
        </w:rPr>
        <w:t>FastMagento — Settings Reference</w:t>
      </w:r>
    </w:p>
    <w:p>
      <w:pPr>
        <w:pStyle w:val="BodyText"/>
        <w:bidi w:val="0"/>
        <w:spacing w:lineRule="auto" w:line="384" w:before="0" w:after="140"/>
        <w:jc w:val="left"/>
        <w:rPr/>
      </w:pPr>
      <w:r>
        <w:rPr>
          <w:rFonts w:ascii="var sans" w:hAnsi="var sans"/>
          <w:sz w:val="24"/>
        </w:rPr>
        <w:t xml:space="preserve">Admin location: </w:t>
      </w:r>
      <w:r>
        <w:rPr>
          <w:rFonts w:ascii="var sans" w:hAnsi="var sans"/>
          <w:b/>
          <w:sz w:val="24"/>
        </w:rPr>
        <w:t>Stores &gt; Configuration &gt; FastMagento Settings</w:t>
      </w:r>
      <w:r>
        <w:rPr>
          <w:rFonts w:ascii="var sans" w:hAnsi="var sans"/>
          <w:sz w:val="24"/>
        </w:rPr>
        <w:t xml:space="preserve">. Config paths shown on each card also work via </w:t>
      </w:r>
      <w:r>
        <w:rPr>
          <w:rStyle w:val="SourceTextinl"/>
          <w:rFonts w:ascii="var sans" w:hAnsi="var sans"/>
          <w:sz w:val="24"/>
        </w:rPr>
        <w:t>bin/magento config:set</w:t>
      </w:r>
      <w:r>
        <w:rPr>
          <w:rFonts w:ascii="var sans" w:hAnsi="var sans"/>
          <w:sz w:val="24"/>
        </w:rPr>
        <w:t xml:space="preserve">, </w:t>
      </w:r>
      <w:r>
        <w:rPr>
          <w:rStyle w:val="SourceTextinl"/>
          <w:rFonts w:ascii="var sans" w:hAnsi="var sans"/>
          <w:sz w:val="24"/>
        </w:rPr>
        <w:t>app/etc/config.php</w:t>
      </w:r>
      <w:r>
        <w:rPr>
          <w:rFonts w:ascii="var sans" w:hAnsi="var sans"/>
          <w:sz w:val="24"/>
        </w:rPr>
        <w:t xml:space="preserve"> and </w:t>
      </w:r>
      <w:r>
        <w:rPr>
          <w:rStyle w:val="SourceTextinl"/>
          <w:rFonts w:ascii="var sans" w:hAnsi="var sans"/>
          <w:sz w:val="24"/>
        </w:rPr>
        <w:t>env.php</w:t>
      </w:r>
      <w:r>
        <w:rPr>
          <w:rFonts w:ascii="var sans" w:hAnsi="var sans"/>
          <w:sz w:val="24"/>
        </w:rPr>
        <w:t>. All features degrade safely to native Magento on any miss or outage.</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var mono">
    <w:charset w:val="01"/>
    <w:family w:val="auto"/>
    <w:pitch w:val="default"/>
  </w:font>
  <w:font w:name="var sans">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WenQuanYi Zen Hei"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WenQuanYi Zen Hei"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WenQuanYi Zen Hei"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WenQuanYi Zen Hei" w:cs="FreeSans"/>
      <w:b/>
      <w:bCs/>
      <w:sz w:val="24"/>
      <w:szCs w:val="24"/>
    </w:rPr>
  </w:style>
  <w:style w:type="character" w:styleId="SourceText">
    <w:name w:val="Source Text"/>
    <w:qFormat/>
    <w:rPr>
      <w:rFonts w:ascii="Liberation Mono" w:hAnsi="Liberation Mono" w:eastAsia="Liberation Mono" w:cs="Liberation Mono"/>
    </w:rPr>
  </w:style>
  <w:style w:type="character" w:styleId="SourceTextinl">
    <w:name w:val="Source Text.inl"/>
    <w:basedOn w:val="SourceText"/>
    <w:qFormat/>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sec-sub">
    <w:name w:val="Body Text.sec-sub"/>
    <w:basedOn w:val="BodyText"/>
    <w:qFormat/>
    <w:pPr>
      <w:spacing w:before="30" w:after="330"/>
      <w:ind w:left="30" w:right="30"/>
    </w:pPr>
    <w:rPr>
      <w:sz w:val="23"/>
      <w:szCs w:val="23"/>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Every FastMagento admin setting explained, with examples — indexing, instant search &amp; relevance, AI assistant, fast checkout, cache and the efficiency monitor.</dc:description>
  <dc:language>en-US</dc:language>
  <cp:lastModifiedBy/>
  <cp:revision>0</cp:revision>
  <dc:subject/>
  <dc:title>FastMagento — Settings Reference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