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?>
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Title"/>
      </w:pPr>
      <w:r>
        <w:t xml:space="preserve">Allianz Facility</w:t>
        <w:br/>
        <w:t xml:space="preserve">專屬規則確認問卷</w:t>
      </w:r>
    </w:p>
    <w:p>
      <w:pPr>
        <w:pStyle w:val="Subtitle"/>
      </w:pPr>
      <w:r>
        <w:t xml:space="preserve">同事填答版／待核定　｜　已定前提＋逐題確認</w:t>
      </w:r>
    </w:p>
    <w:p>
      <w:pPr>
        <w:pStyle w:val="Note"/>
      </w:pPr>
      <w:r>
        <w:t xml:space="preserve">2026-10-15　v1.0　｜　200 題・20 個主題・繁體中文／英文欄位名稱</w:t>
      </w:r>
    </w:p>
    <w:p>
      <w:pPr>
        <w:pStyle w:val="Normal"/>
      </w:pPr>
      <w:r>
        <w:t xml:space="preserve">適用再保人：Allianz Global Corporate &amp; Specialty SE, Hong Kong Branch (Facility)</w:t>
      </w:r>
    </w:p>
    <w:p>
      <w:pPr>
        <w:pStyle w:val="Normal"/>
      </w:pPr>
      <w:r>
        <w:t xml:space="preserve">本問卷用於收集Allianz Facility的完整作業規範，供再保部、會計與主管共同確認。各題選項均為待確認方案；填答完成後須彙整及核定，再整理正式專屬規則與系統需求。</w:t>
      </w:r>
    </w:p>
    <w:tbl>
      <w:tblPr>
        <w:tblW w:w="1020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2100"/>
        <w:gridCol w:w="8100"/>
      </w:tblGrid>
      <w:tr>
        <w:trPr>
          <w:cantSplit/>
          <w:tblHeader/>
        </w:trPr>
        <w:tc>
          <w:tcPr>
            <w:tcW w:w="2100" w:type="dxa"/>
            <w:shd w:fill="E6EEF5"/>
          </w:tcPr>
          <w:p>
            <w:pPr>
              <w:pStyle w:val="TableText"/>
            </w:pPr>
            <w:r>
              <w:t xml:space="preserve">已確認前提</w:t>
            </w:r>
          </w:p>
        </w:tc>
        <w:tc>
          <w:tcPr>
            <w:tcW w:w="8100" w:type="dxa"/>
            <w:shd w:fill="E6EEF5"/>
          </w:tcPr>
          <w:p>
            <w:pPr>
              <w:pStyle w:val="TableText"/>
            </w:pPr>
            <w:r>
              <w:t xml:space="preserve">本次問卷的處理方式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專屬範圍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僅針對上述Allianz Facility；一般Allianz為另一主檔，適用條件須明確區分。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結算方向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會計邏輯類似AUW，採月結算。確切歸月、截止、到期、佣金、稅、Broker及例外仍逐題確認。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人工作業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暫由人工對帳、沖帳及銷帳。本問卷確認執行人、步驟、留存、覆核及例外；不重新選擇是否自動銷帳。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AUW比較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現行AUW規則列於U01–U20並在題旁引用；不因「類似」直接將120天、Howden、10%或Tax 0%套用至Allianz。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文件狀態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專屬規則確認問卷／待核定；上架此文件不代表其選項已成正式規則或已改動案件及帳務程式。</w:t>
            </w:r>
          </w:p>
        </w:tc>
      </w:tr>
    </w:tbl>
    <w:p>
      <w:pPr>
        <w:pStyle w:val="Spacer"/>
      </w:pPr>
    </w:p>
    <w:p>
      <w:pPr>
        <w:pStyle w:val="Normal"/>
      </w:pPr>
      <w:r>
        <w:t xml:space="preserve">填答人／部門／角色：</w:t>
      </w:r>
      <w:sdt>
        <w:sdtPr>
          <w:alias w:val="respondent"/>
          <w:tag w:val="respondent"/>
          <w:id w:val="1"/>
          <w:text/>
        </w:sdtPr>
        <w:sdtContent>
          <w:r>
            <w:rPr>
              <w:color w:val="64748B"/>
            </w:rPr>
            <w:t xml:space="preserve">［點此輸入］</w:t>
          </w:r>
        </w:sdtContent>
      </w:sdt>
    </w:p>
    <w:p>
      <w:pPr>
        <w:pStyle w:val="Normal"/>
      </w:pPr>
      <w:r>
        <w:t xml:space="preserve">填答日期／聯絡窗口：</w:t>
      </w:r>
      <w:sdt>
        <w:sdtPr>
          <w:alias w:val="response_date"/>
          <w:tag w:val="response_date"/>
          <w:id w:val="2"/>
          <w:text/>
        </w:sdtPr>
        <w:sdtContent>
          <w:r>
            <w:rPr>
              <w:color w:val="64748B"/>
            </w:rPr>
            <w:t xml:space="preserve">［點此輸入］</w:t>
          </w:r>
        </w:sdtContent>
      </w:sdt>
    </w:p>
    <w:p>
      <w:pPr>
        <w:pStyle w:val="Normal"/>
      </w:pPr>
      <w:r>
        <w:t xml:space="preserve">所依據的Facility Agreement／年度／版本：</w:t>
      </w:r>
      <w:sdt>
        <w:sdtPr>
          <w:alias w:val="agreement"/>
          <w:tag w:val="agreement"/>
          <w:id w:val="3"/>
          <w:text/>
        </w:sdtPr>
        <w:sdtContent>
          <w:r>
            <w:rPr>
              <w:color w:val="64748B"/>
            </w:rPr>
            <w:t xml:space="preserve">［點此輸入］</w:t>
          </w:r>
        </w:sdtContent>
      </w:sdt>
    </w:p>
    <w:p>
      <w:pPr>
        <w:pStyle w:val="Normal"/>
      </w:pPr>
      <w:r>
        <w:t xml:space="preserve">適用Class／幣別／案件類型：</w:t>
      </w:r>
      <w:sdt>
        <w:sdtPr>
          <w:alias w:val="scope"/>
          <w:tag w:val="scope"/>
          <w:id w:val="4"/>
          <w:text/>
        </w:sdtPr>
        <w:sdtContent>
          <w:r>
            <w:rPr>
              <w:color w:val="64748B"/>
            </w:rPr>
            <w:t xml:space="preserve">［點此輸入］</w:t>
          </w:r>
        </w:sdtContent>
      </w:sdt>
    </w:p>
    <w:p>
      <w:pPr>
        <w:pStyle w:val="Normal"/>
      </w:pPr>
      <w:r>
        <w:t xml:space="preserve">覆核人／預定補答日：</w:t>
      </w:r>
      <w:sdt>
        <w:sdtPr>
          <w:alias w:val="reviewer"/>
          <w:tag w:val="reviewer"/>
          <w:id w:val="5"/>
          <w:text/>
        </w:sdtPr>
        <w:sdtContent>
          <w:r>
            <w:rPr>
              <w:color w:val="64748B"/>
            </w:rPr>
            <w:t xml:space="preserve">［點此輸入］</w:t>
          </w:r>
        </w:sdtContent>
      </w:sdt>
    </w:p>
    <w:p>
      <w:pPr>
        <w:pStyle w:val="Heading1"/>
        <w:pageBreakBefore/>
      </w:pPr>
      <w:r>
        <w:t xml:space="preserve">填答方式、用語與跳題</w:t>
      </w:r>
    </w:p>
    <w:p>
      <w:pPr>
        <w:pStyle w:val="Normal"/>
      </w:pPr>
      <w:r>
        <w:t xml:space="preserve">1. 每題標示【單選】或【複選】；請依實際約定勾選，不預設採用AUW。每題均有X「其他（請說明）」、Y「待確認」及Z「不適用」。單選只能勾一項；複選可勾多項，但Y／Z或「無／禁止」等排他選項不與相反選項併選。</w:t>
      </w:r>
    </w:p>
    <w:p>
      <w:pPr>
        <w:pStyle w:val="Normal"/>
      </w:pPr>
      <w:r>
        <w:t xml:space="preserve">2. Word桌面版可直接點方框勾選，並點「補充／選項說明」及「依據／待確認」輸入；不需巨集。若閱讀器不支援，請在補充欄寫選項代碼，亦可列印手寫。核取方塊不會自動限制單選，請自行檢查。</w:t>
      </w:r>
    </w:p>
    <w:p>
      <w:pPr>
        <w:pStyle w:val="Normal"/>
      </w:pPr>
      <w:r>
        <w:t xml:space="preserve">3. 需要天數、比例、金額、時間、幣別、對象、人員或年度時，請寫具體值及適用條件。其他須說明；待確認須填負責人與期限；不適用須填原因。有條件採用時，請寫完整條件。</w:t>
      </w:r>
    </w:p>
    <w:p>
      <w:pPr>
        <w:pStyle w:val="Normal"/>
      </w:pPr>
      <w:r>
        <w:t xml:space="preserve">4. 可依部門分工填答，但每題均須勾選或說明。重複議題可引用其他題號；部門意見不同時保留各方依據，交主管核定。題號AZ-A01～AZ-T10供追蹤使用。</w:t>
      </w:r>
    </w:p>
    <w:p>
      <w:pPr>
        <w:pStyle w:val="Normal"/>
      </w:pPr>
      <w:r>
        <w:t xml:space="preserve">5. 跳題：F01選全部單次付款時，F02–F09可選不適用；C01無額外Ref.時，C02–C05可選不適用；R01選理賠另結時，其餘理賠題依實際範圍填不適用並註明規範窗口。其餘題仍須填答。</w:t>
      </w:r>
    </w:p>
    <w:tbl>
      <w:tblPr>
        <w:tblW w:w="1020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2100"/>
        <w:gridCol w:w="8100"/>
      </w:tblGrid>
      <w:tr>
        <w:trPr>
          <w:cantSplit/>
          <w:tblHeader/>
        </w:trPr>
        <w:tc>
          <w:tcPr>
            <w:tcW w:w="2100" w:type="dxa"/>
            <w:shd w:fill="E6EEF5"/>
          </w:tcPr>
          <w:p>
            <w:pPr>
              <w:pStyle w:val="TableText"/>
            </w:pPr>
            <w:r>
              <w:t xml:space="preserve">用語</w:t>
            </w:r>
          </w:p>
        </w:tc>
        <w:tc>
          <w:tcPr>
            <w:tcW w:w="8100" w:type="dxa"/>
            <w:shd w:fill="E6EEF5"/>
          </w:tcPr>
          <w:p>
            <w:pPr>
              <w:pStyle w:val="TableText"/>
            </w:pPr>
            <w:r>
              <w:t xml:space="preserve">本問卷中的意思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月結算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按月彙整與對帳的安排；不等於每月最後一天一定付款，也不等於Production關帳。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對帳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人員核對Case、交易、SoA、Bordereau、銀行與約定，確認相符或列差異。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沖帳／抵減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依核准依據配對應收應付等非現金調整；須保留雙邊原額及餘額。若貴部門用語不同，請在O章說明。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收付款沖回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更正錯誤／失敗的付款紀錄；不同於正常退保費與Case Reverse。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清零／人工銷帳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收付與核准調整使餘額清零，之後仍由人員核對確認才結清。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三種月份／日期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月結歸屬月、Production上帳月、銀行收付日各自保留；合約實際到期與會計提前處理日也須分開。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T1／T2／T3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T1為Cedant淨額，T2為再保人／Broker淨額，T3為保留經紀收入；負保費時應收應付方向須反轉核對。</w:t>
            </w:r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AUW現行規則比較依據（1/3）</w:t>
      </w:r>
    </w:p>
    <w:p>
      <w:pPr>
        <w:pStyle w:val="Note"/>
      </w:pPr>
      <w:r>
        <w:t xml:space="preserve">查核日：2026-10-15。以正式運行版本及System Guides內AUW Facility 專屬規則（2026-10-14）為依據，另補10/15共用規則；以下不是Allianz已核定規則。</w:t>
      </w:r>
    </w:p>
    <w:tbl>
      <w:tblPr>
        <w:tblW w:w="1020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2100"/>
        <w:gridCol w:w="8100"/>
      </w:tblGrid>
      <w:tr>
        <w:trPr>
          <w:cantSplit/>
          <w:tblHeader/>
        </w:trPr>
        <w:tc>
          <w:tcPr>
            <w:tcW w:w="2100" w:type="dxa"/>
            <w:shd w:fill="E6EEF5"/>
          </w:tcPr>
          <w:p>
            <w:pPr>
              <w:pStyle w:val="TableText"/>
            </w:pPr>
            <w:r>
              <w:t xml:space="preserve">索引／議題</w:t>
            </w:r>
          </w:p>
        </w:tc>
        <w:tc>
          <w:tcPr>
            <w:tcW w:w="8100" w:type="dxa"/>
            <w:shd w:fill="E6EEF5"/>
          </w:tcPr>
          <w:p>
            <w:pPr>
              <w:pStyle w:val="TableText"/>
            </w:pPr>
            <w:r>
              <w:t xml:space="preserve">已查核的AUW或共用現況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U01</w:t>
              <w:br/>
              <w:t xml:space="preserve">適用範圍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AUW專屬規則：Placement任一列選取完整的0609 AUW (Facility)名稱即觸發；純AUW與混合案件均適用該列規則。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U02</w:t>
              <w:br/>
              <w:t xml:space="preserve">手動編號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AUW專屬規則：TW Ref. (for AUW)在儲存Draft及建立續保／批單前必填；單行、上限160字元；檢查主編號、手動及歷史編號重複。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U03</w:t>
              <w:br/>
              <w:t xml:space="preserve">案件主編號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AUW專屬規則：純AUW以手填Ref.為主TW Ref.且不消耗自動流水號；混合案件保留自動主Ref.及AUW Ref.，以 &amp; 顯示。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U04</w:t>
              <w:br/>
              <w:t xml:space="preserve">Broker與對象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AUW專屬規則：Foreign RI Broker固定Howden Specialty Limited；再保人仍為AUW，相關收付款對象依Howden顯示。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U05</w:t>
              <w:br/>
              <w:t xml:space="preserve">佣金與稅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AUW專屬規則：Deductions選取時預設10%且可修改含0%；AUW Tax固定0%；Cedant Tax獨立。這是系統設定，不是Allianz稅率的判定。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U06</w:t>
              <w:br/>
              <w:t xml:space="preserve">單期到期日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AUW專屬規則：原保單／續保單期按Policy Effective Date所在月底＋120個日曆天；會計顯示提前10天。到款日不重新起算。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U07</w:t>
              <w:br/>
              <w:t xml:space="preserve">分期到期日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AUW專屬規則：每期以自身Payment base date所在月底＋120天；120天固定，不受每期再保人付款天數覆寫。</w:t>
            </w:r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AUW現行規則比較依據（2/3）</w:t>
      </w:r>
    </w:p>
    <w:p>
      <w:pPr>
        <w:pStyle w:val="Note"/>
      </w:pPr>
      <w:r>
        <w:t xml:space="preserve">查核日：2026-10-15。以正式運行版本及System Guides內AUW Facility 專屬規則（2026-10-14）為依據，另補10/15共用規則；以下不是Allianz已核定規則。</w:t>
      </w:r>
    </w:p>
    <w:tbl>
      <w:tblPr>
        <w:tblW w:w="1020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2100"/>
        <w:gridCol w:w="8100"/>
      </w:tblGrid>
      <w:tr>
        <w:trPr>
          <w:cantSplit/>
          <w:tblHeader/>
        </w:trPr>
        <w:tc>
          <w:tcPr>
            <w:tcW w:w="2100" w:type="dxa"/>
            <w:shd w:fill="E6EEF5"/>
          </w:tcPr>
          <w:p>
            <w:pPr>
              <w:pStyle w:val="TableText"/>
            </w:pPr>
            <w:r>
              <w:t xml:space="preserve">索引／議題</w:t>
            </w:r>
          </w:p>
        </w:tc>
        <w:tc>
          <w:tcPr>
            <w:tcW w:w="8100" w:type="dxa"/>
            <w:shd w:fill="E6EEF5"/>
          </w:tcPr>
          <w:p>
            <w:pPr>
              <w:pStyle w:val="TableText"/>
            </w:pPr>
            <w:r>
              <w:t xml:space="preserve">已查核的AUW或共用現況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U08</w:t>
              <w:br/>
              <w:t xml:space="preserve">批單日期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AUW專屬規則：批單採實際成功Announce的台北日期與批改生效日較晚者，再取該月底＋120天，會計提前10天。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U09</w:t>
              <w:br/>
              <w:t xml:space="preserve">Cedant日期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共用／AUW連動現況：新原保單Cedant天數預設90且可修改；會計提前15天；批單繼承原始保單天數並鎖定，使用較晚日期。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U10</w:t>
              <w:br/>
              <w:t xml:space="preserve">假日與逾期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AUW現況：按日曆天，週末／假日不順延；一般AUW未清款的Overdue按會計提前顯示日及台北12:00判斷，可能早於合約實際到期。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U11</w:t>
              <w:br/>
              <w:t xml:space="preserve">分期限制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共用現況（10/15補充）：啟用Premium Installments須至少兩期，單次付款關閉分期；原保單／續保可分期，批單禁止分期。各期分攤尾差在最後一期。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U12</w:t>
              <w:br/>
              <w:t xml:space="preserve">Facility資料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共用現況：全為(Facility)再保人時保額以Items彙總；混入非Facility則按Location。全Facility不新增Case-specific clauses；Universal／Class／適用Fixed Clauses仍帶入。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U13</w:t>
              <w:br/>
              <w:t xml:space="preserve">承保證據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共用現況：Announce前選Offer Slip，及涵蓋全部再保人的Signed Slip或Confirmation E-mail。E-mail可供Announce，但不完成Signed Slip追蹤；生效滿60天後按7天週期判斷提醒。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U14</w:t>
              <w:br/>
              <w:t xml:space="preserve">上帳與交易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共用現況：Announce不等於上帳；Production關帳並完成相關確認後產生T1／T2／T3，分期逐期確認。Confirmed代表Production全部確認，不等於收付結清。</w:t>
            </w:r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AUW現行規則比較依據（3/3）</w:t>
      </w:r>
    </w:p>
    <w:p>
      <w:pPr>
        <w:pStyle w:val="Note"/>
      </w:pPr>
      <w:r>
        <w:t xml:space="preserve">查核日：2026-10-15。以正式運行版本及System Guides內AUW Facility 專屬規則（2026-10-14）為依據，另補10/15共用規則；以下不是Allianz已核定規則。</w:t>
      </w:r>
    </w:p>
    <w:tbl>
      <w:tblPr>
        <w:tblW w:w="1020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2100"/>
        <w:gridCol w:w="8100"/>
      </w:tblGrid>
      <w:tr>
        <w:trPr>
          <w:cantSplit/>
          <w:tblHeader/>
        </w:trPr>
        <w:tc>
          <w:tcPr>
            <w:tcW w:w="2100" w:type="dxa"/>
            <w:shd w:fill="E6EEF5"/>
          </w:tcPr>
          <w:p>
            <w:pPr>
              <w:pStyle w:val="TableText"/>
            </w:pPr>
            <w:r>
              <w:t xml:space="preserve">索引／議題</w:t>
            </w:r>
          </w:p>
        </w:tc>
        <w:tc>
          <w:tcPr>
            <w:tcW w:w="8100" w:type="dxa"/>
            <w:shd w:fill="E6EEF5"/>
          </w:tcPr>
          <w:p>
            <w:pPr>
              <w:pStyle w:val="TableText"/>
            </w:pPr>
            <w:r>
              <w:t xml:space="preserve">已查核的AUW或共用現況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U15</w:t>
              <w:br/>
              <w:t xml:space="preserve">交易與匯率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共用現況：T1＝Cedant分配保費－Ceding Commission－Cedant Tax；T2＝再保人分配保費－Deductions－再保人Tax；T3＝T1－T2。按步驟到分，Production以關帳月份正式匯率換TWD。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U16</w:t>
              <w:br/>
              <w:t xml:space="preserve">人工銷帳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共用現況（10/14–10/15）：所有案件／保費／理賠餘額歸零後Awaiting confirmation；人員按Confirm settlement並填參考或理由才Settled。T3須先完成T1及T2人工確認，再另行確認；不產生銀行匯款。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U17</w:t>
              <w:br/>
              <w:t xml:space="preserve">匯款與收款門檻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AUW／共用現況：同幣別、同對象、同方向可跨案／跨到期日合併匯款，分配不得超過未清且合計等於匯款。一般AUW付款不以Cedant已銷帳為前置阻擋。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U18</w:t>
              <w:br/>
              <w:t xml:space="preserve">更正與沖回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共用現況：Cancel settlement只取消確認；Reverse remittance保留原紀錄並追加整筆沖回；Case Reverse為案件／上帳更正。已關帳月不能直接重開；新上帳更正仍須核對可用月份。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U19</w:t>
              <w:br/>
              <w:t xml:space="preserve">對帳號碼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共用現況（10/15補充）：Statement No.與各列Reinsurer Ref.可於Announced／Confirmed、部分收付或銷帳後由cases.write更新／清空／重複填寫。會計權限本身不授權改號；修改不重算既有金額。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U20</w:t>
              <w:br/>
              <w:t xml:space="preserve">文件與留存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共用現況（10/15查核）：QS／XOL Debit Note銀行模板僅接受USD／TWD，其他幣別阻擋；System Guides限System Administrator存取。Audit目前暫停、寄信未啟用；既有Snapshot及作業歷史依功能留存。</w:t>
            </w:r>
          </w:p>
        </w:tc>
      </w:tr>
    </w:tbl>
    <w:p>
      <w:pPr>
        <w:pStyle w:val="Spacer"/>
      </w:pPr>
    </w:p>
    <w:p>
      <w:pPr>
        <w:pStyle w:val="Note"/>
      </w:pPr>
      <w:r>
        <w:t xml:space="preserve">正式主檔查核：Allianz (Facility)與同名非Facility主檔為兩筆獨立且啟用中的再保人；AUW亦為獨立主檔。Allianz的專屬Broker、稅率與付款公式仍由本問卷確認。</w:t>
      </w:r>
    </w:p>
    <w:p>
      <w:pPr>
        <w:pStyle w:val="Note"/>
      </w:pPr>
      <w:r>
        <w:t xml:space="preserve">來源定位：AUW_Facility_Rules_2026-10-14.docx；cases/manual_reference.py、calc/payment_terms.py、facility_accounting.py、cash_ledger.py、reference_views.py；VM-RULES的10/15補充。</w:t>
      </w:r>
    </w:p>
    <w:p>
      <w:pPr>
        <w:pStyle w:val="Heading1"/>
        <w:pageBreakBefore/>
      </w:pPr>
      <w:r>
        <w:t xml:space="preserve">章節索引與建議分工（1/2）</w:t>
      </w:r>
    </w:p>
    <w:tbl>
      <w:tblPr>
        <w:tblW w:w="1020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5000"/>
        <w:gridCol w:w="5200"/>
      </w:tblGrid>
      <w:tr>
        <w:trPr>
          <w:cantSplit/>
          <w:tblHeader/>
        </w:trPr>
        <w:tc>
          <w:tcPr>
            <w:tcW w:w="5000" w:type="dxa"/>
            <w:shd w:fill="E6EEF5"/>
          </w:tcPr>
          <w:p>
            <w:pPr>
              <w:pStyle w:val="TableText"/>
            </w:pPr>
            <w:r>
              <w:t xml:space="preserve">章節／題號</w:t>
            </w:r>
          </w:p>
        </w:tc>
        <w:tc>
          <w:tcPr>
            <w:tcW w:w="5200" w:type="dxa"/>
            <w:shd w:fill="E6EEF5"/>
          </w:tcPr>
          <w:p>
            <w:pPr>
              <w:pStyle w:val="TableText"/>
            </w:pPr>
            <w:r>
              <w:t xml:space="preserve">討論焦點</w:t>
            </w:r>
          </w:p>
        </w:tc>
      </w:tr>
      <w:tr>
        <w:trPr>
          <w:cantSplit/>
        </w:trPr>
        <w:tc>
          <w:tcPr>
            <w:tcW w:w="5000" w:type="dxa"/>
          </w:tcPr>
          <w:p>
            <w:pPr>
              <w:pStyle w:val="TableText"/>
            </w:pPr>
            <w:r>
              <w:t xml:space="preserve">A｜適用案件、合約與授權</w:t>
              <w:br/>
              <w:t xml:space="preserve">AZ-A01～AZ-A10</w:t>
            </w:r>
          </w:p>
        </w:tc>
        <w:tc>
          <w:tcPr>
            <w:tcW w:w="5200" w:type="dxa"/>
          </w:tcPr>
          <w:p>
            <w:pPr>
              <w:pStyle w:val="TableText"/>
            </w:pPr>
            <w:r>
              <w:t xml:space="preserve">再保部／主管：確認哪一份約定、哪些案件及決策權限。</w:t>
            </w:r>
          </w:p>
        </w:tc>
      </w:tr>
      <w:tr>
        <w:trPr>
          <w:cantSplit/>
        </w:trPr>
        <w:tc>
          <w:tcPr>
            <w:tcW w:w="5000" w:type="dxa"/>
          </w:tcPr>
          <w:p>
            <w:pPr>
              <w:pStyle w:val="TableText"/>
            </w:pPr>
            <w:r>
              <w:t xml:space="preserve">B｜主檔、Foreign RI Broker與收付對象</w:t>
              <w:br/>
              <w:t xml:space="preserve">AZ-B01～AZ-B10</w:t>
            </w:r>
          </w:p>
        </w:tc>
        <w:tc>
          <w:tcPr>
            <w:tcW w:w="5200" w:type="dxa"/>
          </w:tcPr>
          <w:p>
            <w:pPr>
              <w:pStyle w:val="TableText"/>
            </w:pPr>
            <w:r>
              <w:t xml:space="preserve">再保部／會計：確認法律實體、Broker、聯絡與銀行驗證。</w:t>
            </w:r>
          </w:p>
        </w:tc>
      </w:tr>
      <w:tr>
        <w:trPr>
          <w:cantSplit/>
        </w:trPr>
        <w:tc>
          <w:tcPr>
            <w:tcW w:w="5000" w:type="dxa"/>
          </w:tcPr>
          <w:p>
            <w:pPr>
              <w:pStyle w:val="TableText"/>
            </w:pPr>
            <w:r>
              <w:t xml:space="preserve">C｜TW Ref.、Facility Ref.與對帳號碼</w:t>
              <w:br/>
              <w:t xml:space="preserve">AZ-C01～AZ-C10</w:t>
            </w:r>
          </w:p>
        </w:tc>
        <w:tc>
          <w:tcPr>
            <w:tcW w:w="5200" w:type="dxa"/>
          </w:tcPr>
          <w:p>
            <w:pPr>
              <w:pStyle w:val="TableText"/>
            </w:pPr>
            <w:r>
              <w:t xml:space="preserve">再保部／會計：明確區分案件編號、對方編號及月結批號。</w:t>
            </w:r>
          </w:p>
        </w:tc>
      </w:tr>
      <w:tr>
        <w:trPr>
          <w:cantSplit/>
        </w:trPr>
        <w:tc>
          <w:tcPr>
            <w:tcW w:w="5000" w:type="dxa"/>
          </w:tcPr>
          <w:p>
            <w:pPr>
              <w:pStyle w:val="TableText"/>
            </w:pPr>
            <w:r>
              <w:t xml:space="preserve">D｜建案資料、風險與條款</w:t>
              <w:br/>
              <w:t xml:space="preserve">AZ-D01～AZ-D10</w:t>
            </w:r>
          </w:p>
        </w:tc>
        <w:tc>
          <w:tcPr>
            <w:tcW w:w="5200" w:type="dxa"/>
          </w:tcPr>
          <w:p>
            <w:pPr>
              <w:pStyle w:val="TableText"/>
            </w:pPr>
            <w:r>
              <w:t xml:space="preserve">再保部：確認Facility建案與一般案件的不同。</w:t>
            </w:r>
          </w:p>
        </w:tc>
      </w:tr>
      <w:tr>
        <w:trPr>
          <w:cantSplit/>
        </w:trPr>
        <w:tc>
          <w:tcPr>
            <w:tcW w:w="5000" w:type="dxa"/>
          </w:tcPr>
          <w:p>
            <w:pPr>
              <w:pStyle w:val="TableText"/>
            </w:pPr>
            <w:r>
              <w:t xml:space="preserve">E｜Premium、Deductions、Tax與淨額</w:t>
              <w:br/>
              <w:t xml:space="preserve">AZ-E01～AZ-E10</w:t>
            </w:r>
          </w:p>
        </w:tc>
        <w:tc>
          <w:tcPr>
            <w:tcW w:w="5200" w:type="dxa"/>
          </w:tcPr>
          <w:p>
            <w:pPr>
              <w:pStyle w:val="TableText"/>
            </w:pPr>
            <w:r>
              <w:t xml:space="preserve">再保部／會計：確認計算基礎、比例與文件金額。</w:t>
            </w:r>
          </w:p>
        </w:tc>
      </w:tr>
      <w:tr>
        <w:trPr>
          <w:cantSplit/>
        </w:trPr>
        <w:tc>
          <w:tcPr>
            <w:tcW w:w="5000" w:type="dxa"/>
          </w:tcPr>
          <w:p>
            <w:pPr>
              <w:pStyle w:val="TableText"/>
            </w:pPr>
            <w:r>
              <w:t xml:space="preserve">F｜Premium Installments與各期資料</w:t>
              <w:br/>
              <w:t xml:space="preserve">AZ-F01～AZ-F10</w:t>
            </w:r>
          </w:p>
        </w:tc>
        <w:tc>
          <w:tcPr>
            <w:tcW w:w="5200" w:type="dxa"/>
          </w:tcPr>
          <w:p>
            <w:pPr>
              <w:pStyle w:val="TableText"/>
            </w:pPr>
            <w:r>
              <w:t xml:space="preserve">再保部／會計：未採分期仍需確認未來是否允許。</w:t>
            </w:r>
          </w:p>
        </w:tc>
      </w:tr>
      <w:tr>
        <w:trPr>
          <w:cantSplit/>
        </w:trPr>
        <w:tc>
          <w:tcPr>
            <w:tcW w:w="5000" w:type="dxa"/>
          </w:tcPr>
          <w:p>
            <w:pPr>
              <w:pStyle w:val="TableText"/>
            </w:pPr>
            <w:r>
              <w:t xml:space="preserve">G｜Binding、Announce與文件</w:t>
              <w:br/>
              <w:t xml:space="preserve">AZ-G01～AZ-G10</w:t>
            </w:r>
          </w:p>
        </w:tc>
        <w:tc>
          <w:tcPr>
            <w:tcW w:w="5200" w:type="dxa"/>
          </w:tcPr>
          <w:p>
            <w:pPr>
              <w:pStyle w:val="TableText"/>
            </w:pPr>
            <w:r>
              <w:t xml:space="preserve">再保部：將承保證據、系統公告及文件生成分開確認。</w:t>
            </w:r>
          </w:p>
        </w:tc>
      </w:tr>
      <w:tr>
        <w:trPr>
          <w:cantSplit/>
        </w:trPr>
        <w:tc>
          <w:tcPr>
            <w:tcW w:w="5000" w:type="dxa"/>
          </w:tcPr>
          <w:p>
            <w:pPr>
              <w:pStyle w:val="TableText"/>
            </w:pPr>
            <w:r>
              <w:t xml:space="preserve">H｜加費、退費、退保與取消</w:t>
              <w:br/>
              <w:t xml:space="preserve">AZ-H01～AZ-H10</w:t>
            </w:r>
          </w:p>
        </w:tc>
        <w:tc>
          <w:tcPr>
            <w:tcW w:w="5200" w:type="dxa"/>
          </w:tcPr>
          <w:p>
            <w:pPr>
              <w:pStyle w:val="TableText"/>
            </w:pPr>
            <w:r>
              <w:t xml:space="preserve">再保部／會計：核對生效、承保變動、款項方向及月份。</w:t>
            </w:r>
          </w:p>
        </w:tc>
      </w:tr>
      <w:tr>
        <w:trPr>
          <w:cantSplit/>
        </w:trPr>
        <w:tc>
          <w:tcPr>
            <w:tcW w:w="5000" w:type="dxa"/>
          </w:tcPr>
          <w:p>
            <w:pPr>
              <w:pStyle w:val="TableText"/>
            </w:pPr>
            <w:r>
              <w:t xml:space="preserve">I｜續保、轉案與案件更正</w:t>
              <w:br/>
              <w:t xml:space="preserve">AZ-I01～AZ-I10</w:t>
            </w:r>
          </w:p>
        </w:tc>
        <w:tc>
          <w:tcPr>
            <w:tcW w:w="5200" w:type="dxa"/>
          </w:tcPr>
          <w:p>
            <w:pPr>
              <w:pStyle w:val="TableText"/>
            </w:pPr>
            <w:r>
              <w:t xml:space="preserve">再保部／會計：避免複製錯誤、年度混用與誤用Reverse。</w:t>
            </w:r>
          </w:p>
        </w:tc>
      </w:tr>
      <w:tr>
        <w:trPr>
          <w:cantSplit/>
        </w:trPr>
        <w:tc>
          <w:tcPr>
            <w:tcW w:w="5000" w:type="dxa"/>
          </w:tcPr>
          <w:p>
            <w:pPr>
              <w:pStyle w:val="TableText"/>
            </w:pPr>
            <w:r>
              <w:t xml:space="preserve">J｜付款基準、到期、假日與提醒</w:t>
              <w:br/>
              <w:t xml:space="preserve">AZ-J01～AZ-J10</w:t>
            </w:r>
          </w:p>
        </w:tc>
        <w:tc>
          <w:tcPr>
            <w:tcW w:w="5200" w:type="dxa"/>
          </w:tcPr>
          <w:p>
            <w:pPr>
              <w:pStyle w:val="TableText"/>
            </w:pPr>
            <w:r>
              <w:t xml:space="preserve">再保部／會計：將月結月份與到期公式分開決議。</w:t>
            </w:r>
          </w:p>
        </w:tc>
      </w:tr>
    </w:tbl>
    <w:p>
      <w:pPr>
        <w:pStyle w:val="Spacer"/>
      </w:pPr>
    </w:p>
    <w:p>
      <w:pPr>
        <w:pStyle w:val="Note"/>
      </w:pPr>
      <w:r>
        <w:t xml:space="preserve">建議先確認A／B的範圍與對象、J／K的到期與月結，再由會計填M～Q的人工流程；其他章節補足案件、文件、收入與權限。T章情境請依前述已選答案填具體處理。</w:t>
      </w:r>
    </w:p>
    <w:p>
      <w:pPr>
        <w:pStyle w:val="Heading1"/>
        <w:pageBreakBefore/>
      </w:pPr>
      <w:r>
        <w:t xml:space="preserve">章節索引與建議分工（2/2）</w:t>
      </w:r>
    </w:p>
    <w:tbl>
      <w:tblPr>
        <w:tblW w:w="1020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5000"/>
        <w:gridCol w:w="5200"/>
      </w:tblGrid>
      <w:tr>
        <w:trPr>
          <w:cantSplit/>
          <w:tblHeader/>
        </w:trPr>
        <w:tc>
          <w:tcPr>
            <w:tcW w:w="5000" w:type="dxa"/>
            <w:shd w:fill="E6EEF5"/>
          </w:tcPr>
          <w:p>
            <w:pPr>
              <w:pStyle w:val="TableText"/>
            </w:pPr>
            <w:r>
              <w:t xml:space="preserve">章節／題號</w:t>
            </w:r>
          </w:p>
        </w:tc>
        <w:tc>
          <w:tcPr>
            <w:tcW w:w="5200" w:type="dxa"/>
            <w:shd w:fill="E6EEF5"/>
          </w:tcPr>
          <w:p>
            <w:pPr>
              <w:pStyle w:val="TableText"/>
            </w:pPr>
            <w:r>
              <w:t xml:space="preserve">討論焦點</w:t>
            </w:r>
          </w:p>
        </w:tc>
      </w:tr>
      <w:tr>
        <w:trPr>
          <w:cantSplit/>
        </w:trPr>
        <w:tc>
          <w:tcPr>
            <w:tcW w:w="5000" w:type="dxa"/>
          </w:tcPr>
          <w:p>
            <w:pPr>
              <w:pStyle w:val="TableText"/>
            </w:pPr>
            <w:r>
              <w:t xml:space="preserve">K｜月結區間、Bordereau與Statement of Account</w:t>
              <w:br/>
              <w:t xml:space="preserve">AZ-K01～AZ-K10</w:t>
            </w:r>
          </w:p>
        </w:tc>
        <w:tc>
          <w:tcPr>
            <w:tcW w:w="5200" w:type="dxa"/>
          </w:tcPr>
          <w:p>
            <w:pPr>
              <w:pStyle w:val="TableText"/>
            </w:pPr>
            <w:r>
              <w:t xml:space="preserve">再保部／會計：確定月份、截止、批次、確認及後補程序。</w:t>
            </w:r>
          </w:p>
        </w:tc>
      </w:tr>
      <w:tr>
        <w:trPr>
          <w:cantSplit/>
        </w:trPr>
        <w:tc>
          <w:tcPr>
            <w:tcW w:w="5000" w:type="dxa"/>
          </w:tcPr>
          <w:p>
            <w:pPr>
              <w:pStyle w:val="TableText"/>
            </w:pPr>
            <w:r>
              <w:t xml:space="preserve">L｜Production關帳、T1／T2／T3與匯率</w:t>
              <w:br/>
              <w:t xml:space="preserve">AZ-L01～AZ-L10</w:t>
            </w:r>
          </w:p>
        </w:tc>
        <w:tc>
          <w:tcPr>
            <w:tcW w:w="5200" w:type="dxa"/>
          </w:tcPr>
          <w:p>
            <w:pPr>
              <w:pStyle w:val="TableText"/>
            </w:pPr>
            <w:r>
              <w:t xml:space="preserve">會計／再保部：區分業績關帳、月結及實際銀行收付。</w:t>
            </w:r>
          </w:p>
        </w:tc>
      </w:tr>
      <w:tr>
        <w:trPr>
          <w:cantSplit/>
        </w:trPr>
        <w:tc>
          <w:tcPr>
            <w:tcW w:w="5000" w:type="dxa"/>
          </w:tcPr>
          <w:p>
            <w:pPr>
              <w:pStyle w:val="TableText"/>
            </w:pPr>
            <w:r>
              <w:t xml:space="preserve">M｜人工對帳步驟、責任與差異追蹤</w:t>
              <w:br/>
              <w:t xml:space="preserve">AZ-M01～AZ-M10</w:t>
            </w:r>
          </w:p>
        </w:tc>
        <w:tc>
          <w:tcPr>
            <w:tcW w:w="5200" w:type="dxa"/>
          </w:tcPr>
          <w:p>
            <w:pPr>
              <w:pStyle w:val="TableText"/>
            </w:pPr>
            <w:r>
              <w:t xml:space="preserve">會計／再保部：本章以人工對帳為已定前提。</w:t>
            </w:r>
          </w:p>
        </w:tc>
      </w:tr>
      <w:tr>
        <w:trPr>
          <w:cantSplit/>
        </w:trPr>
        <w:tc>
          <w:tcPr>
            <w:tcW w:w="5000" w:type="dxa"/>
          </w:tcPr>
          <w:p>
            <w:pPr>
              <w:pStyle w:val="TableText"/>
            </w:pPr>
            <w:r>
              <w:t xml:space="preserve">N｜人工收付款登錄與合併匯款</w:t>
              <w:br/>
              <w:t xml:space="preserve">AZ-N01～AZ-N10</w:t>
            </w:r>
          </w:p>
        </w:tc>
        <w:tc>
          <w:tcPr>
            <w:tcW w:w="5200" w:type="dxa"/>
          </w:tcPr>
          <w:p>
            <w:pPr>
              <w:pStyle w:val="TableText"/>
            </w:pPr>
            <w:r>
              <w:t xml:space="preserve">會計：付款、銀行紀錄與分配都由人員處理。</w:t>
            </w:r>
          </w:p>
        </w:tc>
      </w:tr>
      <w:tr>
        <w:trPr>
          <w:cantSplit/>
        </w:trPr>
        <w:tc>
          <w:tcPr>
            <w:tcW w:w="5000" w:type="dxa"/>
          </w:tcPr>
          <w:p>
            <w:pPr>
              <w:pStyle w:val="TableText"/>
            </w:pPr>
            <w:r>
              <w:t xml:space="preserve">O｜人工沖帳、抵減、手續費與差額</w:t>
              <w:br/>
              <w:t xml:space="preserve">AZ-O01～AZ-O10</w:t>
            </w:r>
          </w:p>
        </w:tc>
        <w:tc>
          <w:tcPr>
            <w:tcW w:w="5200" w:type="dxa"/>
          </w:tcPr>
          <w:p>
            <w:pPr>
              <w:pStyle w:val="TableText"/>
            </w:pPr>
            <w:r>
              <w:t xml:space="preserve">會計／再保部：非現金調整須留雙邊依據，不當作銀行付款。</w:t>
            </w:r>
          </w:p>
        </w:tc>
      </w:tr>
      <w:tr>
        <w:trPr>
          <w:cantSplit/>
        </w:trPr>
        <w:tc>
          <w:tcPr>
            <w:tcW w:w="5000" w:type="dxa"/>
          </w:tcPr>
          <w:p>
            <w:pPr>
              <w:pStyle w:val="TableText"/>
            </w:pPr>
            <w:r>
              <w:t xml:space="preserve">P｜人工銷帳、覆核與結清狀態</w:t>
              <w:br/>
              <w:t xml:space="preserve">AZ-P01～AZ-P10</w:t>
            </w:r>
          </w:p>
        </w:tc>
        <w:tc>
          <w:tcPr>
            <w:tcW w:w="5200" w:type="dxa"/>
          </w:tcPr>
          <w:p>
            <w:pPr>
              <w:pStyle w:val="TableText"/>
            </w:pPr>
            <w:r>
              <w:t xml:space="preserve">會計／主管：人工銷帳已定，確認何時、由誰及留哪些依據。</w:t>
            </w:r>
          </w:p>
        </w:tc>
      </w:tr>
      <w:tr>
        <w:trPr>
          <w:cantSplit/>
        </w:trPr>
        <w:tc>
          <w:tcPr>
            <w:tcW w:w="5000" w:type="dxa"/>
          </w:tcPr>
          <w:p>
            <w:pPr>
              <w:pStyle w:val="TableText"/>
            </w:pPr>
            <w:r>
              <w:t xml:space="preserve">Q｜錯誤沖回、跨月調整與異常</w:t>
              <w:br/>
              <w:t xml:space="preserve">AZ-Q01～AZ-Q10</w:t>
            </w:r>
          </w:p>
        </w:tc>
        <w:tc>
          <w:tcPr>
            <w:tcW w:w="5200" w:type="dxa"/>
          </w:tcPr>
          <w:p>
            <w:pPr>
              <w:pStyle w:val="TableText"/>
            </w:pPr>
            <w:r>
              <w:t xml:space="preserve">會計／再保部：保留原紀錄，分清取消確認、沖回付款及更正案件。</w:t>
            </w:r>
          </w:p>
        </w:tc>
      </w:tr>
      <w:tr>
        <w:trPr>
          <w:cantSplit/>
        </w:trPr>
        <w:tc>
          <w:tcPr>
            <w:tcW w:w="5000" w:type="dxa"/>
          </w:tcPr>
          <w:p>
            <w:pPr>
              <w:pStyle w:val="TableText"/>
            </w:pPr>
            <w:r>
              <w:t xml:space="preserve">R｜理賠、追償及與保費月結的界線</w:t>
              <w:br/>
              <w:t xml:space="preserve">AZ-R01～AZ-R10</w:t>
            </w:r>
          </w:p>
        </w:tc>
        <w:tc>
          <w:tcPr>
            <w:tcW w:w="5200" w:type="dxa"/>
          </w:tcPr>
          <w:p>
            <w:pPr>
              <w:pStyle w:val="TableText"/>
            </w:pPr>
            <w:r>
              <w:t xml:space="preserve">理賠／再保部／會計：先確認是否另有專屬理賠約定。</w:t>
            </w:r>
          </w:p>
        </w:tc>
      </w:tr>
      <w:tr>
        <w:trPr>
          <w:cantSplit/>
        </w:trPr>
        <w:tc>
          <w:tcPr>
            <w:tcW w:w="5000" w:type="dxa"/>
          </w:tcPr>
          <w:p>
            <w:pPr>
              <w:pStyle w:val="TableText"/>
            </w:pPr>
            <w:r>
              <w:t xml:space="preserve">S｜權限、覆核、附件與保存</w:t>
              <w:br/>
              <w:t xml:space="preserve">AZ-S01～AZ-S10</w:t>
            </w:r>
          </w:p>
        </w:tc>
        <w:tc>
          <w:tcPr>
            <w:tcW w:w="5200" w:type="dxa"/>
          </w:tcPr>
          <w:p>
            <w:pPr>
              <w:pStyle w:val="TableText"/>
            </w:pPr>
            <w:r>
              <w:t xml:space="preserve">再保部／會計／主管：選擇作業責任；權限差異待核定後評估。</w:t>
            </w:r>
          </w:p>
        </w:tc>
      </w:tr>
      <w:tr>
        <w:trPr>
          <w:cantSplit/>
        </w:trPr>
        <w:tc>
          <w:tcPr>
            <w:tcW w:w="5000" w:type="dxa"/>
          </w:tcPr>
          <w:p>
            <w:pPr>
              <w:pStyle w:val="TableText"/>
            </w:pPr>
            <w:r>
              <w:t xml:space="preserve">T｜情境確認、生效與核定</w:t>
              <w:br/>
              <w:t xml:space="preserve">AZ-T01～AZ-T10</w:t>
            </w:r>
          </w:p>
        </w:tc>
        <w:tc>
          <w:tcPr>
            <w:tcW w:w="5200" w:type="dxa"/>
          </w:tcPr>
          <w:p>
            <w:pPr>
              <w:pStyle w:val="TableText"/>
            </w:pPr>
            <w:r>
              <w:t xml:space="preserve">共同填答：日期與金額均為示例，答案請寫出具體處理及依據。</w:t>
            </w:r>
          </w:p>
        </w:tc>
      </w:tr>
    </w:tbl>
    <w:p>
      <w:pPr>
        <w:pStyle w:val="Spacer"/>
      </w:pPr>
    </w:p>
    <w:p>
      <w:pPr>
        <w:pStyle w:val="Note"/>
      </w:pPr>
      <w:r>
        <w:t xml:space="preserve">建議先確認A／B的範圍與對象、J／K的到期與月結，再由會計填M～Q的人工流程；其他章節補足案件、文件、收入與權限。T章情境請依前述已選答案填具體處理。</w:t>
      </w:r>
    </w:p>
    <w:p>
      <w:pPr>
        <w:pStyle w:val="Heading1"/>
        <w:pageBreakBefore/>
      </w:pPr>
      <w:r>
        <w:t xml:space="preserve">A｜適用案件、合約與授權（1/3）</w:t>
      </w:r>
    </w:p>
    <w:p>
      <w:pPr>
        <w:pStyle w:val="PageNote"/>
      </w:pPr>
      <w:r>
        <w:t xml:space="preserve">AZ-A01～AZ-A04　｜　再保部／主管：確認哪一份約定、哪些案件及決策權限。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AZ-A01【單選】本問卷的Allianz專屬規則應如何辨識？</w:t>
            </w:r>
          </w:p>
          <w:p>
            <w:pPr>
              <w:pStyle w:val="Reference"/>
            </w:pPr>
            <w:r>
              <w:t xml:space="preserve">比較依據：U01（前頁AUW／共用現況）</w:t>
            </w:r>
          </w:p>
          <w:p>
            <w:pPr>
              <w:pStyle w:val="Option"/>
            </w:pPr>
            <w:sdt>
              <w:sdtPr>
                <w:alias w:val="AZ-A01_A"/>
                <w:tag w:val="AZ-A01_A"/>
                <w:id w:val="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以完整Allianz (Facility)主檔為準</w:t>
            </w:r>
          </w:p>
          <w:p>
            <w:pPr>
              <w:pStyle w:val="Option"/>
            </w:pPr>
            <w:sdt>
              <w:sdtPr>
                <w:alias w:val="AZ-A01_B"/>
                <w:tag w:val="AZ-A01_B"/>
                <w:id w:val="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主檔加Facility Agreement／年度代碼</w:t>
            </w:r>
          </w:p>
          <w:p>
            <w:pPr>
              <w:pStyle w:val="Option"/>
            </w:pPr>
            <w:sdt>
              <w:sdtPr>
                <w:alias w:val="AZ-A01_C"/>
                <w:tag w:val="AZ-A01_C"/>
                <w:id w:val="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依每案核准名單判定，須附清單</w:t>
            </w:r>
          </w:p>
          <w:p>
            <w:pPr>
              <w:pStyle w:val="Common"/>
            </w:pPr>
            <w:sdt>
              <w:sdtPr>
                <w:alias w:val="AZ-A01_X"/>
                <w:tag w:val="AZ-A01_X"/>
                <w:id w:val="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A01_Y"/>
                <w:tag w:val="AZ-A01_Y"/>
                <w:id w:val="1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A01_Z"/>
                <w:tag w:val="AZ-A01_Z"/>
                <w:id w:val="1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A01_decision"/>
                <w:tag w:val="AZ-A01_decision"/>
                <w:id w:val="12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A01_notes"/>
                <w:tag w:val="AZ-A01_notes"/>
                <w:id w:val="13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AZ-A02【複選】哪些Class在Facility授權範圍內？</w:t>
            </w:r>
          </w:p>
          <w:p>
            <w:pPr>
              <w:pStyle w:val="Option"/>
            </w:pPr>
            <w:sdt>
              <w:sdtPr>
                <w:alias w:val="AZ-A02_A"/>
                <w:tag w:val="AZ-A02_A"/>
                <w:id w:val="1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Property</w:t>
            </w:r>
          </w:p>
          <w:p>
            <w:pPr>
              <w:pStyle w:val="Option"/>
            </w:pPr>
            <w:sdt>
              <w:sdtPr>
                <w:alias w:val="AZ-A02_B"/>
                <w:tag w:val="AZ-A02_B"/>
                <w:id w:val="1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Engineering</w:t>
            </w:r>
          </w:p>
          <w:p>
            <w:pPr>
              <w:pStyle w:val="Option"/>
            </w:pPr>
            <w:sdt>
              <w:sdtPr>
                <w:alias w:val="AZ-A02_C"/>
                <w:tag w:val="AZ-A02_C"/>
                <w:id w:val="1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Marine／Cargo</w:t>
            </w:r>
          </w:p>
          <w:p>
            <w:pPr>
              <w:pStyle w:val="Option"/>
            </w:pPr>
            <w:sdt>
              <w:sdtPr>
                <w:alias w:val="AZ-A02_D"/>
                <w:tag w:val="AZ-A02_D"/>
                <w:id w:val="1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D Liability／其他Class，請列名稱</w:t>
            </w:r>
          </w:p>
          <w:p>
            <w:pPr>
              <w:pStyle w:val="Common"/>
            </w:pPr>
            <w:sdt>
              <w:sdtPr>
                <w:alias w:val="AZ-A02_X"/>
                <w:tag w:val="AZ-A02_X"/>
                <w:id w:val="1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A02_Y"/>
                <w:tag w:val="AZ-A02_Y"/>
                <w:id w:val="1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A02_Z"/>
                <w:tag w:val="AZ-A02_Z"/>
                <w:id w:val="2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A02_decision"/>
                <w:tag w:val="AZ-A02_decision"/>
                <w:id w:val="21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A02_notes"/>
                <w:tag w:val="AZ-A02_notes"/>
                <w:id w:val="22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AZ-A03【複選】哪些業務型態可適用？</w:t>
            </w:r>
          </w:p>
          <w:p>
            <w:pPr>
              <w:pStyle w:val="Option"/>
            </w:pPr>
            <w:sdt>
              <w:sdtPr>
                <w:alias w:val="AZ-A03_A"/>
                <w:tag w:val="AZ-A03_A"/>
                <w:id w:val="2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Facultative QS</w:t>
            </w:r>
          </w:p>
          <w:p>
            <w:pPr>
              <w:pStyle w:val="Option"/>
            </w:pPr>
            <w:sdt>
              <w:sdtPr>
                <w:alias w:val="AZ-A03_B"/>
                <w:tag w:val="AZ-A03_B"/>
                <w:id w:val="2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Facultative XOL</w:t>
            </w:r>
          </w:p>
          <w:p>
            <w:pPr>
              <w:pStyle w:val="Option"/>
            </w:pPr>
            <w:sdt>
              <w:sdtPr>
                <w:alias w:val="AZ-A03_C"/>
                <w:tag w:val="AZ-A03_C"/>
                <w:id w:val="2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Treaty須另有約定才能納入</w:t>
            </w:r>
          </w:p>
          <w:p>
            <w:pPr>
              <w:pStyle w:val="Option"/>
            </w:pPr>
            <w:sdt>
              <w:sdtPr>
                <w:alias w:val="AZ-A03_D"/>
                <w:tag w:val="AZ-A03_D"/>
                <w:id w:val="2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D 僅合約列名型態，請附範圍</w:t>
            </w:r>
          </w:p>
          <w:p>
            <w:pPr>
              <w:pStyle w:val="Common"/>
            </w:pPr>
            <w:sdt>
              <w:sdtPr>
                <w:alias w:val="AZ-A03_X"/>
                <w:tag w:val="AZ-A03_X"/>
                <w:id w:val="2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A03_Y"/>
                <w:tag w:val="AZ-A03_Y"/>
                <w:id w:val="2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A03_Z"/>
                <w:tag w:val="AZ-A03_Z"/>
                <w:id w:val="2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A03_decision"/>
                <w:tag w:val="AZ-A03_decision"/>
                <w:id w:val="30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A03_notes"/>
                <w:tag w:val="AZ-A03_notes"/>
                <w:id w:val="31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AZ-A04【複選】哪些案件生命週期適用月結算？</w:t>
            </w:r>
          </w:p>
          <w:p>
            <w:pPr>
              <w:pStyle w:val="Option"/>
            </w:pPr>
            <w:sdt>
              <w:sdtPr>
                <w:alias w:val="AZ-A04_A"/>
                <w:tag w:val="AZ-A04_A"/>
                <w:id w:val="3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新保</w:t>
            </w:r>
          </w:p>
          <w:p>
            <w:pPr>
              <w:pStyle w:val="Option"/>
            </w:pPr>
            <w:sdt>
              <w:sdtPr>
                <w:alias w:val="AZ-A04_B"/>
                <w:tag w:val="AZ-A04_B"/>
                <w:id w:val="3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續保</w:t>
            </w:r>
          </w:p>
          <w:p>
            <w:pPr>
              <w:pStyle w:val="Option"/>
            </w:pPr>
            <w:sdt>
              <w:sdtPr>
                <w:alias w:val="AZ-A04_C"/>
                <w:tag w:val="AZ-A04_C"/>
                <w:id w:val="3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加費／退費批單</w:t>
            </w:r>
          </w:p>
          <w:p>
            <w:pPr>
              <w:pStyle w:val="Option"/>
            </w:pPr>
            <w:sdt>
              <w:sdtPr>
                <w:alias w:val="AZ-A04_D"/>
                <w:tag w:val="AZ-A04_D"/>
                <w:id w:val="3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D 取消／提前終止案件</w:t>
            </w:r>
          </w:p>
          <w:p>
            <w:pPr>
              <w:pStyle w:val="Common"/>
            </w:pPr>
            <w:sdt>
              <w:sdtPr>
                <w:alias w:val="AZ-A04_X"/>
                <w:tag w:val="AZ-A04_X"/>
                <w:id w:val="3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A04_Y"/>
                <w:tag w:val="AZ-A04_Y"/>
                <w:id w:val="3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A04_Z"/>
                <w:tag w:val="AZ-A04_Z"/>
                <w:id w:val="3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A04_decision"/>
                <w:tag w:val="AZ-A04_decision"/>
                <w:id w:val="39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A04_notes"/>
                <w:tag w:val="AZ-A04_notes"/>
                <w:id w:val="40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A｜適用案件、合約與授權（2/3）</w:t>
      </w:r>
    </w:p>
    <w:p>
      <w:pPr>
        <w:pStyle w:val="PageNote"/>
      </w:pPr>
      <w:r>
        <w:t xml:space="preserve">AZ-A05～AZ-A07　｜　再保部／主管：確認哪一份約定、哪些案件及決策權限。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AZ-A05【單選】混合Allianz與其他再保人的案件如何套用？</w:t>
            </w:r>
          </w:p>
          <w:p>
            <w:pPr>
              <w:pStyle w:val="Reference"/>
            </w:pPr>
            <w:r>
              <w:t xml:space="preserve">比較依據：U01（前頁AUW／共用現況）</w:t>
            </w:r>
          </w:p>
          <w:p>
            <w:pPr>
              <w:pStyle w:val="Option"/>
            </w:pPr>
            <w:sdt>
              <w:sdtPr>
                <w:alias w:val="AZ-A05_A"/>
                <w:tag w:val="AZ-A05_A"/>
                <w:id w:val="4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只套Allianz列，其他列獨立</w:t>
            </w:r>
          </w:p>
          <w:p>
            <w:pPr>
              <w:pStyle w:val="Option"/>
            </w:pPr>
            <w:sdt>
              <w:sdtPr>
                <w:alias w:val="AZ-A05_B"/>
                <w:tag w:val="AZ-A05_B"/>
                <w:id w:val="4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Allianz部分拆案處理</w:t>
            </w:r>
          </w:p>
          <w:p>
            <w:pPr>
              <w:pStyle w:val="Option"/>
            </w:pPr>
            <w:sdt>
              <w:sdtPr>
                <w:alias w:val="AZ-A05_C"/>
                <w:tag w:val="AZ-A05_C"/>
                <w:id w:val="4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整案須先取得特別核准</w:t>
            </w:r>
          </w:p>
          <w:p>
            <w:pPr>
              <w:pStyle w:val="Common"/>
            </w:pPr>
            <w:sdt>
              <w:sdtPr>
                <w:alias w:val="AZ-A05_X"/>
                <w:tag w:val="AZ-A05_X"/>
                <w:id w:val="4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A05_Y"/>
                <w:tag w:val="AZ-A05_Y"/>
                <w:id w:val="4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A05_Z"/>
                <w:tag w:val="AZ-A05_Z"/>
                <w:id w:val="4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A05_decision"/>
                <w:tag w:val="AZ-A05_decision"/>
                <w:id w:val="47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A05_notes"/>
                <w:tag w:val="AZ-A05_notes"/>
                <w:id w:val="48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AZ-A06【單選】Facility有效期間與年度歸屬如何認定？</w:t>
            </w:r>
          </w:p>
          <w:p>
            <w:pPr>
              <w:pStyle w:val="Option"/>
            </w:pPr>
            <w:sdt>
              <w:sdtPr>
                <w:alias w:val="AZ-A06_A"/>
                <w:tag w:val="AZ-A06_A"/>
                <w:id w:val="4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以保單生效日落入合約年度</w:t>
            </w:r>
          </w:p>
          <w:p>
            <w:pPr>
              <w:pStyle w:val="Option"/>
            </w:pPr>
            <w:sdt>
              <w:sdtPr>
                <w:alias w:val="AZ-A06_B"/>
                <w:tag w:val="AZ-A06_B"/>
                <w:id w:val="5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以Binding／Announce日落入合約年度</w:t>
            </w:r>
          </w:p>
          <w:p>
            <w:pPr>
              <w:pStyle w:val="Option"/>
            </w:pPr>
            <w:sdt>
              <w:sdtPr>
                <w:alias w:val="AZ-A06_C"/>
                <w:tag w:val="AZ-A06_C"/>
                <w:id w:val="5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以Allianz確認的Bordereau／結算年度</w:t>
            </w:r>
          </w:p>
          <w:p>
            <w:pPr>
              <w:pStyle w:val="Common"/>
            </w:pPr>
            <w:sdt>
              <w:sdtPr>
                <w:alias w:val="AZ-A06_X"/>
                <w:tag w:val="AZ-A06_X"/>
                <w:id w:val="5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A06_Y"/>
                <w:tag w:val="AZ-A06_Y"/>
                <w:id w:val="5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A06_Z"/>
                <w:tag w:val="AZ-A06_Z"/>
                <w:id w:val="5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A06_decision"/>
                <w:tag w:val="AZ-A06_decision"/>
                <w:id w:val="55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A06_notes"/>
                <w:tag w:val="AZ-A06_notes"/>
                <w:id w:val="56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AZ-A07【單選】承接地域及風險地點限制如何確認？</w:t>
            </w:r>
          </w:p>
          <w:p>
            <w:pPr>
              <w:pStyle w:val="Option"/>
            </w:pPr>
            <w:sdt>
              <w:sdtPr>
                <w:alias w:val="AZ-A07_A"/>
                <w:tag w:val="AZ-A07_A"/>
                <w:id w:val="5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僅台灣風險</w:t>
            </w:r>
          </w:p>
          <w:p>
            <w:pPr>
              <w:pStyle w:val="Option"/>
            </w:pPr>
            <w:sdt>
              <w:sdtPr>
                <w:alias w:val="AZ-A07_B"/>
                <w:tag w:val="AZ-A07_B"/>
                <w:id w:val="5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合約列名地域；跨境須另核准</w:t>
            </w:r>
          </w:p>
          <w:p>
            <w:pPr>
              <w:pStyle w:val="Option"/>
            </w:pPr>
            <w:sdt>
              <w:sdtPr>
                <w:alias w:val="AZ-A07_C"/>
                <w:tag w:val="AZ-A07_C"/>
                <w:id w:val="5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逐案取得Allianz確認</w:t>
            </w:r>
          </w:p>
          <w:p>
            <w:pPr>
              <w:pStyle w:val="Common"/>
            </w:pPr>
            <w:sdt>
              <w:sdtPr>
                <w:alias w:val="AZ-A07_X"/>
                <w:tag w:val="AZ-A07_X"/>
                <w:id w:val="6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A07_Y"/>
                <w:tag w:val="AZ-A07_Y"/>
                <w:id w:val="6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A07_Z"/>
                <w:tag w:val="AZ-A07_Z"/>
                <w:id w:val="6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A07_decision"/>
                <w:tag w:val="AZ-A07_decision"/>
                <w:id w:val="63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A07_notes"/>
                <w:tag w:val="AZ-A07_notes"/>
                <w:id w:val="64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A｜適用案件、合約與授權（3/3）</w:t>
      </w:r>
    </w:p>
    <w:p>
      <w:pPr>
        <w:pStyle w:val="PageNote"/>
      </w:pPr>
      <w:r>
        <w:t xml:space="preserve">AZ-A08～AZ-A10　｜　再保部／主管：確認哪一份約定、哪些案件及決策權限。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AZ-A08【複選】承保權限上限採哪些檢查？</w:t>
            </w:r>
          </w:p>
          <w:p>
            <w:pPr>
              <w:pStyle w:val="Option"/>
            </w:pPr>
            <w:sdt>
              <w:sdtPr>
                <w:alias w:val="AZ-A08_A"/>
                <w:tag w:val="AZ-A08_A"/>
                <w:id w:val="6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每風險／每地點限額</w:t>
            </w:r>
          </w:p>
          <w:p>
            <w:pPr>
              <w:pStyle w:val="Option"/>
            </w:pPr>
            <w:sdt>
              <w:sdtPr>
                <w:alias w:val="AZ-A08_B"/>
                <w:tag w:val="AZ-A08_B"/>
                <w:id w:val="6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每事件／年度累計限額</w:t>
            </w:r>
          </w:p>
          <w:p>
            <w:pPr>
              <w:pStyle w:val="Option"/>
            </w:pPr>
            <w:sdt>
              <w:sdtPr>
                <w:alias w:val="AZ-A08_C"/>
                <w:tag w:val="AZ-A08_C"/>
                <w:id w:val="6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保費／比例／自留額上限</w:t>
            </w:r>
          </w:p>
          <w:p>
            <w:pPr>
              <w:pStyle w:val="Option"/>
            </w:pPr>
            <w:sdt>
              <w:sdtPr>
                <w:alias w:val="AZ-A08_D"/>
                <w:tag w:val="AZ-A08_D"/>
                <w:id w:val="6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D 超限須有Allianz書面同意</w:t>
            </w:r>
          </w:p>
          <w:p>
            <w:pPr>
              <w:pStyle w:val="Common"/>
            </w:pPr>
            <w:sdt>
              <w:sdtPr>
                <w:alias w:val="AZ-A08_X"/>
                <w:tag w:val="AZ-A08_X"/>
                <w:id w:val="6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A08_Y"/>
                <w:tag w:val="AZ-A08_Y"/>
                <w:id w:val="7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A08_Z"/>
                <w:tag w:val="AZ-A08_Z"/>
                <w:id w:val="7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A08_decision"/>
                <w:tag w:val="AZ-A08_decision"/>
                <w:id w:val="72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A08_notes"/>
                <w:tag w:val="AZ-A08_notes"/>
                <w:id w:val="73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AZ-A09【單選】合約、Allianz往來信與內規不一致時，以何者決定？</w:t>
            </w:r>
          </w:p>
          <w:p>
            <w:pPr>
              <w:pStyle w:val="Option"/>
            </w:pPr>
            <w:sdt>
              <w:sdtPr>
                <w:alias w:val="AZ-A09_A"/>
                <w:tag w:val="AZ-A09_A"/>
                <w:id w:val="7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合約優先，例外須雙方書面確認</w:t>
            </w:r>
          </w:p>
          <w:p>
            <w:pPr>
              <w:pStyle w:val="Option"/>
            </w:pPr>
            <w:sdt>
              <w:sdtPr>
                <w:alias w:val="AZ-A09_B"/>
                <w:tag w:val="AZ-A09_B"/>
                <w:id w:val="7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最新具授權的書面同意優先</w:t>
            </w:r>
          </w:p>
          <w:p>
            <w:pPr>
              <w:pStyle w:val="Option"/>
            </w:pPr>
            <w:sdt>
              <w:sdtPr>
                <w:alias w:val="AZ-A09_C"/>
                <w:tag w:val="AZ-A09_C"/>
                <w:id w:val="7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由指定主管裁定並保存依據</w:t>
            </w:r>
          </w:p>
          <w:p>
            <w:pPr>
              <w:pStyle w:val="Common"/>
            </w:pPr>
            <w:sdt>
              <w:sdtPr>
                <w:alias w:val="AZ-A09_X"/>
                <w:tag w:val="AZ-A09_X"/>
                <w:id w:val="7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A09_Y"/>
                <w:tag w:val="AZ-A09_Y"/>
                <w:id w:val="7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A09_Z"/>
                <w:tag w:val="AZ-A09_Z"/>
                <w:id w:val="7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A09_decision"/>
                <w:tag w:val="AZ-A09_decision"/>
                <w:id w:val="80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A09_notes"/>
                <w:tag w:val="AZ-A09_notes"/>
                <w:id w:val="81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AZ-A10【單選】規則最後由誰核定並管理版本？</w:t>
            </w:r>
          </w:p>
          <w:p>
            <w:pPr>
              <w:pStyle w:val="Option"/>
            </w:pPr>
            <w:sdt>
              <w:sdtPr>
                <w:alias w:val="AZ-A10_A"/>
                <w:tag w:val="AZ-A10_A"/>
                <w:id w:val="8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再保主管會同會計主管</w:t>
            </w:r>
          </w:p>
          <w:p>
            <w:pPr>
              <w:pStyle w:val="Option"/>
            </w:pPr>
            <w:sdt>
              <w:sdtPr>
                <w:alias w:val="AZ-A10_B"/>
                <w:tag w:val="AZ-A10_B"/>
                <w:id w:val="8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部門主管彙整後由更高主管核定</w:t>
            </w:r>
          </w:p>
          <w:p>
            <w:pPr>
              <w:pStyle w:val="Option"/>
            </w:pPr>
            <w:sdt>
              <w:sdtPr>
                <w:alias w:val="AZ-A10_C"/>
                <w:tag w:val="AZ-A10_C"/>
                <w:id w:val="8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指定Facility負責人提報，核定人另填</w:t>
            </w:r>
          </w:p>
          <w:p>
            <w:pPr>
              <w:pStyle w:val="Common"/>
            </w:pPr>
            <w:sdt>
              <w:sdtPr>
                <w:alias w:val="AZ-A10_X"/>
                <w:tag w:val="AZ-A10_X"/>
                <w:id w:val="8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A10_Y"/>
                <w:tag w:val="AZ-A10_Y"/>
                <w:id w:val="8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A10_Z"/>
                <w:tag w:val="AZ-A10_Z"/>
                <w:id w:val="8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A10_decision"/>
                <w:tag w:val="AZ-A10_decision"/>
                <w:id w:val="88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A10_notes"/>
                <w:tag w:val="AZ-A10_notes"/>
                <w:id w:val="89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B｜主檔、Foreign RI Broker與收付對象（1/3）</w:t>
      </w:r>
    </w:p>
    <w:p>
      <w:pPr>
        <w:pStyle w:val="PageNote"/>
      </w:pPr>
      <w:r>
        <w:t xml:space="preserve">AZ-B01～AZ-B04　｜　再保部／會計：確認法律實體、Broker、聯絡與銀行驗證。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AZ-B01【單選】一般Allianz主檔與Allianz (Facility)應如何分流？</w:t>
            </w:r>
          </w:p>
          <w:p>
            <w:pPr>
              <w:pStyle w:val="Reference"/>
            </w:pPr>
            <w:r>
              <w:t xml:space="preserve">比較依據：U01（前頁AUW／共用現況）</w:t>
            </w:r>
          </w:p>
          <w:p>
            <w:pPr>
              <w:pStyle w:val="Option"/>
            </w:pPr>
            <w:sdt>
              <w:sdtPr>
                <w:alias w:val="AZ-B01_A"/>
                <w:tag w:val="AZ-B01_A"/>
                <w:id w:val="9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完全分開；本規則僅Facility</w:t>
            </w:r>
          </w:p>
          <w:p>
            <w:pPr>
              <w:pStyle w:val="Option"/>
            </w:pPr>
            <w:sdt>
              <w:sdtPr>
                <w:alias w:val="AZ-B01_B"/>
                <w:tag w:val="AZ-B01_B"/>
                <w:id w:val="9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依合約識別碼另行判定</w:t>
            </w:r>
          </w:p>
          <w:p>
            <w:pPr>
              <w:pStyle w:val="Option"/>
            </w:pPr>
            <w:sdt>
              <w:sdtPr>
                <w:alias w:val="AZ-B01_C"/>
                <w:tag w:val="AZ-B01_C"/>
                <w:id w:val="9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先分開建案，有疑義逐案核准</w:t>
            </w:r>
          </w:p>
          <w:p>
            <w:pPr>
              <w:pStyle w:val="Common"/>
            </w:pPr>
            <w:sdt>
              <w:sdtPr>
                <w:alias w:val="AZ-B01_X"/>
                <w:tag w:val="AZ-B01_X"/>
                <w:id w:val="9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B01_Y"/>
                <w:tag w:val="AZ-B01_Y"/>
                <w:id w:val="9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B01_Z"/>
                <w:tag w:val="AZ-B01_Z"/>
                <w:id w:val="9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B01_decision"/>
                <w:tag w:val="AZ-B01_decision"/>
                <w:id w:val="96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B01_notes"/>
                <w:tag w:val="AZ-B01_notes"/>
                <w:id w:val="97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AZ-B02【單選】Allianz Facility的Foreign RI Broker如何設定？</w:t>
            </w:r>
          </w:p>
          <w:p>
            <w:pPr>
              <w:pStyle w:val="Reference"/>
            </w:pPr>
            <w:r>
              <w:t xml:space="preserve">比較依據：U04（前頁AUW／共用現況）</w:t>
            </w:r>
          </w:p>
          <w:p>
            <w:pPr>
              <w:pStyle w:val="Option"/>
            </w:pPr>
            <w:sdt>
              <w:sdtPr>
                <w:alias w:val="AZ-B02_A"/>
                <w:tag w:val="AZ-B02_A"/>
                <w:id w:val="9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直接與Allianz往來，無Broker</w:t>
            </w:r>
          </w:p>
          <w:p>
            <w:pPr>
              <w:pStyle w:val="Option"/>
            </w:pPr>
            <w:sdt>
              <w:sdtPr>
                <w:alias w:val="AZ-B02_B"/>
                <w:tag w:val="AZ-B02_B"/>
                <w:id w:val="9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固定一家Broker，請填完整名稱</w:t>
            </w:r>
          </w:p>
          <w:p>
            <w:pPr>
              <w:pStyle w:val="Option"/>
            </w:pPr>
            <w:sdt>
              <w:sdtPr>
                <w:alias w:val="AZ-B02_C"/>
                <w:tag w:val="AZ-B02_C"/>
                <w:id w:val="10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依案件／年度選Broker，不固定</w:t>
            </w:r>
          </w:p>
          <w:p>
            <w:pPr>
              <w:pStyle w:val="Common"/>
            </w:pPr>
            <w:sdt>
              <w:sdtPr>
                <w:alias w:val="AZ-B02_X"/>
                <w:tag w:val="AZ-B02_X"/>
                <w:id w:val="10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B02_Y"/>
                <w:tag w:val="AZ-B02_Y"/>
                <w:id w:val="10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B02_Z"/>
                <w:tag w:val="AZ-B02_Z"/>
                <w:id w:val="10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B02_decision"/>
                <w:tag w:val="AZ-B02_decision"/>
                <w:id w:val="104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B02_notes"/>
                <w:tag w:val="AZ-B02_notes"/>
                <w:id w:val="105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AZ-B03【單選】是否採AUW的Howden固定綁定方式？</w:t>
            </w:r>
          </w:p>
          <w:p>
            <w:pPr>
              <w:pStyle w:val="Reference"/>
            </w:pPr>
            <w:r>
              <w:t xml:space="preserve">比較依據：U04（前頁AUW／共用現況）</w:t>
            </w:r>
          </w:p>
          <w:p>
            <w:pPr>
              <w:pStyle w:val="Option"/>
            </w:pPr>
            <w:sdt>
              <w:sdtPr>
                <w:alias w:val="AZ-B03_A"/>
                <w:tag w:val="AZ-B03_A"/>
                <w:id w:val="10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採固定綁定，但Broker名稱另確認</w:t>
            </w:r>
          </w:p>
          <w:p>
            <w:pPr>
              <w:pStyle w:val="Option"/>
            </w:pPr>
            <w:sdt>
              <w:sdtPr>
                <w:alias w:val="AZ-B03_B"/>
                <w:tag w:val="AZ-B03_B"/>
                <w:id w:val="10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採Howden Specialty Limited，須有依據</w:t>
            </w:r>
          </w:p>
          <w:p>
            <w:pPr>
              <w:pStyle w:val="Option"/>
            </w:pPr>
            <w:sdt>
              <w:sdtPr>
                <w:alias w:val="AZ-B03_C"/>
                <w:tag w:val="AZ-B03_C"/>
                <w:id w:val="10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不採固定綁定，保留人工選擇</w:t>
            </w:r>
          </w:p>
          <w:p>
            <w:pPr>
              <w:pStyle w:val="Common"/>
            </w:pPr>
            <w:sdt>
              <w:sdtPr>
                <w:alias w:val="AZ-B03_X"/>
                <w:tag w:val="AZ-B03_X"/>
                <w:id w:val="10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B03_Y"/>
                <w:tag w:val="AZ-B03_Y"/>
                <w:id w:val="11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B03_Z"/>
                <w:tag w:val="AZ-B03_Z"/>
                <w:id w:val="11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B03_decision"/>
                <w:tag w:val="AZ-B03_decision"/>
                <w:id w:val="112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B03_notes"/>
                <w:tag w:val="AZ-B03_notes"/>
                <w:id w:val="113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AZ-B04【單選】實際保費付款對象是誰？</w:t>
            </w:r>
          </w:p>
          <w:p>
            <w:pPr>
              <w:pStyle w:val="Option"/>
            </w:pPr>
            <w:sdt>
              <w:sdtPr>
                <w:alias w:val="AZ-B04_A"/>
                <w:tag w:val="AZ-B04_A"/>
                <w:id w:val="11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Allianz Hong Kong Branch</w:t>
            </w:r>
          </w:p>
          <w:p>
            <w:pPr>
              <w:pStyle w:val="Option"/>
            </w:pPr>
            <w:sdt>
              <w:sdtPr>
                <w:alias w:val="AZ-B04_B"/>
                <w:tag w:val="AZ-B04_B"/>
                <w:id w:val="11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指定Foreign RI Broker</w:t>
            </w:r>
          </w:p>
          <w:p>
            <w:pPr>
              <w:pStyle w:val="Option"/>
            </w:pPr>
            <w:sdt>
              <w:sdtPr>
                <w:alias w:val="AZ-B04_C"/>
                <w:tag w:val="AZ-B04_C"/>
                <w:id w:val="11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由每張SoA／Debit Note指定並人工核對</w:t>
            </w:r>
          </w:p>
          <w:p>
            <w:pPr>
              <w:pStyle w:val="Common"/>
            </w:pPr>
            <w:sdt>
              <w:sdtPr>
                <w:alias w:val="AZ-B04_X"/>
                <w:tag w:val="AZ-B04_X"/>
                <w:id w:val="11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B04_Y"/>
                <w:tag w:val="AZ-B04_Y"/>
                <w:id w:val="11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B04_Z"/>
                <w:tag w:val="AZ-B04_Z"/>
                <w:id w:val="11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B04_decision"/>
                <w:tag w:val="AZ-B04_decision"/>
                <w:id w:val="120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B04_notes"/>
                <w:tag w:val="AZ-B04_notes"/>
                <w:id w:val="121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B｜主檔、Foreign RI Broker與收付對象（2/3）</w:t>
      </w:r>
    </w:p>
    <w:p>
      <w:pPr>
        <w:pStyle w:val="PageNote"/>
      </w:pPr>
      <w:r>
        <w:t xml:space="preserve">AZ-B05～AZ-B07　｜　再保部／會計：確認法律實體、Broker、聯絡與銀行驗證。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AZ-B05【複選】退費、理賠款與保費的收付款對象是否一致？</w:t>
            </w:r>
          </w:p>
          <w:p>
            <w:pPr>
              <w:pStyle w:val="Option"/>
            </w:pPr>
            <w:sdt>
              <w:sdtPr>
                <w:alias w:val="AZ-B05_A"/>
                <w:tag w:val="AZ-B05_A"/>
                <w:id w:val="12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三者同一對象</w:t>
            </w:r>
          </w:p>
          <w:p>
            <w:pPr>
              <w:pStyle w:val="Option"/>
            </w:pPr>
            <w:sdt>
              <w:sdtPr>
                <w:alias w:val="AZ-B05_B"/>
                <w:tag w:val="AZ-B05_B"/>
                <w:id w:val="12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退費不同，請填</w:t>
            </w:r>
          </w:p>
          <w:p>
            <w:pPr>
              <w:pStyle w:val="Option"/>
            </w:pPr>
            <w:sdt>
              <w:sdtPr>
                <w:alias w:val="AZ-B05_C"/>
                <w:tag w:val="AZ-B05_C"/>
                <w:id w:val="12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理賠不同，請填</w:t>
            </w:r>
          </w:p>
          <w:p>
            <w:pPr>
              <w:pStyle w:val="Option"/>
            </w:pPr>
            <w:sdt>
              <w:sdtPr>
                <w:alias w:val="AZ-B05_D"/>
                <w:tag w:val="AZ-B05_D"/>
                <w:id w:val="12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D 按幣別／合約另有對象</w:t>
            </w:r>
          </w:p>
          <w:p>
            <w:pPr>
              <w:pStyle w:val="Common"/>
            </w:pPr>
            <w:sdt>
              <w:sdtPr>
                <w:alias w:val="AZ-B05_X"/>
                <w:tag w:val="AZ-B05_X"/>
                <w:id w:val="12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B05_Y"/>
                <w:tag w:val="AZ-B05_Y"/>
                <w:id w:val="12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B05_Z"/>
                <w:tag w:val="AZ-B05_Z"/>
                <w:id w:val="12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B05_decision"/>
                <w:tag w:val="AZ-B05_decision"/>
                <w:id w:val="129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B05_notes"/>
                <w:tag w:val="AZ-B05_notes"/>
                <w:id w:val="130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AZ-B06【單選】對方SoA與月結聯絡由誰負責？</w:t>
            </w:r>
          </w:p>
          <w:p>
            <w:pPr>
              <w:pStyle w:val="Option"/>
            </w:pPr>
            <w:sdt>
              <w:sdtPr>
                <w:alias w:val="AZ-B06_A"/>
                <w:tag w:val="AZ-B06_A"/>
                <w:id w:val="13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再保人員收件後轉會計</w:t>
            </w:r>
          </w:p>
          <w:p>
            <w:pPr>
              <w:pStyle w:val="Option"/>
            </w:pPr>
            <w:sdt>
              <w:sdtPr>
                <w:alias w:val="AZ-B06_B"/>
                <w:tag w:val="AZ-B06_B"/>
                <w:id w:val="13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會計直接收件並副知再保</w:t>
            </w:r>
          </w:p>
          <w:p>
            <w:pPr>
              <w:pStyle w:val="Option"/>
            </w:pPr>
            <w:sdt>
              <w:sdtPr>
                <w:alias w:val="AZ-B06_C"/>
                <w:tag w:val="AZ-B06_C"/>
                <w:id w:val="13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指定Facility窗口統一收發</w:t>
            </w:r>
          </w:p>
          <w:p>
            <w:pPr>
              <w:pStyle w:val="Common"/>
            </w:pPr>
            <w:sdt>
              <w:sdtPr>
                <w:alias w:val="AZ-B06_X"/>
                <w:tag w:val="AZ-B06_X"/>
                <w:id w:val="13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B06_Y"/>
                <w:tag w:val="AZ-B06_Y"/>
                <w:id w:val="13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B06_Z"/>
                <w:tag w:val="AZ-B06_Z"/>
                <w:id w:val="13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B06_decision"/>
                <w:tag w:val="AZ-B06_decision"/>
                <w:id w:val="137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B06_notes"/>
                <w:tag w:val="AZ-B06_notes"/>
                <w:id w:val="138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AZ-B07【單選】銀行帳戶及異動如何確認？</w:t>
            </w:r>
          </w:p>
          <w:p>
            <w:pPr>
              <w:pStyle w:val="Option"/>
            </w:pPr>
            <w:sdt>
              <w:sdtPr>
                <w:alias w:val="AZ-B07_A"/>
                <w:tag w:val="AZ-B07_A"/>
                <w:id w:val="13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沿用已核准帳戶，異動雙人查核</w:t>
            </w:r>
          </w:p>
          <w:p>
            <w:pPr>
              <w:pStyle w:val="Option"/>
            </w:pPr>
            <w:sdt>
              <w:sdtPr>
                <w:alias w:val="AZ-B07_B"/>
                <w:tag w:val="AZ-B07_B"/>
                <w:id w:val="14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每次付款由會計另向對方確認</w:t>
            </w:r>
          </w:p>
          <w:p>
            <w:pPr>
              <w:pStyle w:val="Option"/>
            </w:pPr>
            <w:sdt>
              <w:sdtPr>
                <w:alias w:val="AZ-B07_C"/>
                <w:tag w:val="AZ-B07_C"/>
                <w:id w:val="14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依公司既有流程，請附文件名稱</w:t>
            </w:r>
          </w:p>
          <w:p>
            <w:pPr>
              <w:pStyle w:val="Common"/>
            </w:pPr>
            <w:sdt>
              <w:sdtPr>
                <w:alias w:val="AZ-B07_X"/>
                <w:tag w:val="AZ-B07_X"/>
                <w:id w:val="14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B07_Y"/>
                <w:tag w:val="AZ-B07_Y"/>
                <w:id w:val="14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B07_Z"/>
                <w:tag w:val="AZ-B07_Z"/>
                <w:id w:val="14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B07_decision"/>
                <w:tag w:val="AZ-B07_decision"/>
                <w:id w:val="145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B07_notes"/>
                <w:tag w:val="AZ-B07_notes"/>
                <w:id w:val="146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B｜主檔、Foreign RI Broker與收付對象（3/3）</w:t>
      </w:r>
    </w:p>
    <w:p>
      <w:pPr>
        <w:pStyle w:val="PageNote"/>
      </w:pPr>
      <w:r>
        <w:t xml:space="preserve">AZ-B08～AZ-B10　｜　再保部／會計：確認法律實體、Broker、聯絡與銀行驗證。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AZ-B08【複選】允許哪些結算幣別？</w:t>
            </w:r>
          </w:p>
          <w:p>
            <w:pPr>
              <w:pStyle w:val="Option"/>
            </w:pPr>
            <w:sdt>
              <w:sdtPr>
                <w:alias w:val="AZ-B08_A"/>
                <w:tag w:val="AZ-B08_A"/>
                <w:id w:val="14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USD</w:t>
            </w:r>
          </w:p>
          <w:p>
            <w:pPr>
              <w:pStyle w:val="Option"/>
            </w:pPr>
            <w:sdt>
              <w:sdtPr>
                <w:alias w:val="AZ-B08_B"/>
                <w:tag w:val="AZ-B08_B"/>
                <w:id w:val="14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TWD</w:t>
            </w:r>
          </w:p>
          <w:p>
            <w:pPr>
              <w:pStyle w:val="Option"/>
            </w:pPr>
            <w:sdt>
              <w:sdtPr>
                <w:alias w:val="AZ-B08_C"/>
                <w:tag w:val="AZ-B08_C"/>
                <w:id w:val="14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HKD</w:t>
            </w:r>
          </w:p>
          <w:p>
            <w:pPr>
              <w:pStyle w:val="Option"/>
            </w:pPr>
            <w:sdt>
              <w:sdtPr>
                <w:alias w:val="AZ-B08_D"/>
                <w:tag w:val="AZ-B08_D"/>
                <w:id w:val="15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D 其他合約幣別，請填</w:t>
            </w:r>
          </w:p>
          <w:p>
            <w:pPr>
              <w:pStyle w:val="Common"/>
            </w:pPr>
            <w:sdt>
              <w:sdtPr>
                <w:alias w:val="AZ-B08_X"/>
                <w:tag w:val="AZ-B08_X"/>
                <w:id w:val="15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B08_Y"/>
                <w:tag w:val="AZ-B08_Y"/>
                <w:id w:val="15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B08_Z"/>
                <w:tag w:val="AZ-B08_Z"/>
                <w:id w:val="15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B08_decision"/>
                <w:tag w:val="AZ-B08_decision"/>
                <w:id w:val="154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B08_notes"/>
                <w:tag w:val="AZ-B08_notes"/>
                <w:id w:val="155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AZ-B09【單選】主檔改名、停用或Broker更換後，舊案如何處理？</w:t>
            </w:r>
          </w:p>
          <w:p>
            <w:pPr>
              <w:pStyle w:val="Option"/>
            </w:pPr>
            <w:sdt>
              <w:sdtPr>
                <w:alias w:val="AZ-B09_A"/>
                <w:tag w:val="AZ-B09_A"/>
                <w:id w:val="15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舊案保留原對象，僅新案套新設定</w:t>
            </w:r>
          </w:p>
          <w:p>
            <w:pPr>
              <w:pStyle w:val="Option"/>
            </w:pPr>
            <w:sdt>
              <w:sdtPr>
                <w:alias w:val="AZ-B09_B"/>
                <w:tag w:val="AZ-B09_B"/>
                <w:id w:val="15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指定生效日後分批變更，須留對照</w:t>
            </w:r>
          </w:p>
          <w:p>
            <w:pPr>
              <w:pStyle w:val="Option"/>
            </w:pPr>
            <w:sdt>
              <w:sdtPr>
                <w:alias w:val="AZ-B09_C"/>
                <w:tag w:val="AZ-B09_C"/>
                <w:id w:val="15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所有未清案逐案審核後變更</w:t>
            </w:r>
          </w:p>
          <w:p>
            <w:pPr>
              <w:pStyle w:val="Common"/>
            </w:pPr>
            <w:sdt>
              <w:sdtPr>
                <w:alias w:val="AZ-B09_X"/>
                <w:tag w:val="AZ-B09_X"/>
                <w:id w:val="15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B09_Y"/>
                <w:tag w:val="AZ-B09_Y"/>
                <w:id w:val="16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B09_Z"/>
                <w:tag w:val="AZ-B09_Z"/>
                <w:id w:val="16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B09_decision"/>
                <w:tag w:val="AZ-B09_decision"/>
                <w:id w:val="162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B09_notes"/>
                <w:tag w:val="AZ-B09_notes"/>
                <w:id w:val="163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AZ-B10【單選】建案選錯Facility／一般主檔時如何處理？</w:t>
            </w:r>
          </w:p>
          <w:p>
            <w:pPr>
              <w:pStyle w:val="Option"/>
            </w:pPr>
            <w:sdt>
              <w:sdtPr>
                <w:alias w:val="AZ-B10_A"/>
                <w:tag w:val="AZ-B10_A"/>
                <w:id w:val="16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Draft可改；Announce後走更正流程</w:t>
            </w:r>
          </w:p>
          <w:p>
            <w:pPr>
              <w:pStyle w:val="Option"/>
            </w:pPr>
            <w:sdt>
              <w:sdtPr>
                <w:alias w:val="AZ-B10_B"/>
                <w:tag w:val="AZ-B10_B"/>
                <w:id w:val="16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一律作廢重建並保留關聯</w:t>
            </w:r>
          </w:p>
          <w:p>
            <w:pPr>
              <w:pStyle w:val="Option"/>
            </w:pPr>
            <w:sdt>
              <w:sdtPr>
                <w:alias w:val="AZ-B10_C"/>
                <w:tag w:val="AZ-B10_C"/>
                <w:id w:val="16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主管核准後逐案決定，已上帳另通知會計</w:t>
            </w:r>
          </w:p>
          <w:p>
            <w:pPr>
              <w:pStyle w:val="Common"/>
            </w:pPr>
            <w:sdt>
              <w:sdtPr>
                <w:alias w:val="AZ-B10_X"/>
                <w:tag w:val="AZ-B10_X"/>
                <w:id w:val="16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B10_Y"/>
                <w:tag w:val="AZ-B10_Y"/>
                <w:id w:val="16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B10_Z"/>
                <w:tag w:val="AZ-B10_Z"/>
                <w:id w:val="16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B10_decision"/>
                <w:tag w:val="AZ-B10_decision"/>
                <w:id w:val="170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B10_notes"/>
                <w:tag w:val="AZ-B10_notes"/>
                <w:id w:val="171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C｜TW Ref.、Facility Ref.與對帳號碼（1/3）</w:t>
      </w:r>
    </w:p>
    <w:p>
      <w:pPr>
        <w:pStyle w:val="PageNote"/>
      </w:pPr>
      <w:r>
        <w:t xml:space="preserve">AZ-C01～AZ-C04　｜　再保部／會計：明確區分案件編號、對方編號及月結批號。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AZ-C01【單選】Allianz案件主TW Ref.採何種方式？</w:t>
            </w:r>
          </w:p>
          <w:p>
            <w:pPr>
              <w:pStyle w:val="Reference"/>
            </w:pPr>
            <w:r>
              <w:t xml:space="preserve">比較依據：U02、U03（前頁AUW／共用現況）</w:t>
            </w:r>
          </w:p>
          <w:p>
            <w:pPr>
              <w:pStyle w:val="Option"/>
            </w:pPr>
            <w:sdt>
              <w:sdtPr>
                <w:alias w:val="AZ-C01_A"/>
                <w:tag w:val="AZ-C01_A"/>
                <w:id w:val="17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一般系統自動編號</w:t>
            </w:r>
          </w:p>
          <w:p>
            <w:pPr>
              <w:pStyle w:val="Option"/>
            </w:pPr>
            <w:sdt>
              <w:sdtPr>
                <w:alias w:val="AZ-C01_B"/>
                <w:tag w:val="AZ-C01_B"/>
                <w:id w:val="17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類似純AUW，使用Allianz手填編號</w:t>
            </w:r>
          </w:p>
          <w:p>
            <w:pPr>
              <w:pStyle w:val="Option"/>
            </w:pPr>
            <w:sdt>
              <w:sdtPr>
                <w:alias w:val="AZ-C01_C"/>
                <w:tag w:val="AZ-C01_C"/>
                <w:id w:val="17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自動主編號加另一組Allianz Ref.</w:t>
            </w:r>
          </w:p>
          <w:p>
            <w:pPr>
              <w:pStyle w:val="Common"/>
            </w:pPr>
            <w:sdt>
              <w:sdtPr>
                <w:alias w:val="AZ-C01_X"/>
                <w:tag w:val="AZ-C01_X"/>
                <w:id w:val="17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C01_Y"/>
                <w:tag w:val="AZ-C01_Y"/>
                <w:id w:val="17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C01_Z"/>
                <w:tag w:val="AZ-C01_Z"/>
                <w:id w:val="17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C01_decision"/>
                <w:tag w:val="AZ-C01_decision"/>
                <w:id w:val="178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C01_notes"/>
                <w:tag w:val="AZ-C01_notes"/>
                <w:id w:val="179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AZ-C02【單選】Allianz另有專屬Ref.時，由誰提供？</w:t>
            </w:r>
          </w:p>
          <w:p>
            <w:pPr>
              <w:pStyle w:val="Reference"/>
            </w:pPr>
            <w:r>
              <w:t xml:space="preserve">跳題：若C01無額外Ref.，本題至C05可選不適用；仍須回答C06–C10。</w:t>
            </w:r>
          </w:p>
          <w:p>
            <w:pPr>
              <w:pStyle w:val="Option"/>
            </w:pPr>
            <w:sdt>
              <w:sdtPr>
                <w:alias w:val="AZ-C02_A"/>
                <w:tag w:val="AZ-C02_A"/>
                <w:id w:val="18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Allianz／Broker提供</w:t>
            </w:r>
          </w:p>
          <w:p>
            <w:pPr>
              <w:pStyle w:val="Option"/>
            </w:pPr>
            <w:sdt>
              <w:sdtPr>
                <w:alias w:val="AZ-C02_B"/>
                <w:tag w:val="AZ-C02_B"/>
                <w:id w:val="18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公司依固定規則編列</w:t>
            </w:r>
          </w:p>
          <w:p>
            <w:pPr>
              <w:pStyle w:val="Option"/>
            </w:pPr>
            <w:sdt>
              <w:sdtPr>
                <w:alias w:val="AZ-C02_C"/>
                <w:tag w:val="AZ-C02_C"/>
                <w:id w:val="18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再保人員逐案輸入</w:t>
            </w:r>
          </w:p>
          <w:p>
            <w:pPr>
              <w:pStyle w:val="Common"/>
            </w:pPr>
            <w:sdt>
              <w:sdtPr>
                <w:alias w:val="AZ-C02_X"/>
                <w:tag w:val="AZ-C02_X"/>
                <w:id w:val="18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C02_Y"/>
                <w:tag w:val="AZ-C02_Y"/>
                <w:id w:val="18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C02_Z"/>
                <w:tag w:val="AZ-C02_Z"/>
                <w:id w:val="18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C02_decision"/>
                <w:tag w:val="AZ-C02_decision"/>
                <w:id w:val="186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C02_notes"/>
                <w:tag w:val="AZ-C02_notes"/>
                <w:id w:val="187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AZ-C03【單選】專屬Ref.何時必須取得？</w:t>
            </w:r>
          </w:p>
          <w:p>
            <w:pPr>
              <w:pStyle w:val="Option"/>
            </w:pPr>
            <w:sdt>
              <w:sdtPr>
                <w:alias w:val="AZ-C03_A"/>
                <w:tag w:val="AZ-C03_A"/>
                <w:id w:val="18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存Draft前</w:t>
            </w:r>
          </w:p>
          <w:p>
            <w:pPr>
              <w:pStyle w:val="Option"/>
            </w:pPr>
            <w:sdt>
              <w:sdtPr>
                <w:alias w:val="AZ-C03_B"/>
                <w:tag w:val="AZ-C03_B"/>
                <w:id w:val="18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Announce前</w:t>
            </w:r>
          </w:p>
          <w:p>
            <w:pPr>
              <w:pStyle w:val="Option"/>
            </w:pPr>
            <w:sdt>
              <w:sdtPr>
                <w:alias w:val="AZ-C03_C"/>
                <w:tag w:val="AZ-C03_C"/>
                <w:id w:val="19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月結列入前</w:t>
            </w:r>
          </w:p>
          <w:p>
            <w:pPr>
              <w:pStyle w:val="Option"/>
            </w:pPr>
            <w:sdt>
              <w:sdtPr>
                <w:alias w:val="AZ-C03_D"/>
                <w:tag w:val="AZ-C03_D"/>
                <w:id w:val="19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D 可先待補，由負責人追蹤</w:t>
            </w:r>
          </w:p>
          <w:p>
            <w:pPr>
              <w:pStyle w:val="Common"/>
            </w:pPr>
            <w:sdt>
              <w:sdtPr>
                <w:alias w:val="AZ-C03_X"/>
                <w:tag w:val="AZ-C03_X"/>
                <w:id w:val="19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C03_Y"/>
                <w:tag w:val="AZ-C03_Y"/>
                <w:id w:val="19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C03_Z"/>
                <w:tag w:val="AZ-C03_Z"/>
                <w:id w:val="19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C03_decision"/>
                <w:tag w:val="AZ-C03_decision"/>
                <w:id w:val="195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C03_notes"/>
                <w:tag w:val="AZ-C03_notes"/>
                <w:id w:val="196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AZ-C04【單選】專屬Ref.格式及重複限制如何設定？</w:t>
            </w:r>
          </w:p>
          <w:p>
            <w:pPr>
              <w:pStyle w:val="Reference"/>
            </w:pPr>
            <w:r>
              <w:t xml:space="preserve">比較依據：U02（前頁AUW／共用現況）</w:t>
            </w:r>
          </w:p>
          <w:p>
            <w:pPr>
              <w:pStyle w:val="Option"/>
            </w:pPr>
            <w:sdt>
              <w:sdtPr>
                <w:alias w:val="AZ-C04_A"/>
                <w:tag w:val="AZ-C04_A"/>
                <w:id w:val="19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每案唯一，含已取消／歷史號碼</w:t>
            </w:r>
          </w:p>
          <w:p>
            <w:pPr>
              <w:pStyle w:val="Option"/>
            </w:pPr>
            <w:sdt>
              <w:sdtPr>
                <w:alias w:val="AZ-C04_B"/>
                <w:tag w:val="AZ-C04_B"/>
                <w:id w:val="19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可重複但須加年度或批單序號</w:t>
            </w:r>
          </w:p>
          <w:p>
            <w:pPr>
              <w:pStyle w:val="Option"/>
            </w:pPr>
            <w:sdt>
              <w:sdtPr>
                <w:alias w:val="AZ-C04_C"/>
                <w:tag w:val="AZ-C04_C"/>
                <w:id w:val="19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由對方格式決定，請附範例</w:t>
            </w:r>
          </w:p>
          <w:p>
            <w:pPr>
              <w:pStyle w:val="Common"/>
            </w:pPr>
            <w:sdt>
              <w:sdtPr>
                <w:alias w:val="AZ-C04_X"/>
                <w:tag w:val="AZ-C04_X"/>
                <w:id w:val="20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C04_Y"/>
                <w:tag w:val="AZ-C04_Y"/>
                <w:id w:val="20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C04_Z"/>
                <w:tag w:val="AZ-C04_Z"/>
                <w:id w:val="20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C04_decision"/>
                <w:tag w:val="AZ-C04_decision"/>
                <w:id w:val="203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C04_notes"/>
                <w:tag w:val="AZ-C04_notes"/>
                <w:id w:val="204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C｜TW Ref.、Facility Ref.與對帳號碼（2/3）</w:t>
      </w:r>
    </w:p>
    <w:p>
      <w:pPr>
        <w:pStyle w:val="PageNote"/>
      </w:pPr>
      <w:r>
        <w:t xml:space="preserve">AZ-C05～AZ-C07　｜　再保部／會計：明確區分案件編號、對方編號及月結批號。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AZ-C05【單選】批單及續保的專屬Ref.如何取得？</w:t>
            </w:r>
          </w:p>
          <w:p>
            <w:pPr>
              <w:pStyle w:val="Reference"/>
            </w:pPr>
            <w:r>
              <w:t xml:space="preserve">比較依據：U02、U03（前頁AUW／共用現況）</w:t>
            </w:r>
          </w:p>
          <w:p>
            <w:pPr>
              <w:pStyle w:val="Option"/>
            </w:pPr>
            <w:sdt>
              <w:sdtPr>
                <w:alias w:val="AZ-C05_A"/>
                <w:tag w:val="AZ-C05_A"/>
                <w:id w:val="20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兩者均另取新號</w:t>
            </w:r>
          </w:p>
          <w:p>
            <w:pPr>
              <w:pStyle w:val="Option"/>
            </w:pPr>
            <w:sdt>
              <w:sdtPr>
                <w:alias w:val="AZ-C05_B"/>
                <w:tag w:val="AZ-C05_B"/>
                <w:id w:val="20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批單沿原號加後綴，續保新號</w:t>
            </w:r>
          </w:p>
          <w:p>
            <w:pPr>
              <w:pStyle w:val="Option"/>
            </w:pPr>
            <w:sdt>
              <w:sdtPr>
                <w:alias w:val="AZ-C05_C"/>
                <w:tag w:val="AZ-C05_C"/>
                <w:id w:val="20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兩者沿用但以其他欄位辨別</w:t>
            </w:r>
          </w:p>
          <w:p>
            <w:pPr>
              <w:pStyle w:val="Option"/>
            </w:pPr>
            <w:sdt>
              <w:sdtPr>
                <w:alias w:val="AZ-C05_D"/>
                <w:tag w:val="AZ-C05_D"/>
                <w:id w:val="20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D 依對方通知逐筆決定</w:t>
            </w:r>
          </w:p>
          <w:p>
            <w:pPr>
              <w:pStyle w:val="Common"/>
            </w:pPr>
            <w:sdt>
              <w:sdtPr>
                <w:alias w:val="AZ-C05_X"/>
                <w:tag w:val="AZ-C05_X"/>
                <w:id w:val="20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C05_Y"/>
                <w:tag w:val="AZ-C05_Y"/>
                <w:id w:val="21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C05_Z"/>
                <w:tag w:val="AZ-C05_Z"/>
                <w:id w:val="21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C05_decision"/>
                <w:tag w:val="AZ-C05_decision"/>
                <w:id w:val="212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C05_notes"/>
                <w:tag w:val="AZ-C05_notes"/>
                <w:id w:val="213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AZ-C06【單選】混合Placement在案件、SoA與文件上如何顯示編號？</w:t>
            </w:r>
          </w:p>
          <w:p>
            <w:pPr>
              <w:pStyle w:val="Reference"/>
            </w:pPr>
            <w:r>
              <w:t xml:space="preserve">比較依據：U03（前頁AUW／共用現況）</w:t>
            </w:r>
          </w:p>
          <w:p>
            <w:pPr>
              <w:pStyle w:val="Option"/>
            </w:pPr>
            <w:sdt>
              <w:sdtPr>
                <w:alias w:val="AZ-C06_A"/>
                <w:tag w:val="AZ-C06_A"/>
                <w:id w:val="21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主TW Ref.加Allianz Ref.</w:t>
            </w:r>
          </w:p>
          <w:p>
            <w:pPr>
              <w:pStyle w:val="Option"/>
            </w:pPr>
            <w:sdt>
              <w:sdtPr>
                <w:alias w:val="AZ-C06_B"/>
                <w:tag w:val="AZ-C06_B"/>
                <w:id w:val="21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僅主TW Ref.，對方Ref.另欄</w:t>
            </w:r>
          </w:p>
          <w:p>
            <w:pPr>
              <w:pStyle w:val="Option"/>
            </w:pPr>
            <w:sdt>
              <w:sdtPr>
                <w:alias w:val="AZ-C06_C"/>
                <w:tag w:val="AZ-C06_C"/>
                <w:id w:val="21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各再保人列分別顯示自己的Ref.</w:t>
            </w:r>
          </w:p>
          <w:p>
            <w:pPr>
              <w:pStyle w:val="Common"/>
            </w:pPr>
            <w:sdt>
              <w:sdtPr>
                <w:alias w:val="AZ-C06_X"/>
                <w:tag w:val="AZ-C06_X"/>
                <w:id w:val="21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C06_Y"/>
                <w:tag w:val="AZ-C06_Y"/>
                <w:id w:val="21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C06_Z"/>
                <w:tag w:val="AZ-C06_Z"/>
                <w:id w:val="21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C06_decision"/>
                <w:tag w:val="AZ-C06_decision"/>
                <w:id w:val="220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C06_notes"/>
                <w:tag w:val="AZ-C06_notes"/>
                <w:id w:val="221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AZ-C07【單選】Statement No.應代表哪一份資料？</w:t>
            </w:r>
          </w:p>
          <w:p>
            <w:pPr>
              <w:pStyle w:val="Reference"/>
            </w:pPr>
            <w:r>
              <w:t xml:space="preserve">比較依據：U19（前頁AUW／共用現況）</w:t>
            </w:r>
          </w:p>
          <w:p>
            <w:pPr>
              <w:pStyle w:val="Option"/>
            </w:pPr>
            <w:sdt>
              <w:sdtPr>
                <w:alias w:val="AZ-C07_A"/>
                <w:tag w:val="AZ-C07_A"/>
                <w:id w:val="22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Cedant出具的帳單號</w:t>
            </w:r>
          </w:p>
          <w:p>
            <w:pPr>
              <w:pStyle w:val="Option"/>
            </w:pPr>
            <w:sdt>
              <w:sdtPr>
                <w:alias w:val="AZ-C07_B"/>
                <w:tag w:val="AZ-C07_B"/>
                <w:id w:val="22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公司月結SoA批次號</w:t>
            </w:r>
          </w:p>
          <w:p>
            <w:pPr>
              <w:pStyle w:val="Option"/>
            </w:pPr>
            <w:sdt>
              <w:sdtPr>
                <w:alias w:val="AZ-C07_C"/>
                <w:tag w:val="AZ-C07_C"/>
                <w:id w:val="22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其他往來帳單號，請說明；不可混用</w:t>
            </w:r>
          </w:p>
          <w:p>
            <w:pPr>
              <w:pStyle w:val="Common"/>
            </w:pPr>
            <w:sdt>
              <w:sdtPr>
                <w:alias w:val="AZ-C07_X"/>
                <w:tag w:val="AZ-C07_X"/>
                <w:id w:val="22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C07_Y"/>
                <w:tag w:val="AZ-C07_Y"/>
                <w:id w:val="22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C07_Z"/>
                <w:tag w:val="AZ-C07_Z"/>
                <w:id w:val="22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C07_decision"/>
                <w:tag w:val="AZ-C07_decision"/>
                <w:id w:val="228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C07_notes"/>
                <w:tag w:val="AZ-C07_notes"/>
                <w:id w:val="229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C｜TW Ref.、Facility Ref.與對帳號碼（3/3）</w:t>
      </w:r>
    </w:p>
    <w:p>
      <w:pPr>
        <w:pStyle w:val="PageNote"/>
      </w:pPr>
      <w:r>
        <w:t xml:space="preserve">AZ-C08～AZ-C10　｜　再保部／會計：明確區分案件編號、對方編號及月結批號。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AZ-C08【單選】Reinsurer Ref.應如何使用？</w:t>
            </w:r>
          </w:p>
          <w:p>
            <w:pPr>
              <w:pStyle w:val="Reference"/>
            </w:pPr>
            <w:r>
              <w:t xml:space="preserve">比較依據：U19（前頁AUW／共用現況）</w:t>
            </w:r>
          </w:p>
          <w:p>
            <w:pPr>
              <w:pStyle w:val="Option"/>
            </w:pPr>
            <w:sdt>
              <w:sdtPr>
                <w:alias w:val="AZ-C08_A"/>
                <w:tag w:val="AZ-C08_A"/>
                <w:id w:val="23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填對方每案Settlement／Policy Ref.</w:t>
            </w:r>
          </w:p>
          <w:p>
            <w:pPr>
              <w:pStyle w:val="Option"/>
            </w:pPr>
            <w:sdt>
              <w:sdtPr>
                <w:alias w:val="AZ-C08_B"/>
                <w:tag w:val="AZ-C08_B"/>
                <w:id w:val="23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填對方月結Statement批號</w:t>
            </w:r>
          </w:p>
          <w:p>
            <w:pPr>
              <w:pStyle w:val="Option"/>
            </w:pPr>
            <w:sdt>
              <w:sdtPr>
                <w:alias w:val="AZ-C08_C"/>
                <w:tag w:val="AZ-C08_C"/>
                <w:id w:val="23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另設兩欄，案件號與月結號分開</w:t>
            </w:r>
          </w:p>
          <w:p>
            <w:pPr>
              <w:pStyle w:val="Common"/>
            </w:pPr>
            <w:sdt>
              <w:sdtPr>
                <w:alias w:val="AZ-C08_X"/>
                <w:tag w:val="AZ-C08_X"/>
                <w:id w:val="23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C08_Y"/>
                <w:tag w:val="AZ-C08_Y"/>
                <w:id w:val="23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C08_Z"/>
                <w:tag w:val="AZ-C08_Z"/>
                <w:id w:val="23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C08_decision"/>
                <w:tag w:val="AZ-C08_decision"/>
                <w:id w:val="236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C08_notes"/>
                <w:tag w:val="AZ-C08_notes"/>
                <w:id w:val="237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AZ-C09【單選】已上帳或已銷帳後要改對帳號碼，程序為何？</w:t>
            </w:r>
          </w:p>
          <w:p>
            <w:pPr>
              <w:pStyle w:val="Reference"/>
            </w:pPr>
            <w:r>
              <w:t xml:space="preserve">比較依據：U19（前頁AUW／共用現況）</w:t>
            </w:r>
          </w:p>
          <w:p>
            <w:pPr>
              <w:pStyle w:val="Option"/>
            </w:pPr>
            <w:sdt>
              <w:sdtPr>
                <w:alias w:val="AZ-C09_A"/>
                <w:tag w:val="AZ-C09_A"/>
                <w:id w:val="23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沿用現行再保編輯權限，另註原因</w:t>
            </w:r>
          </w:p>
          <w:p>
            <w:pPr>
              <w:pStyle w:val="Option"/>
            </w:pPr>
            <w:sdt>
              <w:sdtPr>
                <w:alias w:val="AZ-C09_B"/>
                <w:tag w:val="AZ-C09_B"/>
                <w:id w:val="23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須會計覆核後由再保修改</w:t>
            </w:r>
          </w:p>
          <w:p>
            <w:pPr>
              <w:pStyle w:val="Option"/>
            </w:pPr>
            <w:sdt>
              <w:sdtPr>
                <w:alias w:val="AZ-C09_C"/>
                <w:tag w:val="AZ-C09_C"/>
                <w:id w:val="24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結清後鎖定，指定主管核准更正</w:t>
            </w:r>
          </w:p>
          <w:p>
            <w:pPr>
              <w:pStyle w:val="Common"/>
            </w:pPr>
            <w:sdt>
              <w:sdtPr>
                <w:alias w:val="AZ-C09_X"/>
                <w:tag w:val="AZ-C09_X"/>
                <w:id w:val="24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C09_Y"/>
                <w:tag w:val="AZ-C09_Y"/>
                <w:id w:val="24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C09_Z"/>
                <w:tag w:val="AZ-C09_Z"/>
                <w:id w:val="24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C09_decision"/>
                <w:tag w:val="AZ-C09_decision"/>
                <w:id w:val="244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C09_notes"/>
                <w:tag w:val="AZ-C09_notes"/>
                <w:id w:val="245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AZ-C10【單選】同一案件分期／不同月份列帳，如何避免重複？</w:t>
            </w:r>
          </w:p>
          <w:p>
            <w:pPr>
              <w:pStyle w:val="Option"/>
            </w:pPr>
            <w:sdt>
              <w:sdtPr>
                <w:alias w:val="AZ-C10_A"/>
                <w:tag w:val="AZ-C10_A"/>
                <w:id w:val="24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TW Ref.＋交易號＋期別＋版本</w:t>
            </w:r>
          </w:p>
          <w:p>
            <w:pPr>
              <w:pStyle w:val="Option"/>
            </w:pPr>
            <w:sdt>
              <w:sdtPr>
                <w:alias w:val="AZ-C10_B"/>
                <w:tag w:val="AZ-C10_B"/>
                <w:id w:val="24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Allianz Ref.＋結算月＋行號</w:t>
            </w:r>
          </w:p>
          <w:p>
            <w:pPr>
              <w:pStyle w:val="Option"/>
            </w:pPr>
            <w:sdt>
              <w:sdtPr>
                <w:alias w:val="AZ-C10_C"/>
                <w:tag w:val="AZ-C10_C"/>
                <w:id w:val="24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另編唯一月結明細識別碼</w:t>
            </w:r>
          </w:p>
          <w:p>
            <w:pPr>
              <w:pStyle w:val="Common"/>
            </w:pPr>
            <w:sdt>
              <w:sdtPr>
                <w:alias w:val="AZ-C10_X"/>
                <w:tag w:val="AZ-C10_X"/>
                <w:id w:val="24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C10_Y"/>
                <w:tag w:val="AZ-C10_Y"/>
                <w:id w:val="25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C10_Z"/>
                <w:tag w:val="AZ-C10_Z"/>
                <w:id w:val="25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C10_decision"/>
                <w:tag w:val="AZ-C10_decision"/>
                <w:id w:val="252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C10_notes"/>
                <w:tag w:val="AZ-C10_notes"/>
                <w:id w:val="253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D｜建案資料、風險與條款（1/3）</w:t>
      </w:r>
    </w:p>
    <w:p>
      <w:pPr>
        <w:pStyle w:val="PageNote"/>
      </w:pPr>
      <w:r>
        <w:t xml:space="preserve">AZ-D01～AZ-D04　｜　再保部：確認Facility建案與一般案件的不同。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AZ-D01【複選】哪些資料在Draft階段即須完整？</w:t>
            </w:r>
          </w:p>
          <w:p>
            <w:pPr>
              <w:pStyle w:val="Option"/>
            </w:pPr>
            <w:sdt>
              <w:sdtPr>
                <w:alias w:val="AZ-D01_A"/>
                <w:tag w:val="AZ-D01_A"/>
                <w:id w:val="25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Facility Agreement／年度</w:t>
            </w:r>
          </w:p>
          <w:p>
            <w:pPr>
              <w:pStyle w:val="Option"/>
            </w:pPr>
            <w:sdt>
              <w:sdtPr>
                <w:alias w:val="AZ-D01_B"/>
                <w:tag w:val="AZ-D01_B"/>
                <w:id w:val="25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Insured／Reinsured／Class</w:t>
            </w:r>
          </w:p>
          <w:p>
            <w:pPr>
              <w:pStyle w:val="Option"/>
            </w:pPr>
            <w:sdt>
              <w:sdtPr>
                <w:alias w:val="AZ-D01_C"/>
                <w:tag w:val="AZ-D01_C"/>
                <w:id w:val="25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保期、幣別、比例及限額</w:t>
            </w:r>
          </w:p>
          <w:p>
            <w:pPr>
              <w:pStyle w:val="Option"/>
            </w:pPr>
            <w:sdt>
              <w:sdtPr>
                <w:alias w:val="AZ-D01_D"/>
                <w:tag w:val="AZ-D01_D"/>
                <w:id w:val="25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D 其餘可先待補，請指明</w:t>
            </w:r>
          </w:p>
          <w:p>
            <w:pPr>
              <w:pStyle w:val="Common"/>
            </w:pPr>
            <w:sdt>
              <w:sdtPr>
                <w:alias w:val="AZ-D01_X"/>
                <w:tag w:val="AZ-D01_X"/>
                <w:id w:val="25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D01_Y"/>
                <w:tag w:val="AZ-D01_Y"/>
                <w:id w:val="25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D01_Z"/>
                <w:tag w:val="AZ-D01_Z"/>
                <w:id w:val="26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D01_decision"/>
                <w:tag w:val="AZ-D01_decision"/>
                <w:id w:val="261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D01_notes"/>
                <w:tag w:val="AZ-D01_notes"/>
                <w:id w:val="262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AZ-D02【單選】Policy Period如何確認？</w:t>
            </w:r>
          </w:p>
          <w:p>
            <w:pPr>
              <w:pStyle w:val="Option"/>
            </w:pPr>
            <w:sdt>
              <w:sdtPr>
                <w:alias w:val="AZ-D02_A"/>
                <w:tag w:val="AZ-D02_A"/>
                <w:id w:val="26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依原保單逐案填寫</w:t>
            </w:r>
          </w:p>
          <w:p>
            <w:pPr>
              <w:pStyle w:val="Option"/>
            </w:pPr>
            <w:sdt>
              <w:sdtPr>
                <w:alias w:val="AZ-D02_B"/>
                <w:tag w:val="AZ-D02_B"/>
                <w:id w:val="26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依Allianz接受的保期規則，含短期</w:t>
            </w:r>
          </w:p>
          <w:p>
            <w:pPr>
              <w:pStyle w:val="Option"/>
            </w:pPr>
            <w:sdt>
              <w:sdtPr>
                <w:alias w:val="AZ-D02_C"/>
                <w:tag w:val="AZ-D02_C"/>
                <w:id w:val="26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固定年度；例外先核准</w:t>
            </w:r>
          </w:p>
          <w:p>
            <w:pPr>
              <w:pStyle w:val="Common"/>
            </w:pPr>
            <w:sdt>
              <w:sdtPr>
                <w:alias w:val="AZ-D02_X"/>
                <w:tag w:val="AZ-D02_X"/>
                <w:id w:val="26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D02_Y"/>
                <w:tag w:val="AZ-D02_Y"/>
                <w:id w:val="26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D02_Z"/>
                <w:tag w:val="AZ-D02_Z"/>
                <w:id w:val="26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D02_decision"/>
                <w:tag w:val="AZ-D02_decision"/>
                <w:id w:val="269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D02_notes"/>
                <w:tag w:val="AZ-D02_notes"/>
                <w:id w:val="270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AZ-D03【複選】Insured、Reinsured與集團關係如何記錄？</w:t>
            </w:r>
          </w:p>
          <w:p>
            <w:pPr>
              <w:pStyle w:val="Option"/>
            </w:pPr>
            <w:sdt>
              <w:sdtPr>
                <w:alias w:val="AZ-D03_A"/>
                <w:tag w:val="AZ-D03_A"/>
                <w:id w:val="27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沿用一般案件欄位</w:t>
            </w:r>
          </w:p>
          <w:p>
            <w:pPr>
              <w:pStyle w:val="Option"/>
            </w:pPr>
            <w:sdt>
              <w:sdtPr>
                <w:alias w:val="AZ-D03_B"/>
                <w:tag w:val="AZ-D03_B"/>
                <w:id w:val="27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另附集團／關聯企業清單</w:t>
            </w:r>
          </w:p>
          <w:p>
            <w:pPr>
              <w:pStyle w:val="Option"/>
            </w:pPr>
            <w:sdt>
              <w:sdtPr>
                <w:alias w:val="AZ-D03_C"/>
                <w:tag w:val="AZ-D03_C"/>
                <w:id w:val="27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另加Allianz識別碼及原保單號</w:t>
            </w:r>
          </w:p>
          <w:p>
            <w:pPr>
              <w:pStyle w:val="Common"/>
            </w:pPr>
            <w:sdt>
              <w:sdtPr>
                <w:alias w:val="AZ-D03_X"/>
                <w:tag w:val="AZ-D03_X"/>
                <w:id w:val="27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D03_Y"/>
                <w:tag w:val="AZ-D03_Y"/>
                <w:id w:val="27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D03_Z"/>
                <w:tag w:val="AZ-D03_Z"/>
                <w:id w:val="27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D03_decision"/>
                <w:tag w:val="AZ-D03_decision"/>
                <w:id w:val="277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D03_notes"/>
                <w:tag w:val="AZ-D03_notes"/>
                <w:id w:val="278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AZ-D04【單選】全Facility案件的Sum Insured呈現方式？</w:t>
            </w:r>
          </w:p>
          <w:p>
            <w:pPr>
              <w:pStyle w:val="Reference"/>
            </w:pPr>
            <w:r>
              <w:t xml:space="preserve">比較依據：U12（前頁AUW／共用現況）</w:t>
            </w:r>
          </w:p>
          <w:p>
            <w:pPr>
              <w:pStyle w:val="Option"/>
            </w:pPr>
            <w:sdt>
              <w:sdtPr>
                <w:alias w:val="AZ-D04_A"/>
                <w:tag w:val="AZ-D04_A"/>
                <w:id w:val="27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採現行Facility Items彙總</w:t>
            </w:r>
          </w:p>
          <w:p>
            <w:pPr>
              <w:pStyle w:val="Option"/>
            </w:pPr>
            <w:sdt>
              <w:sdtPr>
                <w:alias w:val="AZ-D04_B"/>
                <w:tag w:val="AZ-D04_B"/>
                <w:id w:val="28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仍要求每個Location拆分</w:t>
            </w:r>
          </w:p>
          <w:p>
            <w:pPr>
              <w:pStyle w:val="Option"/>
            </w:pPr>
            <w:sdt>
              <w:sdtPr>
                <w:alias w:val="AZ-D04_C"/>
                <w:tag w:val="AZ-D04_C"/>
                <w:id w:val="28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Items彙總另附地點清單</w:t>
            </w:r>
          </w:p>
          <w:p>
            <w:pPr>
              <w:pStyle w:val="Common"/>
            </w:pPr>
            <w:sdt>
              <w:sdtPr>
                <w:alias w:val="AZ-D04_X"/>
                <w:tag w:val="AZ-D04_X"/>
                <w:id w:val="28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D04_Y"/>
                <w:tag w:val="AZ-D04_Y"/>
                <w:id w:val="28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D04_Z"/>
                <w:tag w:val="AZ-D04_Z"/>
                <w:id w:val="28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D04_decision"/>
                <w:tag w:val="AZ-D04_decision"/>
                <w:id w:val="285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D04_notes"/>
                <w:tag w:val="AZ-D04_notes"/>
                <w:id w:val="286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D｜建案資料、風險與條款（2/3）</w:t>
      </w:r>
    </w:p>
    <w:p>
      <w:pPr>
        <w:pStyle w:val="PageNote"/>
      </w:pPr>
      <w:r>
        <w:t xml:space="preserve">AZ-D05～AZ-D07　｜　再保部：確認Facility建案與一般案件的不同。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AZ-D05【單選】Allianz混合非Facility再保人時，保額如何管理？</w:t>
            </w:r>
          </w:p>
          <w:p>
            <w:pPr>
              <w:pStyle w:val="Reference"/>
            </w:pPr>
            <w:r>
              <w:t xml:space="preserve">比較依據：U12（前頁AUW／共用現況）</w:t>
            </w:r>
          </w:p>
          <w:p>
            <w:pPr>
              <w:pStyle w:val="Option"/>
            </w:pPr>
            <w:sdt>
              <w:sdtPr>
                <w:alias w:val="AZ-D05_A"/>
                <w:tag w:val="AZ-D05_A"/>
                <w:id w:val="28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採一般Location模式</w:t>
            </w:r>
          </w:p>
          <w:p>
            <w:pPr>
              <w:pStyle w:val="Option"/>
            </w:pPr>
            <w:sdt>
              <w:sdtPr>
                <w:alias w:val="AZ-D05_B"/>
                <w:tag w:val="AZ-D05_B"/>
                <w:id w:val="28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Allianz另附Facility彙總，主案按Location</w:t>
            </w:r>
          </w:p>
          <w:p>
            <w:pPr>
              <w:pStyle w:val="Option"/>
            </w:pPr>
            <w:sdt>
              <w:sdtPr>
                <w:alias w:val="AZ-D05_C"/>
                <w:tag w:val="AZ-D05_C"/>
                <w:id w:val="28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須拆案避免同案兩種口徑</w:t>
            </w:r>
          </w:p>
          <w:p>
            <w:pPr>
              <w:pStyle w:val="Common"/>
            </w:pPr>
            <w:sdt>
              <w:sdtPr>
                <w:alias w:val="AZ-D05_X"/>
                <w:tag w:val="AZ-D05_X"/>
                <w:id w:val="29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D05_Y"/>
                <w:tag w:val="AZ-D05_Y"/>
                <w:id w:val="29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D05_Z"/>
                <w:tag w:val="AZ-D05_Z"/>
                <w:id w:val="29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D05_decision"/>
                <w:tag w:val="AZ-D05_decision"/>
                <w:id w:val="293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D05_notes"/>
                <w:tag w:val="AZ-D05_notes"/>
                <w:id w:val="294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AZ-D06【單選】Interest Insured名稱與合併規則如何訂？</w:t>
            </w:r>
          </w:p>
          <w:p>
            <w:pPr>
              <w:pStyle w:val="Reference"/>
            </w:pPr>
            <w:r>
              <w:t xml:space="preserve">比較依據：U12（前頁AUW／共用現況）</w:t>
            </w:r>
          </w:p>
          <w:p>
            <w:pPr>
              <w:pStyle w:val="Option"/>
            </w:pPr>
            <w:sdt>
              <w:sdtPr>
                <w:alias w:val="AZ-D06_A"/>
                <w:tag w:val="AZ-D06_A"/>
                <w:id w:val="29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同名彙總且單位／幣別一致</w:t>
            </w:r>
          </w:p>
          <w:p>
            <w:pPr>
              <w:pStyle w:val="Option"/>
            </w:pPr>
            <w:sdt>
              <w:sdtPr>
                <w:alias w:val="AZ-D06_B"/>
                <w:tag w:val="AZ-D06_B"/>
                <w:id w:val="29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同名可分地點但不可重複計入</w:t>
            </w:r>
          </w:p>
          <w:p>
            <w:pPr>
              <w:pStyle w:val="Option"/>
            </w:pPr>
            <w:sdt>
              <w:sdtPr>
                <w:alias w:val="AZ-D06_C"/>
                <w:tag w:val="AZ-D06_C"/>
                <w:id w:val="29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固定項目表，異動須主管核准</w:t>
            </w:r>
          </w:p>
          <w:p>
            <w:pPr>
              <w:pStyle w:val="Common"/>
            </w:pPr>
            <w:sdt>
              <w:sdtPr>
                <w:alias w:val="AZ-D06_X"/>
                <w:tag w:val="AZ-D06_X"/>
                <w:id w:val="29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D06_Y"/>
                <w:tag w:val="AZ-D06_Y"/>
                <w:id w:val="29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D06_Z"/>
                <w:tag w:val="AZ-D06_Z"/>
                <w:id w:val="30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D06_decision"/>
                <w:tag w:val="AZ-D06_decision"/>
                <w:id w:val="301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D06_notes"/>
                <w:tag w:val="AZ-D06_notes"/>
                <w:id w:val="302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AZ-D07【複選】Limit、Deductible與承接比例有何特殊要求？</w:t>
            </w:r>
          </w:p>
          <w:p>
            <w:pPr>
              <w:pStyle w:val="Option"/>
            </w:pPr>
            <w:sdt>
              <w:sdtPr>
                <w:alias w:val="AZ-D07_A"/>
                <w:tag w:val="AZ-D07_A"/>
                <w:id w:val="30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沿用一般案件</w:t>
            </w:r>
          </w:p>
          <w:p>
            <w:pPr>
              <w:pStyle w:val="Option"/>
            </w:pPr>
            <w:sdt>
              <w:sdtPr>
                <w:alias w:val="AZ-D07_B"/>
                <w:tag w:val="AZ-D07_B"/>
                <w:id w:val="30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須核對Allianz授權額度與最低自負額</w:t>
            </w:r>
          </w:p>
          <w:p>
            <w:pPr>
              <w:pStyle w:val="Option"/>
            </w:pPr>
            <w:sdt>
              <w:sdtPr>
                <w:alias w:val="AZ-D07_C"/>
                <w:tag w:val="AZ-D07_C"/>
                <w:id w:val="30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另有分層／子限額，請附樣本</w:t>
            </w:r>
          </w:p>
          <w:p>
            <w:pPr>
              <w:pStyle w:val="Common"/>
            </w:pPr>
            <w:sdt>
              <w:sdtPr>
                <w:alias w:val="AZ-D07_X"/>
                <w:tag w:val="AZ-D07_X"/>
                <w:id w:val="30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D07_Y"/>
                <w:tag w:val="AZ-D07_Y"/>
                <w:id w:val="30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D07_Z"/>
                <w:tag w:val="AZ-D07_Z"/>
                <w:id w:val="30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D07_decision"/>
                <w:tag w:val="AZ-D07_decision"/>
                <w:id w:val="309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D07_notes"/>
                <w:tag w:val="AZ-D07_notes"/>
                <w:id w:val="310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D｜建案資料、風險與條款（3/3）</w:t>
      </w:r>
    </w:p>
    <w:p>
      <w:pPr>
        <w:pStyle w:val="PageNote"/>
      </w:pPr>
      <w:r>
        <w:t xml:space="preserve">AZ-D08～AZ-D10　｜　再保部：確認Facility建案與一般案件的不同。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AZ-D08【複選】Allianz固定條款應依哪些範圍帶入？</w:t>
            </w:r>
          </w:p>
          <w:p>
            <w:pPr>
              <w:pStyle w:val="Reference"/>
            </w:pPr>
            <w:r>
              <w:t xml:space="preserve">比較依據：U12（前頁AUW／共用現況）</w:t>
            </w:r>
          </w:p>
          <w:p>
            <w:pPr>
              <w:pStyle w:val="Option"/>
            </w:pPr>
            <w:sdt>
              <w:sdtPr>
                <w:alias w:val="AZ-D08_A"/>
                <w:tag w:val="AZ-D08_A"/>
                <w:id w:val="31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全Facility共用</w:t>
            </w:r>
          </w:p>
          <w:p>
            <w:pPr>
              <w:pStyle w:val="Option"/>
            </w:pPr>
            <w:sdt>
              <w:sdtPr>
                <w:alias w:val="AZ-D08_B"/>
                <w:tag w:val="AZ-D08_B"/>
                <w:id w:val="31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按Class</w:t>
            </w:r>
          </w:p>
          <w:p>
            <w:pPr>
              <w:pStyle w:val="Option"/>
            </w:pPr>
            <w:sdt>
              <w:sdtPr>
                <w:alias w:val="AZ-D08_C"/>
                <w:tag w:val="AZ-D08_C"/>
                <w:id w:val="31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按Facility年度／合約</w:t>
            </w:r>
          </w:p>
          <w:p>
            <w:pPr>
              <w:pStyle w:val="Option"/>
            </w:pPr>
            <w:sdt>
              <w:sdtPr>
                <w:alias w:val="AZ-D08_D"/>
                <w:tag w:val="AZ-D08_D"/>
                <w:id w:val="31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D 每案另有書面約定</w:t>
            </w:r>
          </w:p>
          <w:p>
            <w:pPr>
              <w:pStyle w:val="Common"/>
            </w:pPr>
            <w:sdt>
              <w:sdtPr>
                <w:alias w:val="AZ-D08_X"/>
                <w:tag w:val="AZ-D08_X"/>
                <w:id w:val="31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D08_Y"/>
                <w:tag w:val="AZ-D08_Y"/>
                <w:id w:val="31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D08_Z"/>
                <w:tag w:val="AZ-D08_Z"/>
                <w:id w:val="31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D08_decision"/>
                <w:tag w:val="AZ-D08_decision"/>
                <w:id w:val="318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D08_notes"/>
                <w:tag w:val="AZ-D08_notes"/>
                <w:id w:val="319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AZ-D09【單選】需要Case-specific clauses時如何處理？</w:t>
            </w:r>
          </w:p>
          <w:p>
            <w:pPr>
              <w:pStyle w:val="Reference"/>
            </w:pPr>
            <w:r>
              <w:t xml:space="preserve">比較依據：U12（前頁AUW／共用現況）</w:t>
            </w:r>
          </w:p>
          <w:p>
            <w:pPr>
              <w:pStyle w:val="Option"/>
            </w:pPr>
            <w:sdt>
              <w:sdtPr>
                <w:alias w:val="AZ-D09_A"/>
                <w:tag w:val="AZ-D09_A"/>
                <w:id w:val="32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維持全Facility不可新增，例外另附文件</w:t>
            </w:r>
          </w:p>
          <w:p>
            <w:pPr>
              <w:pStyle w:val="Option"/>
            </w:pPr>
            <w:sdt>
              <w:sdtPr>
                <w:alias w:val="AZ-D09_B"/>
                <w:tag w:val="AZ-D09_B"/>
                <w:id w:val="32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經主管核准允許個案條款</w:t>
            </w:r>
          </w:p>
          <w:p>
            <w:pPr>
              <w:pStyle w:val="Option"/>
            </w:pPr>
            <w:sdt>
              <w:sdtPr>
                <w:alias w:val="AZ-D09_C"/>
                <w:tag w:val="AZ-D09_C"/>
                <w:id w:val="32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須Allianz書面同意才列入需求</w:t>
            </w:r>
          </w:p>
          <w:p>
            <w:pPr>
              <w:pStyle w:val="Common"/>
            </w:pPr>
            <w:sdt>
              <w:sdtPr>
                <w:alias w:val="AZ-D09_X"/>
                <w:tag w:val="AZ-D09_X"/>
                <w:id w:val="32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D09_Y"/>
                <w:tag w:val="AZ-D09_Y"/>
                <w:id w:val="32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D09_Z"/>
                <w:tag w:val="AZ-D09_Z"/>
                <w:id w:val="32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D09_decision"/>
                <w:tag w:val="AZ-D09_decision"/>
                <w:id w:val="326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D09_notes"/>
                <w:tag w:val="AZ-D09_notes"/>
                <w:id w:val="327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AZ-D10【單選】Loss Record及其他風險資料何時須補齊？</w:t>
            </w:r>
          </w:p>
          <w:p>
            <w:pPr>
              <w:pStyle w:val="Option"/>
            </w:pPr>
            <w:sdt>
              <w:sdtPr>
                <w:alias w:val="AZ-D10_A"/>
                <w:tag w:val="AZ-D10_A"/>
                <w:id w:val="32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Announce前完成，無損失也明確填0</w:t>
            </w:r>
          </w:p>
          <w:p>
            <w:pPr>
              <w:pStyle w:val="Option"/>
            </w:pPr>
            <w:sdt>
              <w:sdtPr>
                <w:alias w:val="AZ-D10_B"/>
                <w:tag w:val="AZ-D10_B"/>
                <w:id w:val="32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可先Announce但有補件期限</w:t>
            </w:r>
          </w:p>
          <w:p>
            <w:pPr>
              <w:pStyle w:val="Option"/>
            </w:pPr>
            <w:sdt>
              <w:sdtPr>
                <w:alias w:val="AZ-D10_C"/>
                <w:tag w:val="AZ-D10_C"/>
                <w:id w:val="33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依Allianz合約區分必填及可後補資料</w:t>
            </w:r>
          </w:p>
          <w:p>
            <w:pPr>
              <w:pStyle w:val="Common"/>
            </w:pPr>
            <w:sdt>
              <w:sdtPr>
                <w:alias w:val="AZ-D10_X"/>
                <w:tag w:val="AZ-D10_X"/>
                <w:id w:val="33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D10_Y"/>
                <w:tag w:val="AZ-D10_Y"/>
                <w:id w:val="33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D10_Z"/>
                <w:tag w:val="AZ-D10_Z"/>
                <w:id w:val="33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D10_decision"/>
                <w:tag w:val="AZ-D10_decision"/>
                <w:id w:val="334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D10_notes"/>
                <w:tag w:val="AZ-D10_notes"/>
                <w:id w:val="335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E｜Premium、Deductions、Tax與淨額（1/3）</w:t>
      </w:r>
    </w:p>
    <w:p>
      <w:pPr>
        <w:pStyle w:val="PageNote"/>
      </w:pPr>
      <w:r>
        <w:t xml:space="preserve">AZ-E01～AZ-E04　｜　再保部／會計：確認計算基礎、比例與文件金額。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AZ-E01【單選】Cedant Premium與Reinsurer Premium如何取得？</w:t>
            </w:r>
          </w:p>
          <w:p>
            <w:pPr>
              <w:pStyle w:val="Option"/>
            </w:pPr>
            <w:sdt>
              <w:sdtPr>
                <w:alias w:val="AZ-E01_A"/>
                <w:tag w:val="AZ-E01_A"/>
                <w:id w:val="33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兩者分別人工輸入並核對</w:t>
            </w:r>
          </w:p>
          <w:p>
            <w:pPr>
              <w:pStyle w:val="Option"/>
            </w:pPr>
            <w:sdt>
              <w:sdtPr>
                <w:alias w:val="AZ-E01_B"/>
                <w:tag w:val="AZ-E01_B"/>
                <w:id w:val="33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依約定公式換算再由人員確認</w:t>
            </w:r>
          </w:p>
          <w:p>
            <w:pPr>
              <w:pStyle w:val="Option"/>
            </w:pPr>
            <w:sdt>
              <w:sdtPr>
                <w:alias w:val="AZ-E01_C"/>
                <w:tag w:val="AZ-E01_C"/>
                <w:id w:val="33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由對方清單匯整後逐案對照</w:t>
            </w:r>
          </w:p>
          <w:p>
            <w:pPr>
              <w:pStyle w:val="Common"/>
            </w:pPr>
            <w:sdt>
              <w:sdtPr>
                <w:alias w:val="AZ-E01_X"/>
                <w:tag w:val="AZ-E01_X"/>
                <w:id w:val="33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E01_Y"/>
                <w:tag w:val="AZ-E01_Y"/>
                <w:id w:val="34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E01_Z"/>
                <w:tag w:val="AZ-E01_Z"/>
                <w:id w:val="34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E01_decision"/>
                <w:tag w:val="AZ-E01_decision"/>
                <w:id w:val="342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E01_notes"/>
                <w:tag w:val="AZ-E01_notes"/>
                <w:id w:val="343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AZ-E02【單選】Allianz Deductions是否參照AUW？</w:t>
            </w:r>
          </w:p>
          <w:p>
            <w:pPr>
              <w:pStyle w:val="Reference"/>
            </w:pPr>
            <w:r>
              <w:t xml:space="preserve">比較依據：U05（前頁AUW／共用現況）</w:t>
            </w:r>
          </w:p>
          <w:p>
            <w:pPr>
              <w:pStyle w:val="Option"/>
            </w:pPr>
            <w:sdt>
              <w:sdtPr>
                <w:alias w:val="AZ-E02_A"/>
                <w:tag w:val="AZ-E02_A"/>
                <w:id w:val="34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預設10%且可改</w:t>
            </w:r>
          </w:p>
          <w:p>
            <w:pPr>
              <w:pStyle w:val="Option"/>
            </w:pPr>
            <w:sdt>
              <w:sdtPr>
                <w:alias w:val="AZ-E02_B"/>
                <w:tag w:val="AZ-E02_B"/>
                <w:id w:val="34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固定另定比例並鎖定</w:t>
            </w:r>
          </w:p>
          <w:p>
            <w:pPr>
              <w:pStyle w:val="Option"/>
            </w:pPr>
            <w:sdt>
              <w:sdtPr>
                <w:alias w:val="AZ-E02_C"/>
                <w:tag w:val="AZ-E02_C"/>
                <w:id w:val="34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不預設，每案按約定填寫</w:t>
            </w:r>
          </w:p>
          <w:p>
            <w:pPr>
              <w:pStyle w:val="Common"/>
            </w:pPr>
            <w:sdt>
              <w:sdtPr>
                <w:alias w:val="AZ-E02_X"/>
                <w:tag w:val="AZ-E02_X"/>
                <w:id w:val="34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E02_Y"/>
                <w:tag w:val="AZ-E02_Y"/>
                <w:id w:val="34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E02_Z"/>
                <w:tag w:val="AZ-E02_Z"/>
                <w:id w:val="34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E02_decision"/>
                <w:tag w:val="AZ-E02_decision"/>
                <w:id w:val="350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E02_notes"/>
                <w:tag w:val="AZ-E02_notes"/>
                <w:id w:val="351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AZ-E03【複選】Deductions可包含哪些項目？</w:t>
            </w:r>
          </w:p>
          <w:p>
            <w:pPr>
              <w:pStyle w:val="Option"/>
            </w:pPr>
            <w:sdt>
              <w:sdtPr>
                <w:alias w:val="AZ-E03_A"/>
                <w:tag w:val="AZ-E03_A"/>
                <w:id w:val="35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Brokerage</w:t>
            </w:r>
          </w:p>
          <w:p>
            <w:pPr>
              <w:pStyle w:val="Option"/>
            </w:pPr>
            <w:sdt>
              <w:sdtPr>
                <w:alias w:val="AZ-E03_B"/>
                <w:tag w:val="AZ-E03_B"/>
                <w:id w:val="35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Overriding Commission</w:t>
            </w:r>
          </w:p>
          <w:p>
            <w:pPr>
              <w:pStyle w:val="Option"/>
            </w:pPr>
            <w:sdt>
              <w:sdtPr>
                <w:alias w:val="AZ-E03_C"/>
                <w:tag w:val="AZ-E03_C"/>
                <w:id w:val="35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管理／Facility費用</w:t>
            </w:r>
          </w:p>
          <w:p>
            <w:pPr>
              <w:pStyle w:val="Option"/>
            </w:pPr>
            <w:sdt>
              <w:sdtPr>
                <w:alias w:val="AZ-E03_D"/>
                <w:tag w:val="AZ-E03_D"/>
                <w:id w:val="35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D 其他扣除，須列計算基礎</w:t>
            </w:r>
          </w:p>
          <w:p>
            <w:pPr>
              <w:pStyle w:val="Common"/>
            </w:pPr>
            <w:sdt>
              <w:sdtPr>
                <w:alias w:val="AZ-E03_X"/>
                <w:tag w:val="AZ-E03_X"/>
                <w:id w:val="35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E03_Y"/>
                <w:tag w:val="AZ-E03_Y"/>
                <w:id w:val="35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E03_Z"/>
                <w:tag w:val="AZ-E03_Z"/>
                <w:id w:val="35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E03_decision"/>
                <w:tag w:val="AZ-E03_decision"/>
                <w:id w:val="359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E03_notes"/>
                <w:tag w:val="AZ-E03_notes"/>
                <w:id w:val="360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AZ-E04【單選】Allianz Tax如何設定？</w:t>
            </w:r>
          </w:p>
          <w:p>
            <w:pPr>
              <w:pStyle w:val="Reference"/>
            </w:pPr>
            <w:r>
              <w:t xml:space="preserve">比較依據：U05（前頁AUW／共用現況）</w:t>
            </w:r>
          </w:p>
          <w:p>
            <w:pPr>
              <w:pStyle w:val="Option"/>
            </w:pPr>
            <w:sdt>
              <w:sdtPr>
                <w:alias w:val="AZ-E04_A"/>
                <w:tag w:val="AZ-E04_A"/>
                <w:id w:val="36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類似AUW固定0%，須有內部依據</w:t>
            </w:r>
          </w:p>
          <w:p>
            <w:pPr>
              <w:pStyle w:val="Option"/>
            </w:pPr>
            <w:sdt>
              <w:sdtPr>
                <w:alias w:val="AZ-E04_B"/>
                <w:tag w:val="AZ-E04_B"/>
                <w:id w:val="36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依Class／交易性質設定預設稅率</w:t>
            </w:r>
          </w:p>
          <w:p>
            <w:pPr>
              <w:pStyle w:val="Option"/>
            </w:pPr>
            <w:sdt>
              <w:sdtPr>
                <w:alias w:val="AZ-E04_C"/>
                <w:tag w:val="AZ-E04_C"/>
                <w:id w:val="36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每案人工確認，不套AUW 0%</w:t>
            </w:r>
          </w:p>
          <w:p>
            <w:pPr>
              <w:pStyle w:val="Common"/>
            </w:pPr>
            <w:sdt>
              <w:sdtPr>
                <w:alias w:val="AZ-E04_X"/>
                <w:tag w:val="AZ-E04_X"/>
                <w:id w:val="36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E04_Y"/>
                <w:tag w:val="AZ-E04_Y"/>
                <w:id w:val="36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E04_Z"/>
                <w:tag w:val="AZ-E04_Z"/>
                <w:id w:val="36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E04_decision"/>
                <w:tag w:val="AZ-E04_decision"/>
                <w:id w:val="367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E04_notes"/>
                <w:tag w:val="AZ-E04_notes"/>
                <w:id w:val="368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E｜Premium、Deductions、Tax與淨額（2/3）</w:t>
      </w:r>
    </w:p>
    <w:p>
      <w:pPr>
        <w:pStyle w:val="PageNote"/>
      </w:pPr>
      <w:r>
        <w:t xml:space="preserve">AZ-E05～AZ-E07　｜　再保部／會計：確認計算基礎、比例與文件金額。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AZ-E05【單選】Cedant的Ceding Commission與Tax如何處理？</w:t>
            </w:r>
          </w:p>
          <w:p>
            <w:pPr>
              <w:pStyle w:val="Reference"/>
            </w:pPr>
            <w:r>
              <w:t xml:space="preserve">比較依據：U05、U15（前頁AUW／共用現況）</w:t>
            </w:r>
          </w:p>
          <w:p>
            <w:pPr>
              <w:pStyle w:val="Option"/>
            </w:pPr>
            <w:sdt>
              <w:sdtPr>
                <w:alias w:val="AZ-E05_A"/>
                <w:tag w:val="AZ-E05_A"/>
                <w:id w:val="36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獨立於Allianz參數，依原保約定</w:t>
            </w:r>
          </w:p>
          <w:p>
            <w:pPr>
              <w:pStyle w:val="Option"/>
            </w:pPr>
            <w:sdt>
              <w:sdtPr>
                <w:alias w:val="AZ-E05_B"/>
                <w:tag w:val="AZ-E05_B"/>
                <w:id w:val="37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按Facility固定比例，請填</w:t>
            </w:r>
          </w:p>
          <w:p>
            <w:pPr>
              <w:pStyle w:val="Option"/>
            </w:pPr>
            <w:sdt>
              <w:sdtPr>
                <w:alias w:val="AZ-E05_C"/>
                <w:tag w:val="AZ-E05_C"/>
                <w:id w:val="37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逐案或按Cedant預設後確認</w:t>
            </w:r>
          </w:p>
          <w:p>
            <w:pPr>
              <w:pStyle w:val="Common"/>
            </w:pPr>
            <w:sdt>
              <w:sdtPr>
                <w:alias w:val="AZ-E05_X"/>
                <w:tag w:val="AZ-E05_X"/>
                <w:id w:val="37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E05_Y"/>
                <w:tag w:val="AZ-E05_Y"/>
                <w:id w:val="37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E05_Z"/>
                <w:tag w:val="AZ-E05_Z"/>
                <w:id w:val="37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E05_decision"/>
                <w:tag w:val="AZ-E05_decision"/>
                <w:id w:val="375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E05_notes"/>
                <w:tag w:val="AZ-E05_notes"/>
                <w:id w:val="376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AZ-E06【單選】保費與費用的金額基礎如何表達？</w:t>
            </w:r>
          </w:p>
          <w:p>
            <w:pPr>
              <w:pStyle w:val="Option"/>
            </w:pPr>
            <w:sdt>
              <w:sdtPr>
                <w:alias w:val="AZ-E06_A"/>
                <w:tag w:val="AZ-E06_A"/>
                <w:id w:val="37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全額Premium乘Allianz承接比例</w:t>
            </w:r>
          </w:p>
          <w:p>
            <w:pPr>
              <w:pStyle w:val="Option"/>
            </w:pPr>
            <w:sdt>
              <w:sdtPr>
                <w:alias w:val="AZ-E06_B"/>
                <w:tag w:val="AZ-E06_B"/>
                <w:id w:val="37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輸入已屬Allianz分額的Premium，避免再乘</w:t>
            </w:r>
          </w:p>
          <w:p>
            <w:pPr>
              <w:pStyle w:val="Option"/>
            </w:pPr>
            <w:sdt>
              <w:sdtPr>
                <w:alias w:val="AZ-E06_C"/>
                <w:tag w:val="AZ-E06_C"/>
                <w:id w:val="37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可兩種但須欄位明確標示</w:t>
            </w:r>
          </w:p>
          <w:p>
            <w:pPr>
              <w:pStyle w:val="Common"/>
            </w:pPr>
            <w:sdt>
              <w:sdtPr>
                <w:alias w:val="AZ-E06_X"/>
                <w:tag w:val="AZ-E06_X"/>
                <w:id w:val="38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E06_Y"/>
                <w:tag w:val="AZ-E06_Y"/>
                <w:id w:val="38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E06_Z"/>
                <w:tag w:val="AZ-E06_Z"/>
                <w:id w:val="38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E06_decision"/>
                <w:tag w:val="AZ-E06_decision"/>
                <w:id w:val="383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E06_notes"/>
                <w:tag w:val="AZ-E06_notes"/>
                <w:id w:val="384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AZ-E07【單選】佣金或扣除比例異動時適用範圍為何？</w:t>
            </w:r>
          </w:p>
          <w:p>
            <w:pPr>
              <w:pStyle w:val="Option"/>
            </w:pPr>
            <w:sdt>
              <w:sdtPr>
                <w:alias w:val="AZ-E07_A"/>
                <w:tag w:val="AZ-E07_A"/>
                <w:id w:val="38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只影響新案，已Announce保留</w:t>
            </w:r>
          </w:p>
          <w:p>
            <w:pPr>
              <w:pStyle w:val="Option"/>
            </w:pPr>
            <w:sdt>
              <w:sdtPr>
                <w:alias w:val="AZ-E07_B"/>
                <w:tag w:val="AZ-E07_B"/>
                <w:id w:val="38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按約定生效日處理未結清案</w:t>
            </w:r>
          </w:p>
          <w:p>
            <w:pPr>
              <w:pStyle w:val="Option"/>
            </w:pPr>
            <w:sdt>
              <w:sdtPr>
                <w:alias w:val="AZ-E07_C"/>
                <w:tag w:val="AZ-E07_C"/>
                <w:id w:val="38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需另做批單／調整，不直接覆寫</w:t>
            </w:r>
          </w:p>
          <w:p>
            <w:pPr>
              <w:pStyle w:val="Common"/>
            </w:pPr>
            <w:sdt>
              <w:sdtPr>
                <w:alias w:val="AZ-E07_X"/>
                <w:tag w:val="AZ-E07_X"/>
                <w:id w:val="38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E07_Y"/>
                <w:tag w:val="AZ-E07_Y"/>
                <w:id w:val="38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E07_Z"/>
                <w:tag w:val="AZ-E07_Z"/>
                <w:id w:val="39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E07_decision"/>
                <w:tag w:val="AZ-E07_decision"/>
                <w:id w:val="391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E07_notes"/>
                <w:tag w:val="AZ-E07_notes"/>
                <w:id w:val="392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E｜Premium、Deductions、Tax與淨額（3/3）</w:t>
      </w:r>
    </w:p>
    <w:p>
      <w:pPr>
        <w:pStyle w:val="PageNote"/>
      </w:pPr>
      <w:r>
        <w:t xml:space="preserve">AZ-E08～AZ-E10　｜　再保部／會計：確認計算基礎、比例與文件金額。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AZ-E08【單選】小數及四捨五入如何核對？</w:t>
            </w:r>
          </w:p>
          <w:p>
            <w:pPr>
              <w:pStyle w:val="Reference"/>
            </w:pPr>
            <w:r>
              <w:t xml:space="preserve">比較依據：U15（前頁AUW／共用現況）</w:t>
            </w:r>
          </w:p>
          <w:p>
            <w:pPr>
              <w:pStyle w:val="Option"/>
            </w:pPr>
            <w:sdt>
              <w:sdtPr>
                <w:alias w:val="AZ-E08_A"/>
                <w:tag w:val="AZ-E08_A"/>
                <w:id w:val="39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沿用現行逐步計算到分</w:t>
            </w:r>
          </w:p>
          <w:p>
            <w:pPr>
              <w:pStyle w:val="Option"/>
            </w:pPr>
            <w:sdt>
              <w:sdtPr>
                <w:alias w:val="AZ-E08_B"/>
                <w:tag w:val="AZ-E08_B"/>
                <w:id w:val="39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依對方逐列進位，差額人工調整</w:t>
            </w:r>
          </w:p>
          <w:p>
            <w:pPr>
              <w:pStyle w:val="Option"/>
            </w:pPr>
            <w:sdt>
              <w:sdtPr>
                <w:alias w:val="AZ-E08_C"/>
                <w:tag w:val="AZ-E08_C"/>
                <w:id w:val="39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按幣別訂精度；請列TWD／USD等規則</w:t>
            </w:r>
          </w:p>
          <w:p>
            <w:pPr>
              <w:pStyle w:val="Common"/>
            </w:pPr>
            <w:sdt>
              <w:sdtPr>
                <w:alias w:val="AZ-E08_X"/>
                <w:tag w:val="AZ-E08_X"/>
                <w:id w:val="39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E08_Y"/>
                <w:tag w:val="AZ-E08_Y"/>
                <w:id w:val="39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E08_Z"/>
                <w:tag w:val="AZ-E08_Z"/>
                <w:id w:val="39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E08_decision"/>
                <w:tag w:val="AZ-E08_decision"/>
                <w:id w:val="399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E08_notes"/>
                <w:tag w:val="AZ-E08_notes"/>
                <w:id w:val="400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AZ-E09【複選】是否另有不屬Premium的費用？</w:t>
            </w:r>
          </w:p>
          <w:p>
            <w:pPr>
              <w:pStyle w:val="Option"/>
            </w:pPr>
            <w:sdt>
              <w:sdtPr>
                <w:alias w:val="AZ-E09_A"/>
                <w:tag w:val="AZ-E09_A"/>
                <w:id w:val="40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Facility管理費</w:t>
            </w:r>
          </w:p>
          <w:p>
            <w:pPr>
              <w:pStyle w:val="Option"/>
            </w:pPr>
            <w:sdt>
              <w:sdtPr>
                <w:alias w:val="AZ-E09_B"/>
                <w:tag w:val="AZ-E09_B"/>
                <w:id w:val="40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最低保費／最低佣金</w:t>
            </w:r>
          </w:p>
          <w:p>
            <w:pPr>
              <w:pStyle w:val="Option"/>
            </w:pPr>
            <w:sdt>
              <w:sdtPr>
                <w:alias w:val="AZ-E09_C"/>
                <w:tag w:val="AZ-E09_C"/>
                <w:id w:val="40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分期加費或利息</w:t>
            </w:r>
          </w:p>
          <w:p>
            <w:pPr>
              <w:pStyle w:val="Option"/>
            </w:pPr>
            <w:sdt>
              <w:sdtPr>
                <w:alias w:val="AZ-E09_D"/>
                <w:tag w:val="AZ-E09_D"/>
                <w:id w:val="40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D 無此類費用</w:t>
            </w:r>
          </w:p>
          <w:p>
            <w:pPr>
              <w:pStyle w:val="Common"/>
            </w:pPr>
            <w:sdt>
              <w:sdtPr>
                <w:alias w:val="AZ-E09_X"/>
                <w:tag w:val="AZ-E09_X"/>
                <w:id w:val="40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E09_Y"/>
                <w:tag w:val="AZ-E09_Y"/>
                <w:id w:val="40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E09_Z"/>
                <w:tag w:val="AZ-E09_Z"/>
                <w:id w:val="40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E09_decision"/>
                <w:tag w:val="AZ-E09_decision"/>
                <w:id w:val="408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E09_notes"/>
                <w:tag w:val="AZ-E09_notes"/>
                <w:id w:val="409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AZ-E10【單選】T3保留收入的核對依據是什麼？</w:t>
            </w:r>
          </w:p>
          <w:p>
            <w:pPr>
              <w:pStyle w:val="Reference"/>
            </w:pPr>
            <w:r>
              <w:t xml:space="preserve">比較依據：U15、U16（前頁AUW／共用現況）</w:t>
            </w:r>
          </w:p>
          <w:p>
            <w:pPr>
              <w:pStyle w:val="Option"/>
            </w:pPr>
            <w:sdt>
              <w:sdtPr>
                <w:alias w:val="AZ-E10_A"/>
                <w:tag w:val="AZ-E10_A"/>
                <w:id w:val="41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沿用T1－T2，另核對合約扣除</w:t>
            </w:r>
          </w:p>
          <w:p>
            <w:pPr>
              <w:pStyle w:val="Option"/>
            </w:pPr>
            <w:sdt>
              <w:sdtPr>
                <w:alias w:val="AZ-E10_B"/>
                <w:tag w:val="AZ-E10_B"/>
                <w:id w:val="41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按Facility月結另行確認收入調整</w:t>
            </w:r>
          </w:p>
          <w:p>
            <w:pPr>
              <w:pStyle w:val="Option"/>
            </w:pPr>
            <w:sdt>
              <w:sdtPr>
                <w:alias w:val="AZ-E10_C"/>
                <w:tag w:val="AZ-E10_C"/>
                <w:id w:val="41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存在另付Broker佣金，須另外區分現金款項</w:t>
            </w:r>
          </w:p>
          <w:p>
            <w:pPr>
              <w:pStyle w:val="Common"/>
            </w:pPr>
            <w:sdt>
              <w:sdtPr>
                <w:alias w:val="AZ-E10_X"/>
                <w:tag w:val="AZ-E10_X"/>
                <w:id w:val="41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E10_Y"/>
                <w:tag w:val="AZ-E10_Y"/>
                <w:id w:val="41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E10_Z"/>
                <w:tag w:val="AZ-E10_Z"/>
                <w:id w:val="41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E10_decision"/>
                <w:tag w:val="AZ-E10_decision"/>
                <w:id w:val="416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E10_notes"/>
                <w:tag w:val="AZ-E10_notes"/>
                <w:id w:val="417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F｜Premium Installments與各期資料（1/3）</w:t>
      </w:r>
    </w:p>
    <w:p>
      <w:pPr>
        <w:pStyle w:val="PageNote"/>
      </w:pPr>
      <w:r>
        <w:t xml:space="preserve">AZ-F01～AZ-F04　｜　再保部／會計：未採分期仍需確認未來是否允許。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AZ-F01【單選】Allianz原保單及續保可否分期？</w:t>
            </w:r>
          </w:p>
          <w:p>
            <w:pPr>
              <w:pStyle w:val="Reference"/>
            </w:pPr>
            <w:r>
              <w:t xml:space="preserve">比較依據：U07、U11（前頁AUW／共用現況）</w:t>
            </w:r>
          </w:p>
          <w:p>
            <w:pPr>
              <w:pStyle w:val="Reference"/>
            </w:pPr>
            <w:r>
              <w:t xml:space="preserve">跳題：選全部單次付款時，F02–F09可選不適用；F10仍須回答。</w:t>
            </w:r>
          </w:p>
          <w:p>
            <w:pPr>
              <w:pStyle w:val="Option"/>
            </w:pPr>
            <w:sdt>
              <w:sdtPr>
                <w:alias w:val="AZ-F01_A"/>
                <w:tag w:val="AZ-F01_A"/>
                <w:id w:val="41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可以，原則沿用一般案件</w:t>
            </w:r>
          </w:p>
          <w:p>
            <w:pPr>
              <w:pStyle w:val="Option"/>
            </w:pPr>
            <w:sdt>
              <w:sdtPr>
                <w:alias w:val="AZ-F01_B"/>
                <w:tag w:val="AZ-F01_B"/>
                <w:id w:val="41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只允許合約列明的案件</w:t>
            </w:r>
          </w:p>
          <w:p>
            <w:pPr>
              <w:pStyle w:val="Option"/>
            </w:pPr>
            <w:sdt>
              <w:sdtPr>
                <w:alias w:val="AZ-F01_C"/>
                <w:tag w:val="AZ-F01_C"/>
                <w:id w:val="42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全部單次付款，不採分期</w:t>
            </w:r>
          </w:p>
          <w:p>
            <w:pPr>
              <w:pStyle w:val="Common"/>
            </w:pPr>
            <w:sdt>
              <w:sdtPr>
                <w:alias w:val="AZ-F01_X"/>
                <w:tag w:val="AZ-F01_X"/>
                <w:id w:val="42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F01_Y"/>
                <w:tag w:val="AZ-F01_Y"/>
                <w:id w:val="42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F01_Z"/>
                <w:tag w:val="AZ-F01_Z"/>
                <w:id w:val="42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F01_decision"/>
                <w:tag w:val="AZ-F01_decision"/>
                <w:id w:val="424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F01_notes"/>
                <w:tag w:val="AZ-F01_notes"/>
                <w:id w:val="425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AZ-F02【單選】分期期數如何限制？</w:t>
            </w:r>
          </w:p>
          <w:p>
            <w:pPr>
              <w:pStyle w:val="Reference"/>
            </w:pPr>
            <w:r>
              <w:t xml:space="preserve">比較依據：U11（前頁AUW／共用現況）</w:t>
            </w:r>
          </w:p>
          <w:p>
            <w:pPr>
              <w:pStyle w:val="Option"/>
            </w:pPr>
            <w:sdt>
              <w:sdtPr>
                <w:alias w:val="AZ-F02_A"/>
                <w:tag w:val="AZ-F02_A"/>
                <w:id w:val="42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至少兩期，依現行系統</w:t>
            </w:r>
          </w:p>
          <w:p>
            <w:pPr>
              <w:pStyle w:val="Option"/>
            </w:pPr>
            <w:sdt>
              <w:sdtPr>
                <w:alias w:val="AZ-F02_B"/>
                <w:tag w:val="AZ-F02_B"/>
                <w:id w:val="42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至少兩期且有上限，請填</w:t>
            </w:r>
          </w:p>
          <w:p>
            <w:pPr>
              <w:pStyle w:val="Option"/>
            </w:pPr>
            <w:sdt>
              <w:sdtPr>
                <w:alias w:val="AZ-F02_C"/>
                <w:tag w:val="AZ-F02_C"/>
                <w:id w:val="42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由Allianz核定的付款表決定</w:t>
            </w:r>
          </w:p>
          <w:p>
            <w:pPr>
              <w:pStyle w:val="Common"/>
            </w:pPr>
            <w:sdt>
              <w:sdtPr>
                <w:alias w:val="AZ-F02_X"/>
                <w:tag w:val="AZ-F02_X"/>
                <w:id w:val="42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F02_Y"/>
                <w:tag w:val="AZ-F02_Y"/>
                <w:id w:val="43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F02_Z"/>
                <w:tag w:val="AZ-F02_Z"/>
                <w:id w:val="43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F02_decision"/>
                <w:tag w:val="AZ-F02_decision"/>
                <w:id w:val="432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F02_notes"/>
                <w:tag w:val="AZ-F02_notes"/>
                <w:id w:val="433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AZ-F03【單選】各期Premium／Ratio如何取得？</w:t>
            </w:r>
          </w:p>
          <w:p>
            <w:pPr>
              <w:pStyle w:val="Option"/>
            </w:pPr>
            <w:sdt>
              <w:sdtPr>
                <w:alias w:val="AZ-F03_A"/>
                <w:tag w:val="AZ-F03_A"/>
                <w:id w:val="43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按固定比例</w:t>
            </w:r>
          </w:p>
          <w:p>
            <w:pPr>
              <w:pStyle w:val="Option"/>
            </w:pPr>
            <w:sdt>
              <w:sdtPr>
                <w:alias w:val="AZ-F03_B"/>
                <w:tag w:val="AZ-F03_B"/>
                <w:id w:val="43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按實際金額</w:t>
            </w:r>
          </w:p>
          <w:p>
            <w:pPr>
              <w:pStyle w:val="Option"/>
            </w:pPr>
            <w:sdt>
              <w:sdtPr>
                <w:alias w:val="AZ-F03_C"/>
                <w:tag w:val="AZ-F03_C"/>
                <w:id w:val="43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按對方分期表，附核對樣本</w:t>
            </w:r>
          </w:p>
          <w:p>
            <w:pPr>
              <w:pStyle w:val="Common"/>
            </w:pPr>
            <w:sdt>
              <w:sdtPr>
                <w:alias w:val="AZ-F03_X"/>
                <w:tag w:val="AZ-F03_X"/>
                <w:id w:val="43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F03_Y"/>
                <w:tag w:val="AZ-F03_Y"/>
                <w:id w:val="43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F03_Z"/>
                <w:tag w:val="AZ-F03_Z"/>
                <w:id w:val="43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F03_decision"/>
                <w:tag w:val="AZ-F03_decision"/>
                <w:id w:val="440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F03_notes"/>
                <w:tag w:val="AZ-F03_notes"/>
                <w:id w:val="441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AZ-F04【單選】各期Payment base date採何日期？</w:t>
            </w:r>
          </w:p>
          <w:p>
            <w:pPr>
              <w:pStyle w:val="Reference"/>
            </w:pPr>
            <w:r>
              <w:t xml:space="preserve">比較依據：U07（前頁AUW／共用現況）</w:t>
            </w:r>
          </w:p>
          <w:p>
            <w:pPr>
              <w:pStyle w:val="Option"/>
            </w:pPr>
            <w:sdt>
              <w:sdtPr>
                <w:alias w:val="AZ-F04_A"/>
                <w:tag w:val="AZ-F04_A"/>
                <w:id w:val="44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每期約定付款基準日</w:t>
            </w:r>
          </w:p>
          <w:p>
            <w:pPr>
              <w:pStyle w:val="Option"/>
            </w:pPr>
            <w:sdt>
              <w:sdtPr>
                <w:alias w:val="AZ-F04_B"/>
                <w:tag w:val="AZ-F04_B"/>
                <w:id w:val="44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每期保費所屬風險生效日</w:t>
            </w:r>
          </w:p>
          <w:p>
            <w:pPr>
              <w:pStyle w:val="Option"/>
            </w:pPr>
            <w:sdt>
              <w:sdtPr>
                <w:alias w:val="AZ-F04_C"/>
                <w:tag w:val="AZ-F04_C"/>
                <w:id w:val="44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由Allianz帳單指定的月份／日期</w:t>
            </w:r>
          </w:p>
          <w:p>
            <w:pPr>
              <w:pStyle w:val="Common"/>
            </w:pPr>
            <w:sdt>
              <w:sdtPr>
                <w:alias w:val="AZ-F04_X"/>
                <w:tag w:val="AZ-F04_X"/>
                <w:id w:val="44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F04_Y"/>
                <w:tag w:val="AZ-F04_Y"/>
                <w:id w:val="44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F04_Z"/>
                <w:tag w:val="AZ-F04_Z"/>
                <w:id w:val="44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F04_decision"/>
                <w:tag w:val="AZ-F04_decision"/>
                <w:id w:val="448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F04_notes"/>
                <w:tag w:val="AZ-F04_notes"/>
                <w:id w:val="449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F｜Premium Installments與各期資料（2/3）</w:t>
      </w:r>
    </w:p>
    <w:p>
      <w:pPr>
        <w:pStyle w:val="PageNote"/>
      </w:pPr>
      <w:r>
        <w:t xml:space="preserve">AZ-F05～AZ-F07　｜　再保部／會計：未採分期仍需確認未來是否允許。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AZ-F05【單選】各期Allianz到期日如何算？</w:t>
            </w:r>
          </w:p>
          <w:p>
            <w:pPr>
              <w:pStyle w:val="Reference"/>
            </w:pPr>
            <w:r>
              <w:t xml:space="preserve">比較依據：U07（前頁AUW／共用現況）</w:t>
            </w:r>
          </w:p>
          <w:p>
            <w:pPr>
              <w:pStyle w:val="Option"/>
            </w:pPr>
            <w:sdt>
              <w:sdtPr>
                <w:alias w:val="AZ-F05_A"/>
                <w:tag w:val="AZ-F05_A"/>
                <w:id w:val="45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採AUW：各期月底＋120天</w:t>
            </w:r>
          </w:p>
          <w:p>
            <w:pPr>
              <w:pStyle w:val="Option"/>
            </w:pPr>
            <w:sdt>
              <w:sdtPr>
                <w:alias w:val="AZ-F05_B"/>
                <w:tag w:val="AZ-F05_B"/>
                <w:id w:val="45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按各期基準日＋另定天數</w:t>
            </w:r>
          </w:p>
          <w:p>
            <w:pPr>
              <w:pStyle w:val="Option"/>
            </w:pPr>
            <w:sdt>
              <w:sdtPr>
                <w:alias w:val="AZ-F05_C"/>
                <w:tag w:val="AZ-F05_C"/>
                <w:id w:val="45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每期人工核定日期並附依據</w:t>
            </w:r>
          </w:p>
          <w:p>
            <w:pPr>
              <w:pStyle w:val="Common"/>
            </w:pPr>
            <w:sdt>
              <w:sdtPr>
                <w:alias w:val="AZ-F05_X"/>
                <w:tag w:val="AZ-F05_X"/>
                <w:id w:val="45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F05_Y"/>
                <w:tag w:val="AZ-F05_Y"/>
                <w:id w:val="45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F05_Z"/>
                <w:tag w:val="AZ-F05_Z"/>
                <w:id w:val="45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F05_decision"/>
                <w:tag w:val="AZ-F05_decision"/>
                <w:id w:val="456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F05_notes"/>
                <w:tag w:val="AZ-F05_notes"/>
                <w:id w:val="457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AZ-F06【單選】Cedant與Allianz分期安排不同時如何處理？</w:t>
            </w:r>
          </w:p>
          <w:p>
            <w:pPr>
              <w:pStyle w:val="Option"/>
            </w:pPr>
            <w:sdt>
              <w:sdtPr>
                <w:alias w:val="AZ-F06_A"/>
                <w:tag w:val="AZ-F06_A"/>
                <w:id w:val="45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同一分期表，不允許不同</w:t>
            </w:r>
          </w:p>
          <w:p>
            <w:pPr>
              <w:pStyle w:val="Option"/>
            </w:pPr>
            <w:sdt>
              <w:sdtPr>
                <w:alias w:val="AZ-F06_B"/>
                <w:tag w:val="AZ-F06_B"/>
                <w:id w:val="45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兩方獨立付款表但保留對應</w:t>
            </w:r>
          </w:p>
          <w:p>
            <w:pPr>
              <w:pStyle w:val="Option"/>
            </w:pPr>
            <w:sdt>
              <w:sdtPr>
                <w:alias w:val="AZ-F06_C"/>
                <w:tag w:val="AZ-F06_C"/>
                <w:id w:val="46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逐案人工對照並附差異表</w:t>
            </w:r>
          </w:p>
          <w:p>
            <w:pPr>
              <w:pStyle w:val="Common"/>
            </w:pPr>
            <w:sdt>
              <w:sdtPr>
                <w:alias w:val="AZ-F06_X"/>
                <w:tag w:val="AZ-F06_X"/>
                <w:id w:val="46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F06_Y"/>
                <w:tag w:val="AZ-F06_Y"/>
                <w:id w:val="46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F06_Z"/>
                <w:tag w:val="AZ-F06_Z"/>
                <w:id w:val="46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F06_decision"/>
                <w:tag w:val="AZ-F06_decision"/>
                <w:id w:val="464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F06_notes"/>
                <w:tag w:val="AZ-F06_notes"/>
                <w:id w:val="465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AZ-F07【單選】同月多個期別可否合併在月結單？</w:t>
            </w:r>
          </w:p>
          <w:p>
            <w:pPr>
              <w:pStyle w:val="Option"/>
            </w:pPr>
            <w:sdt>
              <w:sdtPr>
                <w:alias w:val="AZ-F07_A"/>
                <w:tag w:val="AZ-F07_A"/>
                <w:id w:val="46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可合併但保留每期明細</w:t>
            </w:r>
          </w:p>
          <w:p>
            <w:pPr>
              <w:pStyle w:val="Option"/>
            </w:pPr>
            <w:sdt>
              <w:sdtPr>
                <w:alias w:val="AZ-F07_B"/>
                <w:tag w:val="AZ-F07_B"/>
                <w:id w:val="46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分期逐列且分別收付</w:t>
            </w:r>
          </w:p>
          <w:p>
            <w:pPr>
              <w:pStyle w:val="Option"/>
            </w:pPr>
            <w:sdt>
              <w:sdtPr>
                <w:alias w:val="AZ-F07_C"/>
                <w:tag w:val="AZ-F07_C"/>
                <w:id w:val="46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由對方月結格式決定，須可追溯</w:t>
            </w:r>
          </w:p>
          <w:p>
            <w:pPr>
              <w:pStyle w:val="Common"/>
            </w:pPr>
            <w:sdt>
              <w:sdtPr>
                <w:alias w:val="AZ-F07_X"/>
                <w:tag w:val="AZ-F07_X"/>
                <w:id w:val="46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F07_Y"/>
                <w:tag w:val="AZ-F07_Y"/>
                <w:id w:val="47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F07_Z"/>
                <w:tag w:val="AZ-F07_Z"/>
                <w:id w:val="47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F07_decision"/>
                <w:tag w:val="AZ-F07_decision"/>
                <w:id w:val="472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F07_notes"/>
                <w:tag w:val="AZ-F07_notes"/>
                <w:id w:val="473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F｜Premium Installments與各期資料（3/3）</w:t>
      </w:r>
    </w:p>
    <w:p>
      <w:pPr>
        <w:pStyle w:val="PageNote"/>
      </w:pPr>
      <w:r>
        <w:t xml:space="preserve">AZ-F08～AZ-F10　｜　再保部／會計：未採分期仍需確認未來是否允許。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AZ-F08【單選】尾差由哪一期承接？</w:t>
            </w:r>
          </w:p>
          <w:p>
            <w:pPr>
              <w:pStyle w:val="Reference"/>
            </w:pPr>
            <w:r>
              <w:t xml:space="preserve">比較依據：U11（前頁AUW／共用現況）</w:t>
            </w:r>
          </w:p>
          <w:p>
            <w:pPr>
              <w:pStyle w:val="Option"/>
            </w:pPr>
            <w:sdt>
              <w:sdtPr>
                <w:alias w:val="AZ-F08_A"/>
                <w:tag w:val="AZ-F08_A"/>
                <w:id w:val="47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最後一期，沿用現行</w:t>
            </w:r>
          </w:p>
          <w:p>
            <w:pPr>
              <w:pStyle w:val="Option"/>
            </w:pPr>
            <w:sdt>
              <w:sdtPr>
                <w:alias w:val="AZ-F08_B"/>
                <w:tag w:val="AZ-F08_B"/>
                <w:id w:val="47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第一期</w:t>
            </w:r>
          </w:p>
          <w:p>
            <w:pPr>
              <w:pStyle w:val="Option"/>
            </w:pPr>
            <w:sdt>
              <w:sdtPr>
                <w:alias w:val="AZ-F08_C"/>
                <w:tag w:val="AZ-F08_C"/>
                <w:id w:val="47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按對方帳單人工指定並註明</w:t>
            </w:r>
          </w:p>
          <w:p>
            <w:pPr>
              <w:pStyle w:val="Common"/>
            </w:pPr>
            <w:sdt>
              <w:sdtPr>
                <w:alias w:val="AZ-F08_X"/>
                <w:tag w:val="AZ-F08_X"/>
                <w:id w:val="47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F08_Y"/>
                <w:tag w:val="AZ-F08_Y"/>
                <w:id w:val="47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F08_Z"/>
                <w:tag w:val="AZ-F08_Z"/>
                <w:id w:val="47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F08_decision"/>
                <w:tag w:val="AZ-F08_decision"/>
                <w:id w:val="480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F08_notes"/>
                <w:tag w:val="AZ-F08_notes"/>
                <w:id w:val="481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AZ-F09【單選】付款表已部分收付後變更，如何處理？</w:t>
            </w:r>
          </w:p>
          <w:p>
            <w:pPr>
              <w:pStyle w:val="Option"/>
            </w:pPr>
            <w:sdt>
              <w:sdtPr>
                <w:alias w:val="AZ-F09_A"/>
                <w:tag w:val="AZ-F09_A"/>
                <w:id w:val="48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不改原表，另做核准調整</w:t>
            </w:r>
          </w:p>
          <w:p>
            <w:pPr>
              <w:pStyle w:val="Option"/>
            </w:pPr>
            <w:sdt>
              <w:sdtPr>
                <w:alias w:val="AZ-F09_B"/>
                <w:tag w:val="AZ-F09_B"/>
                <w:id w:val="48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僅改未清期別，保留前後對照</w:t>
            </w:r>
          </w:p>
          <w:p>
            <w:pPr>
              <w:pStyle w:val="Option"/>
            </w:pPr>
            <w:sdt>
              <w:sdtPr>
                <w:alias w:val="AZ-F09_C"/>
                <w:tag w:val="AZ-F09_C"/>
                <w:id w:val="48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需對方同意並由會計逐筆重核</w:t>
            </w:r>
          </w:p>
          <w:p>
            <w:pPr>
              <w:pStyle w:val="Common"/>
            </w:pPr>
            <w:sdt>
              <w:sdtPr>
                <w:alias w:val="AZ-F09_X"/>
                <w:tag w:val="AZ-F09_X"/>
                <w:id w:val="48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F09_Y"/>
                <w:tag w:val="AZ-F09_Y"/>
                <w:id w:val="48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F09_Z"/>
                <w:tag w:val="AZ-F09_Z"/>
                <w:id w:val="48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F09_decision"/>
                <w:tag w:val="AZ-F09_decision"/>
                <w:id w:val="488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F09_notes"/>
                <w:tag w:val="AZ-F09_notes"/>
                <w:id w:val="489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AZ-F10【單選】批單是否維持單期？</w:t>
            </w:r>
          </w:p>
          <w:p>
            <w:pPr>
              <w:pStyle w:val="Reference"/>
            </w:pPr>
            <w:r>
              <w:t xml:space="preserve">比較依據：U08、U11（前頁AUW／共用現況）</w:t>
            </w:r>
          </w:p>
          <w:p>
            <w:pPr>
              <w:pStyle w:val="Option"/>
            </w:pPr>
            <w:sdt>
              <w:sdtPr>
                <w:alias w:val="AZ-F10_A"/>
                <w:tag w:val="AZ-F10_A"/>
                <w:id w:val="49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是，沿用目前全案批單單期規則</w:t>
            </w:r>
          </w:p>
          <w:p>
            <w:pPr>
              <w:pStyle w:val="Option"/>
            </w:pPr>
            <w:sdt>
              <w:sdtPr>
                <w:alias w:val="AZ-F10_B"/>
                <w:tag w:val="AZ-F10_B"/>
                <w:id w:val="49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有分期需求，列明情境供後續評估</w:t>
            </w:r>
          </w:p>
          <w:p>
            <w:pPr>
              <w:pStyle w:val="Option"/>
            </w:pPr>
            <w:sdt>
              <w:sdtPr>
                <w:alias w:val="AZ-F10_C"/>
                <w:tag w:val="AZ-F10_C"/>
                <w:id w:val="49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由原單分期決定，須確認系統差異</w:t>
            </w:r>
          </w:p>
          <w:p>
            <w:pPr>
              <w:pStyle w:val="Common"/>
            </w:pPr>
            <w:sdt>
              <w:sdtPr>
                <w:alias w:val="AZ-F10_X"/>
                <w:tag w:val="AZ-F10_X"/>
                <w:id w:val="49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F10_Y"/>
                <w:tag w:val="AZ-F10_Y"/>
                <w:id w:val="49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F10_Z"/>
                <w:tag w:val="AZ-F10_Z"/>
                <w:id w:val="49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F10_decision"/>
                <w:tag w:val="AZ-F10_decision"/>
                <w:id w:val="496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F10_notes"/>
                <w:tag w:val="AZ-F10_notes"/>
                <w:id w:val="497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G｜Binding、Announce與文件（1/3）</w:t>
      </w:r>
    </w:p>
    <w:p>
      <w:pPr>
        <w:pStyle w:val="PageNote"/>
      </w:pPr>
      <w:r>
        <w:t xml:space="preserve">AZ-G01～AZ-G04　｜　再保部：將承保證據、系統公告及文件生成分開確認。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AZ-G01【單選】Allianz承保成立以何事件為準？</w:t>
            </w:r>
          </w:p>
          <w:p>
            <w:pPr>
              <w:pStyle w:val="Option"/>
            </w:pPr>
            <w:sdt>
              <w:sdtPr>
                <w:alias w:val="AZ-G01_A"/>
                <w:tag w:val="AZ-G01_A"/>
                <w:id w:val="49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Allianz／Broker書面確認</w:t>
            </w:r>
          </w:p>
          <w:p>
            <w:pPr>
              <w:pStyle w:val="Option"/>
            </w:pPr>
            <w:sdt>
              <w:sdtPr>
                <w:alias w:val="AZ-G01_B"/>
                <w:tag w:val="AZ-G01_B"/>
                <w:id w:val="49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在Facility授權內Binding並按期申報</w:t>
            </w:r>
          </w:p>
          <w:p>
            <w:pPr>
              <w:pStyle w:val="Option"/>
            </w:pPr>
            <w:sdt>
              <w:sdtPr>
                <w:alias w:val="AZ-G01_C"/>
                <w:tag w:val="AZ-G01_C"/>
                <w:id w:val="50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Signed Slip簽回才成立</w:t>
            </w:r>
          </w:p>
          <w:p>
            <w:pPr>
              <w:pStyle w:val="Common"/>
            </w:pPr>
            <w:sdt>
              <w:sdtPr>
                <w:alias w:val="AZ-G01_X"/>
                <w:tag w:val="AZ-G01_X"/>
                <w:id w:val="50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G01_Y"/>
                <w:tag w:val="AZ-G01_Y"/>
                <w:id w:val="50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G01_Z"/>
                <w:tag w:val="AZ-G01_Z"/>
                <w:id w:val="50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G01_decision"/>
                <w:tag w:val="AZ-G01_decision"/>
                <w:id w:val="504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G01_notes"/>
                <w:tag w:val="AZ-G01_notes"/>
                <w:id w:val="505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AZ-G02【複選】Announce前應具備哪些證據？</w:t>
            </w:r>
          </w:p>
          <w:p>
            <w:pPr>
              <w:pStyle w:val="Reference"/>
            </w:pPr>
            <w:r>
              <w:t xml:space="preserve">比較依據：U13（前頁AUW／共用現況）</w:t>
            </w:r>
          </w:p>
          <w:p>
            <w:pPr>
              <w:pStyle w:val="Option"/>
            </w:pPr>
            <w:sdt>
              <w:sdtPr>
                <w:alias w:val="AZ-G02_A"/>
                <w:tag w:val="AZ-G02_A"/>
                <w:id w:val="50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Offer Slip</w:t>
            </w:r>
          </w:p>
          <w:p>
            <w:pPr>
              <w:pStyle w:val="Option"/>
            </w:pPr>
            <w:sdt>
              <w:sdtPr>
                <w:alias w:val="AZ-G02_B"/>
                <w:tag w:val="AZ-G02_B"/>
                <w:id w:val="50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Allianz Signed Slip</w:t>
            </w:r>
          </w:p>
          <w:p>
            <w:pPr>
              <w:pStyle w:val="Option"/>
            </w:pPr>
            <w:sdt>
              <w:sdtPr>
                <w:alias w:val="AZ-G02_C"/>
                <w:tag w:val="AZ-G02_C"/>
                <w:id w:val="50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Allianz Confirmation E-mail</w:t>
            </w:r>
          </w:p>
          <w:p>
            <w:pPr>
              <w:pStyle w:val="Option"/>
            </w:pPr>
            <w:sdt>
              <w:sdtPr>
                <w:alias w:val="AZ-G02_D"/>
                <w:tag w:val="AZ-G02_D"/>
                <w:id w:val="50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D Facility授權與申報證明，請說明用途</w:t>
            </w:r>
          </w:p>
          <w:p>
            <w:pPr>
              <w:pStyle w:val="Common"/>
            </w:pPr>
            <w:sdt>
              <w:sdtPr>
                <w:alias w:val="AZ-G02_X"/>
                <w:tag w:val="AZ-G02_X"/>
                <w:id w:val="51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G02_Y"/>
                <w:tag w:val="AZ-G02_Y"/>
                <w:id w:val="51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G02_Z"/>
                <w:tag w:val="AZ-G02_Z"/>
                <w:id w:val="51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G02_decision"/>
                <w:tag w:val="AZ-G02_decision"/>
                <w:id w:val="513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G02_notes"/>
                <w:tag w:val="AZ-G02_notes"/>
                <w:id w:val="514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AZ-G03【單選】混合案件文件應如何覆蓋全部再保人？</w:t>
            </w:r>
          </w:p>
          <w:p>
            <w:pPr>
              <w:pStyle w:val="Reference"/>
            </w:pPr>
            <w:r>
              <w:t xml:space="preserve">比較依據：U13（前頁AUW／共用現況）</w:t>
            </w:r>
          </w:p>
          <w:p>
            <w:pPr>
              <w:pStyle w:val="Option"/>
            </w:pPr>
            <w:sdt>
              <w:sdtPr>
                <w:alias w:val="AZ-G03_A"/>
                <w:tag w:val="AZ-G03_A"/>
                <w:id w:val="51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每家各有確認證據</w:t>
            </w:r>
          </w:p>
          <w:p>
            <w:pPr>
              <w:pStyle w:val="Option"/>
            </w:pPr>
            <w:sdt>
              <w:sdtPr>
                <w:alias w:val="AZ-G03_B"/>
                <w:tag w:val="AZ-G03_B"/>
                <w:id w:val="51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一份聯合文件明確列全部名稱</w:t>
            </w:r>
          </w:p>
          <w:p>
            <w:pPr>
              <w:pStyle w:val="Option"/>
            </w:pPr>
            <w:sdt>
              <w:sdtPr>
                <w:alias w:val="AZ-G03_C"/>
                <w:tag w:val="AZ-G03_C"/>
                <w:id w:val="51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可混用簽單與E-mail但逐家核對</w:t>
            </w:r>
          </w:p>
          <w:p>
            <w:pPr>
              <w:pStyle w:val="Common"/>
            </w:pPr>
            <w:sdt>
              <w:sdtPr>
                <w:alias w:val="AZ-G03_X"/>
                <w:tag w:val="AZ-G03_X"/>
                <w:id w:val="51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G03_Y"/>
                <w:tag w:val="AZ-G03_Y"/>
                <w:id w:val="51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G03_Z"/>
                <w:tag w:val="AZ-G03_Z"/>
                <w:id w:val="52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G03_decision"/>
                <w:tag w:val="AZ-G03_decision"/>
                <w:id w:val="521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G03_notes"/>
                <w:tag w:val="AZ-G03_notes"/>
                <w:id w:val="522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AZ-G04【單選】Facility授權內尚無逐案E-mail時，作業如何處理？</w:t>
            </w:r>
          </w:p>
          <w:p>
            <w:pPr>
              <w:pStyle w:val="Option"/>
            </w:pPr>
            <w:sdt>
              <w:sdtPr>
                <w:alias w:val="AZ-G04_A"/>
                <w:tag w:val="AZ-G04_A"/>
                <w:id w:val="52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仍依現行Announce要求補足確認證據</w:t>
            </w:r>
          </w:p>
          <w:p>
            <w:pPr>
              <w:pStyle w:val="Option"/>
            </w:pPr>
            <w:sdt>
              <w:sdtPr>
                <w:alias w:val="AZ-G04_B"/>
                <w:tag w:val="AZ-G04_B"/>
                <w:id w:val="52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希望以授權文件替代，需核准及評估</w:t>
            </w:r>
          </w:p>
          <w:p>
            <w:pPr>
              <w:pStyle w:val="Option"/>
            </w:pPr>
            <w:sdt>
              <w:sdtPr>
                <w:alias w:val="AZ-G04_C"/>
                <w:tag w:val="AZ-G04_C"/>
                <w:id w:val="52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暫不Announce，先另表追蹤</w:t>
            </w:r>
          </w:p>
          <w:p>
            <w:pPr>
              <w:pStyle w:val="Common"/>
            </w:pPr>
            <w:sdt>
              <w:sdtPr>
                <w:alias w:val="AZ-G04_X"/>
                <w:tag w:val="AZ-G04_X"/>
                <w:id w:val="52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G04_Y"/>
                <w:tag w:val="AZ-G04_Y"/>
                <w:id w:val="52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G04_Z"/>
                <w:tag w:val="AZ-G04_Z"/>
                <w:id w:val="52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G04_decision"/>
                <w:tag w:val="AZ-G04_decision"/>
                <w:id w:val="529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G04_notes"/>
                <w:tag w:val="AZ-G04_notes"/>
                <w:id w:val="530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G｜Binding、Announce與文件（2/3）</w:t>
      </w:r>
    </w:p>
    <w:p>
      <w:pPr>
        <w:pStyle w:val="PageNote"/>
      </w:pPr>
      <w:r>
        <w:t xml:space="preserve">AZ-G05～AZ-G07　｜　再保部：將承保證據、系統公告及文件生成分開確認。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AZ-G05【單選】Signed Slip的追蹤責任與頻率？</w:t>
            </w:r>
          </w:p>
          <w:p>
            <w:pPr>
              <w:pStyle w:val="Reference"/>
            </w:pPr>
            <w:r>
              <w:t xml:space="preserve">比較依據：U13（前頁AUW／共用現況）</w:t>
            </w:r>
          </w:p>
          <w:p>
            <w:pPr>
              <w:pStyle w:val="Option"/>
            </w:pPr>
            <w:sdt>
              <w:sdtPr>
                <w:alias w:val="AZ-G05_A"/>
                <w:tag w:val="AZ-G05_A"/>
                <w:id w:val="53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沿用生效滿60天、7天判斷</w:t>
            </w:r>
          </w:p>
          <w:p>
            <w:pPr>
              <w:pStyle w:val="Option"/>
            </w:pPr>
            <w:sdt>
              <w:sdtPr>
                <w:alias w:val="AZ-G05_B"/>
                <w:tag w:val="AZ-G05_B"/>
                <w:id w:val="53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另訂更早追蹤期限與頻率</w:t>
            </w:r>
          </w:p>
          <w:p>
            <w:pPr>
              <w:pStyle w:val="Option"/>
            </w:pPr>
            <w:sdt>
              <w:sdtPr>
                <w:alias w:val="AZ-G05_C"/>
                <w:tag w:val="AZ-G05_C"/>
                <w:id w:val="53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按月結清單逐案追蹤</w:t>
            </w:r>
          </w:p>
          <w:p>
            <w:pPr>
              <w:pStyle w:val="Common"/>
            </w:pPr>
            <w:sdt>
              <w:sdtPr>
                <w:alias w:val="AZ-G05_X"/>
                <w:tag w:val="AZ-G05_X"/>
                <w:id w:val="53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G05_Y"/>
                <w:tag w:val="AZ-G05_Y"/>
                <w:id w:val="53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G05_Z"/>
                <w:tag w:val="AZ-G05_Z"/>
                <w:id w:val="53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G05_decision"/>
                <w:tag w:val="AZ-G05_decision"/>
                <w:id w:val="537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G05_notes"/>
                <w:tag w:val="AZ-G05_notes"/>
                <w:id w:val="538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AZ-G06【複選】Cover Note／Debit Note應使用哪些Allianz識別？</w:t>
            </w:r>
          </w:p>
          <w:p>
            <w:pPr>
              <w:pStyle w:val="Option"/>
            </w:pPr>
            <w:sdt>
              <w:sdtPr>
                <w:alias w:val="AZ-G06_A"/>
                <w:tag w:val="AZ-G06_A"/>
                <w:id w:val="53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完整Facility名稱</w:t>
            </w:r>
          </w:p>
          <w:p>
            <w:pPr>
              <w:pStyle w:val="Option"/>
            </w:pPr>
            <w:sdt>
              <w:sdtPr>
                <w:alias w:val="AZ-G06_B"/>
                <w:tag w:val="AZ-G06_B"/>
                <w:id w:val="54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Facility Agreement／年度</w:t>
            </w:r>
          </w:p>
          <w:p>
            <w:pPr>
              <w:pStyle w:val="Option"/>
            </w:pPr>
            <w:sdt>
              <w:sdtPr>
                <w:alias w:val="AZ-G06_C"/>
                <w:tag w:val="AZ-G06_C"/>
                <w:id w:val="54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Allianz Ref.及月結批號</w:t>
            </w:r>
          </w:p>
          <w:p>
            <w:pPr>
              <w:pStyle w:val="Option"/>
            </w:pPr>
            <w:sdt>
              <w:sdtPr>
                <w:alias w:val="AZ-G06_D"/>
                <w:tag w:val="AZ-G06_D"/>
                <w:id w:val="54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D Broker及正確收付對象</w:t>
            </w:r>
          </w:p>
          <w:p>
            <w:pPr>
              <w:pStyle w:val="Common"/>
            </w:pPr>
            <w:sdt>
              <w:sdtPr>
                <w:alias w:val="AZ-G06_X"/>
                <w:tag w:val="AZ-G06_X"/>
                <w:id w:val="54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G06_Y"/>
                <w:tag w:val="AZ-G06_Y"/>
                <w:id w:val="54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G06_Z"/>
                <w:tag w:val="AZ-G06_Z"/>
                <w:id w:val="54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G06_decision"/>
                <w:tag w:val="AZ-G06_decision"/>
                <w:id w:val="546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G06_notes"/>
                <w:tag w:val="AZ-G06_notes"/>
                <w:id w:val="547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AZ-G07【單選】Debit Note幣別及銀行模板如何處理？</w:t>
            </w:r>
          </w:p>
          <w:p>
            <w:pPr>
              <w:pStyle w:val="Reference"/>
            </w:pPr>
            <w:r>
              <w:t xml:space="preserve">比較依據：U20（前頁AUW／共用現況）</w:t>
            </w:r>
          </w:p>
          <w:p>
            <w:pPr>
              <w:pStyle w:val="Option"/>
            </w:pPr>
            <w:sdt>
              <w:sdtPr>
                <w:alias w:val="AZ-G07_A"/>
                <w:tag w:val="AZ-G07_A"/>
                <w:id w:val="54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使用現有USD／TWD模板</w:t>
            </w:r>
          </w:p>
          <w:p>
            <w:pPr>
              <w:pStyle w:val="Option"/>
            </w:pPr>
            <w:sdt>
              <w:sdtPr>
                <w:alias w:val="AZ-G07_B"/>
                <w:tag w:val="AZ-G07_B"/>
                <w:id w:val="54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需要HKD等新增模板，須提供核准帳戶</w:t>
            </w:r>
          </w:p>
          <w:p>
            <w:pPr>
              <w:pStyle w:val="Option"/>
            </w:pPr>
            <w:sdt>
              <w:sdtPr>
                <w:alias w:val="AZ-G07_C"/>
                <w:tag w:val="AZ-G07_C"/>
                <w:id w:val="55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由會計另製帳單並留檔</w:t>
            </w:r>
          </w:p>
          <w:p>
            <w:pPr>
              <w:pStyle w:val="Common"/>
            </w:pPr>
            <w:sdt>
              <w:sdtPr>
                <w:alias w:val="AZ-G07_X"/>
                <w:tag w:val="AZ-G07_X"/>
                <w:id w:val="55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G07_Y"/>
                <w:tag w:val="AZ-G07_Y"/>
                <w:id w:val="55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G07_Z"/>
                <w:tag w:val="AZ-G07_Z"/>
                <w:id w:val="55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G07_decision"/>
                <w:tag w:val="AZ-G07_decision"/>
                <w:id w:val="554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G07_notes"/>
                <w:tag w:val="AZ-G07_notes"/>
                <w:id w:val="555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G｜Binding、Announce與文件（3/3）</w:t>
      </w:r>
    </w:p>
    <w:p>
      <w:pPr>
        <w:pStyle w:val="PageNote"/>
      </w:pPr>
      <w:r>
        <w:t xml:space="preserve">AZ-G08～AZ-G10　｜　再保部：將承保證據、系統公告及文件生成分開確認。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AZ-G08【複選】文件付款期限應呈現哪些日期？</w:t>
            </w:r>
          </w:p>
          <w:p>
            <w:pPr>
              <w:pStyle w:val="Reference"/>
            </w:pPr>
            <w:r>
              <w:t xml:space="preserve">比較依據：U06、U10（前頁AUW／共用現況）</w:t>
            </w:r>
          </w:p>
          <w:p>
            <w:pPr>
              <w:pStyle w:val="Option"/>
            </w:pPr>
            <w:sdt>
              <w:sdtPr>
                <w:alias w:val="AZ-G08_A"/>
                <w:tag w:val="AZ-G08_A"/>
                <w:id w:val="55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合約實際到期日</w:t>
            </w:r>
          </w:p>
          <w:p>
            <w:pPr>
              <w:pStyle w:val="Option"/>
            </w:pPr>
            <w:sdt>
              <w:sdtPr>
                <w:alias w:val="AZ-G08_B"/>
                <w:tag w:val="AZ-G08_B"/>
                <w:id w:val="55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會計內部提前處理日另行標示</w:t>
            </w:r>
          </w:p>
          <w:p>
            <w:pPr>
              <w:pStyle w:val="Option"/>
            </w:pPr>
            <w:sdt>
              <w:sdtPr>
                <w:alias w:val="AZ-G08_C"/>
                <w:tag w:val="AZ-G08_C"/>
                <w:id w:val="55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結算月份及約定到期日</w:t>
            </w:r>
          </w:p>
          <w:p>
            <w:pPr>
              <w:pStyle w:val="Option"/>
            </w:pPr>
            <w:sdt>
              <w:sdtPr>
                <w:alias w:val="AZ-G08_D"/>
                <w:tag w:val="AZ-G08_D"/>
                <w:id w:val="55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D 人工核定例外日期及依據</w:t>
            </w:r>
          </w:p>
          <w:p>
            <w:pPr>
              <w:pStyle w:val="Common"/>
            </w:pPr>
            <w:sdt>
              <w:sdtPr>
                <w:alias w:val="AZ-G08_X"/>
                <w:tag w:val="AZ-G08_X"/>
                <w:id w:val="56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G08_Y"/>
                <w:tag w:val="AZ-G08_Y"/>
                <w:id w:val="56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G08_Z"/>
                <w:tag w:val="AZ-G08_Z"/>
                <w:id w:val="56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G08_decision"/>
                <w:tag w:val="AZ-G08_decision"/>
                <w:id w:val="563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G08_notes"/>
                <w:tag w:val="AZ-G08_notes"/>
                <w:id w:val="564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AZ-G09【單選】Allianz回覆文件有差異或退件時如何放行？</w:t>
            </w:r>
          </w:p>
          <w:p>
            <w:pPr>
              <w:pStyle w:val="Option"/>
            </w:pPr>
            <w:sdt>
              <w:sdtPr>
                <w:alias w:val="AZ-G09_A"/>
                <w:tag w:val="AZ-G09_A"/>
                <w:id w:val="56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先補正，未完成不可列月結</w:t>
            </w:r>
          </w:p>
          <w:p>
            <w:pPr>
              <w:pStyle w:val="Option"/>
            </w:pPr>
            <w:sdt>
              <w:sdtPr>
                <w:alias w:val="AZ-G09_B"/>
                <w:tag w:val="AZ-G09_B"/>
                <w:id w:val="56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可列差異清單，爭議款先排除</w:t>
            </w:r>
          </w:p>
          <w:p>
            <w:pPr>
              <w:pStyle w:val="Option"/>
            </w:pPr>
            <w:sdt>
              <w:sdtPr>
                <w:alias w:val="AZ-G09_C"/>
                <w:tag w:val="AZ-G09_C"/>
                <w:id w:val="56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主管核准暫行並填補正期限</w:t>
            </w:r>
          </w:p>
          <w:p>
            <w:pPr>
              <w:pStyle w:val="Common"/>
            </w:pPr>
            <w:sdt>
              <w:sdtPr>
                <w:alias w:val="AZ-G09_X"/>
                <w:tag w:val="AZ-G09_X"/>
                <w:id w:val="56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G09_Y"/>
                <w:tag w:val="AZ-G09_Y"/>
                <w:id w:val="56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G09_Z"/>
                <w:tag w:val="AZ-G09_Z"/>
                <w:id w:val="57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G09_decision"/>
                <w:tag w:val="AZ-G09_decision"/>
                <w:id w:val="571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G09_notes"/>
                <w:tag w:val="AZ-G09_notes"/>
                <w:id w:val="572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AZ-G10【單選】已發出的Word文件修訂如何管理？</w:t>
            </w:r>
          </w:p>
          <w:p>
            <w:pPr>
              <w:pStyle w:val="Option"/>
            </w:pPr>
            <w:sdt>
              <w:sdtPr>
                <w:alias w:val="AZ-G10_A"/>
                <w:tag w:val="AZ-G10_A"/>
                <w:id w:val="57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新版本取代使用但保留歷史</w:t>
            </w:r>
          </w:p>
          <w:p>
            <w:pPr>
              <w:pStyle w:val="Option"/>
            </w:pPr>
            <w:sdt>
              <w:sdtPr>
                <w:alias w:val="AZ-G10_B"/>
                <w:tag w:val="AZ-G10_B"/>
                <w:id w:val="57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另發更正函並連結原件</w:t>
            </w:r>
          </w:p>
          <w:p>
            <w:pPr>
              <w:pStyle w:val="Option"/>
            </w:pPr>
            <w:sdt>
              <w:sdtPr>
                <w:alias w:val="AZ-G10_C"/>
                <w:tag w:val="AZ-G10_C"/>
                <w:id w:val="57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修訂須再保與會計共同覆核</w:t>
            </w:r>
          </w:p>
          <w:p>
            <w:pPr>
              <w:pStyle w:val="Common"/>
            </w:pPr>
            <w:sdt>
              <w:sdtPr>
                <w:alias w:val="AZ-G10_X"/>
                <w:tag w:val="AZ-G10_X"/>
                <w:id w:val="57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G10_Y"/>
                <w:tag w:val="AZ-G10_Y"/>
                <w:id w:val="57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G10_Z"/>
                <w:tag w:val="AZ-G10_Z"/>
                <w:id w:val="57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G10_decision"/>
                <w:tag w:val="AZ-G10_decision"/>
                <w:id w:val="579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G10_notes"/>
                <w:tag w:val="AZ-G10_notes"/>
                <w:id w:val="580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H｜加費、退費、退保與取消（1/3）</w:t>
      </w:r>
    </w:p>
    <w:p>
      <w:pPr>
        <w:pStyle w:val="PageNote"/>
      </w:pPr>
      <w:r>
        <w:t xml:space="preserve">AZ-H01～AZ-H04　｜　再保部／會計：核對生效、承保變動、款項方向及月份。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AZ-H01【複選】哪些變動須建立Endorsement？</w:t>
            </w:r>
          </w:p>
          <w:p>
            <w:pPr>
              <w:pStyle w:val="Option"/>
            </w:pPr>
            <w:sdt>
              <w:sdtPr>
                <w:alias w:val="AZ-H01_A"/>
                <w:tag w:val="AZ-H01_A"/>
                <w:id w:val="58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保費／保額／比例變更</w:t>
            </w:r>
          </w:p>
          <w:p>
            <w:pPr>
              <w:pStyle w:val="Option"/>
            </w:pPr>
            <w:sdt>
              <w:sdtPr>
                <w:alias w:val="AZ-H01_B"/>
                <w:tag w:val="AZ-H01_B"/>
                <w:id w:val="58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保障／條款／保期變更</w:t>
            </w:r>
          </w:p>
          <w:p>
            <w:pPr>
              <w:pStyle w:val="Option"/>
            </w:pPr>
            <w:sdt>
              <w:sdtPr>
                <w:alias w:val="AZ-H01_C"/>
                <w:tag w:val="AZ-H01_C"/>
                <w:id w:val="58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退保／部分取消</w:t>
            </w:r>
          </w:p>
          <w:p>
            <w:pPr>
              <w:pStyle w:val="Option"/>
            </w:pPr>
            <w:sdt>
              <w:sdtPr>
                <w:alias w:val="AZ-H01_D"/>
                <w:tag w:val="AZ-H01_D"/>
                <w:id w:val="58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D 其他非金額更正，請列</w:t>
            </w:r>
          </w:p>
          <w:p>
            <w:pPr>
              <w:pStyle w:val="Common"/>
            </w:pPr>
            <w:sdt>
              <w:sdtPr>
                <w:alias w:val="AZ-H01_X"/>
                <w:tag w:val="AZ-H01_X"/>
                <w:id w:val="58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H01_Y"/>
                <w:tag w:val="AZ-H01_Y"/>
                <w:id w:val="58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H01_Z"/>
                <w:tag w:val="AZ-H01_Z"/>
                <w:id w:val="58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H01_decision"/>
                <w:tag w:val="AZ-H01_decision"/>
                <w:id w:val="588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H01_notes"/>
                <w:tag w:val="AZ-H01_notes"/>
                <w:id w:val="589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AZ-H02【單選】Allianz批單基準日是否參照AUW？</w:t>
            </w:r>
          </w:p>
          <w:p>
            <w:pPr>
              <w:pStyle w:val="Reference"/>
            </w:pPr>
            <w:r>
              <w:t xml:space="preserve">比較依據：U08（前頁AUW／共用現況）</w:t>
            </w:r>
          </w:p>
          <w:p>
            <w:pPr>
              <w:pStyle w:val="Option"/>
            </w:pPr>
            <w:sdt>
              <w:sdtPr>
                <w:alias w:val="AZ-H02_A"/>
                <w:tag w:val="AZ-H02_A"/>
                <w:id w:val="59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取Announce台北日與批改生效日較晚者</w:t>
            </w:r>
          </w:p>
          <w:p>
            <w:pPr>
              <w:pStyle w:val="Option"/>
            </w:pPr>
            <w:sdt>
              <w:sdtPr>
                <w:alias w:val="AZ-H02_B"/>
                <w:tag w:val="AZ-H02_B"/>
                <w:id w:val="59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僅取批改生效日</w:t>
            </w:r>
          </w:p>
          <w:p>
            <w:pPr>
              <w:pStyle w:val="Option"/>
            </w:pPr>
            <w:sdt>
              <w:sdtPr>
                <w:alias w:val="AZ-H02_C"/>
                <w:tag w:val="AZ-H02_C"/>
                <w:id w:val="59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由對方接受批單或出帳日決定</w:t>
            </w:r>
          </w:p>
          <w:p>
            <w:pPr>
              <w:pStyle w:val="Common"/>
            </w:pPr>
            <w:sdt>
              <w:sdtPr>
                <w:alias w:val="AZ-H02_X"/>
                <w:tag w:val="AZ-H02_X"/>
                <w:id w:val="59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H02_Y"/>
                <w:tag w:val="AZ-H02_Y"/>
                <w:id w:val="59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H02_Z"/>
                <w:tag w:val="AZ-H02_Z"/>
                <w:id w:val="59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H02_decision"/>
                <w:tag w:val="AZ-H02_decision"/>
                <w:id w:val="596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H02_notes"/>
                <w:tag w:val="AZ-H02_notes"/>
                <w:id w:val="597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AZ-H03【單選】加費批單應歸入哪個月結？</w:t>
            </w:r>
          </w:p>
          <w:p>
            <w:pPr>
              <w:pStyle w:val="Option"/>
            </w:pPr>
            <w:sdt>
              <w:sdtPr>
                <w:alias w:val="AZ-H03_A"/>
                <w:tag w:val="AZ-H03_A"/>
                <w:id w:val="59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依H02基準月</w:t>
            </w:r>
          </w:p>
          <w:p>
            <w:pPr>
              <w:pStyle w:val="Option"/>
            </w:pPr>
            <w:sdt>
              <w:sdtPr>
                <w:alias w:val="AZ-H03_B"/>
                <w:tag w:val="AZ-H03_B"/>
                <w:id w:val="59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依Allianz接受／申報月</w:t>
            </w:r>
          </w:p>
          <w:p>
            <w:pPr>
              <w:pStyle w:val="Option"/>
            </w:pPr>
            <w:sdt>
              <w:sdtPr>
                <w:alias w:val="AZ-H03_C"/>
                <w:tag w:val="AZ-H03_C"/>
                <w:id w:val="60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依完成上帳的月份</w:t>
            </w:r>
          </w:p>
          <w:p>
            <w:pPr>
              <w:pStyle w:val="Common"/>
            </w:pPr>
            <w:sdt>
              <w:sdtPr>
                <w:alias w:val="AZ-H03_X"/>
                <w:tag w:val="AZ-H03_X"/>
                <w:id w:val="60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H03_Y"/>
                <w:tag w:val="AZ-H03_Y"/>
                <w:id w:val="60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H03_Z"/>
                <w:tag w:val="AZ-H03_Z"/>
                <w:id w:val="60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H03_decision"/>
                <w:tag w:val="AZ-H03_decision"/>
                <w:id w:val="604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H03_notes"/>
                <w:tag w:val="AZ-H03_notes"/>
                <w:id w:val="605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AZ-H04【單選】退費批單應如何歸月？</w:t>
            </w:r>
          </w:p>
          <w:p>
            <w:pPr>
              <w:pStyle w:val="Option"/>
            </w:pPr>
            <w:sdt>
              <w:sdtPr>
                <w:alias w:val="AZ-H04_A"/>
                <w:tag w:val="AZ-H04_A"/>
                <w:id w:val="60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與加費相同</w:t>
            </w:r>
          </w:p>
          <w:p>
            <w:pPr>
              <w:pStyle w:val="Option"/>
            </w:pPr>
            <w:sdt>
              <w:sdtPr>
                <w:alias w:val="AZ-H04_B"/>
                <w:tag w:val="AZ-H04_B"/>
                <w:id w:val="60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依退款核准月份</w:t>
            </w:r>
          </w:p>
          <w:p>
            <w:pPr>
              <w:pStyle w:val="Option"/>
            </w:pPr>
            <w:sdt>
              <w:sdtPr>
                <w:alias w:val="AZ-H04_C"/>
                <w:tag w:val="AZ-H04_C"/>
                <w:id w:val="60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依實際對方Credit Note月份</w:t>
            </w:r>
          </w:p>
          <w:p>
            <w:pPr>
              <w:pStyle w:val="Common"/>
            </w:pPr>
            <w:sdt>
              <w:sdtPr>
                <w:alias w:val="AZ-H04_X"/>
                <w:tag w:val="AZ-H04_X"/>
                <w:id w:val="60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H04_Y"/>
                <w:tag w:val="AZ-H04_Y"/>
                <w:id w:val="61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H04_Z"/>
                <w:tag w:val="AZ-H04_Z"/>
                <w:id w:val="61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H04_decision"/>
                <w:tag w:val="AZ-H04_decision"/>
                <w:id w:val="612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H04_notes"/>
                <w:tag w:val="AZ-H04_notes"/>
                <w:id w:val="613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H｜加費、退費、退保與取消（2/3）</w:t>
      </w:r>
    </w:p>
    <w:p>
      <w:pPr>
        <w:pStyle w:val="PageNote"/>
      </w:pPr>
      <w:r>
        <w:t xml:space="preserve">AZ-H05～AZ-H07　｜　再保部／會計：核對生效、承保變動、款項方向及月份。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AZ-H05【單選】退費金額及佣金返還如何計算？</w:t>
            </w:r>
          </w:p>
          <w:p>
            <w:pPr>
              <w:pStyle w:val="Option"/>
            </w:pPr>
            <w:sdt>
              <w:sdtPr>
                <w:alias w:val="AZ-H05_A"/>
                <w:tag w:val="AZ-H05_A"/>
                <w:id w:val="61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依原比例等比例反轉</w:t>
            </w:r>
          </w:p>
          <w:p>
            <w:pPr>
              <w:pStyle w:val="Option"/>
            </w:pPr>
            <w:sdt>
              <w:sdtPr>
                <w:alias w:val="AZ-H05_B"/>
                <w:tag w:val="AZ-H05_B"/>
                <w:id w:val="61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按短期費率／最低保費另算</w:t>
            </w:r>
          </w:p>
          <w:p>
            <w:pPr>
              <w:pStyle w:val="Option"/>
            </w:pPr>
            <w:sdt>
              <w:sdtPr>
                <w:alias w:val="AZ-H05_C"/>
                <w:tag w:val="AZ-H05_C"/>
                <w:id w:val="61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以對方確認金額逐項核對</w:t>
            </w:r>
          </w:p>
          <w:p>
            <w:pPr>
              <w:pStyle w:val="Common"/>
            </w:pPr>
            <w:sdt>
              <w:sdtPr>
                <w:alias w:val="AZ-H05_X"/>
                <w:tag w:val="AZ-H05_X"/>
                <w:id w:val="61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H05_Y"/>
                <w:tag w:val="AZ-H05_Y"/>
                <w:id w:val="61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H05_Z"/>
                <w:tag w:val="AZ-H05_Z"/>
                <w:id w:val="61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H05_decision"/>
                <w:tag w:val="AZ-H05_decision"/>
                <w:id w:val="620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H05_notes"/>
                <w:tag w:val="AZ-H05_notes"/>
                <w:id w:val="621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AZ-H06【單選】退費的現金方向如何確認？</w:t>
            </w:r>
          </w:p>
          <w:p>
            <w:pPr>
              <w:pStyle w:val="Reference"/>
            </w:pPr>
            <w:r>
              <w:t xml:space="preserve">比較依據：U15（前頁AUW／共用現況）</w:t>
            </w:r>
          </w:p>
          <w:p>
            <w:pPr>
              <w:pStyle w:val="Option"/>
            </w:pPr>
            <w:sdt>
              <w:sdtPr>
                <w:alias w:val="AZ-H06_A"/>
                <w:tag w:val="AZ-H06_A"/>
                <w:id w:val="62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T1退Cedant、T2向Allianz／Broker收回</w:t>
            </w:r>
          </w:p>
          <w:p>
            <w:pPr>
              <w:pStyle w:val="Option"/>
            </w:pPr>
            <w:sdt>
              <w:sdtPr>
                <w:alias w:val="AZ-H06_B"/>
                <w:tag w:val="AZ-H06_B"/>
                <w:id w:val="62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依雙方帳單另定並附明細</w:t>
            </w:r>
          </w:p>
          <w:p>
            <w:pPr>
              <w:pStyle w:val="Option"/>
            </w:pPr>
            <w:sdt>
              <w:sdtPr>
                <w:alias w:val="AZ-H06_C"/>
                <w:tag w:val="AZ-H06_C"/>
                <w:id w:val="62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若只在月結抵減，仍分列原始應收應付</w:t>
            </w:r>
          </w:p>
          <w:p>
            <w:pPr>
              <w:pStyle w:val="Common"/>
            </w:pPr>
            <w:sdt>
              <w:sdtPr>
                <w:alias w:val="AZ-H06_X"/>
                <w:tag w:val="AZ-H06_X"/>
                <w:id w:val="62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H06_Y"/>
                <w:tag w:val="AZ-H06_Y"/>
                <w:id w:val="62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H06_Z"/>
                <w:tag w:val="AZ-H06_Z"/>
                <w:id w:val="62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H06_decision"/>
                <w:tag w:val="AZ-H06_decision"/>
                <w:id w:val="628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H06_notes"/>
                <w:tag w:val="AZ-H06_notes"/>
                <w:id w:val="629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AZ-H07【單選】Allianz尚未退回時能否先退Cedant？</w:t>
            </w:r>
          </w:p>
          <w:p>
            <w:pPr>
              <w:pStyle w:val="Option"/>
            </w:pPr>
            <w:sdt>
              <w:sdtPr>
                <w:alias w:val="AZ-H07_A"/>
                <w:tag w:val="AZ-H07_A"/>
                <w:id w:val="63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可以，按合約期限人工核准</w:t>
            </w:r>
          </w:p>
          <w:p>
            <w:pPr>
              <w:pStyle w:val="Option"/>
            </w:pPr>
            <w:sdt>
              <w:sdtPr>
                <w:alias w:val="AZ-H07_B"/>
                <w:tag w:val="AZ-H07_B"/>
                <w:id w:val="63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不可，須先確認Allianz退回</w:t>
            </w:r>
          </w:p>
          <w:p>
            <w:pPr>
              <w:pStyle w:val="Option"/>
            </w:pPr>
            <w:sdt>
              <w:sdtPr>
                <w:alias w:val="AZ-H07_C"/>
                <w:tag w:val="AZ-H07_C"/>
                <w:id w:val="63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依金額／客戶條件由主管核准</w:t>
            </w:r>
          </w:p>
          <w:p>
            <w:pPr>
              <w:pStyle w:val="Common"/>
            </w:pPr>
            <w:sdt>
              <w:sdtPr>
                <w:alias w:val="AZ-H07_X"/>
                <w:tag w:val="AZ-H07_X"/>
                <w:id w:val="63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H07_Y"/>
                <w:tag w:val="AZ-H07_Y"/>
                <w:id w:val="63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H07_Z"/>
                <w:tag w:val="AZ-H07_Z"/>
                <w:id w:val="63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H07_decision"/>
                <w:tag w:val="AZ-H07_decision"/>
                <w:id w:val="636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H07_notes"/>
                <w:tag w:val="AZ-H07_notes"/>
                <w:id w:val="637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H｜加費、退費、退保與取消（3/3）</w:t>
      </w:r>
    </w:p>
    <w:p>
      <w:pPr>
        <w:pStyle w:val="PageNote"/>
      </w:pPr>
      <w:r>
        <w:t xml:space="preserve">AZ-H08～AZ-H10　｜　再保部／會計：核對生效、承保變動、款項方向及月份。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AZ-H08【單選】原保單尚未收款但已取消，如何處理？</w:t>
            </w:r>
          </w:p>
          <w:p>
            <w:pPr>
              <w:pStyle w:val="Option"/>
            </w:pPr>
            <w:sdt>
              <w:sdtPr>
                <w:alias w:val="AZ-H08_A"/>
                <w:tag w:val="AZ-H08_A"/>
                <w:id w:val="63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原保費與退費分列後人工沖帳</w:t>
            </w:r>
          </w:p>
          <w:p>
            <w:pPr>
              <w:pStyle w:val="Option"/>
            </w:pPr>
            <w:sdt>
              <w:sdtPr>
                <w:alias w:val="AZ-H08_B"/>
                <w:tag w:val="AZ-H08_B"/>
                <w:id w:val="63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先確認取消生效，再更正應收應付</w:t>
            </w:r>
          </w:p>
          <w:p>
            <w:pPr>
              <w:pStyle w:val="Option"/>
            </w:pPr>
            <w:sdt>
              <w:sdtPr>
                <w:alias w:val="AZ-H08_C"/>
                <w:tag w:val="AZ-H08_C"/>
                <w:id w:val="64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逐案核對對方月結，不直接刪除</w:t>
            </w:r>
          </w:p>
          <w:p>
            <w:pPr>
              <w:pStyle w:val="Common"/>
            </w:pPr>
            <w:sdt>
              <w:sdtPr>
                <w:alias w:val="AZ-H08_X"/>
                <w:tag w:val="AZ-H08_X"/>
                <w:id w:val="64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H08_Y"/>
                <w:tag w:val="AZ-H08_Y"/>
                <w:id w:val="64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H08_Z"/>
                <w:tag w:val="AZ-H08_Z"/>
                <w:id w:val="64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H08_decision"/>
                <w:tag w:val="AZ-H08_decision"/>
                <w:id w:val="644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H08_notes"/>
                <w:tag w:val="AZ-H08_notes"/>
                <w:id w:val="645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AZ-H09【單選】回溯批單涉及已結月份時如何處理？</w:t>
            </w:r>
          </w:p>
          <w:p>
            <w:pPr>
              <w:pStyle w:val="Reference"/>
            </w:pPr>
            <w:r>
              <w:t xml:space="preserve">比較依據：U18（前頁AUW／共用現況）</w:t>
            </w:r>
          </w:p>
          <w:p>
            <w:pPr>
              <w:pStyle w:val="Option"/>
            </w:pPr>
            <w:sdt>
              <w:sdtPr>
                <w:alias w:val="AZ-H09_A"/>
                <w:tag w:val="AZ-H09_A"/>
                <w:id w:val="64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當期月結另列前期調整</w:t>
            </w:r>
          </w:p>
          <w:p>
            <w:pPr>
              <w:pStyle w:val="Option"/>
            </w:pPr>
            <w:sdt>
              <w:sdtPr>
                <w:alias w:val="AZ-H09_B"/>
                <w:tag w:val="AZ-H09_B"/>
                <w:id w:val="64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取得對方更正單後另做調整</w:t>
            </w:r>
          </w:p>
          <w:p>
            <w:pPr>
              <w:pStyle w:val="Option"/>
            </w:pPr>
            <w:sdt>
              <w:sdtPr>
                <w:alias w:val="AZ-H09_C"/>
                <w:tag w:val="AZ-H09_C"/>
                <w:id w:val="64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跨月需主管會同會計核准</w:t>
            </w:r>
          </w:p>
          <w:p>
            <w:pPr>
              <w:pStyle w:val="Common"/>
            </w:pPr>
            <w:sdt>
              <w:sdtPr>
                <w:alias w:val="AZ-H09_X"/>
                <w:tag w:val="AZ-H09_X"/>
                <w:id w:val="64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H09_Y"/>
                <w:tag w:val="AZ-H09_Y"/>
                <w:id w:val="65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H09_Z"/>
                <w:tag w:val="AZ-H09_Z"/>
                <w:id w:val="65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H09_decision"/>
                <w:tag w:val="AZ-H09_decision"/>
                <w:id w:val="652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H09_notes"/>
                <w:tag w:val="AZ-H09_notes"/>
                <w:id w:val="653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AZ-H10【單選】無保費變動批單是否列月結？</w:t>
            </w:r>
          </w:p>
          <w:p>
            <w:pPr>
              <w:pStyle w:val="Option"/>
            </w:pPr>
            <w:sdt>
              <w:sdtPr>
                <w:alias w:val="AZ-H10_A"/>
                <w:tag w:val="AZ-H10_A"/>
                <w:id w:val="65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列資訊行，金額0且不形成現金</w:t>
            </w:r>
          </w:p>
          <w:p>
            <w:pPr>
              <w:pStyle w:val="Option"/>
            </w:pPr>
            <w:sdt>
              <w:sdtPr>
                <w:alias w:val="AZ-H10_B"/>
                <w:tag w:val="AZ-H10_B"/>
                <w:id w:val="65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只附Bordereau，不列財務SoA</w:t>
            </w:r>
          </w:p>
          <w:p>
            <w:pPr>
              <w:pStyle w:val="Option"/>
            </w:pPr>
            <w:sdt>
              <w:sdtPr>
                <w:alias w:val="AZ-H10_C"/>
                <w:tag w:val="AZ-H10_C"/>
                <w:id w:val="65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依Allianz申報要求決定</w:t>
            </w:r>
          </w:p>
          <w:p>
            <w:pPr>
              <w:pStyle w:val="Common"/>
            </w:pPr>
            <w:sdt>
              <w:sdtPr>
                <w:alias w:val="AZ-H10_X"/>
                <w:tag w:val="AZ-H10_X"/>
                <w:id w:val="65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H10_Y"/>
                <w:tag w:val="AZ-H10_Y"/>
                <w:id w:val="65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H10_Z"/>
                <w:tag w:val="AZ-H10_Z"/>
                <w:id w:val="65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H10_decision"/>
                <w:tag w:val="AZ-H10_decision"/>
                <w:id w:val="660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H10_notes"/>
                <w:tag w:val="AZ-H10_notes"/>
                <w:id w:val="661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I｜續保、轉案與案件更正（1/3）</w:t>
      </w:r>
    </w:p>
    <w:p>
      <w:pPr>
        <w:pStyle w:val="PageNote"/>
      </w:pPr>
      <w:r>
        <w:t xml:space="preserve">AZ-I01～AZ-I04　｜　再保部／會計：避免複製錯誤、年度混用與誤用Reverse。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AZ-I01【單選】續保的Facility年度如何確認？</w:t>
            </w:r>
          </w:p>
          <w:p>
            <w:pPr>
              <w:pStyle w:val="Option"/>
            </w:pPr>
            <w:sdt>
              <w:sdtPr>
                <w:alias w:val="AZ-I01_A"/>
                <w:tag w:val="AZ-I01_A"/>
                <w:id w:val="66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依新保期重新判斷，不直接沿舊年度</w:t>
            </w:r>
          </w:p>
          <w:p>
            <w:pPr>
              <w:pStyle w:val="Option"/>
            </w:pPr>
            <w:sdt>
              <w:sdtPr>
                <w:alias w:val="AZ-I01_B"/>
                <w:tag w:val="AZ-I01_B"/>
                <w:id w:val="66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預設沿用但Announce前重新確認</w:t>
            </w:r>
          </w:p>
          <w:p>
            <w:pPr>
              <w:pStyle w:val="Option"/>
            </w:pPr>
            <w:sdt>
              <w:sdtPr>
                <w:alias w:val="AZ-I01_C"/>
                <w:tag w:val="AZ-I01_C"/>
                <w:id w:val="66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取得新年度Allianz授權後才建案</w:t>
            </w:r>
          </w:p>
          <w:p>
            <w:pPr>
              <w:pStyle w:val="Common"/>
            </w:pPr>
            <w:sdt>
              <w:sdtPr>
                <w:alias w:val="AZ-I01_X"/>
                <w:tag w:val="AZ-I01_X"/>
                <w:id w:val="66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I01_Y"/>
                <w:tag w:val="AZ-I01_Y"/>
                <w:id w:val="66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I01_Z"/>
                <w:tag w:val="AZ-I01_Z"/>
                <w:id w:val="66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I01_decision"/>
                <w:tag w:val="AZ-I01_decision"/>
                <w:id w:val="668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I01_notes"/>
                <w:tag w:val="AZ-I01_notes"/>
                <w:id w:val="669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AZ-I02【複選】續保可沿用哪些資料，仍須重新核對？</w:t>
            </w:r>
          </w:p>
          <w:p>
            <w:pPr>
              <w:pStyle w:val="Option"/>
            </w:pPr>
            <w:sdt>
              <w:sdtPr>
                <w:alias w:val="AZ-I02_A"/>
                <w:tag w:val="AZ-I02_A"/>
                <w:id w:val="67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風險及Location／Items</w:t>
            </w:r>
          </w:p>
          <w:p>
            <w:pPr>
              <w:pStyle w:val="Option"/>
            </w:pPr>
            <w:sdt>
              <w:sdtPr>
                <w:alias w:val="AZ-I02_B"/>
                <w:tag w:val="AZ-I02_B"/>
                <w:id w:val="67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Deductions／Tax／比例</w:t>
            </w:r>
          </w:p>
          <w:p>
            <w:pPr>
              <w:pStyle w:val="Option"/>
            </w:pPr>
            <w:sdt>
              <w:sdtPr>
                <w:alias w:val="AZ-I02_C"/>
                <w:tag w:val="AZ-I02_C"/>
                <w:id w:val="67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Broker／銀行資料</w:t>
            </w:r>
          </w:p>
          <w:p>
            <w:pPr>
              <w:pStyle w:val="Option"/>
            </w:pPr>
            <w:sdt>
              <w:sdtPr>
                <w:alias w:val="AZ-I02_D"/>
                <w:tag w:val="AZ-I02_D"/>
                <w:id w:val="67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D 分期表與付款天數</w:t>
            </w:r>
          </w:p>
          <w:p>
            <w:pPr>
              <w:pStyle w:val="Common"/>
            </w:pPr>
            <w:sdt>
              <w:sdtPr>
                <w:alias w:val="AZ-I02_X"/>
                <w:tag w:val="AZ-I02_X"/>
                <w:id w:val="67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I02_Y"/>
                <w:tag w:val="AZ-I02_Y"/>
                <w:id w:val="67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I02_Z"/>
                <w:tag w:val="AZ-I02_Z"/>
                <w:id w:val="67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I02_decision"/>
                <w:tag w:val="AZ-I02_decision"/>
                <w:id w:val="677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I02_notes"/>
                <w:tag w:val="AZ-I02_notes"/>
                <w:id w:val="678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AZ-I03【單選】有未完成批單時能否建立續保？</w:t>
            </w:r>
          </w:p>
          <w:p>
            <w:pPr>
              <w:pStyle w:val="Option"/>
            </w:pPr>
            <w:sdt>
              <w:sdtPr>
                <w:alias w:val="AZ-I03_A"/>
                <w:tag w:val="AZ-I03_A"/>
                <w:id w:val="67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沿用現行先完成最新批單鏈</w:t>
            </w:r>
          </w:p>
          <w:p>
            <w:pPr>
              <w:pStyle w:val="Option"/>
            </w:pPr>
            <w:sdt>
              <w:sdtPr>
                <w:alias w:val="AZ-I03_B"/>
                <w:tag w:val="AZ-I03_B"/>
                <w:id w:val="68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需例外續保流程，請列情境</w:t>
            </w:r>
          </w:p>
          <w:p>
            <w:pPr>
              <w:pStyle w:val="Option"/>
            </w:pPr>
            <w:sdt>
              <w:sdtPr>
                <w:alias w:val="AZ-I03_C"/>
                <w:tag w:val="AZ-I03_C"/>
                <w:id w:val="68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先人工整理資料，待批單完成再建案</w:t>
            </w:r>
          </w:p>
          <w:p>
            <w:pPr>
              <w:pStyle w:val="Common"/>
            </w:pPr>
            <w:sdt>
              <w:sdtPr>
                <w:alias w:val="AZ-I03_X"/>
                <w:tag w:val="AZ-I03_X"/>
                <w:id w:val="68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I03_Y"/>
                <w:tag w:val="AZ-I03_Y"/>
                <w:id w:val="68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I03_Z"/>
                <w:tag w:val="AZ-I03_Z"/>
                <w:id w:val="68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I03_decision"/>
                <w:tag w:val="AZ-I03_decision"/>
                <w:id w:val="685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I03_notes"/>
                <w:tag w:val="AZ-I03_notes"/>
                <w:id w:val="686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AZ-I04【單選】續保漏列或晚列月結時如何補列？</w:t>
            </w:r>
          </w:p>
          <w:p>
            <w:pPr>
              <w:pStyle w:val="Option"/>
            </w:pPr>
            <w:sdt>
              <w:sdtPr>
                <w:alias w:val="AZ-I04_A"/>
                <w:tag w:val="AZ-I04_A"/>
                <w:id w:val="68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發現當月補列並註原年度</w:t>
            </w:r>
          </w:p>
          <w:p>
            <w:pPr>
              <w:pStyle w:val="Option"/>
            </w:pPr>
            <w:sdt>
              <w:sdtPr>
                <w:alias w:val="AZ-I04_B"/>
                <w:tag w:val="AZ-I04_B"/>
                <w:id w:val="68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指定下個未關帳月份</w:t>
            </w:r>
          </w:p>
          <w:p>
            <w:pPr>
              <w:pStyle w:val="Option"/>
            </w:pPr>
            <w:sdt>
              <w:sdtPr>
                <w:alias w:val="AZ-I04_C"/>
                <w:tag w:val="AZ-I04_C"/>
                <w:id w:val="68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依對方同意月份列入補充單</w:t>
            </w:r>
          </w:p>
          <w:p>
            <w:pPr>
              <w:pStyle w:val="Common"/>
            </w:pPr>
            <w:sdt>
              <w:sdtPr>
                <w:alias w:val="AZ-I04_X"/>
                <w:tag w:val="AZ-I04_X"/>
                <w:id w:val="69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I04_Y"/>
                <w:tag w:val="AZ-I04_Y"/>
                <w:id w:val="69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I04_Z"/>
                <w:tag w:val="AZ-I04_Z"/>
                <w:id w:val="69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I04_decision"/>
                <w:tag w:val="AZ-I04_decision"/>
                <w:id w:val="693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I04_notes"/>
                <w:tag w:val="AZ-I04_notes"/>
                <w:id w:val="694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I｜續保、轉案與案件更正（2/3）</w:t>
      </w:r>
    </w:p>
    <w:p>
      <w:pPr>
        <w:pStyle w:val="PageNote"/>
      </w:pPr>
      <w:r>
        <w:t xml:space="preserve">AZ-I05～AZ-I07　｜　再保部／會計：避免複製錯誤、年度混用與誤用Reverse。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AZ-I05【單選】Allianz Facility與一般Allianz互轉如何處理？</w:t>
            </w:r>
          </w:p>
          <w:p>
            <w:pPr>
              <w:pStyle w:val="Option"/>
            </w:pPr>
            <w:sdt>
              <w:sdtPr>
                <w:alias w:val="AZ-I05_A"/>
                <w:tag w:val="AZ-I05_A"/>
                <w:id w:val="69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新案另建，原案透過批單處理</w:t>
            </w:r>
          </w:p>
          <w:p>
            <w:pPr>
              <w:pStyle w:val="Option"/>
            </w:pPr>
            <w:sdt>
              <w:sdtPr>
                <w:alias w:val="AZ-I05_B"/>
                <w:tag w:val="AZ-I05_B"/>
                <w:id w:val="69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未Announce可改；已Announce逐案更正</w:t>
            </w:r>
          </w:p>
          <w:p>
            <w:pPr>
              <w:pStyle w:val="Option"/>
            </w:pPr>
            <w:sdt>
              <w:sdtPr>
                <w:alias w:val="AZ-I05_C"/>
                <w:tag w:val="AZ-I05_C"/>
                <w:id w:val="69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需主管與Allianz同意，且會計先核對</w:t>
            </w:r>
          </w:p>
          <w:p>
            <w:pPr>
              <w:pStyle w:val="Common"/>
            </w:pPr>
            <w:sdt>
              <w:sdtPr>
                <w:alias w:val="AZ-I05_X"/>
                <w:tag w:val="AZ-I05_X"/>
                <w:id w:val="69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I05_Y"/>
                <w:tag w:val="AZ-I05_Y"/>
                <w:id w:val="69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I05_Z"/>
                <w:tag w:val="AZ-I05_Z"/>
                <w:id w:val="70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I05_decision"/>
                <w:tag w:val="AZ-I05_decision"/>
                <w:id w:val="701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I05_notes"/>
                <w:tag w:val="AZ-I05_notes"/>
                <w:id w:val="702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AZ-I06【單選】同案Allianz與其他再保人比例變動怎麼做？</w:t>
            </w:r>
          </w:p>
          <w:p>
            <w:pPr>
              <w:pStyle w:val="Option"/>
            </w:pPr>
            <w:sdt>
              <w:sdtPr>
                <w:alias w:val="AZ-I06_A"/>
                <w:tag w:val="AZ-I06_A"/>
                <w:id w:val="70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批單反映新舊比例及差額</w:t>
            </w:r>
          </w:p>
          <w:p>
            <w:pPr>
              <w:pStyle w:val="Option"/>
            </w:pPr>
            <w:sdt>
              <w:sdtPr>
                <w:alias w:val="AZ-I06_B"/>
                <w:tag w:val="AZ-I06_B"/>
                <w:id w:val="70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不直接覆蓋已上帳比例，另核准更正</w:t>
            </w:r>
          </w:p>
          <w:p>
            <w:pPr>
              <w:pStyle w:val="Option"/>
            </w:pPr>
            <w:sdt>
              <w:sdtPr>
                <w:alias w:val="AZ-I06_C"/>
                <w:tag w:val="AZ-I06_C"/>
                <w:id w:val="70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依對方批改同意書逐筆核對</w:t>
            </w:r>
          </w:p>
          <w:p>
            <w:pPr>
              <w:pStyle w:val="Common"/>
            </w:pPr>
            <w:sdt>
              <w:sdtPr>
                <w:alias w:val="AZ-I06_X"/>
                <w:tag w:val="AZ-I06_X"/>
                <w:id w:val="70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I06_Y"/>
                <w:tag w:val="AZ-I06_Y"/>
                <w:id w:val="70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I06_Z"/>
                <w:tag w:val="AZ-I06_Z"/>
                <w:id w:val="70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I06_decision"/>
                <w:tag w:val="AZ-I06_decision"/>
                <w:id w:val="709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I06_notes"/>
                <w:tag w:val="AZ-I06_notes"/>
                <w:id w:val="710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AZ-I07【複選】Case Reverse應限用於何種情況？</w:t>
            </w:r>
          </w:p>
          <w:p>
            <w:pPr>
              <w:pStyle w:val="Reference"/>
            </w:pPr>
            <w:r>
              <w:t xml:space="preserve">比較依據：U18（前頁AUW／共用現況）</w:t>
            </w:r>
          </w:p>
          <w:p>
            <w:pPr>
              <w:pStyle w:val="Option"/>
            </w:pPr>
            <w:sdt>
              <w:sdtPr>
                <w:alias w:val="AZ-I07_A"/>
                <w:tag w:val="AZ-I07_A"/>
                <w:id w:val="71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已Confirmed案件的實質輸入更正</w:t>
            </w:r>
          </w:p>
          <w:p>
            <w:pPr>
              <w:pStyle w:val="Option"/>
            </w:pPr>
            <w:sdt>
              <w:sdtPr>
                <w:alias w:val="AZ-I07_B"/>
                <w:tag w:val="AZ-I07_B"/>
                <w:id w:val="71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不涉及正常退保／退費</w:t>
            </w:r>
          </w:p>
          <w:p>
            <w:pPr>
              <w:pStyle w:val="Option"/>
            </w:pPr>
            <w:sdt>
              <w:sdtPr>
                <w:alias w:val="AZ-I07_C"/>
                <w:tag w:val="AZ-I07_C"/>
                <w:id w:val="71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須先確認既有收付與上帳影響</w:t>
            </w:r>
          </w:p>
          <w:p>
            <w:pPr>
              <w:pStyle w:val="Common"/>
            </w:pPr>
            <w:sdt>
              <w:sdtPr>
                <w:alias w:val="AZ-I07_X"/>
                <w:tag w:val="AZ-I07_X"/>
                <w:id w:val="71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I07_Y"/>
                <w:tag w:val="AZ-I07_Y"/>
                <w:id w:val="71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I07_Z"/>
                <w:tag w:val="AZ-I07_Z"/>
                <w:id w:val="71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I07_decision"/>
                <w:tag w:val="AZ-I07_decision"/>
                <w:id w:val="717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I07_notes"/>
                <w:tag w:val="AZ-I07_notes"/>
                <w:id w:val="718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I｜續保、轉案與案件更正（3/3）</w:t>
      </w:r>
    </w:p>
    <w:p>
      <w:pPr>
        <w:pStyle w:val="PageNote"/>
      </w:pPr>
      <w:r>
        <w:t xml:space="preserve">AZ-I08～AZ-I10　｜　再保部／會計：避免複製錯誤、年度混用與誤用Reverse。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AZ-I08【複選】已有付款或人工銷帳後需Case Reverse，前置作業？</w:t>
            </w:r>
          </w:p>
          <w:p>
            <w:pPr>
              <w:pStyle w:val="Reference"/>
            </w:pPr>
            <w:r>
              <w:t xml:space="preserve">比較依據：U18（前頁AUW／共用現況）</w:t>
            </w:r>
          </w:p>
          <w:p>
            <w:pPr>
              <w:pStyle w:val="Option"/>
            </w:pPr>
            <w:sdt>
              <w:sdtPr>
                <w:alias w:val="AZ-I08_A"/>
                <w:tag w:val="AZ-I08_A"/>
                <w:id w:val="71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再保與會計共同核對現金及差額</w:t>
            </w:r>
          </w:p>
          <w:p>
            <w:pPr>
              <w:pStyle w:val="Option"/>
            </w:pPr>
            <w:sdt>
              <w:sdtPr>
                <w:alias w:val="AZ-I08_B"/>
                <w:tag w:val="AZ-I08_B"/>
                <w:id w:val="72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主管核准並列處理方案</w:t>
            </w:r>
          </w:p>
          <w:p>
            <w:pPr>
              <w:pStyle w:val="Option"/>
            </w:pPr>
            <w:sdt>
              <w:sdtPr>
                <w:alias w:val="AZ-I08_C"/>
                <w:tag w:val="AZ-I08_C"/>
                <w:id w:val="72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先取消有效銷帳再依流程更正</w:t>
            </w:r>
          </w:p>
          <w:p>
            <w:pPr>
              <w:pStyle w:val="Option"/>
            </w:pPr>
            <w:sdt>
              <w:sdtPr>
                <w:alias w:val="AZ-I08_D"/>
                <w:tag w:val="AZ-I08_D"/>
                <w:id w:val="72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D 依現況逐項判定，不把Reverse當退款</w:t>
            </w:r>
          </w:p>
          <w:p>
            <w:pPr>
              <w:pStyle w:val="Common"/>
            </w:pPr>
            <w:sdt>
              <w:sdtPr>
                <w:alias w:val="AZ-I08_X"/>
                <w:tag w:val="AZ-I08_X"/>
                <w:id w:val="72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I08_Y"/>
                <w:tag w:val="AZ-I08_Y"/>
                <w:id w:val="72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I08_Z"/>
                <w:tag w:val="AZ-I08_Z"/>
                <w:id w:val="72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I08_decision"/>
                <w:tag w:val="AZ-I08_decision"/>
                <w:id w:val="726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I08_notes"/>
                <w:tag w:val="AZ-I08_notes"/>
                <w:id w:val="727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AZ-I09【單選】更正前已多付的差額如何追蹤？</w:t>
            </w:r>
          </w:p>
          <w:p>
            <w:pPr>
              <w:pStyle w:val="Reference"/>
            </w:pPr>
            <w:r>
              <w:t xml:space="preserve">比較依據：U18（前頁AUW／共用現況）</w:t>
            </w:r>
          </w:p>
          <w:p>
            <w:pPr>
              <w:pStyle w:val="Option"/>
            </w:pPr>
            <w:sdt>
              <w:sdtPr>
                <w:alias w:val="AZ-I09_A"/>
                <w:tag w:val="AZ-I09_A"/>
                <w:id w:val="72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另列應收退款並跟催</w:t>
            </w:r>
          </w:p>
          <w:p>
            <w:pPr>
              <w:pStyle w:val="Option"/>
            </w:pPr>
            <w:sdt>
              <w:sdtPr>
                <w:alias w:val="AZ-I09_B"/>
                <w:tag w:val="AZ-I09_B"/>
                <w:id w:val="72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經對方確認後下月抵減</w:t>
            </w:r>
          </w:p>
          <w:p>
            <w:pPr>
              <w:pStyle w:val="Option"/>
            </w:pPr>
            <w:sdt>
              <w:sdtPr>
                <w:alias w:val="AZ-I09_C"/>
                <w:tag w:val="AZ-I09_C"/>
                <w:id w:val="73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先掛待查，由指定窗口確認</w:t>
            </w:r>
          </w:p>
          <w:p>
            <w:pPr>
              <w:pStyle w:val="Common"/>
            </w:pPr>
            <w:sdt>
              <w:sdtPr>
                <w:alias w:val="AZ-I09_X"/>
                <w:tag w:val="AZ-I09_X"/>
                <w:id w:val="73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I09_Y"/>
                <w:tag w:val="AZ-I09_Y"/>
                <w:id w:val="73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I09_Z"/>
                <w:tag w:val="AZ-I09_Z"/>
                <w:id w:val="73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I09_decision"/>
                <w:tag w:val="AZ-I09_decision"/>
                <w:id w:val="734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I09_notes"/>
                <w:tag w:val="AZ-I09_notes"/>
                <w:id w:val="735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AZ-I10【單選】舊資料導入Allianz新規則時如何處理？</w:t>
            </w:r>
          </w:p>
          <w:p>
            <w:pPr>
              <w:pStyle w:val="Option"/>
            </w:pPr>
            <w:sdt>
              <w:sdtPr>
                <w:alias w:val="AZ-I10_A"/>
                <w:tag w:val="AZ-I10_A"/>
                <w:id w:val="73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只套新案；舊案沿原約定</w:t>
            </w:r>
          </w:p>
          <w:p>
            <w:pPr>
              <w:pStyle w:val="Option"/>
            </w:pPr>
            <w:sdt>
              <w:sdtPr>
                <w:alias w:val="AZ-I10_B"/>
                <w:tag w:val="AZ-I10_B"/>
                <w:id w:val="73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指定未清案逐筆核准轉換</w:t>
            </w:r>
          </w:p>
          <w:p>
            <w:pPr>
              <w:pStyle w:val="Option"/>
            </w:pPr>
            <w:sdt>
              <w:sdtPr>
                <w:alias w:val="AZ-I10_C"/>
                <w:tag w:val="AZ-I10_C"/>
                <w:id w:val="73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按年度／生效日切換並保留轉換清單</w:t>
            </w:r>
          </w:p>
          <w:p>
            <w:pPr>
              <w:pStyle w:val="Common"/>
            </w:pPr>
            <w:sdt>
              <w:sdtPr>
                <w:alias w:val="AZ-I10_X"/>
                <w:tag w:val="AZ-I10_X"/>
                <w:id w:val="73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I10_Y"/>
                <w:tag w:val="AZ-I10_Y"/>
                <w:id w:val="74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I10_Z"/>
                <w:tag w:val="AZ-I10_Z"/>
                <w:id w:val="74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I10_decision"/>
                <w:tag w:val="AZ-I10_decision"/>
                <w:id w:val="742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I10_notes"/>
                <w:tag w:val="AZ-I10_notes"/>
                <w:id w:val="743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J｜付款基準、到期、假日與提醒（1/3）</w:t>
      </w:r>
    </w:p>
    <w:p>
      <w:pPr>
        <w:pStyle w:val="PageNote"/>
      </w:pPr>
      <w:r>
        <w:t xml:space="preserve">AZ-J01～AZ-J04　｜　再保部／會計：將月結月份與到期公式分開決議。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AZ-J01【單選】Allianz月結的付款到期公式採哪一種？</w:t>
            </w:r>
          </w:p>
          <w:p>
            <w:pPr>
              <w:pStyle w:val="Reference"/>
            </w:pPr>
            <w:r>
              <w:t xml:space="preserve">比較依據：U06（前頁AUW／共用現況）</w:t>
            </w:r>
          </w:p>
          <w:p>
            <w:pPr>
              <w:pStyle w:val="Option"/>
            </w:pPr>
            <w:sdt>
              <w:sdtPr>
                <w:alias w:val="AZ-J01_A"/>
                <w:tag w:val="AZ-J01_A"/>
                <w:id w:val="74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比照AUW：基準月份月底＋120日曆天</w:t>
            </w:r>
          </w:p>
          <w:p>
            <w:pPr>
              <w:pStyle w:val="Option"/>
            </w:pPr>
            <w:sdt>
              <w:sdtPr>
                <w:alias w:val="AZ-J01_B"/>
                <w:tag w:val="AZ-J01_B"/>
                <w:id w:val="74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月底＋另定天數，請填</w:t>
            </w:r>
          </w:p>
          <w:p>
            <w:pPr>
              <w:pStyle w:val="Option"/>
            </w:pPr>
            <w:sdt>
              <w:sdtPr>
                <w:alias w:val="AZ-J01_C"/>
                <w:tag w:val="AZ-J01_C"/>
                <w:id w:val="74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月結單確認日＋另定天數</w:t>
            </w:r>
          </w:p>
          <w:p>
            <w:pPr>
              <w:pStyle w:val="Option"/>
            </w:pPr>
            <w:sdt>
              <w:sdtPr>
                <w:alias w:val="AZ-J01_D"/>
                <w:tag w:val="AZ-J01_D"/>
                <w:id w:val="74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D 每月固定付款日，請填月份偏移及日期</w:t>
            </w:r>
          </w:p>
          <w:p>
            <w:pPr>
              <w:pStyle w:val="Common"/>
            </w:pPr>
            <w:sdt>
              <w:sdtPr>
                <w:alias w:val="AZ-J01_X"/>
                <w:tag w:val="AZ-J01_X"/>
                <w:id w:val="74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J01_Y"/>
                <w:tag w:val="AZ-J01_Y"/>
                <w:id w:val="74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J01_Z"/>
                <w:tag w:val="AZ-J01_Z"/>
                <w:id w:val="75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J01_decision"/>
                <w:tag w:val="AZ-J01_decision"/>
                <w:id w:val="751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J01_notes"/>
                <w:tag w:val="AZ-J01_notes"/>
                <w:id w:val="752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AZ-J02【單選】原保單／續保單期使用何基準？</w:t>
            </w:r>
          </w:p>
          <w:p>
            <w:pPr>
              <w:pStyle w:val="Reference"/>
            </w:pPr>
            <w:r>
              <w:t xml:space="preserve">比較依據：U06（前頁AUW／共用現況）</w:t>
            </w:r>
          </w:p>
          <w:p>
            <w:pPr>
              <w:pStyle w:val="Option"/>
            </w:pPr>
            <w:sdt>
              <w:sdtPr>
                <w:alias w:val="AZ-J02_A"/>
                <w:tag w:val="AZ-J02_A"/>
                <w:id w:val="75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Policy Effective Date</w:t>
            </w:r>
          </w:p>
          <w:p>
            <w:pPr>
              <w:pStyle w:val="Option"/>
            </w:pPr>
            <w:sdt>
              <w:sdtPr>
                <w:alias w:val="AZ-J02_B"/>
                <w:tag w:val="AZ-J02_B"/>
                <w:id w:val="75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Binding／Announce日</w:t>
            </w:r>
          </w:p>
          <w:p>
            <w:pPr>
              <w:pStyle w:val="Option"/>
            </w:pPr>
            <w:sdt>
              <w:sdtPr>
                <w:alias w:val="AZ-J02_C"/>
                <w:tag w:val="AZ-J02_C"/>
                <w:id w:val="75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對方接受申報日</w:t>
            </w:r>
          </w:p>
          <w:p>
            <w:pPr>
              <w:pStyle w:val="Option"/>
            </w:pPr>
            <w:sdt>
              <w:sdtPr>
                <w:alias w:val="AZ-J02_D"/>
                <w:tag w:val="AZ-J02_D"/>
                <w:id w:val="75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D SoA所屬月份人工確認</w:t>
            </w:r>
          </w:p>
          <w:p>
            <w:pPr>
              <w:pStyle w:val="Common"/>
            </w:pPr>
            <w:sdt>
              <w:sdtPr>
                <w:alias w:val="AZ-J02_X"/>
                <w:tag w:val="AZ-J02_X"/>
                <w:id w:val="75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J02_Y"/>
                <w:tag w:val="AZ-J02_Y"/>
                <w:id w:val="75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J02_Z"/>
                <w:tag w:val="AZ-J02_Z"/>
                <w:id w:val="75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J02_decision"/>
                <w:tag w:val="AZ-J02_decision"/>
                <w:id w:val="760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J02_notes"/>
                <w:tag w:val="AZ-J02_notes"/>
                <w:id w:val="761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AZ-J03【單選】批單採較晚日期時，Announce日期使用哪個時區？</w:t>
            </w:r>
          </w:p>
          <w:p>
            <w:pPr>
              <w:pStyle w:val="Reference"/>
            </w:pPr>
            <w:r>
              <w:t xml:space="preserve">比較依據：U08（前頁AUW／共用現況）</w:t>
            </w:r>
          </w:p>
          <w:p>
            <w:pPr>
              <w:pStyle w:val="Option"/>
            </w:pPr>
            <w:sdt>
              <w:sdtPr>
                <w:alias w:val="AZ-J03_A"/>
                <w:tag w:val="AZ-J03_A"/>
                <w:id w:val="76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台北，沿用AUW</w:t>
            </w:r>
          </w:p>
          <w:p>
            <w:pPr>
              <w:pStyle w:val="Option"/>
            </w:pPr>
            <w:sdt>
              <w:sdtPr>
                <w:alias w:val="AZ-J03_B"/>
                <w:tag w:val="AZ-J03_B"/>
                <w:id w:val="76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香港工作日期並明定截點</w:t>
            </w:r>
          </w:p>
          <w:p>
            <w:pPr>
              <w:pStyle w:val="Option"/>
            </w:pPr>
            <w:sdt>
              <w:sdtPr>
                <w:alias w:val="AZ-J03_C"/>
                <w:tag w:val="AZ-J03_C"/>
                <w:id w:val="76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按對方帳單日期，保留來源時間</w:t>
            </w:r>
          </w:p>
          <w:p>
            <w:pPr>
              <w:pStyle w:val="Common"/>
            </w:pPr>
            <w:sdt>
              <w:sdtPr>
                <w:alias w:val="AZ-J03_X"/>
                <w:tag w:val="AZ-J03_X"/>
                <w:id w:val="76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J03_Y"/>
                <w:tag w:val="AZ-J03_Y"/>
                <w:id w:val="76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J03_Z"/>
                <w:tag w:val="AZ-J03_Z"/>
                <w:id w:val="76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J03_decision"/>
                <w:tag w:val="AZ-J03_decision"/>
                <w:id w:val="768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J03_notes"/>
                <w:tag w:val="AZ-J03_notes"/>
                <w:id w:val="769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AZ-J04【單選】月底＋天數採何日數口徑？</w:t>
            </w:r>
          </w:p>
          <w:p>
            <w:pPr>
              <w:pStyle w:val="Reference"/>
            </w:pPr>
            <w:r>
              <w:t xml:space="preserve">比較依據：U06、U10（前頁AUW／共用現況）</w:t>
            </w:r>
          </w:p>
          <w:p>
            <w:pPr>
              <w:pStyle w:val="Option"/>
            </w:pPr>
            <w:sdt>
              <w:sdtPr>
                <w:alias w:val="AZ-J04_A"/>
                <w:tag w:val="AZ-J04_A"/>
                <w:id w:val="77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日曆天，沿用AUW</w:t>
            </w:r>
          </w:p>
          <w:p>
            <w:pPr>
              <w:pStyle w:val="Option"/>
            </w:pPr>
            <w:sdt>
              <w:sdtPr>
                <w:alias w:val="AZ-J04_B"/>
                <w:tag w:val="AZ-J04_B"/>
                <w:id w:val="77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銀行營業日，須指定行事曆</w:t>
            </w:r>
          </w:p>
          <w:p>
            <w:pPr>
              <w:pStyle w:val="Option"/>
            </w:pPr>
            <w:sdt>
              <w:sdtPr>
                <w:alias w:val="AZ-J04_C"/>
                <w:tag w:val="AZ-J04_C"/>
                <w:id w:val="77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依合約另定，請附計算例子</w:t>
            </w:r>
          </w:p>
          <w:p>
            <w:pPr>
              <w:pStyle w:val="Common"/>
            </w:pPr>
            <w:sdt>
              <w:sdtPr>
                <w:alias w:val="AZ-J04_X"/>
                <w:tag w:val="AZ-J04_X"/>
                <w:id w:val="77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J04_Y"/>
                <w:tag w:val="AZ-J04_Y"/>
                <w:id w:val="77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J04_Z"/>
                <w:tag w:val="AZ-J04_Z"/>
                <w:id w:val="77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J04_decision"/>
                <w:tag w:val="AZ-J04_decision"/>
                <w:id w:val="776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J04_notes"/>
                <w:tag w:val="AZ-J04_notes"/>
                <w:id w:val="777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J｜付款基準、到期、假日與提醒（2/3）</w:t>
      </w:r>
    </w:p>
    <w:p>
      <w:pPr>
        <w:pStyle w:val="PageNote"/>
      </w:pPr>
      <w:r>
        <w:t xml:space="preserve">AZ-J05～AZ-J07　｜　再保部／會計：將月結月份與到期公式分開決議。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AZ-J05【單選】到期遇週末或假日如何處理？</w:t>
            </w:r>
          </w:p>
          <w:p>
            <w:pPr>
              <w:pStyle w:val="Reference"/>
            </w:pPr>
            <w:r>
              <w:t xml:space="preserve">比較依據：U10（前頁AUW／共用現況）</w:t>
            </w:r>
          </w:p>
          <w:p>
            <w:pPr>
              <w:pStyle w:val="Option"/>
            </w:pPr>
            <w:sdt>
              <w:sdtPr>
                <w:alias w:val="AZ-J05_A"/>
                <w:tag w:val="AZ-J05_A"/>
                <w:id w:val="77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不順延，沿用AUW</w:t>
            </w:r>
          </w:p>
          <w:p>
            <w:pPr>
              <w:pStyle w:val="Option"/>
            </w:pPr>
            <w:sdt>
              <w:sdtPr>
                <w:alias w:val="AZ-J05_B"/>
                <w:tag w:val="AZ-J05_B"/>
                <w:id w:val="77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順延至下一銀行營業日</w:t>
            </w:r>
          </w:p>
          <w:p>
            <w:pPr>
              <w:pStyle w:val="Option"/>
            </w:pPr>
            <w:sdt>
              <w:sdtPr>
                <w:alias w:val="AZ-J05_C"/>
                <w:tag w:val="AZ-J05_C"/>
                <w:id w:val="78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提前至前一銀行營業日</w:t>
            </w:r>
          </w:p>
          <w:p>
            <w:pPr>
              <w:pStyle w:val="Option"/>
            </w:pPr>
            <w:sdt>
              <w:sdtPr>
                <w:alias w:val="AZ-J05_D"/>
                <w:tag w:val="AZ-J05_D"/>
                <w:id w:val="78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D 依台灣／香港／結算幣別銀行假日另定</w:t>
            </w:r>
          </w:p>
          <w:p>
            <w:pPr>
              <w:pStyle w:val="Common"/>
            </w:pPr>
            <w:sdt>
              <w:sdtPr>
                <w:alias w:val="AZ-J05_X"/>
                <w:tag w:val="AZ-J05_X"/>
                <w:id w:val="78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J05_Y"/>
                <w:tag w:val="AZ-J05_Y"/>
                <w:id w:val="78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J05_Z"/>
                <w:tag w:val="AZ-J05_Z"/>
                <w:id w:val="78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J05_decision"/>
                <w:tag w:val="AZ-J05_decision"/>
                <w:id w:val="785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J05_notes"/>
                <w:tag w:val="AZ-J05_notes"/>
                <w:id w:val="786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AZ-J06【單選】會計內部付款處理日如何設定？</w:t>
            </w:r>
          </w:p>
          <w:p>
            <w:pPr>
              <w:pStyle w:val="Reference"/>
            </w:pPr>
            <w:r>
              <w:t xml:space="preserve">比較依據：U06、U10（前頁AUW／共用現況）</w:t>
            </w:r>
          </w:p>
          <w:p>
            <w:pPr>
              <w:pStyle w:val="Option"/>
            </w:pPr>
            <w:sdt>
              <w:sdtPr>
                <w:alias w:val="AZ-J06_A"/>
                <w:tag w:val="AZ-J06_A"/>
                <w:id w:val="78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實際到期前10天，類似AUW</w:t>
            </w:r>
          </w:p>
          <w:p>
            <w:pPr>
              <w:pStyle w:val="Option"/>
            </w:pPr>
            <w:sdt>
              <w:sdtPr>
                <w:alias w:val="AZ-J06_B"/>
                <w:tag w:val="AZ-J06_B"/>
                <w:id w:val="78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前另定天數，請填</w:t>
            </w:r>
          </w:p>
          <w:p>
            <w:pPr>
              <w:pStyle w:val="Option"/>
            </w:pPr>
            <w:sdt>
              <w:sdtPr>
                <w:alias w:val="AZ-J06_C"/>
                <w:tag w:val="AZ-J06_C"/>
                <w:id w:val="78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不另設提前日，直接看合約到期</w:t>
            </w:r>
          </w:p>
          <w:p>
            <w:pPr>
              <w:pStyle w:val="Common"/>
            </w:pPr>
            <w:sdt>
              <w:sdtPr>
                <w:alias w:val="AZ-J06_X"/>
                <w:tag w:val="AZ-J06_X"/>
                <w:id w:val="79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J06_Y"/>
                <w:tag w:val="AZ-J06_Y"/>
                <w:id w:val="79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J06_Z"/>
                <w:tag w:val="AZ-J06_Z"/>
                <w:id w:val="79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J06_decision"/>
                <w:tag w:val="AZ-J06_decision"/>
                <w:id w:val="793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J06_notes"/>
                <w:tag w:val="AZ-J06_notes"/>
                <w:id w:val="794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AZ-J07【單選】Cedant收款條件如何設定？</w:t>
            </w:r>
          </w:p>
          <w:p>
            <w:pPr>
              <w:pStyle w:val="Reference"/>
            </w:pPr>
            <w:r>
              <w:t xml:space="preserve">比較依據：U09（前頁AUW／共用現況）</w:t>
            </w:r>
          </w:p>
          <w:p>
            <w:pPr>
              <w:pStyle w:val="Option"/>
            </w:pPr>
            <w:sdt>
              <w:sdtPr>
                <w:alias w:val="AZ-J07_A"/>
                <w:tag w:val="AZ-J07_A"/>
                <w:id w:val="79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新案預設90天可改，會計提前15天</w:t>
            </w:r>
          </w:p>
          <w:p>
            <w:pPr>
              <w:pStyle w:val="Option"/>
            </w:pPr>
            <w:sdt>
              <w:sdtPr>
                <w:alias w:val="AZ-J07_B"/>
                <w:tag w:val="AZ-J07_B"/>
                <w:id w:val="79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依各Cedant約定，不統一預設</w:t>
            </w:r>
          </w:p>
          <w:p>
            <w:pPr>
              <w:pStyle w:val="Option"/>
            </w:pPr>
            <w:sdt>
              <w:sdtPr>
                <w:alias w:val="AZ-J07_C"/>
                <w:tag w:val="AZ-J07_C"/>
                <w:id w:val="79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依月結批次另定收款期限</w:t>
            </w:r>
          </w:p>
          <w:p>
            <w:pPr>
              <w:pStyle w:val="Common"/>
            </w:pPr>
            <w:sdt>
              <w:sdtPr>
                <w:alias w:val="AZ-J07_X"/>
                <w:tag w:val="AZ-J07_X"/>
                <w:id w:val="79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J07_Y"/>
                <w:tag w:val="AZ-J07_Y"/>
                <w:id w:val="79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J07_Z"/>
                <w:tag w:val="AZ-J07_Z"/>
                <w:id w:val="80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J07_decision"/>
                <w:tag w:val="AZ-J07_decision"/>
                <w:id w:val="801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J07_notes"/>
                <w:tag w:val="AZ-J07_notes"/>
                <w:id w:val="802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J｜付款基準、到期、假日與提醒（3/3）</w:t>
      </w:r>
    </w:p>
    <w:p>
      <w:pPr>
        <w:pStyle w:val="PageNote"/>
      </w:pPr>
      <w:r>
        <w:t xml:space="preserve">AZ-J08～AZ-J10　｜　再保部／會計：將月結月份與到期公式分開決議。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AZ-J08【單選】Cedant尚未收款是否影響Allianz付款？</w:t>
            </w:r>
          </w:p>
          <w:p>
            <w:pPr>
              <w:pStyle w:val="Reference"/>
            </w:pPr>
            <w:r>
              <w:t xml:space="preserve">比較依據：U17（前頁AUW／共用現況）</w:t>
            </w:r>
          </w:p>
          <w:p>
            <w:pPr>
              <w:pStyle w:val="Option"/>
            </w:pPr>
            <w:sdt>
              <w:sdtPr>
                <w:alias w:val="AZ-J08_A"/>
                <w:tag w:val="AZ-J08_A"/>
                <w:id w:val="80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不改到期，人工評估按期付款</w:t>
            </w:r>
          </w:p>
          <w:p>
            <w:pPr>
              <w:pStyle w:val="Option"/>
            </w:pPr>
            <w:sdt>
              <w:sdtPr>
                <w:alias w:val="AZ-J08_B"/>
                <w:tag w:val="AZ-J08_B"/>
                <w:id w:val="80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未收齊不得付款，須定義收齊條件</w:t>
            </w:r>
          </w:p>
          <w:p>
            <w:pPr>
              <w:pStyle w:val="Option"/>
            </w:pPr>
            <w:sdt>
              <w:sdtPr>
                <w:alias w:val="AZ-J08_C"/>
                <w:tag w:val="AZ-J08_C"/>
                <w:id w:val="80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可部分收款按比例付款，須對方同意</w:t>
            </w:r>
          </w:p>
          <w:p>
            <w:pPr>
              <w:pStyle w:val="Option"/>
            </w:pPr>
            <w:sdt>
              <w:sdtPr>
                <w:alias w:val="AZ-J08_D"/>
                <w:tag w:val="AZ-J08_D"/>
                <w:id w:val="80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D 依信用額度／授權逐案核准</w:t>
            </w:r>
          </w:p>
          <w:p>
            <w:pPr>
              <w:pStyle w:val="Common"/>
            </w:pPr>
            <w:sdt>
              <w:sdtPr>
                <w:alias w:val="AZ-J08_X"/>
                <w:tag w:val="AZ-J08_X"/>
                <w:id w:val="80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J08_Y"/>
                <w:tag w:val="AZ-J08_Y"/>
                <w:id w:val="80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J08_Z"/>
                <w:tag w:val="AZ-J08_Z"/>
                <w:id w:val="80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J08_decision"/>
                <w:tag w:val="AZ-J08_decision"/>
                <w:id w:val="810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J08_notes"/>
                <w:tag w:val="AZ-J08_notes"/>
                <w:id w:val="811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AZ-J09【單選】「逾期」應以何日期判斷？</w:t>
            </w:r>
          </w:p>
          <w:p>
            <w:pPr>
              <w:pStyle w:val="Reference"/>
            </w:pPr>
            <w:r>
              <w:t xml:space="preserve">比較依據：U10（前頁AUW／共用現況）</w:t>
            </w:r>
          </w:p>
          <w:p>
            <w:pPr>
              <w:pStyle w:val="Option"/>
            </w:pPr>
            <w:sdt>
              <w:sdtPr>
                <w:alias w:val="AZ-J09_A"/>
                <w:tag w:val="AZ-J09_A"/>
                <w:id w:val="81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合約實際到期日</w:t>
            </w:r>
          </w:p>
          <w:p>
            <w:pPr>
              <w:pStyle w:val="Option"/>
            </w:pPr>
            <w:sdt>
              <w:sdtPr>
                <w:alias w:val="AZ-J09_B"/>
                <w:tag w:val="AZ-J09_B"/>
                <w:id w:val="81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內部提前處理日，但標明為內部逾期</w:t>
            </w:r>
          </w:p>
          <w:p>
            <w:pPr>
              <w:pStyle w:val="Option"/>
            </w:pPr>
            <w:sdt>
              <w:sdtPr>
                <w:alias w:val="AZ-J09_C"/>
                <w:tag w:val="AZ-J09_C"/>
                <w:id w:val="81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兩者分開顯示與追蹤</w:t>
            </w:r>
          </w:p>
          <w:p>
            <w:pPr>
              <w:pStyle w:val="Common"/>
            </w:pPr>
            <w:sdt>
              <w:sdtPr>
                <w:alias w:val="AZ-J09_X"/>
                <w:tag w:val="AZ-J09_X"/>
                <w:id w:val="81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J09_Y"/>
                <w:tag w:val="AZ-J09_Y"/>
                <w:id w:val="81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J09_Z"/>
                <w:tag w:val="AZ-J09_Z"/>
                <w:id w:val="81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J09_decision"/>
                <w:tag w:val="AZ-J09_decision"/>
                <w:id w:val="818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J09_notes"/>
                <w:tag w:val="AZ-J09_notes"/>
                <w:id w:val="819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AZ-J10【複選】提醒應由誰、何時、用何方式執行？</w:t>
            </w:r>
          </w:p>
          <w:p>
            <w:pPr>
              <w:pStyle w:val="Reference"/>
            </w:pPr>
            <w:r>
              <w:t xml:space="preserve">比較依據：U20（前頁AUW／共用現況）</w:t>
            </w:r>
          </w:p>
          <w:p>
            <w:pPr>
              <w:pStyle w:val="Option"/>
            </w:pPr>
            <w:sdt>
              <w:sdtPr>
                <w:alias w:val="AZ-J10_A"/>
                <w:tag w:val="AZ-J10_A"/>
                <w:id w:val="82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會計以清單人工提醒，請填頻率</w:t>
            </w:r>
          </w:p>
          <w:p>
            <w:pPr>
              <w:pStyle w:val="Option"/>
            </w:pPr>
            <w:sdt>
              <w:sdtPr>
                <w:alias w:val="AZ-J10_B"/>
                <w:tag w:val="AZ-J10_B"/>
                <w:id w:val="82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再保跟催Cedant，會計跟催Allianz</w:t>
            </w:r>
          </w:p>
          <w:p>
            <w:pPr>
              <w:pStyle w:val="Option"/>
            </w:pPr>
            <w:sdt>
              <w:sdtPr>
                <w:alias w:val="AZ-J10_C"/>
                <w:tag w:val="AZ-J10_C"/>
                <w:id w:val="82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需要系統清單／提示，寄信另待決議</w:t>
            </w:r>
          </w:p>
          <w:p>
            <w:pPr>
              <w:pStyle w:val="Option"/>
            </w:pPr>
            <w:sdt>
              <w:sdtPr>
                <w:alias w:val="AZ-J10_D"/>
                <w:tag w:val="AZ-J10_D"/>
                <w:id w:val="82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D 主管定期檢閱逾期及例外清單</w:t>
            </w:r>
          </w:p>
          <w:p>
            <w:pPr>
              <w:pStyle w:val="Common"/>
            </w:pPr>
            <w:sdt>
              <w:sdtPr>
                <w:alias w:val="AZ-J10_X"/>
                <w:tag w:val="AZ-J10_X"/>
                <w:id w:val="82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J10_Y"/>
                <w:tag w:val="AZ-J10_Y"/>
                <w:id w:val="82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J10_Z"/>
                <w:tag w:val="AZ-J10_Z"/>
                <w:id w:val="82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J10_decision"/>
                <w:tag w:val="AZ-J10_decision"/>
                <w:id w:val="827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J10_notes"/>
                <w:tag w:val="AZ-J10_notes"/>
                <w:id w:val="828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K｜月結區間、Bordereau與Statement of Account（1/3）</w:t>
      </w:r>
    </w:p>
    <w:p>
      <w:pPr>
        <w:pStyle w:val="PageNote"/>
      </w:pPr>
      <w:r>
        <w:t xml:space="preserve">AZ-K01～AZ-K04　｜　再保部／會計：確定月份、截止、批次、確認及後補程序。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AZ-K01【單選】每一結算月份採何區間？</w:t>
            </w:r>
          </w:p>
          <w:p>
            <w:pPr>
              <w:pStyle w:val="Option"/>
            </w:pPr>
            <w:sdt>
              <w:sdtPr>
                <w:alias w:val="AZ-K01_A"/>
                <w:tag w:val="AZ-K01_A"/>
                <w:id w:val="82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曆月1日至月底</w:t>
            </w:r>
          </w:p>
          <w:p>
            <w:pPr>
              <w:pStyle w:val="Option"/>
            </w:pPr>
            <w:sdt>
              <w:sdtPr>
                <w:alias w:val="AZ-K01_B"/>
                <w:tag w:val="AZ-K01_B"/>
                <w:id w:val="83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每月固定截日至次月前一日</w:t>
            </w:r>
          </w:p>
          <w:p>
            <w:pPr>
              <w:pStyle w:val="Option"/>
            </w:pPr>
            <w:sdt>
              <w:sdtPr>
                <w:alias w:val="AZ-K01_C"/>
                <w:tag w:val="AZ-K01_C"/>
                <w:id w:val="83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由Allianz月結單指定，請附樣本</w:t>
            </w:r>
          </w:p>
          <w:p>
            <w:pPr>
              <w:pStyle w:val="Common"/>
            </w:pPr>
            <w:sdt>
              <w:sdtPr>
                <w:alias w:val="AZ-K01_X"/>
                <w:tag w:val="AZ-K01_X"/>
                <w:id w:val="83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K01_Y"/>
                <w:tag w:val="AZ-K01_Y"/>
                <w:id w:val="83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K01_Z"/>
                <w:tag w:val="AZ-K01_Z"/>
                <w:id w:val="83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K01_decision"/>
                <w:tag w:val="AZ-K01_decision"/>
                <w:id w:val="835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K01_notes"/>
                <w:tag w:val="AZ-K01_notes"/>
                <w:id w:val="836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AZ-K02【單選】某案件應列入哪個月，主要依據為何？</w:t>
            </w:r>
          </w:p>
          <w:p>
            <w:pPr>
              <w:pStyle w:val="Option"/>
            </w:pPr>
            <w:sdt>
              <w:sdtPr>
                <w:alias w:val="AZ-K02_A"/>
                <w:tag w:val="AZ-K02_A"/>
                <w:id w:val="83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J章已確認的基準月</w:t>
            </w:r>
          </w:p>
          <w:p>
            <w:pPr>
              <w:pStyle w:val="Option"/>
            </w:pPr>
            <w:sdt>
              <w:sdtPr>
                <w:alias w:val="AZ-K02_B"/>
                <w:tag w:val="AZ-K02_B"/>
                <w:id w:val="83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Announce／完成申報月</w:t>
            </w:r>
          </w:p>
          <w:p>
            <w:pPr>
              <w:pStyle w:val="Option"/>
            </w:pPr>
            <w:sdt>
              <w:sdtPr>
                <w:alias w:val="AZ-K02_C"/>
                <w:tag w:val="AZ-K02_C"/>
                <w:id w:val="83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Allianz接受清單月份</w:t>
            </w:r>
          </w:p>
          <w:p>
            <w:pPr>
              <w:pStyle w:val="Option"/>
            </w:pPr>
            <w:sdt>
              <w:sdtPr>
                <w:alias w:val="AZ-K02_D"/>
                <w:tag w:val="AZ-K02_D"/>
                <w:id w:val="84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D Production上帳月，差異另列</w:t>
            </w:r>
          </w:p>
          <w:p>
            <w:pPr>
              <w:pStyle w:val="Common"/>
            </w:pPr>
            <w:sdt>
              <w:sdtPr>
                <w:alias w:val="AZ-K02_X"/>
                <w:tag w:val="AZ-K02_X"/>
                <w:id w:val="84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K02_Y"/>
                <w:tag w:val="AZ-K02_Y"/>
                <w:id w:val="84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K02_Z"/>
                <w:tag w:val="AZ-K02_Z"/>
                <w:id w:val="84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K02_decision"/>
                <w:tag w:val="AZ-K02_decision"/>
                <w:id w:val="844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K02_notes"/>
                <w:tag w:val="AZ-K02_notes"/>
                <w:id w:val="845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AZ-K03【單選】每月提交及對方回覆截止如何訂？</w:t>
            </w:r>
          </w:p>
          <w:p>
            <w:pPr>
              <w:pStyle w:val="Option"/>
            </w:pPr>
            <w:sdt>
              <w:sdtPr>
                <w:alias w:val="AZ-K03_A"/>
                <w:tag w:val="AZ-K03_A"/>
                <w:id w:val="84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次月固定日期，請分別填</w:t>
            </w:r>
          </w:p>
          <w:p>
            <w:pPr>
              <w:pStyle w:val="Option"/>
            </w:pPr>
            <w:sdt>
              <w:sdtPr>
                <w:alias w:val="AZ-K03_B"/>
                <w:tag w:val="AZ-K03_B"/>
                <w:id w:val="84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月底後固定工作天數，請填</w:t>
            </w:r>
          </w:p>
          <w:p>
            <w:pPr>
              <w:pStyle w:val="Option"/>
            </w:pPr>
            <w:sdt>
              <w:sdtPr>
                <w:alias w:val="AZ-K03_C"/>
                <w:tag w:val="AZ-K03_C"/>
                <w:id w:val="84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依Allianz每月通知</w:t>
            </w:r>
          </w:p>
          <w:p>
            <w:pPr>
              <w:pStyle w:val="Common"/>
            </w:pPr>
            <w:sdt>
              <w:sdtPr>
                <w:alias w:val="AZ-K03_X"/>
                <w:tag w:val="AZ-K03_X"/>
                <w:id w:val="84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K03_Y"/>
                <w:tag w:val="AZ-K03_Y"/>
                <w:id w:val="85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K03_Z"/>
                <w:tag w:val="AZ-K03_Z"/>
                <w:id w:val="85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K03_decision"/>
                <w:tag w:val="AZ-K03_decision"/>
                <w:id w:val="852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K03_notes"/>
                <w:tag w:val="AZ-K03_notes"/>
                <w:id w:val="853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AZ-K04【複選】月結分組至少依哪些條件？</w:t>
            </w:r>
          </w:p>
          <w:p>
            <w:pPr>
              <w:pStyle w:val="Option"/>
            </w:pPr>
            <w:sdt>
              <w:sdtPr>
                <w:alias w:val="AZ-K04_A"/>
                <w:tag w:val="AZ-K04_A"/>
                <w:id w:val="85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幣別</w:t>
            </w:r>
          </w:p>
          <w:p>
            <w:pPr>
              <w:pStyle w:val="Option"/>
            </w:pPr>
            <w:sdt>
              <w:sdtPr>
                <w:alias w:val="AZ-K04_B"/>
                <w:tag w:val="AZ-K04_B"/>
                <w:id w:val="85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收付款對象／Broker</w:t>
            </w:r>
          </w:p>
          <w:p>
            <w:pPr>
              <w:pStyle w:val="Option"/>
            </w:pPr>
            <w:sdt>
              <w:sdtPr>
                <w:alias w:val="AZ-K04_C"/>
                <w:tag w:val="AZ-K04_C"/>
                <w:id w:val="85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Facility年度／Agreement</w:t>
            </w:r>
          </w:p>
          <w:p>
            <w:pPr>
              <w:pStyle w:val="Option"/>
            </w:pPr>
            <w:sdt>
              <w:sdtPr>
                <w:alias w:val="AZ-K04_D"/>
                <w:tag w:val="AZ-K04_D"/>
                <w:id w:val="85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D Class／Cedant／收付方向</w:t>
            </w:r>
          </w:p>
          <w:p>
            <w:pPr>
              <w:pStyle w:val="Common"/>
            </w:pPr>
            <w:sdt>
              <w:sdtPr>
                <w:alias w:val="AZ-K04_X"/>
                <w:tag w:val="AZ-K04_X"/>
                <w:id w:val="85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K04_Y"/>
                <w:tag w:val="AZ-K04_Y"/>
                <w:id w:val="85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K04_Z"/>
                <w:tag w:val="AZ-K04_Z"/>
                <w:id w:val="86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K04_decision"/>
                <w:tag w:val="AZ-K04_decision"/>
                <w:id w:val="861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K04_notes"/>
                <w:tag w:val="AZ-K04_notes"/>
                <w:id w:val="862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K｜月結區間、Bordereau與Statement of Account（2/3）</w:t>
      </w:r>
    </w:p>
    <w:p>
      <w:pPr>
        <w:pStyle w:val="PageNote"/>
      </w:pPr>
      <w:r>
        <w:t xml:space="preserve">AZ-K05～AZ-K07　｜　再保部／會計：確定月份、截止、批次、確認及後補程序。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AZ-K05【複選】每份月結明細應包含哪些交易？</w:t>
            </w:r>
          </w:p>
          <w:p>
            <w:pPr>
              <w:pStyle w:val="Option"/>
            </w:pPr>
            <w:sdt>
              <w:sdtPr>
                <w:alias w:val="AZ-K05_A"/>
                <w:tag w:val="AZ-K05_A"/>
                <w:id w:val="86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原保／續保保費</w:t>
            </w:r>
          </w:p>
          <w:p>
            <w:pPr>
              <w:pStyle w:val="Option"/>
            </w:pPr>
            <w:sdt>
              <w:sdtPr>
                <w:alias w:val="AZ-K05_B"/>
                <w:tag w:val="AZ-K05_B"/>
                <w:id w:val="86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分期到期保費</w:t>
            </w:r>
          </w:p>
          <w:p>
            <w:pPr>
              <w:pStyle w:val="Option"/>
            </w:pPr>
            <w:sdt>
              <w:sdtPr>
                <w:alias w:val="AZ-K05_C"/>
                <w:tag w:val="AZ-K05_C"/>
                <w:id w:val="86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加費／退費／取消批單</w:t>
            </w:r>
          </w:p>
          <w:p>
            <w:pPr>
              <w:pStyle w:val="Option"/>
            </w:pPr>
            <w:sdt>
              <w:sdtPr>
                <w:alias w:val="AZ-K05_D"/>
                <w:tag w:val="AZ-K05_D"/>
                <w:id w:val="86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D 前期未清、爭議及核准調整</w:t>
            </w:r>
          </w:p>
          <w:p>
            <w:pPr>
              <w:pStyle w:val="Common"/>
            </w:pPr>
            <w:sdt>
              <w:sdtPr>
                <w:alias w:val="AZ-K05_X"/>
                <w:tag w:val="AZ-K05_X"/>
                <w:id w:val="86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K05_Y"/>
                <w:tag w:val="AZ-K05_Y"/>
                <w:id w:val="86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K05_Z"/>
                <w:tag w:val="AZ-K05_Z"/>
                <w:id w:val="86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K05_decision"/>
                <w:tag w:val="AZ-K05_decision"/>
                <w:id w:val="870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K05_notes"/>
                <w:tag w:val="AZ-K05_notes"/>
                <w:id w:val="871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AZ-K06【單選】月結SoA由哪一方先提供？</w:t>
            </w:r>
          </w:p>
          <w:p>
            <w:pPr>
              <w:pStyle w:val="Option"/>
            </w:pPr>
            <w:sdt>
              <w:sdtPr>
                <w:alias w:val="AZ-K06_A"/>
                <w:tag w:val="AZ-K06_A"/>
                <w:id w:val="87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公司彙整給Allianz核對</w:t>
            </w:r>
          </w:p>
          <w:p>
            <w:pPr>
              <w:pStyle w:val="Option"/>
            </w:pPr>
            <w:sdt>
              <w:sdtPr>
                <w:alias w:val="AZ-K06_B"/>
                <w:tag w:val="AZ-K06_B"/>
                <w:id w:val="87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Allianz／Broker提供，公司覆核</w:t>
            </w:r>
          </w:p>
          <w:p>
            <w:pPr>
              <w:pStyle w:val="Option"/>
            </w:pPr>
            <w:sdt>
              <w:sdtPr>
                <w:alias w:val="AZ-K06_C"/>
                <w:tag w:val="AZ-K06_C"/>
                <w:id w:val="87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雙方各出一份再人工比對</w:t>
            </w:r>
          </w:p>
          <w:p>
            <w:pPr>
              <w:pStyle w:val="Common"/>
            </w:pPr>
            <w:sdt>
              <w:sdtPr>
                <w:alias w:val="AZ-K06_X"/>
                <w:tag w:val="AZ-K06_X"/>
                <w:id w:val="87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K06_Y"/>
                <w:tag w:val="AZ-K06_Y"/>
                <w:id w:val="87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K06_Z"/>
                <w:tag w:val="AZ-K06_Z"/>
                <w:id w:val="87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K06_decision"/>
                <w:tag w:val="AZ-K06_decision"/>
                <w:id w:val="878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K06_notes"/>
                <w:tag w:val="AZ-K06_notes"/>
                <w:id w:val="879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AZ-K07【複選】對方確認月結應採何種證據？</w:t>
            </w:r>
          </w:p>
          <w:p>
            <w:pPr>
              <w:pStyle w:val="Option"/>
            </w:pPr>
            <w:sdt>
              <w:sdtPr>
                <w:alias w:val="AZ-K07_A"/>
                <w:tag w:val="AZ-K07_A"/>
                <w:id w:val="88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雙方確認E-mail</w:t>
            </w:r>
          </w:p>
          <w:p>
            <w:pPr>
              <w:pStyle w:val="Option"/>
            </w:pPr>
            <w:sdt>
              <w:sdtPr>
                <w:alias w:val="AZ-K07_B"/>
                <w:tag w:val="AZ-K07_B"/>
                <w:id w:val="88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簽回SoA／對帳表</w:t>
            </w:r>
          </w:p>
          <w:p>
            <w:pPr>
              <w:pStyle w:val="Option"/>
            </w:pPr>
            <w:sdt>
              <w:sdtPr>
                <w:alias w:val="AZ-K07_C"/>
                <w:tag w:val="AZ-K07_C"/>
                <w:id w:val="88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對方付款通知加附件清單</w:t>
            </w:r>
          </w:p>
          <w:p>
            <w:pPr>
              <w:pStyle w:val="Option"/>
            </w:pPr>
            <w:sdt>
              <w:sdtPr>
                <w:alias w:val="AZ-K07_D"/>
                <w:tag w:val="AZ-K07_D"/>
                <w:id w:val="88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D 指定窗口書面核准</w:t>
            </w:r>
          </w:p>
          <w:p>
            <w:pPr>
              <w:pStyle w:val="Common"/>
            </w:pPr>
            <w:sdt>
              <w:sdtPr>
                <w:alias w:val="AZ-K07_X"/>
                <w:tag w:val="AZ-K07_X"/>
                <w:id w:val="88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K07_Y"/>
                <w:tag w:val="AZ-K07_Y"/>
                <w:id w:val="88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K07_Z"/>
                <w:tag w:val="AZ-K07_Z"/>
                <w:id w:val="88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K07_decision"/>
                <w:tag w:val="AZ-K07_decision"/>
                <w:id w:val="887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K07_notes"/>
                <w:tag w:val="AZ-K07_notes"/>
                <w:id w:val="888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K｜月結區間、Bordereau與Statement of Account（3/3）</w:t>
      </w:r>
    </w:p>
    <w:p>
      <w:pPr>
        <w:pStyle w:val="PageNote"/>
      </w:pPr>
      <w:r>
        <w:t xml:space="preserve">AZ-K08～AZ-K10　｜　再保部／會計：確定月份、截止、批次、確認及後補程序。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AZ-K08【單選】截止後才完成的案件如何處理？</w:t>
            </w:r>
          </w:p>
          <w:p>
            <w:pPr>
              <w:pStyle w:val="Option"/>
            </w:pPr>
            <w:sdt>
              <w:sdtPr>
                <w:alias w:val="AZ-K08_A"/>
                <w:tag w:val="AZ-K08_A"/>
                <w:id w:val="88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次月補列並註原歸屬月</w:t>
            </w:r>
          </w:p>
          <w:p>
            <w:pPr>
              <w:pStyle w:val="Option"/>
            </w:pPr>
            <w:sdt>
              <w:sdtPr>
                <w:alias w:val="AZ-K08_B"/>
                <w:tag w:val="AZ-K08_B"/>
                <w:id w:val="89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本月補充SoA，另版次及批號</w:t>
            </w:r>
          </w:p>
          <w:p>
            <w:pPr>
              <w:pStyle w:val="Option"/>
            </w:pPr>
            <w:sdt>
              <w:sdtPr>
                <w:alias w:val="AZ-K08_C"/>
                <w:tag w:val="AZ-K08_C"/>
                <w:id w:val="89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依對方同意重發本月未定稿版本</w:t>
            </w:r>
          </w:p>
          <w:p>
            <w:pPr>
              <w:pStyle w:val="Common"/>
            </w:pPr>
            <w:sdt>
              <w:sdtPr>
                <w:alias w:val="AZ-K08_X"/>
                <w:tag w:val="AZ-K08_X"/>
                <w:id w:val="89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K08_Y"/>
                <w:tag w:val="AZ-K08_Y"/>
                <w:id w:val="89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K08_Z"/>
                <w:tag w:val="AZ-K08_Z"/>
                <w:id w:val="89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K08_decision"/>
                <w:tag w:val="AZ-K08_decision"/>
                <w:id w:val="895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K08_notes"/>
                <w:tag w:val="AZ-K08_notes"/>
                <w:id w:val="896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AZ-K09【單選】對方SoA有遺漏或重複，怎麼列示？</w:t>
            </w:r>
          </w:p>
          <w:p>
            <w:pPr>
              <w:pStyle w:val="Option"/>
            </w:pPr>
            <w:sdt>
              <w:sdtPr>
                <w:alias w:val="AZ-K09_A"/>
                <w:tag w:val="AZ-K09_A"/>
                <w:id w:val="89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爭議行先排除，保留差異表</w:t>
            </w:r>
          </w:p>
          <w:p>
            <w:pPr>
              <w:pStyle w:val="Option"/>
            </w:pPr>
            <w:sdt>
              <w:sdtPr>
                <w:alias w:val="AZ-K09_B"/>
                <w:tag w:val="AZ-K09_B"/>
                <w:id w:val="89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整份暫不定稿</w:t>
            </w:r>
          </w:p>
          <w:p>
            <w:pPr>
              <w:pStyle w:val="Option"/>
            </w:pPr>
            <w:sdt>
              <w:sdtPr>
                <w:alias w:val="AZ-K09_C"/>
                <w:tag w:val="AZ-K09_C"/>
                <w:id w:val="89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無爭議部分先確認，差異下月追蹤</w:t>
            </w:r>
          </w:p>
          <w:p>
            <w:pPr>
              <w:pStyle w:val="Common"/>
            </w:pPr>
            <w:sdt>
              <w:sdtPr>
                <w:alias w:val="AZ-K09_X"/>
                <w:tag w:val="AZ-K09_X"/>
                <w:id w:val="90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K09_Y"/>
                <w:tag w:val="AZ-K09_Y"/>
                <w:id w:val="90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K09_Z"/>
                <w:tag w:val="AZ-K09_Z"/>
                <w:id w:val="90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K09_decision"/>
                <w:tag w:val="AZ-K09_decision"/>
                <w:id w:val="903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K09_notes"/>
                <w:tag w:val="AZ-K09_notes"/>
                <w:id w:val="904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AZ-K10【單選】月結批次何時算完成、之後能否修改？</w:t>
            </w:r>
          </w:p>
          <w:p>
            <w:pPr>
              <w:pStyle w:val="Option"/>
            </w:pPr>
            <w:sdt>
              <w:sdtPr>
                <w:alias w:val="AZ-K10_A"/>
                <w:tag w:val="AZ-K10_A"/>
                <w:id w:val="90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雙方書面確認即凍結，後續另做調整</w:t>
            </w:r>
          </w:p>
          <w:p>
            <w:pPr>
              <w:pStyle w:val="Option"/>
            </w:pPr>
            <w:sdt>
              <w:sdtPr>
                <w:alias w:val="AZ-K10_B"/>
                <w:tag w:val="AZ-K10_B"/>
                <w:id w:val="90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付款完成才凍結</w:t>
            </w:r>
          </w:p>
          <w:p>
            <w:pPr>
              <w:pStyle w:val="Option"/>
            </w:pPr>
            <w:sdt>
              <w:sdtPr>
                <w:alias w:val="AZ-K10_C"/>
                <w:tag w:val="AZ-K10_C"/>
                <w:id w:val="90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分為編製、對帳、核准、付款、人工銷帳各階段</w:t>
            </w:r>
          </w:p>
          <w:p>
            <w:pPr>
              <w:pStyle w:val="Common"/>
            </w:pPr>
            <w:sdt>
              <w:sdtPr>
                <w:alias w:val="AZ-K10_X"/>
                <w:tag w:val="AZ-K10_X"/>
                <w:id w:val="90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K10_Y"/>
                <w:tag w:val="AZ-K10_Y"/>
                <w:id w:val="90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K10_Z"/>
                <w:tag w:val="AZ-K10_Z"/>
                <w:id w:val="91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K10_decision"/>
                <w:tag w:val="AZ-K10_decision"/>
                <w:id w:val="911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K10_notes"/>
                <w:tag w:val="AZ-K10_notes"/>
                <w:id w:val="912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L｜Production關帳、T1／T2／T3與匯率（1/3）</w:t>
      </w:r>
    </w:p>
    <w:p>
      <w:pPr>
        <w:pStyle w:val="PageNote"/>
      </w:pPr>
      <w:r>
        <w:t xml:space="preserve">AZ-L01～AZ-L04　｜　會計／再保部：區分業績關帳、月結及實際銀行收付。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AZ-L01【單選】Production上帳是否沿用現行流程？</w:t>
            </w:r>
          </w:p>
          <w:p>
            <w:pPr>
              <w:pStyle w:val="Reference"/>
            </w:pPr>
            <w:r>
              <w:t xml:space="preserve">比較依據：U14（前頁AUW／共用現況）</w:t>
            </w:r>
          </w:p>
          <w:p>
            <w:pPr>
              <w:pStyle w:val="Option"/>
            </w:pPr>
            <w:sdt>
              <w:sdtPr>
                <w:alias w:val="AZ-L01_A"/>
                <w:tag w:val="AZ-L01_A"/>
                <w:id w:val="91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沿用關帳及確認後產生交易</w:t>
            </w:r>
          </w:p>
          <w:p>
            <w:pPr>
              <w:pStyle w:val="Option"/>
            </w:pPr>
            <w:sdt>
              <w:sdtPr>
                <w:alias w:val="AZ-L01_B"/>
                <w:tag w:val="AZ-L01_B"/>
                <w:id w:val="91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需要月結前先看到未上帳預估清單</w:t>
            </w:r>
          </w:p>
          <w:p>
            <w:pPr>
              <w:pStyle w:val="Option"/>
            </w:pPr>
            <w:sdt>
              <w:sdtPr>
                <w:alias w:val="AZ-L01_C"/>
                <w:tag w:val="AZ-L01_C"/>
                <w:id w:val="91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需另訂Allianz上帳流程，列需求</w:t>
            </w:r>
          </w:p>
          <w:p>
            <w:pPr>
              <w:pStyle w:val="Common"/>
            </w:pPr>
            <w:sdt>
              <w:sdtPr>
                <w:alias w:val="AZ-L01_X"/>
                <w:tag w:val="AZ-L01_X"/>
                <w:id w:val="91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L01_Y"/>
                <w:tag w:val="AZ-L01_Y"/>
                <w:id w:val="91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L01_Z"/>
                <w:tag w:val="AZ-L01_Z"/>
                <w:id w:val="91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L01_decision"/>
                <w:tag w:val="AZ-L01_decision"/>
                <w:id w:val="919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L01_notes"/>
                <w:tag w:val="AZ-L01_notes"/>
                <w:id w:val="920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AZ-L02【單選】Allianz月結與Production月份不同時怎麼辦？</w:t>
            </w:r>
          </w:p>
          <w:p>
            <w:pPr>
              <w:pStyle w:val="Option"/>
            </w:pPr>
            <w:sdt>
              <w:sdtPr>
                <w:alias w:val="AZ-L02_A"/>
                <w:tag w:val="AZ-L02_A"/>
                <w:id w:val="92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兩種月份分開保存並人工調節</w:t>
            </w:r>
          </w:p>
          <w:p>
            <w:pPr>
              <w:pStyle w:val="Option"/>
            </w:pPr>
            <w:sdt>
              <w:sdtPr>
                <w:alias w:val="AZ-L02_B"/>
                <w:tag w:val="AZ-L02_B"/>
                <w:id w:val="92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一律以Production月為月結月</w:t>
            </w:r>
          </w:p>
          <w:p>
            <w:pPr>
              <w:pStyle w:val="Option"/>
            </w:pPr>
            <w:sdt>
              <w:sdtPr>
                <w:alias w:val="AZ-L02_C"/>
                <w:tag w:val="AZ-L02_C"/>
                <w:id w:val="92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依對方結算月另附跨月對照</w:t>
            </w:r>
          </w:p>
          <w:p>
            <w:pPr>
              <w:pStyle w:val="Common"/>
            </w:pPr>
            <w:sdt>
              <w:sdtPr>
                <w:alias w:val="AZ-L02_X"/>
                <w:tag w:val="AZ-L02_X"/>
                <w:id w:val="92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L02_Y"/>
                <w:tag w:val="AZ-L02_Y"/>
                <w:id w:val="92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L02_Z"/>
                <w:tag w:val="AZ-L02_Z"/>
                <w:id w:val="92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L02_decision"/>
                <w:tag w:val="AZ-L02_decision"/>
                <w:id w:val="927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L02_notes"/>
                <w:tag w:val="AZ-L02_notes"/>
                <w:id w:val="928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AZ-L03【單選】T1、T2、T3計算是否沿用現行？</w:t>
            </w:r>
          </w:p>
          <w:p>
            <w:pPr>
              <w:pStyle w:val="Reference"/>
            </w:pPr>
            <w:r>
              <w:t xml:space="preserve">比較依據：U15（前頁AUW／共用現況）</w:t>
            </w:r>
          </w:p>
          <w:p>
            <w:pPr>
              <w:pStyle w:val="Option"/>
            </w:pPr>
            <w:sdt>
              <w:sdtPr>
                <w:alias w:val="AZ-L03_A"/>
                <w:tag w:val="AZ-L03_A"/>
                <w:id w:val="92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沿用U15公式</w:t>
            </w:r>
          </w:p>
          <w:p>
            <w:pPr>
              <w:pStyle w:val="Option"/>
            </w:pPr>
            <w:sdt>
              <w:sdtPr>
                <w:alias w:val="AZ-L03_B"/>
                <w:tag w:val="AZ-L03_B"/>
                <w:id w:val="93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公式沿用但另有費用調整</w:t>
            </w:r>
          </w:p>
          <w:p>
            <w:pPr>
              <w:pStyle w:val="Option"/>
            </w:pPr>
            <w:sdt>
              <w:sdtPr>
                <w:alias w:val="AZ-L03_C"/>
                <w:tag w:val="AZ-L03_C"/>
                <w:id w:val="93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需另訂公式，請附匿名計算樣本</w:t>
            </w:r>
          </w:p>
          <w:p>
            <w:pPr>
              <w:pStyle w:val="Common"/>
            </w:pPr>
            <w:sdt>
              <w:sdtPr>
                <w:alias w:val="AZ-L03_X"/>
                <w:tag w:val="AZ-L03_X"/>
                <w:id w:val="93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L03_Y"/>
                <w:tag w:val="AZ-L03_Y"/>
                <w:id w:val="93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L03_Z"/>
                <w:tag w:val="AZ-L03_Z"/>
                <w:id w:val="93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L03_decision"/>
                <w:tag w:val="AZ-L03_decision"/>
                <w:id w:val="935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L03_notes"/>
                <w:tag w:val="AZ-L03_notes"/>
                <w:id w:val="936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AZ-L04【單選】同案多列再保人或Performance Split如何核對？</w:t>
            </w:r>
          </w:p>
          <w:p>
            <w:pPr>
              <w:pStyle w:val="Reference"/>
            </w:pPr>
            <w:r>
              <w:t xml:space="preserve">比較依據：U14、U15（前頁AUW／共用現況）</w:t>
            </w:r>
          </w:p>
          <w:p>
            <w:pPr>
              <w:pStyle w:val="Option"/>
            </w:pPr>
            <w:sdt>
              <w:sdtPr>
                <w:alias w:val="AZ-L04_A"/>
                <w:tag w:val="AZ-L04_A"/>
                <w:id w:val="93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逐列／逐期／a-b核對後再合計</w:t>
            </w:r>
          </w:p>
          <w:p>
            <w:pPr>
              <w:pStyle w:val="Option"/>
            </w:pPr>
            <w:sdt>
              <w:sdtPr>
                <w:alias w:val="AZ-L04_B"/>
                <w:tag w:val="AZ-L04_B"/>
                <w:id w:val="93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Allianz月結只收總額，內部保留明細</w:t>
            </w:r>
          </w:p>
          <w:p>
            <w:pPr>
              <w:pStyle w:val="Option"/>
            </w:pPr>
            <w:sdt>
              <w:sdtPr>
                <w:alias w:val="AZ-L04_C"/>
                <w:tag w:val="AZ-L04_C"/>
                <w:id w:val="93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須新增對照欄避免重複收入</w:t>
            </w:r>
          </w:p>
          <w:p>
            <w:pPr>
              <w:pStyle w:val="Common"/>
            </w:pPr>
            <w:sdt>
              <w:sdtPr>
                <w:alias w:val="AZ-L04_X"/>
                <w:tag w:val="AZ-L04_X"/>
                <w:id w:val="94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L04_Y"/>
                <w:tag w:val="AZ-L04_Y"/>
                <w:id w:val="94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L04_Z"/>
                <w:tag w:val="AZ-L04_Z"/>
                <w:id w:val="94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L04_decision"/>
                <w:tag w:val="AZ-L04_decision"/>
                <w:id w:val="943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L04_notes"/>
                <w:tag w:val="AZ-L04_notes"/>
                <w:id w:val="944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L｜Production關帳、T1／T2／T3與匯率（2/3）</w:t>
      </w:r>
    </w:p>
    <w:p>
      <w:pPr>
        <w:pStyle w:val="PageNote"/>
      </w:pPr>
      <w:r>
        <w:t xml:space="preserve">AZ-L05～AZ-L07　｜　會計／再保部：區分業績關帳、月結及實際銀行收付。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AZ-L05【複選】原幣與TWD換算如何分工？</w:t>
            </w:r>
          </w:p>
          <w:p>
            <w:pPr>
              <w:pStyle w:val="Reference"/>
            </w:pPr>
            <w:r>
              <w:t xml:space="preserve">比較依據：U15（前頁AUW／共用現況）</w:t>
            </w:r>
          </w:p>
          <w:p>
            <w:pPr>
              <w:pStyle w:val="Option"/>
            </w:pPr>
            <w:sdt>
              <w:sdtPr>
                <w:alias w:val="AZ-L05_A"/>
                <w:tag w:val="AZ-L05_A"/>
                <w:id w:val="94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原幣對帳；Production依上帳月正式匯率</w:t>
            </w:r>
          </w:p>
          <w:p>
            <w:pPr>
              <w:pStyle w:val="Option"/>
            </w:pPr>
            <w:sdt>
              <w:sdtPr>
                <w:alias w:val="AZ-L05_B"/>
                <w:tag w:val="AZ-L05_B"/>
                <w:id w:val="94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月結另有約定匯率，與Production分開</w:t>
            </w:r>
          </w:p>
          <w:p>
            <w:pPr>
              <w:pStyle w:val="Option"/>
            </w:pPr>
            <w:sdt>
              <w:sdtPr>
                <w:alias w:val="AZ-L05_C"/>
                <w:tag w:val="AZ-L05_C"/>
                <w:id w:val="94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銀行結匯另由會計記錄匯差</w:t>
            </w:r>
          </w:p>
          <w:p>
            <w:pPr>
              <w:pStyle w:val="Common"/>
            </w:pPr>
            <w:sdt>
              <w:sdtPr>
                <w:alias w:val="AZ-L05_X"/>
                <w:tag w:val="AZ-L05_X"/>
                <w:id w:val="94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L05_Y"/>
                <w:tag w:val="AZ-L05_Y"/>
                <w:id w:val="94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L05_Z"/>
                <w:tag w:val="AZ-L05_Z"/>
                <w:id w:val="95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L05_decision"/>
                <w:tag w:val="AZ-L05_decision"/>
                <w:id w:val="951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L05_notes"/>
                <w:tag w:val="AZ-L05_notes"/>
                <w:id w:val="952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AZ-L06【單選】月結需換匯時使用何匯率？</w:t>
            </w:r>
          </w:p>
          <w:p>
            <w:pPr>
              <w:pStyle w:val="Option"/>
            </w:pPr>
            <w:sdt>
              <w:sdtPr>
                <w:alias w:val="AZ-L06_A"/>
                <w:tag w:val="AZ-L06_A"/>
                <w:id w:val="95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不跨幣結算；各幣別獨立</w:t>
            </w:r>
          </w:p>
          <w:p>
            <w:pPr>
              <w:pStyle w:val="Option"/>
            </w:pPr>
            <w:sdt>
              <w:sdtPr>
                <w:alias w:val="AZ-L06_B"/>
                <w:tag w:val="AZ-L06_B"/>
                <w:id w:val="95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約定結算日匯率，附來源及日期</w:t>
            </w:r>
          </w:p>
          <w:p>
            <w:pPr>
              <w:pStyle w:val="Option"/>
            </w:pPr>
            <w:sdt>
              <w:sdtPr>
                <w:alias w:val="AZ-L06_C"/>
                <w:tag w:val="AZ-L06_C"/>
                <w:id w:val="95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雙方確認的固定匯率並留依據</w:t>
            </w:r>
          </w:p>
          <w:p>
            <w:pPr>
              <w:pStyle w:val="Common"/>
            </w:pPr>
            <w:sdt>
              <w:sdtPr>
                <w:alias w:val="AZ-L06_X"/>
                <w:tag w:val="AZ-L06_X"/>
                <w:id w:val="95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L06_Y"/>
                <w:tag w:val="AZ-L06_Y"/>
                <w:id w:val="95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L06_Z"/>
                <w:tag w:val="AZ-L06_Z"/>
                <w:id w:val="95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L06_decision"/>
                <w:tag w:val="AZ-L06_decision"/>
                <w:id w:val="959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L06_notes"/>
                <w:tag w:val="AZ-L06_notes"/>
                <w:id w:val="960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AZ-L07【單選】缺少正式匯率或金額尚待核對，如何列月結？</w:t>
            </w:r>
          </w:p>
          <w:p>
            <w:pPr>
              <w:pStyle w:val="Option"/>
            </w:pPr>
            <w:sdt>
              <w:sdtPr>
                <w:alias w:val="AZ-L07_A"/>
                <w:tag w:val="AZ-L07_A"/>
                <w:id w:val="96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預估單另標待確認，不作正式結清</w:t>
            </w:r>
          </w:p>
          <w:p>
            <w:pPr>
              <w:pStyle w:val="Option"/>
            </w:pPr>
            <w:sdt>
              <w:sdtPr>
                <w:alias w:val="AZ-L07_B"/>
                <w:tag w:val="AZ-L07_B"/>
                <w:id w:val="96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等待資料齊全再列</w:t>
            </w:r>
          </w:p>
          <w:p>
            <w:pPr>
              <w:pStyle w:val="Option"/>
            </w:pPr>
            <w:sdt>
              <w:sdtPr>
                <w:alias w:val="AZ-L07_C"/>
                <w:tag w:val="AZ-L07_C"/>
                <w:id w:val="96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已確認原幣可先對帳，上帳另追蹤</w:t>
            </w:r>
          </w:p>
          <w:p>
            <w:pPr>
              <w:pStyle w:val="Common"/>
            </w:pPr>
            <w:sdt>
              <w:sdtPr>
                <w:alias w:val="AZ-L07_X"/>
                <w:tag w:val="AZ-L07_X"/>
                <w:id w:val="96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L07_Y"/>
                <w:tag w:val="AZ-L07_Y"/>
                <w:id w:val="96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L07_Z"/>
                <w:tag w:val="AZ-L07_Z"/>
                <w:id w:val="96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L07_decision"/>
                <w:tag w:val="AZ-L07_decision"/>
                <w:id w:val="967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L07_notes"/>
                <w:tag w:val="AZ-L07_notes"/>
                <w:id w:val="968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L｜Production關帳、T1／T2／T3與匯率（3/3）</w:t>
      </w:r>
    </w:p>
    <w:p>
      <w:pPr>
        <w:pStyle w:val="PageNote"/>
      </w:pPr>
      <w:r>
        <w:t xml:space="preserve">AZ-L08～AZ-L10　｜　會計／再保部：區分業績關帳、月結及實際銀行收付。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AZ-L08【單選】已關帳月的Allianz金額有誤，怎麼更正？</w:t>
            </w:r>
          </w:p>
          <w:p>
            <w:pPr>
              <w:pStyle w:val="Reference"/>
            </w:pPr>
            <w:r>
              <w:t xml:space="preserve">比較依據：U18（前頁AUW／共用現況）</w:t>
            </w:r>
          </w:p>
          <w:p>
            <w:pPr>
              <w:pStyle w:val="Option"/>
            </w:pPr>
            <w:sdt>
              <w:sdtPr>
                <w:alias w:val="AZ-L08_A"/>
                <w:tag w:val="AZ-L08_A"/>
                <w:id w:val="96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後續開放月份新增調整</w:t>
            </w:r>
          </w:p>
          <w:p>
            <w:pPr>
              <w:pStyle w:val="Option"/>
            </w:pPr>
            <w:sdt>
              <w:sdtPr>
                <w:alias w:val="AZ-L08_B"/>
                <w:tag w:val="AZ-L08_B"/>
                <w:id w:val="97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按Case Reverse後續更正分錄處理</w:t>
            </w:r>
          </w:p>
          <w:p>
            <w:pPr>
              <w:pStyle w:val="Option"/>
            </w:pPr>
            <w:sdt>
              <w:sdtPr>
                <w:alias w:val="AZ-L08_C"/>
                <w:tag w:val="AZ-L08_C"/>
                <w:id w:val="97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先確認原因，再依核准流程選擇</w:t>
            </w:r>
          </w:p>
          <w:p>
            <w:pPr>
              <w:pStyle w:val="Common"/>
            </w:pPr>
            <w:sdt>
              <w:sdtPr>
                <w:alias w:val="AZ-L08_X"/>
                <w:tag w:val="AZ-L08_X"/>
                <w:id w:val="97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L08_Y"/>
                <w:tag w:val="AZ-L08_Y"/>
                <w:id w:val="97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L08_Z"/>
                <w:tag w:val="AZ-L08_Z"/>
                <w:id w:val="97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L08_decision"/>
                <w:tag w:val="AZ-L08_decision"/>
                <w:id w:val="975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L08_notes"/>
                <w:tag w:val="AZ-L08_notes"/>
                <w:id w:val="976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AZ-L09【複選】經紀收入、銀行費用與匯差如何呈報？</w:t>
            </w:r>
          </w:p>
          <w:p>
            <w:pPr>
              <w:pStyle w:val="Option"/>
            </w:pPr>
            <w:sdt>
              <w:sdtPr>
                <w:alias w:val="AZ-L09_A"/>
                <w:tag w:val="AZ-L09_A"/>
                <w:id w:val="97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分別列示，不互相混同</w:t>
            </w:r>
          </w:p>
          <w:p>
            <w:pPr>
              <w:pStyle w:val="Option"/>
            </w:pPr>
            <w:sdt>
              <w:sdtPr>
                <w:alias w:val="AZ-L09_B"/>
                <w:tag w:val="AZ-L09_B"/>
                <w:id w:val="97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月結淨額另附毛額及調整明細</w:t>
            </w:r>
          </w:p>
          <w:p>
            <w:pPr>
              <w:pStyle w:val="Option"/>
            </w:pPr>
            <w:sdt>
              <w:sdtPr>
                <w:alias w:val="AZ-L09_C"/>
                <w:tag w:val="AZ-L09_C"/>
                <w:id w:val="97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收入調整須再保與會計共同核准</w:t>
            </w:r>
          </w:p>
          <w:p>
            <w:pPr>
              <w:pStyle w:val="Common"/>
            </w:pPr>
            <w:sdt>
              <w:sdtPr>
                <w:alias w:val="AZ-L09_X"/>
                <w:tag w:val="AZ-L09_X"/>
                <w:id w:val="98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L09_Y"/>
                <w:tag w:val="AZ-L09_Y"/>
                <w:id w:val="98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L09_Z"/>
                <w:tag w:val="AZ-L09_Z"/>
                <w:id w:val="98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L09_decision"/>
                <w:tag w:val="AZ-L09_decision"/>
                <w:id w:val="983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L09_notes"/>
                <w:tag w:val="AZ-L09_notes"/>
                <w:id w:val="984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AZ-L10【複選】每月底至少應人工核對哪些合計？</w:t>
            </w:r>
          </w:p>
          <w:p>
            <w:pPr>
              <w:pStyle w:val="Option"/>
            </w:pPr>
            <w:sdt>
              <w:sdtPr>
                <w:alias w:val="AZ-L10_A"/>
                <w:tag w:val="AZ-L10_A"/>
                <w:id w:val="98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案件／交易原幣總額</w:t>
            </w:r>
          </w:p>
          <w:p>
            <w:pPr>
              <w:pStyle w:val="Option"/>
            </w:pPr>
            <w:sdt>
              <w:sdtPr>
                <w:alias w:val="AZ-L10_B"/>
                <w:tag w:val="AZ-L10_B"/>
                <w:id w:val="98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Bordereau與SoA</w:t>
            </w:r>
          </w:p>
          <w:p>
            <w:pPr>
              <w:pStyle w:val="Option"/>
            </w:pPr>
            <w:sdt>
              <w:sdtPr>
                <w:alias w:val="AZ-L10_C"/>
                <w:tag w:val="AZ-L10_C"/>
                <w:id w:val="98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Production與TWD收入</w:t>
            </w:r>
          </w:p>
          <w:p>
            <w:pPr>
              <w:pStyle w:val="Option"/>
            </w:pPr>
            <w:sdt>
              <w:sdtPr>
                <w:alias w:val="AZ-L10_D"/>
                <w:tag w:val="AZ-L10_D"/>
                <w:id w:val="98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D 銀行收付、未清及人工銷帳清單</w:t>
            </w:r>
          </w:p>
          <w:p>
            <w:pPr>
              <w:pStyle w:val="Common"/>
            </w:pPr>
            <w:sdt>
              <w:sdtPr>
                <w:alias w:val="AZ-L10_X"/>
                <w:tag w:val="AZ-L10_X"/>
                <w:id w:val="98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L10_Y"/>
                <w:tag w:val="AZ-L10_Y"/>
                <w:id w:val="99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L10_Z"/>
                <w:tag w:val="AZ-L10_Z"/>
                <w:id w:val="99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L10_decision"/>
                <w:tag w:val="AZ-L10_decision"/>
                <w:id w:val="992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L10_notes"/>
                <w:tag w:val="AZ-L10_notes"/>
                <w:id w:val="993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M｜人工對帳步驟、責任與差異追蹤（1/3）</w:t>
      </w:r>
    </w:p>
    <w:p>
      <w:pPr>
        <w:pStyle w:val="PageNote"/>
      </w:pPr>
      <w:r>
        <w:t xml:space="preserve">AZ-M01～AZ-M04　｜　會計／再保部：本章以人工對帳為已定前提。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AZ-M01【單選】每月人工對帳由誰主辦？</w:t>
            </w:r>
          </w:p>
          <w:p>
            <w:pPr>
              <w:pStyle w:val="Option"/>
            </w:pPr>
            <w:sdt>
              <w:sdtPr>
                <w:alias w:val="AZ-M01_A"/>
                <w:tag w:val="AZ-M01_A"/>
                <w:id w:val="99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會計編製、再保協助</w:t>
            </w:r>
          </w:p>
          <w:p>
            <w:pPr>
              <w:pStyle w:val="Option"/>
            </w:pPr>
            <w:sdt>
              <w:sdtPr>
                <w:alias w:val="AZ-M01_B"/>
                <w:tag w:val="AZ-M01_B"/>
                <w:id w:val="99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再保編製、會計覆核</w:t>
            </w:r>
          </w:p>
          <w:p>
            <w:pPr>
              <w:pStyle w:val="Option"/>
            </w:pPr>
            <w:sdt>
              <w:sdtPr>
                <w:alias w:val="AZ-M01_C"/>
                <w:tag w:val="AZ-M01_C"/>
                <w:id w:val="99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Facility窗口彙整，各部門確認其部分</w:t>
            </w:r>
          </w:p>
          <w:p>
            <w:pPr>
              <w:pStyle w:val="Common"/>
            </w:pPr>
            <w:sdt>
              <w:sdtPr>
                <w:alias w:val="AZ-M01_X"/>
                <w:tag w:val="AZ-M01_X"/>
                <w:id w:val="99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M01_Y"/>
                <w:tag w:val="AZ-M01_Y"/>
                <w:id w:val="99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M01_Z"/>
                <w:tag w:val="AZ-M01_Z"/>
                <w:id w:val="99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M01_decision"/>
                <w:tag w:val="AZ-M01_decision"/>
                <w:id w:val="1000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M01_notes"/>
                <w:tag w:val="AZ-M01_notes"/>
                <w:id w:val="1001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AZ-M02【單選】人工對帳按什麼順序進行？</w:t>
            </w:r>
          </w:p>
          <w:p>
            <w:pPr>
              <w:pStyle w:val="Option"/>
            </w:pPr>
            <w:sdt>
              <w:sdtPr>
                <w:alias w:val="AZ-M02_A"/>
                <w:tag w:val="AZ-M02_A"/>
                <w:id w:val="100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先案件／交易，再SoA，最後銀行</w:t>
            </w:r>
          </w:p>
          <w:p>
            <w:pPr>
              <w:pStyle w:val="Option"/>
            </w:pPr>
            <w:sdt>
              <w:sdtPr>
                <w:alias w:val="AZ-M02_B"/>
                <w:tag w:val="AZ-M02_B"/>
                <w:id w:val="100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先對方SoA，再回查案件及銀行</w:t>
            </w:r>
          </w:p>
          <w:p>
            <w:pPr>
              <w:pStyle w:val="Option"/>
            </w:pPr>
            <w:sdt>
              <w:sdtPr>
                <w:alias w:val="AZ-M02_C"/>
                <w:tag w:val="AZ-M02_C"/>
                <w:id w:val="100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依固定作業表逐步簽核</w:t>
            </w:r>
          </w:p>
          <w:p>
            <w:pPr>
              <w:pStyle w:val="Common"/>
            </w:pPr>
            <w:sdt>
              <w:sdtPr>
                <w:alias w:val="AZ-M02_X"/>
                <w:tag w:val="AZ-M02_X"/>
                <w:id w:val="100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M02_Y"/>
                <w:tag w:val="AZ-M02_Y"/>
                <w:id w:val="100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M02_Z"/>
                <w:tag w:val="AZ-M02_Z"/>
                <w:id w:val="100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M02_decision"/>
                <w:tag w:val="AZ-M02_decision"/>
                <w:id w:val="1008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M02_notes"/>
                <w:tag w:val="AZ-M02_notes"/>
                <w:id w:val="1009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AZ-M03【複選】每筆至少核對哪些識別？</w:t>
            </w:r>
          </w:p>
          <w:p>
            <w:pPr>
              <w:pStyle w:val="Option"/>
            </w:pPr>
            <w:sdt>
              <w:sdtPr>
                <w:alias w:val="AZ-M03_A"/>
                <w:tag w:val="AZ-M03_A"/>
                <w:id w:val="101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TW Ref.／Allianz Ref.</w:t>
            </w:r>
          </w:p>
          <w:p>
            <w:pPr>
              <w:pStyle w:val="Option"/>
            </w:pPr>
            <w:sdt>
              <w:sdtPr>
                <w:alias w:val="AZ-M03_B"/>
                <w:tag w:val="AZ-M03_B"/>
                <w:id w:val="101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交易號／期別／批單序次</w:t>
            </w:r>
          </w:p>
          <w:p>
            <w:pPr>
              <w:pStyle w:val="Option"/>
            </w:pPr>
            <w:sdt>
              <w:sdtPr>
                <w:alias w:val="AZ-M03_C"/>
                <w:tag w:val="AZ-M03_C"/>
                <w:id w:val="101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Statement No.／月結批號</w:t>
            </w:r>
          </w:p>
          <w:p>
            <w:pPr>
              <w:pStyle w:val="Option"/>
            </w:pPr>
            <w:sdt>
              <w:sdtPr>
                <w:alias w:val="AZ-M03_D"/>
                <w:tag w:val="AZ-M03_D"/>
                <w:id w:val="101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D 對象、幣別與Facility年度</w:t>
            </w:r>
          </w:p>
          <w:p>
            <w:pPr>
              <w:pStyle w:val="Common"/>
            </w:pPr>
            <w:sdt>
              <w:sdtPr>
                <w:alias w:val="AZ-M03_X"/>
                <w:tag w:val="AZ-M03_X"/>
                <w:id w:val="101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M03_Y"/>
                <w:tag w:val="AZ-M03_Y"/>
                <w:id w:val="101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M03_Z"/>
                <w:tag w:val="AZ-M03_Z"/>
                <w:id w:val="101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M03_decision"/>
                <w:tag w:val="AZ-M03_decision"/>
                <w:id w:val="1017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M03_notes"/>
                <w:tag w:val="AZ-M03_notes"/>
                <w:id w:val="1018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AZ-M04【複選】每筆至少核對哪些金額及日期？</w:t>
            </w:r>
          </w:p>
          <w:p>
            <w:pPr>
              <w:pStyle w:val="Option"/>
            </w:pPr>
            <w:sdt>
              <w:sdtPr>
                <w:alias w:val="AZ-M04_A"/>
                <w:tag w:val="AZ-M04_A"/>
                <w:id w:val="101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毛保費、比例、佣金及稅</w:t>
            </w:r>
          </w:p>
          <w:p>
            <w:pPr>
              <w:pStyle w:val="Option"/>
            </w:pPr>
            <w:sdt>
              <w:sdtPr>
                <w:alias w:val="AZ-M04_B"/>
                <w:tag w:val="AZ-M04_B"/>
                <w:id w:val="102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T1／T2／T3淨額</w:t>
            </w:r>
          </w:p>
          <w:p>
            <w:pPr>
              <w:pStyle w:val="Option"/>
            </w:pPr>
            <w:sdt>
              <w:sdtPr>
                <w:alias w:val="AZ-M04_C"/>
                <w:tag w:val="AZ-M04_C"/>
                <w:id w:val="102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基準月／實際到期／銀行日</w:t>
            </w:r>
          </w:p>
          <w:p>
            <w:pPr>
              <w:pStyle w:val="Option"/>
            </w:pPr>
            <w:sdt>
              <w:sdtPr>
                <w:alias w:val="AZ-M04_D"/>
                <w:tag w:val="AZ-M04_D"/>
                <w:id w:val="102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D 前期餘額、本期調整及期末未清</w:t>
            </w:r>
          </w:p>
          <w:p>
            <w:pPr>
              <w:pStyle w:val="Common"/>
            </w:pPr>
            <w:sdt>
              <w:sdtPr>
                <w:alias w:val="AZ-M04_X"/>
                <w:tag w:val="AZ-M04_X"/>
                <w:id w:val="102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M04_Y"/>
                <w:tag w:val="AZ-M04_Y"/>
                <w:id w:val="102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M04_Z"/>
                <w:tag w:val="AZ-M04_Z"/>
                <w:id w:val="102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M04_decision"/>
                <w:tag w:val="AZ-M04_decision"/>
                <w:id w:val="1026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M04_notes"/>
                <w:tag w:val="AZ-M04_notes"/>
                <w:id w:val="1027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M｜人工對帳步驟、責任與差異追蹤（2/3）</w:t>
      </w:r>
    </w:p>
    <w:p>
      <w:pPr>
        <w:pStyle w:val="PageNote"/>
      </w:pPr>
      <w:r>
        <w:t xml:space="preserve">AZ-M05～AZ-M07　｜　會計／再保部：本章以人工對帳為已定前提。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AZ-M05【單選】前期餘額如何帶入本月對帳？</w:t>
            </w:r>
          </w:p>
          <w:p>
            <w:pPr>
              <w:pStyle w:val="Option"/>
            </w:pPr>
            <w:sdt>
              <w:sdtPr>
                <w:alias w:val="AZ-M05_A"/>
                <w:tag w:val="AZ-M05_A"/>
                <w:id w:val="102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以上月確認未清清單為準</w:t>
            </w:r>
          </w:p>
          <w:p>
            <w:pPr>
              <w:pStyle w:val="Option"/>
            </w:pPr>
            <w:sdt>
              <w:sdtPr>
                <w:alias w:val="AZ-M05_B"/>
                <w:tag w:val="AZ-M05_B"/>
                <w:id w:val="102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以對方SoA opening balance逐筆調節</w:t>
            </w:r>
          </w:p>
          <w:p>
            <w:pPr>
              <w:pStyle w:val="Option"/>
            </w:pPr>
            <w:sdt>
              <w:sdtPr>
                <w:alias w:val="AZ-M05_C"/>
                <w:tag w:val="AZ-M05_C"/>
                <w:id w:val="103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兩份獨立核對並列差額原因</w:t>
            </w:r>
          </w:p>
          <w:p>
            <w:pPr>
              <w:pStyle w:val="Common"/>
            </w:pPr>
            <w:sdt>
              <w:sdtPr>
                <w:alias w:val="AZ-M05_X"/>
                <w:tag w:val="AZ-M05_X"/>
                <w:id w:val="103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M05_Y"/>
                <w:tag w:val="AZ-M05_Y"/>
                <w:id w:val="103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M05_Z"/>
                <w:tag w:val="AZ-M05_Z"/>
                <w:id w:val="103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M05_decision"/>
                <w:tag w:val="AZ-M05_decision"/>
                <w:id w:val="1034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M05_notes"/>
                <w:tag w:val="AZ-M05_notes"/>
                <w:id w:val="1035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AZ-M06【複選】差異要分哪些類型？</w:t>
            </w:r>
          </w:p>
          <w:p>
            <w:pPr>
              <w:pStyle w:val="Option"/>
            </w:pPr>
            <w:sdt>
              <w:sdtPr>
                <w:alias w:val="AZ-M06_A"/>
                <w:tag w:val="AZ-M06_A"/>
                <w:id w:val="103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漏列／重複／月份差</w:t>
            </w:r>
          </w:p>
          <w:p>
            <w:pPr>
              <w:pStyle w:val="Option"/>
            </w:pPr>
            <w:sdt>
              <w:sdtPr>
                <w:alias w:val="AZ-M06_B"/>
                <w:tag w:val="AZ-M06_B"/>
                <w:id w:val="103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佣金／Tax／保費計算差</w:t>
            </w:r>
          </w:p>
          <w:p>
            <w:pPr>
              <w:pStyle w:val="Option"/>
            </w:pPr>
            <w:sdt>
              <w:sdtPr>
                <w:alias w:val="AZ-M06_C"/>
                <w:tag w:val="AZ-M06_C"/>
                <w:id w:val="103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收款在途／銀行費／匯差</w:t>
            </w:r>
          </w:p>
          <w:p>
            <w:pPr>
              <w:pStyle w:val="Option"/>
            </w:pPr>
            <w:sdt>
              <w:sdtPr>
                <w:alias w:val="AZ-M06_D"/>
                <w:tag w:val="AZ-M06_D"/>
                <w:id w:val="103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D 編號、對象或幣別錯誤</w:t>
            </w:r>
          </w:p>
          <w:p>
            <w:pPr>
              <w:pStyle w:val="Common"/>
            </w:pPr>
            <w:sdt>
              <w:sdtPr>
                <w:alias w:val="AZ-M06_X"/>
                <w:tag w:val="AZ-M06_X"/>
                <w:id w:val="104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M06_Y"/>
                <w:tag w:val="AZ-M06_Y"/>
                <w:id w:val="104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M06_Z"/>
                <w:tag w:val="AZ-M06_Z"/>
                <w:id w:val="104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M06_decision"/>
                <w:tag w:val="AZ-M06_decision"/>
                <w:id w:val="1043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M06_notes"/>
                <w:tag w:val="AZ-M06_notes"/>
                <w:id w:val="1044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AZ-M07【單選】對帳差異誰負責查明？</w:t>
            </w:r>
          </w:p>
          <w:p>
            <w:pPr>
              <w:pStyle w:val="Option"/>
            </w:pPr>
            <w:sdt>
              <w:sdtPr>
                <w:alias w:val="AZ-M07_A"/>
                <w:tag w:val="AZ-M07_A"/>
                <w:id w:val="104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再保處理合約／保費，會計處理銀行／帳務</w:t>
            </w:r>
          </w:p>
          <w:p>
            <w:pPr>
              <w:pStyle w:val="Option"/>
            </w:pPr>
            <w:sdt>
              <w:sdtPr>
                <w:alias w:val="AZ-M07_B"/>
                <w:tag w:val="AZ-M07_B"/>
                <w:id w:val="104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由Facility窗口統籌分派</w:t>
            </w:r>
          </w:p>
          <w:p>
            <w:pPr>
              <w:pStyle w:val="Option"/>
            </w:pPr>
            <w:sdt>
              <w:sdtPr>
                <w:alias w:val="AZ-M07_C"/>
                <w:tag w:val="AZ-M07_C"/>
                <w:id w:val="104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依差異表指定單一負責人及期限</w:t>
            </w:r>
          </w:p>
          <w:p>
            <w:pPr>
              <w:pStyle w:val="Common"/>
            </w:pPr>
            <w:sdt>
              <w:sdtPr>
                <w:alias w:val="AZ-M07_X"/>
                <w:tag w:val="AZ-M07_X"/>
                <w:id w:val="104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M07_Y"/>
                <w:tag w:val="AZ-M07_Y"/>
                <w:id w:val="104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M07_Z"/>
                <w:tag w:val="AZ-M07_Z"/>
                <w:id w:val="105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M07_decision"/>
                <w:tag w:val="AZ-M07_decision"/>
                <w:id w:val="1051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M07_notes"/>
                <w:tag w:val="AZ-M07_notes"/>
                <w:id w:val="1052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M｜人工對帳步驟、責任與差異追蹤（3/3）</w:t>
      </w:r>
    </w:p>
    <w:p>
      <w:pPr>
        <w:pStyle w:val="PageNote"/>
      </w:pPr>
      <w:r>
        <w:t xml:space="preserve">AZ-M08～AZ-M10　｜　會計／再保部：本章以人工對帳為已定前提。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AZ-M08【單選】未查明差異可否先付無爭議部分？</w:t>
            </w:r>
          </w:p>
          <w:p>
            <w:pPr>
              <w:pStyle w:val="Option"/>
            </w:pPr>
            <w:sdt>
              <w:sdtPr>
                <w:alias w:val="AZ-M08_A"/>
                <w:tag w:val="AZ-M08_A"/>
                <w:id w:val="105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可以，明列保留及未清</w:t>
            </w:r>
          </w:p>
          <w:p>
            <w:pPr>
              <w:pStyle w:val="Option"/>
            </w:pPr>
            <w:sdt>
              <w:sdtPr>
                <w:alias w:val="AZ-M08_B"/>
                <w:tag w:val="AZ-M08_B"/>
                <w:id w:val="105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不可，整份確認後再付</w:t>
            </w:r>
          </w:p>
          <w:p>
            <w:pPr>
              <w:pStyle w:val="Option"/>
            </w:pPr>
            <w:sdt>
              <w:sdtPr>
                <w:alias w:val="AZ-M08_C"/>
                <w:tag w:val="AZ-M08_C"/>
                <w:id w:val="105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依金額／期限取得主管核准</w:t>
            </w:r>
          </w:p>
          <w:p>
            <w:pPr>
              <w:pStyle w:val="Common"/>
            </w:pPr>
            <w:sdt>
              <w:sdtPr>
                <w:alias w:val="AZ-M08_X"/>
                <w:tag w:val="AZ-M08_X"/>
                <w:id w:val="105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M08_Y"/>
                <w:tag w:val="AZ-M08_Y"/>
                <w:id w:val="105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M08_Z"/>
                <w:tag w:val="AZ-M08_Z"/>
                <w:id w:val="105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M08_decision"/>
                <w:tag w:val="AZ-M08_decision"/>
                <w:id w:val="1059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M08_notes"/>
                <w:tag w:val="AZ-M08_notes"/>
                <w:id w:val="1060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AZ-M09【複選】人工對帳完成須留哪些資料？</w:t>
            </w:r>
          </w:p>
          <w:p>
            <w:pPr>
              <w:pStyle w:val="Option"/>
            </w:pPr>
            <w:sdt>
              <w:sdtPr>
                <w:alias w:val="AZ-M09_A"/>
                <w:tag w:val="AZ-M09_A"/>
                <w:id w:val="106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勾稽表／版本及附件</w:t>
            </w:r>
          </w:p>
          <w:p>
            <w:pPr>
              <w:pStyle w:val="Option"/>
            </w:pPr>
            <w:sdt>
              <w:sdtPr>
                <w:alias w:val="AZ-M09_B"/>
                <w:tag w:val="AZ-M09_B"/>
                <w:id w:val="106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差異原因、處理人與日期</w:t>
            </w:r>
          </w:p>
          <w:p>
            <w:pPr>
              <w:pStyle w:val="Option"/>
            </w:pPr>
            <w:sdt>
              <w:sdtPr>
                <w:alias w:val="AZ-M09_C"/>
                <w:tag w:val="AZ-M09_C"/>
                <w:id w:val="106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覆核人、核准及對方確認</w:t>
            </w:r>
          </w:p>
          <w:p>
            <w:pPr>
              <w:pStyle w:val="Option"/>
            </w:pPr>
            <w:sdt>
              <w:sdtPr>
                <w:alias w:val="AZ-M09_D"/>
                <w:tag w:val="AZ-M09_D"/>
                <w:id w:val="106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D 未決事項與下月承接清單</w:t>
            </w:r>
          </w:p>
          <w:p>
            <w:pPr>
              <w:pStyle w:val="Common"/>
            </w:pPr>
            <w:sdt>
              <w:sdtPr>
                <w:alias w:val="AZ-M09_X"/>
                <w:tag w:val="AZ-M09_X"/>
                <w:id w:val="106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M09_Y"/>
                <w:tag w:val="AZ-M09_Y"/>
                <w:id w:val="106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M09_Z"/>
                <w:tag w:val="AZ-M09_Z"/>
                <w:id w:val="106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M09_decision"/>
                <w:tag w:val="AZ-M09_decision"/>
                <w:id w:val="1068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M09_notes"/>
                <w:tag w:val="AZ-M09_notes"/>
                <w:id w:val="1069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AZ-M10【單選】對帳頻率與未清跟催怎麼安排？</w:t>
            </w:r>
          </w:p>
          <w:p>
            <w:pPr>
              <w:pStyle w:val="Option"/>
            </w:pPr>
            <w:sdt>
              <w:sdtPr>
                <w:alias w:val="AZ-M10_A"/>
                <w:tag w:val="AZ-M10_A"/>
                <w:id w:val="107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每月一次，未清另定週期</w:t>
            </w:r>
          </w:p>
          <w:p>
            <w:pPr>
              <w:pStyle w:val="Option"/>
            </w:pPr>
            <w:sdt>
              <w:sdtPr>
                <w:alias w:val="AZ-M10_B"/>
                <w:tag w:val="AZ-M10_B"/>
                <w:id w:val="107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月中預對、月底正式對</w:t>
            </w:r>
          </w:p>
          <w:p>
            <w:pPr>
              <w:pStyle w:val="Option"/>
            </w:pPr>
            <w:sdt>
              <w:sdtPr>
                <w:alias w:val="AZ-M10_C"/>
                <w:tag w:val="AZ-M10_C"/>
                <w:id w:val="107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到款或異動即更新，月底總核對</w:t>
            </w:r>
          </w:p>
          <w:p>
            <w:pPr>
              <w:pStyle w:val="Common"/>
            </w:pPr>
            <w:sdt>
              <w:sdtPr>
                <w:alias w:val="AZ-M10_X"/>
                <w:tag w:val="AZ-M10_X"/>
                <w:id w:val="107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M10_Y"/>
                <w:tag w:val="AZ-M10_Y"/>
                <w:id w:val="107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M10_Z"/>
                <w:tag w:val="AZ-M10_Z"/>
                <w:id w:val="107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M10_decision"/>
                <w:tag w:val="AZ-M10_decision"/>
                <w:id w:val="1076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M10_notes"/>
                <w:tag w:val="AZ-M10_notes"/>
                <w:id w:val="1077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N｜人工收付款登錄與合併匯款（1/3）</w:t>
      </w:r>
    </w:p>
    <w:p>
      <w:pPr>
        <w:pStyle w:val="PageNote"/>
      </w:pPr>
      <w:r>
        <w:t xml:space="preserve">AZ-N01～AZ-N04　｜　會計：付款、銀行紀錄與分配都由人員處理。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AZ-N01【單選】銀行收付款資料由誰登錄系統？</w:t>
            </w:r>
          </w:p>
          <w:p>
            <w:pPr>
              <w:pStyle w:val="Option"/>
            </w:pPr>
            <w:sdt>
              <w:sdtPr>
                <w:alias w:val="AZ-N01_A"/>
                <w:tag w:val="AZ-N01_A"/>
                <w:id w:val="107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Finance Staff</w:t>
            </w:r>
          </w:p>
          <w:p>
            <w:pPr>
              <w:pStyle w:val="Option"/>
            </w:pPr>
            <w:sdt>
              <w:sdtPr>
                <w:alias w:val="AZ-N01_B"/>
                <w:tag w:val="AZ-N01_B"/>
                <w:id w:val="107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Finance Manager</w:t>
            </w:r>
          </w:p>
          <w:p>
            <w:pPr>
              <w:pStyle w:val="Option"/>
            </w:pPr>
            <w:sdt>
              <w:sdtPr>
                <w:alias w:val="AZ-N01_C"/>
                <w:tag w:val="AZ-N01_C"/>
                <w:id w:val="108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指定會計登錄、另一人覆核</w:t>
            </w:r>
          </w:p>
          <w:p>
            <w:pPr>
              <w:pStyle w:val="Common"/>
            </w:pPr>
            <w:sdt>
              <w:sdtPr>
                <w:alias w:val="AZ-N01_X"/>
                <w:tag w:val="AZ-N01_X"/>
                <w:id w:val="108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N01_Y"/>
                <w:tag w:val="AZ-N01_Y"/>
                <w:id w:val="108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N01_Z"/>
                <w:tag w:val="AZ-N01_Z"/>
                <w:id w:val="108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N01_decision"/>
                <w:tag w:val="AZ-N01_decision"/>
                <w:id w:val="1084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N01_notes"/>
                <w:tag w:val="AZ-N01_notes"/>
                <w:id w:val="1085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AZ-N02【單選】Record payment的依據與時點為何？</w:t>
            </w:r>
          </w:p>
          <w:p>
            <w:pPr>
              <w:pStyle w:val="Option"/>
            </w:pPr>
            <w:sdt>
              <w:sdtPr>
                <w:alias w:val="AZ-N02_A"/>
                <w:tag w:val="AZ-N02_A"/>
                <w:id w:val="108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銀行實際入扣帳後登錄</w:t>
            </w:r>
          </w:p>
          <w:p>
            <w:pPr>
              <w:pStyle w:val="Option"/>
            </w:pPr>
            <w:sdt>
              <w:sdtPr>
                <w:alias w:val="AZ-N02_B"/>
                <w:tag w:val="AZ-N02_B"/>
                <w:id w:val="108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先依匯款水單登錄，再人工查實</w:t>
            </w:r>
          </w:p>
          <w:p>
            <w:pPr>
              <w:pStyle w:val="Option"/>
            </w:pPr>
            <w:sdt>
              <w:sdtPr>
                <w:alias w:val="AZ-N02_C"/>
                <w:tag w:val="AZ-N02_C"/>
                <w:id w:val="108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按公司帳務日登錄並另留銀行value date</w:t>
            </w:r>
          </w:p>
          <w:p>
            <w:pPr>
              <w:pStyle w:val="Common"/>
            </w:pPr>
            <w:sdt>
              <w:sdtPr>
                <w:alias w:val="AZ-N02_X"/>
                <w:tag w:val="AZ-N02_X"/>
                <w:id w:val="108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N02_Y"/>
                <w:tag w:val="AZ-N02_Y"/>
                <w:id w:val="109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N02_Z"/>
                <w:tag w:val="AZ-N02_Z"/>
                <w:id w:val="109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N02_decision"/>
                <w:tag w:val="AZ-N02_decision"/>
                <w:id w:val="1092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N02_notes"/>
                <w:tag w:val="AZ-N02_notes"/>
                <w:id w:val="1093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AZ-N03【複選】每筆收付款須留哪些資料？</w:t>
            </w:r>
          </w:p>
          <w:p>
            <w:pPr>
              <w:pStyle w:val="Option"/>
            </w:pPr>
            <w:sdt>
              <w:sdtPr>
                <w:alias w:val="AZ-N03_A"/>
                <w:tag w:val="AZ-N03_A"/>
                <w:id w:val="109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實際日期／value date</w:t>
            </w:r>
          </w:p>
          <w:p>
            <w:pPr>
              <w:pStyle w:val="Option"/>
            </w:pPr>
            <w:sdt>
              <w:sdtPr>
                <w:alias w:val="AZ-N03_B"/>
                <w:tag w:val="AZ-N03_B"/>
                <w:id w:val="109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銀行Reference及附件</w:t>
            </w:r>
          </w:p>
          <w:p>
            <w:pPr>
              <w:pStyle w:val="Option"/>
            </w:pPr>
            <w:sdt>
              <w:sdtPr>
                <w:alias w:val="AZ-N03_C"/>
                <w:tag w:val="AZ-N03_C"/>
                <w:id w:val="109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幣別、原額、費用與實入扣額</w:t>
            </w:r>
          </w:p>
          <w:p>
            <w:pPr>
              <w:pStyle w:val="Option"/>
            </w:pPr>
            <w:sdt>
              <w:sdtPr>
                <w:alias w:val="AZ-N03_D"/>
                <w:tag w:val="AZ-N03_D"/>
                <w:id w:val="109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D 對應月結批號及分配表</w:t>
            </w:r>
          </w:p>
          <w:p>
            <w:pPr>
              <w:pStyle w:val="Common"/>
            </w:pPr>
            <w:sdt>
              <w:sdtPr>
                <w:alias w:val="AZ-N03_X"/>
                <w:tag w:val="AZ-N03_X"/>
                <w:id w:val="109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N03_Y"/>
                <w:tag w:val="AZ-N03_Y"/>
                <w:id w:val="109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N03_Z"/>
                <w:tag w:val="AZ-N03_Z"/>
                <w:id w:val="110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N03_decision"/>
                <w:tag w:val="AZ-N03_decision"/>
                <w:id w:val="1101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N03_notes"/>
                <w:tag w:val="AZ-N03_notes"/>
                <w:id w:val="1102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AZ-N04【單選】Allianz可否部分付款或分次收回？</w:t>
            </w:r>
          </w:p>
          <w:p>
            <w:pPr>
              <w:pStyle w:val="Option"/>
            </w:pPr>
            <w:sdt>
              <w:sdtPr>
                <w:alias w:val="AZ-N04_A"/>
                <w:tag w:val="AZ-N04_A"/>
                <w:id w:val="110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可以，逐次登錄並保留未清</w:t>
            </w:r>
          </w:p>
          <w:p>
            <w:pPr>
              <w:pStyle w:val="Option"/>
            </w:pPr>
            <w:sdt>
              <w:sdtPr>
                <w:alias w:val="AZ-N04_B"/>
                <w:tag w:val="AZ-N04_B"/>
                <w:id w:val="110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原則一次付清，例外核准</w:t>
            </w:r>
          </w:p>
          <w:p>
            <w:pPr>
              <w:pStyle w:val="Option"/>
            </w:pPr>
            <w:sdt>
              <w:sdtPr>
                <w:alias w:val="AZ-N04_C"/>
                <w:tag w:val="AZ-N04_C"/>
                <w:id w:val="110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依對方月結付款安排</w:t>
            </w:r>
          </w:p>
          <w:p>
            <w:pPr>
              <w:pStyle w:val="Common"/>
            </w:pPr>
            <w:sdt>
              <w:sdtPr>
                <w:alias w:val="AZ-N04_X"/>
                <w:tag w:val="AZ-N04_X"/>
                <w:id w:val="110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N04_Y"/>
                <w:tag w:val="AZ-N04_Y"/>
                <w:id w:val="110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N04_Z"/>
                <w:tag w:val="AZ-N04_Z"/>
                <w:id w:val="110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N04_decision"/>
                <w:tag w:val="AZ-N04_decision"/>
                <w:id w:val="1109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N04_notes"/>
                <w:tag w:val="AZ-N04_notes"/>
                <w:id w:val="1110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N｜人工收付款登錄與合併匯款（2/3）</w:t>
      </w:r>
    </w:p>
    <w:p>
      <w:pPr>
        <w:pStyle w:val="PageNote"/>
      </w:pPr>
      <w:r>
        <w:t xml:space="preserve">AZ-N05～AZ-N07　｜　會計：付款、銀行紀錄與分配都由人員處理。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AZ-N05【單選】合併匯款的範圍如何限定？</w:t>
            </w:r>
          </w:p>
          <w:p>
            <w:pPr>
              <w:pStyle w:val="Reference"/>
            </w:pPr>
            <w:r>
              <w:t xml:space="preserve">比較依據：U17（前頁AUW／共用現況）</w:t>
            </w:r>
          </w:p>
          <w:p>
            <w:pPr>
              <w:pStyle w:val="Option"/>
            </w:pPr>
            <w:sdt>
              <w:sdtPr>
                <w:alias w:val="AZ-N05_A"/>
                <w:tag w:val="AZ-N05_A"/>
                <w:id w:val="111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沿用同幣別、同對象、同方向</w:t>
            </w:r>
          </w:p>
          <w:p>
            <w:pPr>
              <w:pStyle w:val="Option"/>
            </w:pPr>
            <w:sdt>
              <w:sdtPr>
                <w:alias w:val="AZ-N05_B"/>
                <w:tag w:val="AZ-N05_B"/>
                <w:id w:val="111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額外限制同Facility年度／月結月</w:t>
            </w:r>
          </w:p>
          <w:p>
            <w:pPr>
              <w:pStyle w:val="Option"/>
            </w:pPr>
            <w:sdt>
              <w:sdtPr>
                <w:alias w:val="AZ-N05_C"/>
                <w:tag w:val="AZ-N05_C"/>
                <w:id w:val="111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需分Cedant／Class／合約，請列</w:t>
            </w:r>
          </w:p>
          <w:p>
            <w:pPr>
              <w:pStyle w:val="Common"/>
            </w:pPr>
            <w:sdt>
              <w:sdtPr>
                <w:alias w:val="AZ-N05_X"/>
                <w:tag w:val="AZ-N05_X"/>
                <w:id w:val="111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N05_Y"/>
                <w:tag w:val="AZ-N05_Y"/>
                <w:id w:val="111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N05_Z"/>
                <w:tag w:val="AZ-N05_Z"/>
                <w:id w:val="111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N05_decision"/>
                <w:tag w:val="AZ-N05_decision"/>
                <w:id w:val="1117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N05_notes"/>
                <w:tag w:val="AZ-N05_notes"/>
                <w:id w:val="1118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AZ-N06【單選】合併付款如何分配到各案／各期？</w:t>
            </w:r>
          </w:p>
          <w:p>
            <w:pPr>
              <w:pStyle w:val="Option"/>
            </w:pPr>
            <w:sdt>
              <w:sdtPr>
                <w:alias w:val="AZ-N06_A"/>
                <w:tag w:val="AZ-N06_A"/>
                <w:id w:val="111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人工按核准清單逐列分配</w:t>
            </w:r>
          </w:p>
          <w:p>
            <w:pPr>
              <w:pStyle w:val="Option"/>
            </w:pPr>
            <w:sdt>
              <w:sdtPr>
                <w:alias w:val="AZ-N06_B"/>
                <w:tag w:val="AZ-N06_B"/>
                <w:id w:val="112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依對方payment advice後人工配對</w:t>
            </w:r>
          </w:p>
          <w:p>
            <w:pPr>
              <w:pStyle w:val="Option"/>
            </w:pPr>
            <w:sdt>
              <w:sdtPr>
                <w:alias w:val="AZ-N06_C"/>
                <w:tag w:val="AZ-N06_C"/>
                <w:id w:val="112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先列待配款項，查明後再登錄；不虛配</w:t>
            </w:r>
          </w:p>
          <w:p>
            <w:pPr>
              <w:pStyle w:val="Common"/>
            </w:pPr>
            <w:sdt>
              <w:sdtPr>
                <w:alias w:val="AZ-N06_X"/>
                <w:tag w:val="AZ-N06_X"/>
                <w:id w:val="112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N06_Y"/>
                <w:tag w:val="AZ-N06_Y"/>
                <w:id w:val="112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N06_Z"/>
                <w:tag w:val="AZ-N06_Z"/>
                <w:id w:val="112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N06_decision"/>
                <w:tag w:val="AZ-N06_decision"/>
                <w:id w:val="1125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N06_notes"/>
                <w:tag w:val="AZ-N06_notes"/>
                <w:id w:val="1126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AZ-N07【單選】銀行款項大於目前未清總額，如何處理？</w:t>
            </w:r>
          </w:p>
          <w:p>
            <w:pPr>
              <w:pStyle w:val="Option"/>
            </w:pPr>
            <w:sdt>
              <w:sdtPr>
                <w:alias w:val="AZ-N07_A"/>
                <w:tag w:val="AZ-N07_A"/>
                <w:id w:val="112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差額另列預收／待配，不超額分配</w:t>
            </w:r>
          </w:p>
          <w:p>
            <w:pPr>
              <w:pStyle w:val="Option"/>
            </w:pPr>
            <w:sdt>
              <w:sdtPr>
                <w:alias w:val="AZ-N07_B"/>
                <w:tag w:val="AZ-N07_B"/>
                <w:id w:val="112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先查明漏列案件後再登錄</w:t>
            </w:r>
          </w:p>
          <w:p>
            <w:pPr>
              <w:pStyle w:val="Option"/>
            </w:pPr>
            <w:sdt>
              <w:sdtPr>
                <w:alias w:val="AZ-N07_C"/>
                <w:tag w:val="AZ-N07_C"/>
                <w:id w:val="112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請對方更正／退回多付款</w:t>
            </w:r>
          </w:p>
          <w:p>
            <w:pPr>
              <w:pStyle w:val="Common"/>
            </w:pPr>
            <w:sdt>
              <w:sdtPr>
                <w:alias w:val="AZ-N07_X"/>
                <w:tag w:val="AZ-N07_X"/>
                <w:id w:val="113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N07_Y"/>
                <w:tag w:val="AZ-N07_Y"/>
                <w:id w:val="113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N07_Z"/>
                <w:tag w:val="AZ-N07_Z"/>
                <w:id w:val="113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N07_decision"/>
                <w:tag w:val="AZ-N07_decision"/>
                <w:id w:val="1133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N07_notes"/>
                <w:tag w:val="AZ-N07_notes"/>
                <w:id w:val="1134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N｜人工收付款登錄與合併匯款（3/3）</w:t>
      </w:r>
    </w:p>
    <w:p>
      <w:pPr>
        <w:pStyle w:val="PageNote"/>
      </w:pPr>
      <w:r>
        <w:t xml:space="preserve">AZ-N08～AZ-N10　｜　會計：付款、銀行紀錄與分配都由人員處理。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AZ-N08【單選】一筆款同時含Allianz及其他Facility如何處理？</w:t>
            </w:r>
          </w:p>
          <w:p>
            <w:pPr>
              <w:pStyle w:val="Reference"/>
            </w:pPr>
            <w:r>
              <w:t xml:space="preserve">比較依據：U17（前頁AUW／共用現況）</w:t>
            </w:r>
          </w:p>
          <w:p>
            <w:pPr>
              <w:pStyle w:val="Option"/>
            </w:pPr>
            <w:sdt>
              <w:sdtPr>
                <w:alias w:val="AZ-N08_A"/>
                <w:tag w:val="AZ-N08_A"/>
                <w:id w:val="113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拆成可追溯的各對象分配</w:t>
            </w:r>
          </w:p>
          <w:p>
            <w:pPr>
              <w:pStyle w:val="Option"/>
            </w:pPr>
            <w:sdt>
              <w:sdtPr>
                <w:alias w:val="AZ-N08_B"/>
                <w:tag w:val="AZ-N08_B"/>
                <w:id w:val="113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只在相同收付對象條件下合併</w:t>
            </w:r>
          </w:p>
          <w:p>
            <w:pPr>
              <w:pStyle w:val="Option"/>
            </w:pPr>
            <w:sdt>
              <w:sdtPr>
                <w:alias w:val="AZ-N08_C"/>
                <w:tag w:val="AZ-N08_C"/>
                <w:id w:val="113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先由會計按銀行水單人工拆列</w:t>
            </w:r>
          </w:p>
          <w:p>
            <w:pPr>
              <w:pStyle w:val="Common"/>
            </w:pPr>
            <w:sdt>
              <w:sdtPr>
                <w:alias w:val="AZ-N08_X"/>
                <w:tag w:val="AZ-N08_X"/>
                <w:id w:val="113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N08_Y"/>
                <w:tag w:val="AZ-N08_Y"/>
                <w:id w:val="113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N08_Z"/>
                <w:tag w:val="AZ-N08_Z"/>
                <w:id w:val="114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N08_decision"/>
                <w:tag w:val="AZ-N08_decision"/>
                <w:id w:val="1141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N08_notes"/>
                <w:tag w:val="AZ-N08_notes"/>
                <w:id w:val="1142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AZ-N09【複選】付款前須符合哪些人工放行條件？</w:t>
            </w:r>
          </w:p>
          <w:p>
            <w:pPr>
              <w:pStyle w:val="Option"/>
            </w:pPr>
            <w:sdt>
              <w:sdtPr>
                <w:alias w:val="AZ-N09_A"/>
                <w:tag w:val="AZ-N09_A"/>
                <w:id w:val="114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月結已對帳及核准</w:t>
            </w:r>
          </w:p>
          <w:p>
            <w:pPr>
              <w:pStyle w:val="Option"/>
            </w:pPr>
            <w:sdt>
              <w:sdtPr>
                <w:alias w:val="AZ-N09_B"/>
                <w:tag w:val="AZ-N09_B"/>
                <w:id w:val="114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合約到期及銀行資料已確認</w:t>
            </w:r>
          </w:p>
          <w:p>
            <w:pPr>
              <w:pStyle w:val="Option"/>
            </w:pPr>
            <w:sdt>
              <w:sdtPr>
                <w:alias w:val="AZ-N09_C"/>
                <w:tag w:val="AZ-N09_C"/>
                <w:id w:val="114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Cedant收款條件依J08</w:t>
            </w:r>
          </w:p>
          <w:p>
            <w:pPr>
              <w:pStyle w:val="Option"/>
            </w:pPr>
            <w:sdt>
              <w:sdtPr>
                <w:alias w:val="AZ-N09_D"/>
                <w:tag w:val="AZ-N09_D"/>
                <w:id w:val="114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D 爭議及差額處理方案已核准</w:t>
            </w:r>
          </w:p>
          <w:p>
            <w:pPr>
              <w:pStyle w:val="Common"/>
            </w:pPr>
            <w:sdt>
              <w:sdtPr>
                <w:alias w:val="AZ-N09_X"/>
                <w:tag w:val="AZ-N09_X"/>
                <w:id w:val="114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N09_Y"/>
                <w:tag w:val="AZ-N09_Y"/>
                <w:id w:val="114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N09_Z"/>
                <w:tag w:val="AZ-N09_Z"/>
                <w:id w:val="114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N09_decision"/>
                <w:tag w:val="AZ-N09_decision"/>
                <w:id w:val="1150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N09_notes"/>
                <w:tag w:val="AZ-N09_notes"/>
                <w:id w:val="1151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AZ-N10【單選】銀行退匯或付款失敗何時處理？</w:t>
            </w:r>
          </w:p>
          <w:p>
            <w:pPr>
              <w:pStyle w:val="Reference"/>
            </w:pPr>
            <w:r>
              <w:t xml:space="preserve">比較依據：U18（前頁AUW／共用現況）</w:t>
            </w:r>
          </w:p>
          <w:p>
            <w:pPr>
              <w:pStyle w:val="Option"/>
            </w:pPr>
            <w:sdt>
              <w:sdtPr>
                <w:alias w:val="AZ-N10_A"/>
                <w:tag w:val="AZ-N10_A"/>
                <w:id w:val="115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確認失敗後整筆沖回，再重登成功款</w:t>
            </w:r>
          </w:p>
          <w:p>
            <w:pPr>
              <w:pStyle w:val="Option"/>
            </w:pPr>
            <w:sdt>
              <w:sdtPr>
                <w:alias w:val="AZ-N10_B"/>
                <w:tag w:val="AZ-N10_B"/>
                <w:id w:val="115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先標異常並等待銀行結果，不銷帳</w:t>
            </w:r>
          </w:p>
          <w:p>
            <w:pPr>
              <w:pStyle w:val="Option"/>
            </w:pPr>
            <w:sdt>
              <w:sdtPr>
                <w:alias w:val="AZ-N10_C"/>
                <w:tag w:val="AZ-N10_C"/>
                <w:id w:val="115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由主管核准重匯及費用處理</w:t>
            </w:r>
          </w:p>
          <w:p>
            <w:pPr>
              <w:pStyle w:val="Common"/>
            </w:pPr>
            <w:sdt>
              <w:sdtPr>
                <w:alias w:val="AZ-N10_X"/>
                <w:tag w:val="AZ-N10_X"/>
                <w:id w:val="115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N10_Y"/>
                <w:tag w:val="AZ-N10_Y"/>
                <w:id w:val="115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N10_Z"/>
                <w:tag w:val="AZ-N10_Z"/>
                <w:id w:val="115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N10_decision"/>
                <w:tag w:val="AZ-N10_decision"/>
                <w:id w:val="1158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N10_notes"/>
                <w:tag w:val="AZ-N10_notes"/>
                <w:id w:val="1159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O｜人工沖帳、抵減、手續費與差額（1/3）</w:t>
      </w:r>
    </w:p>
    <w:p>
      <w:pPr>
        <w:pStyle w:val="PageNote"/>
      </w:pPr>
      <w:r>
        <w:t xml:space="preserve">AZ-O01～AZ-O04　｜　會計／再保部：非現金調整須留雙邊依據，不當作銀行付款。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AZ-O01【複選】Allianz月結允許哪些人工沖帳？</w:t>
            </w:r>
          </w:p>
          <w:p>
            <w:pPr>
              <w:pStyle w:val="Option"/>
            </w:pPr>
            <w:sdt>
              <w:sdtPr>
                <w:alias w:val="AZ-O01_A"/>
                <w:tag w:val="AZ-O01_A"/>
                <w:id w:val="116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原保費與退費抵減</w:t>
            </w:r>
          </w:p>
          <w:p>
            <w:pPr>
              <w:pStyle w:val="Option"/>
            </w:pPr>
            <w:sdt>
              <w:sdtPr>
                <w:alias w:val="AZ-O01_B"/>
                <w:tag w:val="AZ-O01_B"/>
                <w:id w:val="116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同對象跨案件抵減</w:t>
            </w:r>
          </w:p>
          <w:p>
            <w:pPr>
              <w:pStyle w:val="Option"/>
            </w:pPr>
            <w:sdt>
              <w:sdtPr>
                <w:alias w:val="AZ-O01_C"/>
                <w:tag w:val="AZ-O01_C"/>
                <w:id w:val="116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核准Credit Note／其他調整</w:t>
            </w:r>
          </w:p>
          <w:p>
            <w:pPr>
              <w:pStyle w:val="Option"/>
            </w:pPr>
            <w:sdt>
              <w:sdtPr>
                <w:alias w:val="AZ-O01_D"/>
                <w:tag w:val="AZ-O01_D"/>
                <w:id w:val="116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D 原則不抵減，分別收付</w:t>
            </w:r>
          </w:p>
          <w:p>
            <w:pPr>
              <w:pStyle w:val="Common"/>
            </w:pPr>
            <w:sdt>
              <w:sdtPr>
                <w:alias w:val="AZ-O01_X"/>
                <w:tag w:val="AZ-O01_X"/>
                <w:id w:val="116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O01_Y"/>
                <w:tag w:val="AZ-O01_Y"/>
                <w:id w:val="116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O01_Z"/>
                <w:tag w:val="AZ-O01_Z"/>
                <w:id w:val="116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O01_decision"/>
                <w:tag w:val="AZ-O01_decision"/>
                <w:id w:val="1167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O01_notes"/>
                <w:tag w:val="AZ-O01_notes"/>
                <w:id w:val="1168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AZ-O02【單選】可否跨月份抵減？</w:t>
            </w:r>
          </w:p>
          <w:p>
            <w:pPr>
              <w:pStyle w:val="Option"/>
            </w:pPr>
            <w:sdt>
              <w:sdtPr>
                <w:alias w:val="AZ-O02_A"/>
                <w:tag w:val="AZ-O02_A"/>
                <w:id w:val="116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同幣別同對象可，留月份對照</w:t>
            </w:r>
          </w:p>
          <w:p>
            <w:pPr>
              <w:pStyle w:val="Option"/>
            </w:pPr>
            <w:sdt>
              <w:sdtPr>
                <w:alias w:val="AZ-O02_B"/>
                <w:tag w:val="AZ-O02_B"/>
                <w:id w:val="117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僅同一結算月</w:t>
            </w:r>
          </w:p>
          <w:p>
            <w:pPr>
              <w:pStyle w:val="Option"/>
            </w:pPr>
            <w:sdt>
              <w:sdtPr>
                <w:alias w:val="AZ-O02_C"/>
                <w:tag w:val="AZ-O02_C"/>
                <w:id w:val="117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需對方書面同意及主管核准</w:t>
            </w:r>
          </w:p>
          <w:p>
            <w:pPr>
              <w:pStyle w:val="Common"/>
            </w:pPr>
            <w:sdt>
              <w:sdtPr>
                <w:alias w:val="AZ-O02_X"/>
                <w:tag w:val="AZ-O02_X"/>
                <w:id w:val="117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O02_Y"/>
                <w:tag w:val="AZ-O02_Y"/>
                <w:id w:val="117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O02_Z"/>
                <w:tag w:val="AZ-O02_Z"/>
                <w:id w:val="117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O02_decision"/>
                <w:tag w:val="AZ-O02_decision"/>
                <w:id w:val="1175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O02_notes"/>
                <w:tag w:val="AZ-O02_notes"/>
                <w:id w:val="1176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AZ-O03【單選】可否跨Cedant／Facility年度／Agreement抵減？</w:t>
            </w:r>
          </w:p>
          <w:p>
            <w:pPr>
              <w:pStyle w:val="Option"/>
            </w:pPr>
            <w:sdt>
              <w:sdtPr>
                <w:alias w:val="AZ-O03_A"/>
                <w:tag w:val="AZ-O03_A"/>
                <w:id w:val="117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禁止跨以上範圍</w:t>
            </w:r>
          </w:p>
          <w:p>
            <w:pPr>
              <w:pStyle w:val="Option"/>
            </w:pPr>
            <w:sdt>
              <w:sdtPr>
                <w:alias w:val="AZ-O03_B"/>
                <w:tag w:val="AZ-O03_B"/>
                <w:id w:val="117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依對方同一結算對象可抵減</w:t>
            </w:r>
          </w:p>
          <w:p>
            <w:pPr>
              <w:pStyle w:val="Option"/>
            </w:pPr>
            <w:sdt>
              <w:sdtPr>
                <w:alias w:val="AZ-O03_C"/>
                <w:tag w:val="AZ-O03_C"/>
                <w:id w:val="117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逐筆核准並保留各範圍餘額</w:t>
            </w:r>
          </w:p>
          <w:p>
            <w:pPr>
              <w:pStyle w:val="Common"/>
            </w:pPr>
            <w:sdt>
              <w:sdtPr>
                <w:alias w:val="AZ-O03_X"/>
                <w:tag w:val="AZ-O03_X"/>
                <w:id w:val="118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O03_Y"/>
                <w:tag w:val="AZ-O03_Y"/>
                <w:id w:val="118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O03_Z"/>
                <w:tag w:val="AZ-O03_Z"/>
                <w:id w:val="118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O03_decision"/>
                <w:tag w:val="AZ-O03_decision"/>
                <w:id w:val="1183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O03_notes"/>
                <w:tag w:val="AZ-O03_notes"/>
                <w:id w:val="1184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AZ-O04【單選】可否跨幣別抵減？</w:t>
            </w:r>
          </w:p>
          <w:p>
            <w:pPr>
              <w:pStyle w:val="Option"/>
            </w:pPr>
            <w:sdt>
              <w:sdtPr>
                <w:alias w:val="AZ-O04_A"/>
                <w:tag w:val="AZ-O04_A"/>
                <w:id w:val="118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不可，各幣別獨立</w:t>
            </w:r>
          </w:p>
          <w:p>
            <w:pPr>
              <w:pStyle w:val="Option"/>
            </w:pPr>
            <w:sdt>
              <w:sdtPr>
                <w:alias w:val="AZ-O04_B"/>
                <w:tag w:val="AZ-O04_B"/>
                <w:id w:val="118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有書面匯率及核准才可</w:t>
            </w:r>
          </w:p>
          <w:p>
            <w:pPr>
              <w:pStyle w:val="Option"/>
            </w:pPr>
            <w:sdt>
              <w:sdtPr>
                <w:alias w:val="AZ-O04_C"/>
                <w:tag w:val="AZ-O04_C"/>
                <w:id w:val="118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先依銀行換匯另記，再人工勾稽</w:t>
            </w:r>
          </w:p>
          <w:p>
            <w:pPr>
              <w:pStyle w:val="Common"/>
            </w:pPr>
            <w:sdt>
              <w:sdtPr>
                <w:alias w:val="AZ-O04_X"/>
                <w:tag w:val="AZ-O04_X"/>
                <w:id w:val="118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O04_Y"/>
                <w:tag w:val="AZ-O04_Y"/>
                <w:id w:val="118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O04_Z"/>
                <w:tag w:val="AZ-O04_Z"/>
                <w:id w:val="119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O04_decision"/>
                <w:tag w:val="AZ-O04_decision"/>
                <w:id w:val="1191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O04_notes"/>
                <w:tag w:val="AZ-O04_notes"/>
                <w:id w:val="1192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O｜人工沖帳、抵減、手續費與差額（2/3）</w:t>
      </w:r>
    </w:p>
    <w:p>
      <w:pPr>
        <w:pStyle w:val="PageNote"/>
      </w:pPr>
      <w:r>
        <w:t xml:space="preserve">AZ-O05～AZ-O07　｜　會計／再保部：非現金調整須留雙邊依據，不當作銀行付款。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AZ-O05【複選】沖帳前必須有什麼證據？</w:t>
            </w:r>
          </w:p>
          <w:p>
            <w:pPr>
              <w:pStyle w:val="Option"/>
            </w:pPr>
            <w:sdt>
              <w:sdtPr>
                <w:alias w:val="AZ-O05_A"/>
                <w:tag w:val="AZ-O05_A"/>
                <w:id w:val="119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雙方同意／Credit Note</w:t>
            </w:r>
          </w:p>
          <w:p>
            <w:pPr>
              <w:pStyle w:val="Option"/>
            </w:pPr>
            <w:sdt>
              <w:sdtPr>
                <w:alias w:val="AZ-O05_B"/>
                <w:tag w:val="AZ-O05_B"/>
                <w:id w:val="119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雙邊交易、原額與抵減額</w:t>
            </w:r>
          </w:p>
          <w:p>
            <w:pPr>
              <w:pStyle w:val="Option"/>
            </w:pPr>
            <w:sdt>
              <w:sdtPr>
                <w:alias w:val="AZ-O05_C"/>
                <w:tag w:val="AZ-O05_C"/>
                <w:id w:val="119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剩餘未清及非現金標示</w:t>
            </w:r>
          </w:p>
          <w:p>
            <w:pPr>
              <w:pStyle w:val="Option"/>
            </w:pPr>
            <w:sdt>
              <w:sdtPr>
                <w:alias w:val="AZ-O05_D"/>
                <w:tag w:val="AZ-O05_D"/>
                <w:id w:val="119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D 執行與覆核人、日期、原因</w:t>
            </w:r>
          </w:p>
          <w:p>
            <w:pPr>
              <w:pStyle w:val="Common"/>
            </w:pPr>
            <w:sdt>
              <w:sdtPr>
                <w:alias w:val="AZ-O05_X"/>
                <w:tag w:val="AZ-O05_X"/>
                <w:id w:val="119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O05_Y"/>
                <w:tag w:val="AZ-O05_Y"/>
                <w:id w:val="119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O05_Z"/>
                <w:tag w:val="AZ-O05_Z"/>
                <w:id w:val="119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O05_decision"/>
                <w:tag w:val="AZ-O05_decision"/>
                <w:id w:val="1200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O05_notes"/>
                <w:tag w:val="AZ-O05_notes"/>
                <w:id w:val="1201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AZ-O06【單選】銀行手續費由誰承擔？</w:t>
            </w:r>
          </w:p>
          <w:p>
            <w:pPr>
              <w:pStyle w:val="Option"/>
            </w:pPr>
            <w:sdt>
              <w:sdtPr>
                <w:alias w:val="AZ-O06_A"/>
                <w:tag w:val="AZ-O06_A"/>
                <w:id w:val="120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公司吸收，另列費用</w:t>
            </w:r>
          </w:p>
          <w:p>
            <w:pPr>
              <w:pStyle w:val="Option"/>
            </w:pPr>
            <w:sdt>
              <w:sdtPr>
                <w:alias w:val="AZ-O06_B"/>
                <w:tag w:val="AZ-O06_B"/>
                <w:id w:val="120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Allianz／Broker負擔</w:t>
            </w:r>
          </w:p>
          <w:p>
            <w:pPr>
              <w:pStyle w:val="Option"/>
            </w:pPr>
            <w:sdt>
              <w:sdtPr>
                <w:alias w:val="AZ-O06_C"/>
                <w:tag w:val="AZ-O06_C"/>
                <w:id w:val="120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依匯款方式及合約逐筆確認</w:t>
            </w:r>
          </w:p>
          <w:p>
            <w:pPr>
              <w:pStyle w:val="Option"/>
            </w:pPr>
            <w:sdt>
              <w:sdtPr>
                <w:alias w:val="AZ-O06_D"/>
                <w:tag w:val="AZ-O06_D"/>
                <w:id w:val="120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D Cedant負擔但須有依據</w:t>
            </w:r>
          </w:p>
          <w:p>
            <w:pPr>
              <w:pStyle w:val="Common"/>
            </w:pPr>
            <w:sdt>
              <w:sdtPr>
                <w:alias w:val="AZ-O06_X"/>
                <w:tag w:val="AZ-O06_X"/>
                <w:id w:val="120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O06_Y"/>
                <w:tag w:val="AZ-O06_Y"/>
                <w:id w:val="120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O06_Z"/>
                <w:tag w:val="AZ-O06_Z"/>
                <w:id w:val="120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O06_decision"/>
                <w:tag w:val="AZ-O06_decision"/>
                <w:id w:val="1209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O06_notes"/>
                <w:tag w:val="AZ-O06_notes"/>
                <w:id w:val="1210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AZ-O07【單選】短收或短付的差額如何處理？</w:t>
            </w:r>
          </w:p>
          <w:p>
            <w:pPr>
              <w:pStyle w:val="Option"/>
            </w:pPr>
            <w:sdt>
              <w:sdtPr>
                <w:alias w:val="AZ-O07_A"/>
                <w:tag w:val="AZ-O07_A"/>
                <w:id w:val="121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保留未清繼續追收／補付</w:t>
            </w:r>
          </w:p>
          <w:p>
            <w:pPr>
              <w:pStyle w:val="Option"/>
            </w:pPr>
            <w:sdt>
              <w:sdtPr>
                <w:alias w:val="AZ-O07_B"/>
                <w:tag w:val="AZ-O07_B"/>
                <w:id w:val="121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確認為銀行費後人工費用調整</w:t>
            </w:r>
          </w:p>
          <w:p>
            <w:pPr>
              <w:pStyle w:val="Option"/>
            </w:pPr>
            <w:sdt>
              <w:sdtPr>
                <w:alias w:val="AZ-O07_C"/>
                <w:tag w:val="AZ-O07_C"/>
                <w:id w:val="121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經授權列核准差額，不自行歸零</w:t>
            </w:r>
          </w:p>
          <w:p>
            <w:pPr>
              <w:pStyle w:val="Common"/>
            </w:pPr>
            <w:sdt>
              <w:sdtPr>
                <w:alias w:val="AZ-O07_X"/>
                <w:tag w:val="AZ-O07_X"/>
                <w:id w:val="121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O07_Y"/>
                <w:tag w:val="AZ-O07_Y"/>
                <w:id w:val="121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O07_Z"/>
                <w:tag w:val="AZ-O07_Z"/>
                <w:id w:val="121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O07_decision"/>
                <w:tag w:val="AZ-O07_decision"/>
                <w:id w:val="1217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O07_notes"/>
                <w:tag w:val="AZ-O07_notes"/>
                <w:id w:val="1218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O｜人工沖帳、抵減、手續費與差額（3/3）</w:t>
      </w:r>
    </w:p>
    <w:p>
      <w:pPr>
        <w:pStyle w:val="PageNote"/>
      </w:pPr>
      <w:r>
        <w:t xml:space="preserve">AZ-O08～AZ-O10　｜　會計／再保部：非現金調整須留雙邊依據，不當作銀行付款。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AZ-O08【單選】小額差異是否設可核銷門檻？</w:t>
            </w:r>
          </w:p>
          <w:p>
            <w:pPr>
              <w:pStyle w:val="Option"/>
            </w:pPr>
            <w:sdt>
              <w:sdtPr>
                <w:alias w:val="AZ-O08_A"/>
                <w:tag w:val="AZ-O08_A"/>
                <w:id w:val="121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不設，自始逐筆核准</w:t>
            </w:r>
          </w:p>
          <w:p>
            <w:pPr>
              <w:pStyle w:val="Option"/>
            </w:pPr>
            <w:sdt>
              <w:sdtPr>
                <w:alias w:val="AZ-O08_B"/>
                <w:tag w:val="AZ-O08_B"/>
                <w:id w:val="122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依幣別訂上限，仍須人工核准</w:t>
            </w:r>
          </w:p>
          <w:p>
            <w:pPr>
              <w:pStyle w:val="Option"/>
            </w:pPr>
            <w:sdt>
              <w:sdtPr>
                <w:alias w:val="AZ-O08_C"/>
                <w:tag w:val="AZ-O08_C"/>
                <w:id w:val="122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依比例加金額雙上限，請填</w:t>
            </w:r>
          </w:p>
          <w:p>
            <w:pPr>
              <w:pStyle w:val="Common"/>
            </w:pPr>
            <w:sdt>
              <w:sdtPr>
                <w:alias w:val="AZ-O08_X"/>
                <w:tag w:val="AZ-O08_X"/>
                <w:id w:val="122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O08_Y"/>
                <w:tag w:val="AZ-O08_Y"/>
                <w:id w:val="122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O08_Z"/>
                <w:tag w:val="AZ-O08_Z"/>
                <w:id w:val="122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O08_decision"/>
                <w:tag w:val="AZ-O08_decision"/>
                <w:id w:val="1225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O08_notes"/>
                <w:tag w:val="AZ-O08_notes"/>
                <w:id w:val="1226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AZ-O09【單選】匯差與四捨五入差如何區分留存？</w:t>
            </w:r>
          </w:p>
          <w:p>
            <w:pPr>
              <w:pStyle w:val="Option"/>
            </w:pPr>
            <w:sdt>
              <w:sdtPr>
                <w:alias w:val="AZ-O09_A"/>
                <w:tag w:val="AZ-O09_A"/>
                <w:id w:val="122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分開列原因與金額</w:t>
            </w:r>
          </w:p>
          <w:p>
            <w:pPr>
              <w:pStyle w:val="Option"/>
            </w:pPr>
            <w:sdt>
              <w:sdtPr>
                <w:alias w:val="AZ-O09_B"/>
                <w:tag w:val="AZ-O09_B"/>
                <w:id w:val="122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同一調整表但需不同代碼</w:t>
            </w:r>
          </w:p>
          <w:p>
            <w:pPr>
              <w:pStyle w:val="Option"/>
            </w:pPr>
            <w:sdt>
              <w:sdtPr>
                <w:alias w:val="AZ-O09_C"/>
                <w:tag w:val="AZ-O09_C"/>
                <w:id w:val="122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按公司會計科目另表管理並附對照</w:t>
            </w:r>
          </w:p>
          <w:p>
            <w:pPr>
              <w:pStyle w:val="Common"/>
            </w:pPr>
            <w:sdt>
              <w:sdtPr>
                <w:alias w:val="AZ-O09_X"/>
                <w:tag w:val="AZ-O09_X"/>
                <w:id w:val="123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O09_Y"/>
                <w:tag w:val="AZ-O09_Y"/>
                <w:id w:val="123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O09_Z"/>
                <w:tag w:val="AZ-O09_Z"/>
                <w:id w:val="123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O09_decision"/>
                <w:tag w:val="AZ-O09_decision"/>
                <w:id w:val="1233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O09_notes"/>
                <w:tag w:val="AZ-O09_notes"/>
                <w:id w:val="1234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AZ-O10【單選】已核准沖帳被對方否認或誤配時如何還原？</w:t>
            </w:r>
          </w:p>
          <w:p>
            <w:pPr>
              <w:pStyle w:val="Option"/>
            </w:pPr>
            <w:sdt>
              <w:sdtPr>
                <w:alias w:val="AZ-O10_A"/>
                <w:tag w:val="AZ-O10_A"/>
                <w:id w:val="123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保留原調整，追加反向更正</w:t>
            </w:r>
          </w:p>
          <w:p>
            <w:pPr>
              <w:pStyle w:val="Option"/>
            </w:pPr>
            <w:sdt>
              <w:sdtPr>
                <w:alias w:val="AZ-O10_B"/>
                <w:tag w:val="AZ-O10_B"/>
                <w:id w:val="123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取消原確認並重核雙邊未清</w:t>
            </w:r>
          </w:p>
          <w:p>
            <w:pPr>
              <w:pStyle w:val="Option"/>
            </w:pPr>
            <w:sdt>
              <w:sdtPr>
                <w:alias w:val="AZ-O10_C"/>
                <w:tag w:val="AZ-O10_C"/>
                <w:id w:val="123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須主管核准及對方更正證據，再重作</w:t>
            </w:r>
          </w:p>
          <w:p>
            <w:pPr>
              <w:pStyle w:val="Common"/>
            </w:pPr>
            <w:sdt>
              <w:sdtPr>
                <w:alias w:val="AZ-O10_X"/>
                <w:tag w:val="AZ-O10_X"/>
                <w:id w:val="123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O10_Y"/>
                <w:tag w:val="AZ-O10_Y"/>
                <w:id w:val="123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O10_Z"/>
                <w:tag w:val="AZ-O10_Z"/>
                <w:id w:val="124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O10_decision"/>
                <w:tag w:val="AZ-O10_decision"/>
                <w:id w:val="1241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O10_notes"/>
                <w:tag w:val="AZ-O10_notes"/>
                <w:id w:val="1242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P｜人工銷帳、覆核與結清狀態（1/3）</w:t>
      </w:r>
    </w:p>
    <w:p>
      <w:pPr>
        <w:pStyle w:val="PageNote"/>
      </w:pPr>
      <w:r>
        <w:t xml:space="preserve">AZ-P01～AZ-P04　｜　會計／主管：人工銷帳已定，確認何時、由誰及留哪些依據。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AZ-P01【單選】Allianz人工銷帳以哪個單位確認？</w:t>
            </w:r>
          </w:p>
          <w:p>
            <w:pPr>
              <w:pStyle w:val="Reference"/>
            </w:pPr>
            <w:r>
              <w:t xml:space="preserve">比較依據：U16（前頁AUW／共用現況）</w:t>
            </w:r>
          </w:p>
          <w:p>
            <w:pPr>
              <w:pStyle w:val="Option"/>
            </w:pPr>
            <w:sdt>
              <w:sdtPr>
                <w:alias w:val="AZ-P01_A"/>
                <w:tag w:val="AZ-P01_A"/>
                <w:id w:val="124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逐交易／逐期確認</w:t>
            </w:r>
          </w:p>
          <w:p>
            <w:pPr>
              <w:pStyle w:val="Option"/>
            </w:pPr>
            <w:sdt>
              <w:sdtPr>
                <w:alias w:val="AZ-P01_B"/>
                <w:tag w:val="AZ-P01_B"/>
                <w:id w:val="124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月結批次覆核，但保留逐筆確認結果</w:t>
            </w:r>
          </w:p>
          <w:p>
            <w:pPr>
              <w:pStyle w:val="Option"/>
            </w:pPr>
            <w:sdt>
              <w:sdtPr>
                <w:alias w:val="AZ-P01_C"/>
                <w:tag w:val="AZ-P01_C"/>
                <w:id w:val="124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對方Statement逐行確認後彙整</w:t>
            </w:r>
          </w:p>
          <w:p>
            <w:pPr>
              <w:pStyle w:val="Common"/>
            </w:pPr>
            <w:sdt>
              <w:sdtPr>
                <w:alias w:val="AZ-P01_X"/>
                <w:tag w:val="AZ-P01_X"/>
                <w:id w:val="124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P01_Y"/>
                <w:tag w:val="AZ-P01_Y"/>
                <w:id w:val="124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P01_Z"/>
                <w:tag w:val="AZ-P01_Z"/>
                <w:id w:val="124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P01_decision"/>
                <w:tag w:val="AZ-P01_decision"/>
                <w:id w:val="1249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P01_notes"/>
                <w:tag w:val="AZ-P01_notes"/>
                <w:id w:val="1250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AZ-P02【單選】執行Confirm settlement的人員如何分工？</w:t>
            </w:r>
          </w:p>
          <w:p>
            <w:pPr>
              <w:pStyle w:val="Option"/>
            </w:pPr>
            <w:sdt>
              <w:sdtPr>
                <w:alias w:val="AZ-P02_A"/>
                <w:tag w:val="AZ-P02_A"/>
                <w:id w:val="125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登錄人可自行確認，另做定期覆核</w:t>
            </w:r>
          </w:p>
          <w:p>
            <w:pPr>
              <w:pStyle w:val="Option"/>
            </w:pPr>
            <w:sdt>
              <w:sdtPr>
                <w:alias w:val="AZ-P02_B"/>
                <w:tag w:val="AZ-P02_B"/>
                <w:id w:val="125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登錄與銷帳須不同人</w:t>
            </w:r>
          </w:p>
          <w:p>
            <w:pPr>
              <w:pStyle w:val="Option"/>
            </w:pPr>
            <w:sdt>
              <w:sdtPr>
                <w:alias w:val="AZ-P02_C"/>
                <w:tag w:val="AZ-P02_C"/>
                <w:id w:val="125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由Finance Manager統一確認</w:t>
            </w:r>
          </w:p>
          <w:p>
            <w:pPr>
              <w:pStyle w:val="Common"/>
            </w:pPr>
            <w:sdt>
              <w:sdtPr>
                <w:alias w:val="AZ-P02_X"/>
                <w:tag w:val="AZ-P02_X"/>
                <w:id w:val="125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P02_Y"/>
                <w:tag w:val="AZ-P02_Y"/>
                <w:id w:val="125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P02_Z"/>
                <w:tag w:val="AZ-P02_Z"/>
                <w:id w:val="125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P02_decision"/>
                <w:tag w:val="AZ-P02_decision"/>
                <w:id w:val="1257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P02_notes"/>
                <w:tag w:val="AZ-P02_notes"/>
                <w:id w:val="1258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AZ-P03【複選】銷帳前至少滿足哪些條件？</w:t>
            </w:r>
          </w:p>
          <w:p>
            <w:pPr>
              <w:pStyle w:val="Reference"/>
            </w:pPr>
            <w:r>
              <w:t xml:space="preserve">比較依據：U16（前頁AUW／共用現況）</w:t>
            </w:r>
          </w:p>
          <w:p>
            <w:pPr>
              <w:pStyle w:val="Option"/>
            </w:pPr>
            <w:sdt>
              <w:sdtPr>
                <w:alias w:val="AZ-P03_A"/>
                <w:tag w:val="AZ-P03_A"/>
                <w:id w:val="125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金額已清零且所有差額有核准</w:t>
            </w:r>
          </w:p>
          <w:p>
            <w:pPr>
              <w:pStyle w:val="Option"/>
            </w:pPr>
            <w:sdt>
              <w:sdtPr>
                <w:alias w:val="AZ-P03_B"/>
                <w:tag w:val="AZ-P03_B"/>
                <w:id w:val="126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銀行收付或非現金沖帳已有證據</w:t>
            </w:r>
          </w:p>
          <w:p>
            <w:pPr>
              <w:pStyle w:val="Option"/>
            </w:pPr>
            <w:sdt>
              <w:sdtPr>
                <w:alias w:val="AZ-P03_C"/>
                <w:tag w:val="AZ-P03_C"/>
                <w:id w:val="126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對帳及月結分配一致</w:t>
            </w:r>
          </w:p>
          <w:p>
            <w:pPr>
              <w:pStyle w:val="Option"/>
            </w:pPr>
            <w:sdt>
              <w:sdtPr>
                <w:alias w:val="AZ-P03_D"/>
                <w:tag w:val="AZ-P03_D"/>
                <w:id w:val="126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D 必要覆核完成且無未決爭議</w:t>
            </w:r>
          </w:p>
          <w:p>
            <w:pPr>
              <w:pStyle w:val="Common"/>
            </w:pPr>
            <w:sdt>
              <w:sdtPr>
                <w:alias w:val="AZ-P03_X"/>
                <w:tag w:val="AZ-P03_X"/>
                <w:id w:val="126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P03_Y"/>
                <w:tag w:val="AZ-P03_Y"/>
                <w:id w:val="126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P03_Z"/>
                <w:tag w:val="AZ-P03_Z"/>
                <w:id w:val="126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P03_decision"/>
                <w:tag w:val="AZ-P03_decision"/>
                <w:id w:val="1266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P03_notes"/>
                <w:tag w:val="AZ-P03_notes"/>
                <w:id w:val="1267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AZ-P04【複選】帳面歸零後仍待確認時如何追蹤？</w:t>
            </w:r>
          </w:p>
          <w:p>
            <w:pPr>
              <w:pStyle w:val="Reference"/>
            </w:pPr>
            <w:r>
              <w:t xml:space="preserve">比較依據：U16（前頁AUW／共用現況）</w:t>
            </w:r>
          </w:p>
          <w:p>
            <w:pPr>
              <w:pStyle w:val="Option"/>
            </w:pPr>
            <w:sdt>
              <w:sdtPr>
                <w:alias w:val="AZ-P04_A"/>
                <w:tag w:val="AZ-P04_A"/>
                <w:id w:val="126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沿用Awaiting confirmation清單</w:t>
            </w:r>
          </w:p>
          <w:p>
            <w:pPr>
              <w:pStyle w:val="Option"/>
            </w:pPr>
            <w:sdt>
              <w:sdtPr>
                <w:alias w:val="AZ-P04_B"/>
                <w:tag w:val="AZ-P04_B"/>
                <w:id w:val="126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另列待銷帳日齡與負責人</w:t>
            </w:r>
          </w:p>
          <w:p>
            <w:pPr>
              <w:pStyle w:val="Option"/>
            </w:pPr>
            <w:sdt>
              <w:sdtPr>
                <w:alias w:val="AZ-P04_C"/>
                <w:tag w:val="AZ-P04_C"/>
                <w:id w:val="127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每日／每週人工檢查</w:t>
            </w:r>
          </w:p>
          <w:p>
            <w:pPr>
              <w:pStyle w:val="Common"/>
            </w:pPr>
            <w:sdt>
              <w:sdtPr>
                <w:alias w:val="AZ-P04_X"/>
                <w:tag w:val="AZ-P04_X"/>
                <w:id w:val="127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P04_Y"/>
                <w:tag w:val="AZ-P04_Y"/>
                <w:id w:val="127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P04_Z"/>
                <w:tag w:val="AZ-P04_Z"/>
                <w:id w:val="127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P04_decision"/>
                <w:tag w:val="AZ-P04_decision"/>
                <w:id w:val="1274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P04_notes"/>
                <w:tag w:val="AZ-P04_notes"/>
                <w:id w:val="1275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P｜人工銷帳、覆核與結清狀態（2/3）</w:t>
      </w:r>
    </w:p>
    <w:p>
      <w:pPr>
        <w:pStyle w:val="PageNote"/>
      </w:pPr>
      <w:r>
        <w:t xml:space="preserve">AZ-P05～AZ-P07　｜　會計／主管：人工銷帳已定，確認何時、由誰及留哪些依據。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AZ-P05【複選】每次銷帳確認須填哪些依據？</w:t>
            </w:r>
          </w:p>
          <w:p>
            <w:pPr>
              <w:pStyle w:val="Reference"/>
            </w:pPr>
            <w:r>
              <w:t xml:space="preserve">比較依據：U16（前頁AUW／共用現況）</w:t>
            </w:r>
          </w:p>
          <w:p>
            <w:pPr>
              <w:pStyle w:val="Option"/>
            </w:pPr>
            <w:sdt>
              <w:sdtPr>
                <w:alias w:val="AZ-P05_A"/>
                <w:tag w:val="AZ-P05_A"/>
                <w:id w:val="127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月結／對帳參考號</w:t>
            </w:r>
          </w:p>
          <w:p>
            <w:pPr>
              <w:pStyle w:val="Option"/>
            </w:pPr>
            <w:sdt>
              <w:sdtPr>
                <w:alias w:val="AZ-P05_B"/>
                <w:tag w:val="AZ-P05_B"/>
                <w:id w:val="127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銀行或沖帳明細識別</w:t>
            </w:r>
          </w:p>
          <w:p>
            <w:pPr>
              <w:pStyle w:val="Option"/>
            </w:pPr>
            <w:sdt>
              <w:sdtPr>
                <w:alias w:val="AZ-P05_C"/>
                <w:tag w:val="AZ-P05_C"/>
                <w:id w:val="127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差額核准文件及原因</w:t>
            </w:r>
          </w:p>
          <w:p>
            <w:pPr>
              <w:pStyle w:val="Option"/>
            </w:pPr>
            <w:sdt>
              <w:sdtPr>
                <w:alias w:val="AZ-P05_D"/>
                <w:tag w:val="AZ-P05_D"/>
                <w:id w:val="127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D 覆核人與確認日期</w:t>
            </w:r>
          </w:p>
          <w:p>
            <w:pPr>
              <w:pStyle w:val="Common"/>
            </w:pPr>
            <w:sdt>
              <w:sdtPr>
                <w:alias w:val="AZ-P05_X"/>
                <w:tag w:val="AZ-P05_X"/>
                <w:id w:val="128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P05_Y"/>
                <w:tag w:val="AZ-P05_Y"/>
                <w:id w:val="128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P05_Z"/>
                <w:tag w:val="AZ-P05_Z"/>
                <w:id w:val="128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P05_decision"/>
                <w:tag w:val="AZ-P05_decision"/>
                <w:id w:val="1283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P05_notes"/>
                <w:tag w:val="AZ-P05_notes"/>
                <w:id w:val="1284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AZ-P06【單選】T1、T2的人工確認順序如何安排？</w:t>
            </w:r>
          </w:p>
          <w:p>
            <w:pPr>
              <w:pStyle w:val="Reference"/>
            </w:pPr>
            <w:r>
              <w:t xml:space="preserve">比較依據：U16、U17（前頁AUW／共用現況）</w:t>
            </w:r>
          </w:p>
          <w:p>
            <w:pPr>
              <w:pStyle w:val="Option"/>
            </w:pPr>
            <w:sdt>
              <w:sdtPr>
                <w:alias w:val="AZ-P06_A"/>
                <w:tag w:val="AZ-P06_A"/>
                <w:id w:val="128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各自清零後可確認</w:t>
            </w:r>
          </w:p>
          <w:p>
            <w:pPr>
              <w:pStyle w:val="Option"/>
            </w:pPr>
            <w:sdt>
              <w:sdtPr>
                <w:alias w:val="AZ-P06_B"/>
                <w:tag w:val="AZ-P06_B"/>
                <w:id w:val="128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T1先完成才可確認T2</w:t>
            </w:r>
          </w:p>
          <w:p>
            <w:pPr>
              <w:pStyle w:val="Option"/>
            </w:pPr>
            <w:sdt>
              <w:sdtPr>
                <w:alias w:val="AZ-P06_C"/>
                <w:tag w:val="AZ-P06_C"/>
                <w:id w:val="128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依付款放行規則另訂順序，但均人工確認</w:t>
            </w:r>
          </w:p>
          <w:p>
            <w:pPr>
              <w:pStyle w:val="Common"/>
            </w:pPr>
            <w:sdt>
              <w:sdtPr>
                <w:alias w:val="AZ-P06_X"/>
                <w:tag w:val="AZ-P06_X"/>
                <w:id w:val="128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P06_Y"/>
                <w:tag w:val="AZ-P06_Y"/>
                <w:id w:val="128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P06_Z"/>
                <w:tag w:val="AZ-P06_Z"/>
                <w:id w:val="129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P06_decision"/>
                <w:tag w:val="AZ-P06_decision"/>
                <w:id w:val="1291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P06_notes"/>
                <w:tag w:val="AZ-P06_notes"/>
                <w:id w:val="1292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AZ-P07【單選】T3保留經紀收入如何人工確認？</w:t>
            </w:r>
          </w:p>
          <w:p>
            <w:pPr>
              <w:pStyle w:val="Reference"/>
            </w:pPr>
            <w:r>
              <w:t xml:space="preserve">比較依據：U16（前頁AUW／共用現況）</w:t>
            </w:r>
          </w:p>
          <w:p>
            <w:pPr>
              <w:pStyle w:val="Option"/>
            </w:pPr>
            <w:sdt>
              <w:sdtPr>
                <w:alias w:val="AZ-P07_A"/>
                <w:tag w:val="AZ-P07_A"/>
                <w:id w:val="129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沿用T1及T2已人工銷帳後另確認T3</w:t>
            </w:r>
          </w:p>
          <w:p>
            <w:pPr>
              <w:pStyle w:val="Option"/>
            </w:pPr>
            <w:sdt>
              <w:sdtPr>
                <w:alias w:val="AZ-P07_B"/>
                <w:tag w:val="AZ-P07_B"/>
                <w:id w:val="129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另加會計主管覆核才確認</w:t>
            </w:r>
          </w:p>
          <w:p>
            <w:pPr>
              <w:pStyle w:val="Option"/>
            </w:pPr>
            <w:sdt>
              <w:sdtPr>
                <w:alias w:val="AZ-P07_C"/>
                <w:tag w:val="AZ-P07_C"/>
                <w:id w:val="129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按月結彙整確認但須能追溯對應T1／T2</w:t>
            </w:r>
          </w:p>
          <w:p>
            <w:pPr>
              <w:pStyle w:val="Common"/>
            </w:pPr>
            <w:sdt>
              <w:sdtPr>
                <w:alias w:val="AZ-P07_X"/>
                <w:tag w:val="AZ-P07_X"/>
                <w:id w:val="129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P07_Y"/>
                <w:tag w:val="AZ-P07_Y"/>
                <w:id w:val="129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P07_Z"/>
                <w:tag w:val="AZ-P07_Z"/>
                <w:id w:val="129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P07_decision"/>
                <w:tag w:val="AZ-P07_decision"/>
                <w:id w:val="1299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P07_notes"/>
                <w:tag w:val="AZ-P07_notes"/>
                <w:id w:val="1300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P｜人工銷帳、覆核與結清狀態（3/3）</w:t>
      </w:r>
    </w:p>
    <w:p>
      <w:pPr>
        <w:pStyle w:val="PageNote"/>
      </w:pPr>
      <w:r>
        <w:t xml:space="preserve">AZ-P08～AZ-P10　｜　會計／主管：人工銷帳已定，確認何時、由誰及留哪些依據。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AZ-P08【複選】哪些異動後須重新核對並人工銷帳？</w:t>
            </w:r>
          </w:p>
          <w:p>
            <w:pPr>
              <w:pStyle w:val="Reference"/>
            </w:pPr>
            <w:r>
              <w:t xml:space="preserve">比較依據：U16、U19（前頁AUW／共用現況）</w:t>
            </w:r>
          </w:p>
          <w:p>
            <w:pPr>
              <w:pStyle w:val="Option"/>
            </w:pPr>
            <w:sdt>
              <w:sdtPr>
                <w:alias w:val="AZ-P08_A"/>
                <w:tag w:val="AZ-P08_A"/>
                <w:id w:val="130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新增或沖回收付款</w:t>
            </w:r>
          </w:p>
          <w:p>
            <w:pPr>
              <w:pStyle w:val="Option"/>
            </w:pPr>
            <w:sdt>
              <w:sdtPr>
                <w:alias w:val="AZ-P08_B"/>
                <w:tag w:val="AZ-P08_B"/>
                <w:id w:val="130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費用、抵減及差額調整</w:t>
            </w:r>
          </w:p>
          <w:p>
            <w:pPr>
              <w:pStyle w:val="Option"/>
            </w:pPr>
            <w:sdt>
              <w:sdtPr>
                <w:alias w:val="AZ-P08_C"/>
                <w:tag w:val="AZ-P08_C"/>
                <w:id w:val="130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Case金額／對象更正影響餘額</w:t>
            </w:r>
          </w:p>
          <w:p>
            <w:pPr>
              <w:pStyle w:val="Option"/>
            </w:pPr>
            <w:sdt>
              <w:sdtPr>
                <w:alias w:val="AZ-P08_D"/>
                <w:tag w:val="AZ-P08_D"/>
                <w:id w:val="130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D 對帳號碼只改文字時，另決定需否覆核</w:t>
            </w:r>
          </w:p>
          <w:p>
            <w:pPr>
              <w:pStyle w:val="Common"/>
            </w:pPr>
            <w:sdt>
              <w:sdtPr>
                <w:alias w:val="AZ-P08_X"/>
                <w:tag w:val="AZ-P08_X"/>
                <w:id w:val="130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P08_Y"/>
                <w:tag w:val="AZ-P08_Y"/>
                <w:id w:val="130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P08_Z"/>
                <w:tag w:val="AZ-P08_Z"/>
                <w:id w:val="130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P08_decision"/>
                <w:tag w:val="AZ-P08_decision"/>
                <w:id w:val="1308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P08_notes"/>
                <w:tag w:val="AZ-P08_notes"/>
                <w:id w:val="1309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AZ-P09【單選】Cancel settlement由誰核准及如何留存？</w:t>
            </w:r>
          </w:p>
          <w:p>
            <w:pPr>
              <w:pStyle w:val="Reference"/>
            </w:pPr>
            <w:r>
              <w:t xml:space="preserve">比較依據：U18（前頁AUW／共用現況）</w:t>
            </w:r>
          </w:p>
          <w:p>
            <w:pPr>
              <w:pStyle w:val="Option"/>
            </w:pPr>
            <w:sdt>
              <w:sdtPr>
                <w:alias w:val="AZ-P09_A"/>
                <w:tag w:val="AZ-P09_A"/>
                <w:id w:val="131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會計可操作但必填原因</w:t>
            </w:r>
          </w:p>
          <w:p>
            <w:pPr>
              <w:pStyle w:val="Option"/>
            </w:pPr>
            <w:sdt>
              <w:sdtPr>
                <w:alias w:val="AZ-P09_B"/>
                <w:tag w:val="AZ-P09_B"/>
                <w:id w:val="131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須另一位會計覆核</w:t>
            </w:r>
          </w:p>
          <w:p>
            <w:pPr>
              <w:pStyle w:val="Option"/>
            </w:pPr>
            <w:sdt>
              <w:sdtPr>
                <w:alias w:val="AZ-P09_C"/>
                <w:tag w:val="AZ-P09_C"/>
                <w:id w:val="131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Finance Manager核准；保留原確認歷史</w:t>
            </w:r>
          </w:p>
          <w:p>
            <w:pPr>
              <w:pStyle w:val="Common"/>
            </w:pPr>
            <w:sdt>
              <w:sdtPr>
                <w:alias w:val="AZ-P09_X"/>
                <w:tag w:val="AZ-P09_X"/>
                <w:id w:val="131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P09_Y"/>
                <w:tag w:val="AZ-P09_Y"/>
                <w:id w:val="131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P09_Z"/>
                <w:tag w:val="AZ-P09_Z"/>
                <w:id w:val="131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P09_decision"/>
                <w:tag w:val="AZ-P09_decision"/>
                <w:id w:val="1316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P09_notes"/>
                <w:tag w:val="AZ-P09_notes"/>
                <w:id w:val="1317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AZ-P10【複選】哪些未結事項會阻擋整月完成？</w:t>
            </w:r>
          </w:p>
          <w:p>
            <w:pPr>
              <w:pStyle w:val="Option"/>
            </w:pPr>
            <w:sdt>
              <w:sdtPr>
                <w:alias w:val="AZ-P10_A"/>
                <w:tag w:val="AZ-P10_A"/>
                <w:id w:val="131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仍有未配款／爭議差額</w:t>
            </w:r>
          </w:p>
          <w:p>
            <w:pPr>
              <w:pStyle w:val="Option"/>
            </w:pPr>
            <w:sdt>
              <w:sdtPr>
                <w:alias w:val="AZ-P10_B"/>
                <w:tag w:val="AZ-P10_B"/>
                <w:id w:val="131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尚有Awaiting confirmation或待T3確認</w:t>
            </w:r>
          </w:p>
          <w:p>
            <w:pPr>
              <w:pStyle w:val="Option"/>
            </w:pPr>
            <w:sdt>
              <w:sdtPr>
                <w:alias w:val="AZ-P10_C"/>
                <w:tag w:val="AZ-P10_C"/>
                <w:id w:val="132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全部逐筆結清才完成</w:t>
            </w:r>
          </w:p>
          <w:p>
            <w:pPr>
              <w:pStyle w:val="Option"/>
            </w:pPr>
            <w:sdt>
              <w:sdtPr>
                <w:alias w:val="AZ-P10_D"/>
                <w:tag w:val="AZ-P10_D"/>
                <w:id w:val="132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D 允許有核准未清清單，結轉下月</w:t>
            </w:r>
          </w:p>
          <w:p>
            <w:pPr>
              <w:pStyle w:val="Common"/>
            </w:pPr>
            <w:sdt>
              <w:sdtPr>
                <w:alias w:val="AZ-P10_X"/>
                <w:tag w:val="AZ-P10_X"/>
                <w:id w:val="132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P10_Y"/>
                <w:tag w:val="AZ-P10_Y"/>
                <w:id w:val="132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P10_Z"/>
                <w:tag w:val="AZ-P10_Z"/>
                <w:id w:val="132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P10_decision"/>
                <w:tag w:val="AZ-P10_decision"/>
                <w:id w:val="1325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P10_notes"/>
                <w:tag w:val="AZ-P10_notes"/>
                <w:id w:val="1326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Q｜錯誤沖回、跨月調整與異常（1/3）</w:t>
      </w:r>
    </w:p>
    <w:p>
      <w:pPr>
        <w:pStyle w:val="PageNote"/>
      </w:pPr>
      <w:r>
        <w:t xml:space="preserve">AZ-Q01～AZ-Q04　｜　會計／再保部：保留原紀錄，分清取消確認、沖回付款及更正案件。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AZ-Q01【單選】付款金額正確但銷帳配錯，優先怎麼辦？</w:t>
            </w:r>
          </w:p>
          <w:p>
            <w:pPr>
              <w:pStyle w:val="Reference"/>
            </w:pPr>
            <w:r>
              <w:t xml:space="preserve">比較依據：U18（前頁AUW／共用現況）</w:t>
            </w:r>
          </w:p>
          <w:p>
            <w:pPr>
              <w:pStyle w:val="Option"/>
            </w:pPr>
            <w:sdt>
              <w:sdtPr>
                <w:alias w:val="AZ-Q01_A"/>
                <w:tag w:val="AZ-Q01_A"/>
                <w:id w:val="132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取消錯誤銷帳確認再查明</w:t>
            </w:r>
          </w:p>
          <w:p>
            <w:pPr>
              <w:pStyle w:val="Option"/>
            </w:pPr>
            <w:sdt>
              <w:sdtPr>
                <w:alias w:val="AZ-Q01_B"/>
                <w:tag w:val="AZ-Q01_B"/>
                <w:id w:val="132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若付款分配亦錯，整筆沖回後重登</w:t>
            </w:r>
          </w:p>
          <w:p>
            <w:pPr>
              <w:pStyle w:val="Option"/>
            </w:pPr>
            <w:sdt>
              <w:sdtPr>
                <w:alias w:val="AZ-Q01_C"/>
                <w:tag w:val="AZ-Q01_C"/>
                <w:id w:val="132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先暫停該批次，由會計主管判定</w:t>
            </w:r>
          </w:p>
          <w:p>
            <w:pPr>
              <w:pStyle w:val="Common"/>
            </w:pPr>
            <w:sdt>
              <w:sdtPr>
                <w:alias w:val="AZ-Q01_X"/>
                <w:tag w:val="AZ-Q01_X"/>
                <w:id w:val="133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Q01_Y"/>
                <w:tag w:val="AZ-Q01_Y"/>
                <w:id w:val="133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Q01_Z"/>
                <w:tag w:val="AZ-Q01_Z"/>
                <w:id w:val="133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Q01_decision"/>
                <w:tag w:val="AZ-Q01_decision"/>
                <w:id w:val="1333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Q01_notes"/>
                <w:tag w:val="AZ-Q01_notes"/>
                <w:id w:val="1334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AZ-Q02【單選】合併匯款只錯一筆分配時怎麼修？</w:t>
            </w:r>
          </w:p>
          <w:p>
            <w:pPr>
              <w:pStyle w:val="Reference"/>
            </w:pPr>
            <w:r>
              <w:t xml:space="preserve">比較依據：U18（前頁AUW／共用現況）</w:t>
            </w:r>
          </w:p>
          <w:p>
            <w:pPr>
              <w:pStyle w:val="Option"/>
            </w:pPr>
            <w:sdt>
              <w:sdtPr>
                <w:alias w:val="AZ-Q02_A"/>
                <w:tag w:val="AZ-Q02_A"/>
                <w:id w:val="133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依現行整筆沖回後重登所有分配</w:t>
            </w:r>
          </w:p>
          <w:p>
            <w:pPr>
              <w:pStyle w:val="Option"/>
            </w:pPr>
            <w:sdt>
              <w:sdtPr>
                <w:alias w:val="AZ-Q02_B"/>
                <w:tag w:val="AZ-Q02_B"/>
                <w:id w:val="133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先取得完整正確清單再整筆處理</w:t>
            </w:r>
          </w:p>
          <w:p>
            <w:pPr>
              <w:pStyle w:val="Option"/>
            </w:pPr>
            <w:sdt>
              <w:sdtPr>
                <w:alias w:val="AZ-Q02_C"/>
                <w:tag w:val="AZ-Q02_C"/>
                <w:id w:val="133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有單筆更正需求，列為後續功能評估</w:t>
            </w:r>
          </w:p>
          <w:p>
            <w:pPr>
              <w:pStyle w:val="Common"/>
            </w:pPr>
            <w:sdt>
              <w:sdtPr>
                <w:alias w:val="AZ-Q02_X"/>
                <w:tag w:val="AZ-Q02_X"/>
                <w:id w:val="133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Q02_Y"/>
                <w:tag w:val="AZ-Q02_Y"/>
                <w:id w:val="133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Q02_Z"/>
                <w:tag w:val="AZ-Q02_Z"/>
                <w:id w:val="134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Q02_decision"/>
                <w:tag w:val="AZ-Q02_decision"/>
                <w:id w:val="1341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Q02_notes"/>
                <w:tag w:val="AZ-Q02_notes"/>
                <w:id w:val="1342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AZ-Q03【單選】錯誤落在已關帳月份時，怎麼記錄？</w:t>
            </w:r>
          </w:p>
          <w:p>
            <w:pPr>
              <w:pStyle w:val="Reference"/>
            </w:pPr>
            <w:r>
              <w:t xml:space="preserve">比較依據：U18（前頁AUW／共用現況）</w:t>
            </w:r>
          </w:p>
          <w:p>
            <w:pPr>
              <w:pStyle w:val="Option"/>
            </w:pPr>
            <w:sdt>
              <w:sdtPr>
                <w:alias w:val="AZ-Q03_A"/>
                <w:tag w:val="AZ-Q03_A"/>
                <w:id w:val="134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本期另列前期調整及原交易連結</w:t>
            </w:r>
          </w:p>
          <w:p>
            <w:pPr>
              <w:pStyle w:val="Option"/>
            </w:pPr>
            <w:sdt>
              <w:sdtPr>
                <w:alias w:val="AZ-Q03_B"/>
                <w:tag w:val="AZ-Q03_B"/>
                <w:id w:val="134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先與對方確認後指定可用月份</w:t>
            </w:r>
          </w:p>
          <w:p>
            <w:pPr>
              <w:pStyle w:val="Option"/>
            </w:pPr>
            <w:sdt>
              <w:sdtPr>
                <w:alias w:val="AZ-Q03_C"/>
                <w:tag w:val="AZ-Q03_C"/>
                <w:id w:val="134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按公司會計流程另作調節，保留原月</w:t>
            </w:r>
          </w:p>
          <w:p>
            <w:pPr>
              <w:pStyle w:val="Common"/>
            </w:pPr>
            <w:sdt>
              <w:sdtPr>
                <w:alias w:val="AZ-Q03_X"/>
                <w:tag w:val="AZ-Q03_X"/>
                <w:id w:val="134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Q03_Y"/>
                <w:tag w:val="AZ-Q03_Y"/>
                <w:id w:val="134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Q03_Z"/>
                <w:tag w:val="AZ-Q03_Z"/>
                <w:id w:val="134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Q03_decision"/>
                <w:tag w:val="AZ-Q03_decision"/>
                <w:id w:val="1349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Q03_notes"/>
                <w:tag w:val="AZ-Q03_notes"/>
                <w:id w:val="1350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AZ-Q04【單選】同一月結單收到兩個版本怎麼辨識？</w:t>
            </w:r>
          </w:p>
          <w:p>
            <w:pPr>
              <w:pStyle w:val="Option"/>
            </w:pPr>
            <w:sdt>
              <w:sdtPr>
                <w:alias w:val="AZ-Q04_A"/>
                <w:tag w:val="AZ-Q04_A"/>
                <w:id w:val="135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只用最新版，保留舊版及差異</w:t>
            </w:r>
          </w:p>
          <w:p>
            <w:pPr>
              <w:pStyle w:val="Option"/>
            </w:pPr>
            <w:sdt>
              <w:sdtPr>
                <w:alias w:val="AZ-Q04_B"/>
                <w:tag w:val="AZ-Q04_B"/>
                <w:id w:val="135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各版獨立批號，明確標示取代關係</w:t>
            </w:r>
          </w:p>
          <w:p>
            <w:pPr>
              <w:pStyle w:val="Option"/>
            </w:pPr>
            <w:sdt>
              <w:sdtPr>
                <w:alias w:val="AZ-Q04_C"/>
                <w:tag w:val="AZ-Q04_C"/>
                <w:id w:val="135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須對方確認有效版本後才執行</w:t>
            </w:r>
          </w:p>
          <w:p>
            <w:pPr>
              <w:pStyle w:val="Common"/>
            </w:pPr>
            <w:sdt>
              <w:sdtPr>
                <w:alias w:val="AZ-Q04_X"/>
                <w:tag w:val="AZ-Q04_X"/>
                <w:id w:val="135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Q04_Y"/>
                <w:tag w:val="AZ-Q04_Y"/>
                <w:id w:val="135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Q04_Z"/>
                <w:tag w:val="AZ-Q04_Z"/>
                <w:id w:val="135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Q04_decision"/>
                <w:tag w:val="AZ-Q04_decision"/>
                <w:id w:val="1357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Q04_notes"/>
                <w:tag w:val="AZ-Q04_notes"/>
                <w:id w:val="1358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Q｜錯誤沖回、跨月調整與異常（2/3）</w:t>
      </w:r>
    </w:p>
    <w:p>
      <w:pPr>
        <w:pStyle w:val="PageNote"/>
      </w:pPr>
      <w:r>
        <w:t xml:space="preserve">AZ-Q05～AZ-Q07　｜　會計／再保部：保留原紀錄，分清取消確認、沖回付款及更正案件。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AZ-Q05【複選】重複付款或重複登錄如何處理？</w:t>
            </w:r>
          </w:p>
          <w:p>
            <w:pPr>
              <w:pStyle w:val="Option"/>
            </w:pPr>
            <w:sdt>
              <w:sdtPr>
                <w:alias w:val="AZ-Q05_A"/>
                <w:tag w:val="AZ-Q05_A"/>
                <w:id w:val="135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先核對銀行是否真的重複，再選沖回或追退款</w:t>
            </w:r>
          </w:p>
          <w:p>
            <w:pPr>
              <w:pStyle w:val="Option"/>
            </w:pPr>
            <w:sdt>
              <w:sdtPr>
                <w:alias w:val="AZ-Q05_B"/>
                <w:tag w:val="AZ-Q05_B"/>
                <w:id w:val="136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先標待查，不刪除原紀錄</w:t>
            </w:r>
          </w:p>
          <w:p>
            <w:pPr>
              <w:pStyle w:val="Option"/>
            </w:pPr>
            <w:sdt>
              <w:sdtPr>
                <w:alias w:val="AZ-Q05_C"/>
                <w:tag w:val="AZ-Q05_C"/>
                <w:id w:val="136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重複銀行付款轉待追回清單並核准</w:t>
            </w:r>
          </w:p>
          <w:p>
            <w:pPr>
              <w:pStyle w:val="Common"/>
            </w:pPr>
            <w:sdt>
              <w:sdtPr>
                <w:alias w:val="AZ-Q05_X"/>
                <w:tag w:val="AZ-Q05_X"/>
                <w:id w:val="136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Q05_Y"/>
                <w:tag w:val="AZ-Q05_Y"/>
                <w:id w:val="136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Q05_Z"/>
                <w:tag w:val="AZ-Q05_Z"/>
                <w:id w:val="136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Q05_decision"/>
                <w:tag w:val="AZ-Q05_decision"/>
                <w:id w:val="1365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Q05_notes"/>
                <w:tag w:val="AZ-Q05_notes"/>
                <w:id w:val="1366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AZ-Q06【複選】錯幣別、錯對象或錯帳戶付款怎麼辦？</w:t>
            </w:r>
          </w:p>
          <w:p>
            <w:pPr>
              <w:pStyle w:val="Option"/>
            </w:pPr>
            <w:sdt>
              <w:sdtPr>
                <w:alias w:val="AZ-Q06_A"/>
                <w:tag w:val="AZ-Q06_A"/>
                <w:id w:val="136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立刻通知會計主管並向銀行查處</w:t>
            </w:r>
          </w:p>
          <w:p>
            <w:pPr>
              <w:pStyle w:val="Option"/>
            </w:pPr>
            <w:sdt>
              <w:sdtPr>
                <w:alias w:val="AZ-Q06_B"/>
                <w:tag w:val="AZ-Q06_B"/>
                <w:id w:val="136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保留實際款，另追退款／重匯</w:t>
            </w:r>
          </w:p>
          <w:p>
            <w:pPr>
              <w:pStyle w:val="Option"/>
            </w:pPr>
            <w:sdt>
              <w:sdtPr>
                <w:alias w:val="AZ-Q06_C"/>
                <w:tag w:val="AZ-Q06_C"/>
                <w:id w:val="136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重登前先核對前款狀態及費用</w:t>
            </w:r>
          </w:p>
          <w:p>
            <w:pPr>
              <w:pStyle w:val="Common"/>
            </w:pPr>
            <w:sdt>
              <w:sdtPr>
                <w:alias w:val="AZ-Q06_X"/>
                <w:tag w:val="AZ-Q06_X"/>
                <w:id w:val="137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Q06_Y"/>
                <w:tag w:val="AZ-Q06_Y"/>
                <w:id w:val="137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Q06_Z"/>
                <w:tag w:val="AZ-Q06_Z"/>
                <w:id w:val="137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Q06_decision"/>
                <w:tag w:val="AZ-Q06_decision"/>
                <w:id w:val="1373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Q06_notes"/>
                <w:tag w:val="AZ-Q06_notes"/>
                <w:id w:val="1374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AZ-Q07【單選】月結已確認但Allianz另提追加或扣回，怎麼做？</w:t>
            </w:r>
          </w:p>
          <w:p>
            <w:pPr>
              <w:pStyle w:val="Option"/>
            </w:pPr>
            <w:sdt>
              <w:sdtPr>
                <w:alias w:val="AZ-Q07_A"/>
                <w:tag w:val="AZ-Q07_A"/>
                <w:id w:val="137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後續月份獨立調整行</w:t>
            </w:r>
          </w:p>
          <w:p>
            <w:pPr>
              <w:pStyle w:val="Option"/>
            </w:pPr>
            <w:sdt>
              <w:sdtPr>
                <w:alias w:val="AZ-Q07_B"/>
                <w:tag w:val="AZ-Q07_B"/>
                <w:id w:val="137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重發未付款月結版本並雙方確認</w:t>
            </w:r>
          </w:p>
          <w:p>
            <w:pPr>
              <w:pStyle w:val="Option"/>
            </w:pPr>
            <w:sdt>
              <w:sdtPr>
                <w:alias w:val="AZ-Q07_C"/>
                <w:tag w:val="AZ-Q07_C"/>
                <w:id w:val="137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由主管核准，保留前後版本及差額</w:t>
            </w:r>
          </w:p>
          <w:p>
            <w:pPr>
              <w:pStyle w:val="Common"/>
            </w:pPr>
            <w:sdt>
              <w:sdtPr>
                <w:alias w:val="AZ-Q07_X"/>
                <w:tag w:val="AZ-Q07_X"/>
                <w:id w:val="137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Q07_Y"/>
                <w:tag w:val="AZ-Q07_Y"/>
                <w:id w:val="137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Q07_Z"/>
                <w:tag w:val="AZ-Q07_Z"/>
                <w:id w:val="138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Q07_decision"/>
                <w:tag w:val="AZ-Q07_decision"/>
                <w:id w:val="1381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Q07_notes"/>
                <w:tag w:val="AZ-Q07_notes"/>
                <w:id w:val="1382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Q｜錯誤沖回、跨月調整與異常（3/3）</w:t>
      </w:r>
    </w:p>
    <w:p>
      <w:pPr>
        <w:pStyle w:val="PageNote"/>
      </w:pPr>
      <w:r>
        <w:t xml:space="preserve">AZ-Q08～AZ-Q10　｜　會計／再保部：保留原紀錄，分清取消確認、沖回付款及更正案件。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AZ-Q08【複選】逾期仍無回覆或拒付，如何升級？</w:t>
            </w:r>
          </w:p>
          <w:p>
            <w:pPr>
              <w:pStyle w:val="Option"/>
            </w:pPr>
            <w:sdt>
              <w:sdtPr>
                <w:alias w:val="AZ-Q08_A"/>
                <w:tag w:val="AZ-Q08_A"/>
                <w:id w:val="138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固定天數後通知主管</w:t>
            </w:r>
          </w:p>
          <w:p>
            <w:pPr>
              <w:pStyle w:val="Option"/>
            </w:pPr>
            <w:sdt>
              <w:sdtPr>
                <w:alias w:val="AZ-Q08_B"/>
                <w:tag w:val="AZ-Q08_B"/>
                <w:id w:val="138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按金額／爭議性質分級</w:t>
            </w:r>
          </w:p>
          <w:p>
            <w:pPr>
              <w:pStyle w:val="Option"/>
            </w:pPr>
            <w:sdt>
              <w:sdtPr>
                <w:alias w:val="AZ-Q08_C"/>
                <w:tag w:val="AZ-Q08_C"/>
                <w:id w:val="138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再保負責商議，會計持續列未清</w:t>
            </w:r>
          </w:p>
          <w:p>
            <w:pPr>
              <w:pStyle w:val="Option"/>
            </w:pPr>
            <w:sdt>
              <w:sdtPr>
                <w:alias w:val="AZ-Q08_D"/>
                <w:tag w:val="AZ-Q08_D"/>
                <w:id w:val="138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D 須另訂暫停承保／付款條件</w:t>
            </w:r>
          </w:p>
          <w:p>
            <w:pPr>
              <w:pStyle w:val="Common"/>
            </w:pPr>
            <w:sdt>
              <w:sdtPr>
                <w:alias w:val="AZ-Q08_X"/>
                <w:tag w:val="AZ-Q08_X"/>
                <w:id w:val="138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Q08_Y"/>
                <w:tag w:val="AZ-Q08_Y"/>
                <w:id w:val="138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Q08_Z"/>
                <w:tag w:val="AZ-Q08_Z"/>
                <w:id w:val="138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Q08_decision"/>
                <w:tag w:val="AZ-Q08_decision"/>
                <w:id w:val="1390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Q08_notes"/>
                <w:tag w:val="AZ-Q08_notes"/>
                <w:id w:val="1391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AZ-Q09【單選】系統暫時不可用時，人工備援如何做？</w:t>
            </w:r>
          </w:p>
          <w:p>
            <w:pPr>
              <w:pStyle w:val="Option"/>
            </w:pPr>
            <w:sdt>
              <w:sdtPr>
                <w:alias w:val="AZ-Q09_A"/>
                <w:tag w:val="AZ-Q09_A"/>
                <w:id w:val="139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使用受控Excel與附件，復原後核對補登</w:t>
            </w:r>
          </w:p>
          <w:p>
            <w:pPr>
              <w:pStyle w:val="Option"/>
            </w:pPr>
            <w:sdt>
              <w:sdtPr>
                <w:alias w:val="AZ-Q09_B"/>
                <w:tag w:val="AZ-Q09_B"/>
                <w:id w:val="139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只做對帳，暫緩收付／銷帳登錄</w:t>
            </w:r>
          </w:p>
          <w:p>
            <w:pPr>
              <w:pStyle w:val="Option"/>
            </w:pPr>
            <w:sdt>
              <w:sdtPr>
                <w:alias w:val="AZ-Q09_C"/>
                <w:tag w:val="AZ-Q09_C"/>
                <w:id w:val="139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指定主管核准可先付款，另留完整清單</w:t>
            </w:r>
          </w:p>
          <w:p>
            <w:pPr>
              <w:pStyle w:val="Common"/>
            </w:pPr>
            <w:sdt>
              <w:sdtPr>
                <w:alias w:val="AZ-Q09_X"/>
                <w:tag w:val="AZ-Q09_X"/>
                <w:id w:val="139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Q09_Y"/>
                <w:tag w:val="AZ-Q09_Y"/>
                <w:id w:val="139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Q09_Z"/>
                <w:tag w:val="AZ-Q09_Z"/>
                <w:id w:val="139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Q09_decision"/>
                <w:tag w:val="AZ-Q09_decision"/>
                <w:id w:val="1398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Q09_notes"/>
                <w:tag w:val="AZ-Q09_notes"/>
                <w:id w:val="1399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AZ-Q10【單選】補登或更正後誰確認未重複及餘額一致？</w:t>
            </w:r>
          </w:p>
          <w:p>
            <w:pPr>
              <w:pStyle w:val="Option"/>
            </w:pPr>
            <w:sdt>
              <w:sdtPr>
                <w:alias w:val="AZ-Q10_A"/>
                <w:tag w:val="AZ-Q10_A"/>
                <w:id w:val="140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原登錄人加另一人覆核</w:t>
            </w:r>
          </w:p>
          <w:p>
            <w:pPr>
              <w:pStyle w:val="Option"/>
            </w:pPr>
            <w:sdt>
              <w:sdtPr>
                <w:alias w:val="AZ-Q10_B"/>
                <w:tag w:val="AZ-Q10_B"/>
                <w:id w:val="140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Finance Manager</w:t>
            </w:r>
          </w:p>
          <w:p>
            <w:pPr>
              <w:pStyle w:val="Option"/>
            </w:pPr>
            <w:sdt>
              <w:sdtPr>
                <w:alias w:val="AZ-Q10_C"/>
                <w:tag w:val="AZ-Q10_C"/>
                <w:id w:val="140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再保與會計共同簽核並歸檔</w:t>
            </w:r>
          </w:p>
          <w:p>
            <w:pPr>
              <w:pStyle w:val="Common"/>
            </w:pPr>
            <w:sdt>
              <w:sdtPr>
                <w:alias w:val="AZ-Q10_X"/>
                <w:tag w:val="AZ-Q10_X"/>
                <w:id w:val="140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Q10_Y"/>
                <w:tag w:val="AZ-Q10_Y"/>
                <w:id w:val="140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Q10_Z"/>
                <w:tag w:val="AZ-Q10_Z"/>
                <w:id w:val="140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Q10_decision"/>
                <w:tag w:val="AZ-Q10_decision"/>
                <w:id w:val="1406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Q10_notes"/>
                <w:tag w:val="AZ-Q10_notes"/>
                <w:id w:val="1407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R｜理賠、追償及與保費月結的界線（1/3）</w:t>
      </w:r>
    </w:p>
    <w:p>
      <w:pPr>
        <w:pStyle w:val="PageNote"/>
      </w:pPr>
      <w:r>
        <w:t xml:space="preserve">AZ-R01～AZ-R04　｜　理賠／再保部／會計：先確認是否另有專屬理賠約定。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AZ-R01【單選】Allianz理賠是否納入本次月結規則？</w:t>
            </w:r>
          </w:p>
          <w:p>
            <w:pPr>
              <w:pStyle w:val="Reference"/>
            </w:pPr>
            <w:r>
              <w:t xml:space="preserve">跳題：若理賠另結，本章其餘題可按實際適用性選不適用，仍須指明另行規範的負責人。</w:t>
            </w:r>
          </w:p>
          <w:p>
            <w:pPr>
              <w:pStyle w:val="Option"/>
            </w:pPr>
            <w:sdt>
              <w:sdtPr>
                <w:alias w:val="AZ-R01_A"/>
                <w:tag w:val="AZ-R01_A"/>
                <w:id w:val="140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理賠另結，與保費月結分開</w:t>
            </w:r>
          </w:p>
          <w:p>
            <w:pPr>
              <w:pStyle w:val="Option"/>
            </w:pPr>
            <w:sdt>
              <w:sdtPr>
                <w:alias w:val="AZ-R01_B"/>
                <w:tag w:val="AZ-R01_B"/>
                <w:id w:val="140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理賠同月提供清單但不相抵</w:t>
            </w:r>
          </w:p>
          <w:p>
            <w:pPr>
              <w:pStyle w:val="Option"/>
            </w:pPr>
            <w:sdt>
              <w:sdtPr>
                <w:alias w:val="AZ-R01_C"/>
                <w:tag w:val="AZ-R01_C"/>
                <w:id w:val="141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合約允許同SoA列示及人工抵減</w:t>
            </w:r>
          </w:p>
          <w:p>
            <w:pPr>
              <w:pStyle w:val="Common"/>
            </w:pPr>
            <w:sdt>
              <w:sdtPr>
                <w:alias w:val="AZ-R01_X"/>
                <w:tag w:val="AZ-R01_X"/>
                <w:id w:val="141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R01_Y"/>
                <w:tag w:val="AZ-R01_Y"/>
                <w:id w:val="141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R01_Z"/>
                <w:tag w:val="AZ-R01_Z"/>
                <w:id w:val="141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R01_decision"/>
                <w:tag w:val="AZ-R01_decision"/>
                <w:id w:val="1414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R01_notes"/>
                <w:tag w:val="AZ-R01_notes"/>
                <w:id w:val="1415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AZ-R02【單選】理賠通知及授權由誰處理？</w:t>
            </w:r>
          </w:p>
          <w:p>
            <w:pPr>
              <w:pStyle w:val="Option"/>
            </w:pPr>
            <w:sdt>
              <w:sdtPr>
                <w:alias w:val="AZ-R02_A"/>
                <w:tag w:val="AZ-R02_A"/>
                <w:id w:val="141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再保窗口轉Allianz確認</w:t>
            </w:r>
          </w:p>
          <w:p>
            <w:pPr>
              <w:pStyle w:val="Option"/>
            </w:pPr>
            <w:sdt>
              <w:sdtPr>
                <w:alias w:val="AZ-R02_B"/>
                <w:tag w:val="AZ-R02_B"/>
                <w:id w:val="141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指定理賠人員處理</w:t>
            </w:r>
          </w:p>
          <w:p>
            <w:pPr>
              <w:pStyle w:val="Option"/>
            </w:pPr>
            <w:sdt>
              <w:sdtPr>
                <w:alias w:val="AZ-R02_C"/>
                <w:tag w:val="AZ-R02_C"/>
                <w:id w:val="141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依金額／案件性質分級授權</w:t>
            </w:r>
          </w:p>
          <w:p>
            <w:pPr>
              <w:pStyle w:val="Common"/>
            </w:pPr>
            <w:sdt>
              <w:sdtPr>
                <w:alias w:val="AZ-R02_X"/>
                <w:tag w:val="AZ-R02_X"/>
                <w:id w:val="141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R02_Y"/>
                <w:tag w:val="AZ-R02_Y"/>
                <w:id w:val="142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R02_Z"/>
                <w:tag w:val="AZ-R02_Z"/>
                <w:id w:val="142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R02_decision"/>
                <w:tag w:val="AZ-R02_decision"/>
                <w:id w:val="1422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R02_notes"/>
                <w:tag w:val="AZ-R02_notes"/>
                <w:id w:val="1423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AZ-R03【複選】理賠對帳至少核對哪些資料？</w:t>
            </w:r>
          </w:p>
          <w:p>
            <w:pPr>
              <w:pStyle w:val="Option"/>
            </w:pPr>
            <w:sdt>
              <w:sdtPr>
                <w:alias w:val="AZ-R03_A"/>
                <w:tag w:val="AZ-R03_A"/>
                <w:id w:val="142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Claim No.與Policy／TW Ref.</w:t>
            </w:r>
          </w:p>
          <w:p>
            <w:pPr>
              <w:pStyle w:val="Option"/>
            </w:pPr>
            <w:sdt>
              <w:sdtPr>
                <w:alias w:val="AZ-R03_B"/>
                <w:tag w:val="AZ-R03_B"/>
                <w:id w:val="142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Allianz Claim Ref.及再保比例</w:t>
            </w:r>
          </w:p>
          <w:p>
            <w:pPr>
              <w:pStyle w:val="Option"/>
            </w:pPr>
            <w:sdt>
              <w:sdtPr>
                <w:alias w:val="AZ-R03_C"/>
                <w:tag w:val="AZ-R03_C"/>
                <w:id w:val="142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已付／保留／追償與自負額</w:t>
            </w:r>
          </w:p>
          <w:p>
            <w:pPr>
              <w:pStyle w:val="Option"/>
            </w:pPr>
            <w:sdt>
              <w:sdtPr>
                <w:alias w:val="AZ-R03_D"/>
                <w:tag w:val="AZ-R03_D"/>
                <w:id w:val="142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D 幣別、收付對象及附件</w:t>
            </w:r>
          </w:p>
          <w:p>
            <w:pPr>
              <w:pStyle w:val="Common"/>
            </w:pPr>
            <w:sdt>
              <w:sdtPr>
                <w:alias w:val="AZ-R03_X"/>
                <w:tag w:val="AZ-R03_X"/>
                <w:id w:val="142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R03_Y"/>
                <w:tag w:val="AZ-R03_Y"/>
                <w:id w:val="142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R03_Z"/>
                <w:tag w:val="AZ-R03_Z"/>
                <w:id w:val="143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R03_decision"/>
                <w:tag w:val="AZ-R03_decision"/>
                <w:id w:val="1431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R03_notes"/>
                <w:tag w:val="AZ-R03_notes"/>
                <w:id w:val="1432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AZ-R04【單選】Allianz理賠應收的到期規則？</w:t>
            </w:r>
          </w:p>
          <w:p>
            <w:pPr>
              <w:pStyle w:val="Option"/>
            </w:pPr>
            <w:sdt>
              <w:sdtPr>
                <w:alias w:val="AZ-R04_A"/>
                <w:tag w:val="AZ-R04_A"/>
                <w:id w:val="143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與保費120天無關，按理賠約定</w:t>
            </w:r>
          </w:p>
          <w:p>
            <w:pPr>
              <w:pStyle w:val="Option"/>
            </w:pPr>
            <w:sdt>
              <w:sdtPr>
                <w:alias w:val="AZ-R04_B"/>
                <w:tag w:val="AZ-R04_B"/>
                <w:id w:val="143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依對方核准／收到文件日起算</w:t>
            </w:r>
          </w:p>
          <w:p>
            <w:pPr>
              <w:pStyle w:val="Option"/>
            </w:pPr>
            <w:sdt>
              <w:sdtPr>
                <w:alias w:val="AZ-R04_C"/>
                <w:tag w:val="AZ-R04_C"/>
                <w:id w:val="143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有固定月結理賠日，請列依據</w:t>
            </w:r>
          </w:p>
          <w:p>
            <w:pPr>
              <w:pStyle w:val="Common"/>
            </w:pPr>
            <w:sdt>
              <w:sdtPr>
                <w:alias w:val="AZ-R04_X"/>
                <w:tag w:val="AZ-R04_X"/>
                <w:id w:val="143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R04_Y"/>
                <w:tag w:val="AZ-R04_Y"/>
                <w:id w:val="143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R04_Z"/>
                <w:tag w:val="AZ-R04_Z"/>
                <w:id w:val="143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R04_decision"/>
                <w:tag w:val="AZ-R04_decision"/>
                <w:id w:val="1439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R04_notes"/>
                <w:tag w:val="AZ-R04_notes"/>
                <w:id w:val="1440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R｜理賠、追償及與保費月結的界線（2/3）</w:t>
      </w:r>
    </w:p>
    <w:p>
      <w:pPr>
        <w:pStyle w:val="PageNote"/>
      </w:pPr>
      <w:r>
        <w:t xml:space="preserve">AZ-R05～AZ-R07　｜　理賠／再保部／會計：先確認是否另有專屬理賠約定。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AZ-R05【單選】理賠現金收付是否也須人工銷帳？</w:t>
            </w:r>
          </w:p>
          <w:p>
            <w:pPr>
              <w:pStyle w:val="Reference"/>
            </w:pPr>
            <w:r>
              <w:t xml:space="preserve">比較依據：U16（前頁AUW／共用現況）</w:t>
            </w:r>
          </w:p>
          <w:p>
            <w:pPr>
              <w:pStyle w:val="Option"/>
            </w:pPr>
            <w:sdt>
              <w:sdtPr>
                <w:alias w:val="AZ-R05_A"/>
                <w:tag w:val="AZ-R05_A"/>
                <w:id w:val="144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沿用現行每筆人工確認</w:t>
            </w:r>
          </w:p>
          <w:p>
            <w:pPr>
              <w:pStyle w:val="Option"/>
            </w:pPr>
            <w:sdt>
              <w:sdtPr>
                <w:alias w:val="AZ-R05_B"/>
                <w:tag w:val="AZ-R05_B"/>
                <w:id w:val="144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另增加主管覆核</w:t>
            </w:r>
          </w:p>
          <w:p>
            <w:pPr>
              <w:pStyle w:val="Option"/>
            </w:pPr>
            <w:sdt>
              <w:sdtPr>
                <w:alias w:val="AZ-R05_C"/>
                <w:tag w:val="AZ-R05_C"/>
                <w:id w:val="144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理賠另系統處理，須留回填對照</w:t>
            </w:r>
          </w:p>
          <w:p>
            <w:pPr>
              <w:pStyle w:val="Common"/>
            </w:pPr>
            <w:sdt>
              <w:sdtPr>
                <w:alias w:val="AZ-R05_X"/>
                <w:tag w:val="AZ-R05_X"/>
                <w:id w:val="144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R05_Y"/>
                <w:tag w:val="AZ-R05_Y"/>
                <w:id w:val="144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R05_Z"/>
                <w:tag w:val="AZ-R05_Z"/>
                <w:id w:val="144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R05_decision"/>
                <w:tag w:val="AZ-R05_decision"/>
                <w:id w:val="1447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R05_notes"/>
                <w:tag w:val="AZ-R05_notes"/>
                <w:id w:val="1448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AZ-R06【複選】理賠與保費抵減需哪些條件？</w:t>
            </w:r>
          </w:p>
          <w:p>
            <w:pPr>
              <w:pStyle w:val="Option"/>
            </w:pPr>
            <w:sdt>
              <w:sdtPr>
                <w:alias w:val="AZ-R06_A"/>
                <w:tag w:val="AZ-R06_A"/>
                <w:id w:val="144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不允許抵減</w:t>
            </w:r>
          </w:p>
          <w:p>
            <w:pPr>
              <w:pStyle w:val="Option"/>
            </w:pPr>
            <w:sdt>
              <w:sdtPr>
                <w:alias w:val="AZ-R06_B"/>
                <w:tag w:val="AZ-R06_B"/>
                <w:id w:val="145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雙方書面同意並符合會計授權</w:t>
            </w:r>
          </w:p>
          <w:p>
            <w:pPr>
              <w:pStyle w:val="Option"/>
            </w:pPr>
            <w:sdt>
              <w:sdtPr>
                <w:alias w:val="AZ-R06_C"/>
                <w:tag w:val="AZ-R06_C"/>
                <w:id w:val="145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分列原始金額、抵減額及未清</w:t>
            </w:r>
          </w:p>
          <w:p>
            <w:pPr>
              <w:pStyle w:val="Option"/>
            </w:pPr>
            <w:sdt>
              <w:sdtPr>
                <w:alias w:val="AZ-R06_D"/>
                <w:tag w:val="AZ-R06_D"/>
                <w:id w:val="145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D 跨幣／跨對象禁止或另核准</w:t>
            </w:r>
          </w:p>
          <w:p>
            <w:pPr>
              <w:pStyle w:val="Common"/>
            </w:pPr>
            <w:sdt>
              <w:sdtPr>
                <w:alias w:val="AZ-R06_X"/>
                <w:tag w:val="AZ-R06_X"/>
                <w:id w:val="145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R06_Y"/>
                <w:tag w:val="AZ-R06_Y"/>
                <w:id w:val="145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R06_Z"/>
                <w:tag w:val="AZ-R06_Z"/>
                <w:id w:val="145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R06_decision"/>
                <w:tag w:val="AZ-R06_decision"/>
                <w:id w:val="1456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R06_notes"/>
                <w:tag w:val="AZ-R06_notes"/>
                <w:id w:val="1457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AZ-R07【單選】理賠暫付、部分賠款及追償款怎麼記錄？</w:t>
            </w:r>
          </w:p>
          <w:p>
            <w:pPr>
              <w:pStyle w:val="Option"/>
            </w:pPr>
            <w:sdt>
              <w:sdtPr>
                <w:alias w:val="AZ-R07_A"/>
                <w:tag w:val="AZ-R07_A"/>
                <w:id w:val="145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各筆獨立收付與未清</w:t>
            </w:r>
          </w:p>
          <w:p>
            <w:pPr>
              <w:pStyle w:val="Option"/>
            </w:pPr>
            <w:sdt>
              <w:sdtPr>
                <w:alias w:val="AZ-R07_B"/>
                <w:tag w:val="AZ-R07_B"/>
                <w:id w:val="145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以理賠明細彙整但逐筆可追溯</w:t>
            </w:r>
          </w:p>
          <w:p>
            <w:pPr>
              <w:pStyle w:val="Option"/>
            </w:pPr>
            <w:sdt>
              <w:sdtPr>
                <w:alias w:val="AZ-R07_C"/>
                <w:tag w:val="AZ-R07_C"/>
                <w:id w:val="146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依對方Claim Statement逐筆人工核對</w:t>
            </w:r>
          </w:p>
          <w:p>
            <w:pPr>
              <w:pStyle w:val="Common"/>
            </w:pPr>
            <w:sdt>
              <w:sdtPr>
                <w:alias w:val="AZ-R07_X"/>
                <w:tag w:val="AZ-R07_X"/>
                <w:id w:val="146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R07_Y"/>
                <w:tag w:val="AZ-R07_Y"/>
                <w:id w:val="146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R07_Z"/>
                <w:tag w:val="AZ-R07_Z"/>
                <w:id w:val="146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R07_decision"/>
                <w:tag w:val="AZ-R07_decision"/>
                <w:id w:val="1464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R07_notes"/>
                <w:tag w:val="AZ-R07_notes"/>
                <w:id w:val="1465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R｜理賠、追償及與保費月結的界線（3/3）</w:t>
      </w:r>
    </w:p>
    <w:p>
      <w:pPr>
        <w:pStyle w:val="PageNote"/>
      </w:pPr>
      <w:r>
        <w:t xml:space="preserve">AZ-R08～AZ-R10　｜　理賠／再保部／會計：先確認是否另有專屬理賠約定。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AZ-R08【單選】法律費用、理算費及其他理賠費用如何處理？</w:t>
            </w:r>
          </w:p>
          <w:p>
            <w:pPr>
              <w:pStyle w:val="Option"/>
            </w:pPr>
            <w:sdt>
              <w:sdtPr>
                <w:alias w:val="AZ-R08_A"/>
                <w:tag w:val="AZ-R08_A"/>
                <w:id w:val="146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獨立列項及分攤比例</w:t>
            </w:r>
          </w:p>
          <w:p>
            <w:pPr>
              <w:pStyle w:val="Option"/>
            </w:pPr>
            <w:sdt>
              <w:sdtPr>
                <w:alias w:val="AZ-R08_B"/>
                <w:tag w:val="AZ-R08_B"/>
                <w:id w:val="146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包含在核准賠款，但附明細</w:t>
            </w:r>
          </w:p>
          <w:p>
            <w:pPr>
              <w:pStyle w:val="Option"/>
            </w:pPr>
            <w:sdt>
              <w:sdtPr>
                <w:alias w:val="AZ-R08_C"/>
                <w:tag w:val="AZ-R08_C"/>
                <w:id w:val="146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逐案取得Allianz確認後列帳</w:t>
            </w:r>
          </w:p>
          <w:p>
            <w:pPr>
              <w:pStyle w:val="Common"/>
            </w:pPr>
            <w:sdt>
              <w:sdtPr>
                <w:alias w:val="AZ-R08_X"/>
                <w:tag w:val="AZ-R08_X"/>
                <w:id w:val="146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R08_Y"/>
                <w:tag w:val="AZ-R08_Y"/>
                <w:id w:val="147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R08_Z"/>
                <w:tag w:val="AZ-R08_Z"/>
                <w:id w:val="147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R08_decision"/>
                <w:tag w:val="AZ-R08_decision"/>
                <w:id w:val="1472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R08_notes"/>
                <w:tag w:val="AZ-R08_notes"/>
                <w:id w:val="1473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AZ-R09【單選】理賠更正或付款沖回須如何核准？</w:t>
            </w:r>
          </w:p>
          <w:p>
            <w:pPr>
              <w:pStyle w:val="Option"/>
            </w:pPr>
            <w:sdt>
              <w:sdtPr>
                <w:alias w:val="AZ-R09_A"/>
                <w:tag w:val="AZ-R09_A"/>
                <w:id w:val="147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由理賠及會計共同覆核</w:t>
            </w:r>
          </w:p>
          <w:p>
            <w:pPr>
              <w:pStyle w:val="Option"/>
            </w:pPr>
            <w:sdt>
              <w:sdtPr>
                <w:alias w:val="AZ-R09_B"/>
                <w:tag w:val="AZ-R09_B"/>
                <w:id w:val="147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Finance Manager核准</w:t>
            </w:r>
          </w:p>
          <w:p>
            <w:pPr>
              <w:pStyle w:val="Option"/>
            </w:pPr>
            <w:sdt>
              <w:sdtPr>
                <w:alias w:val="AZ-R09_C"/>
                <w:tag w:val="AZ-R09_C"/>
                <w:id w:val="147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重大案件另由主管／Allianz書面同意</w:t>
            </w:r>
          </w:p>
          <w:p>
            <w:pPr>
              <w:pStyle w:val="Common"/>
            </w:pPr>
            <w:sdt>
              <w:sdtPr>
                <w:alias w:val="AZ-R09_X"/>
                <w:tag w:val="AZ-R09_X"/>
                <w:id w:val="147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R09_Y"/>
                <w:tag w:val="AZ-R09_Y"/>
                <w:id w:val="147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R09_Z"/>
                <w:tag w:val="AZ-R09_Z"/>
                <w:id w:val="147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R09_decision"/>
                <w:tag w:val="AZ-R09_decision"/>
                <w:id w:val="1480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R09_notes"/>
                <w:tag w:val="AZ-R09_notes"/>
                <w:id w:val="1481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AZ-R10【單選】理賠最終結案與人工銷帳如何區分？</w:t>
            </w:r>
          </w:p>
          <w:p>
            <w:pPr>
              <w:pStyle w:val="Option"/>
            </w:pPr>
            <w:sdt>
              <w:sdtPr>
                <w:alias w:val="AZ-R10_A"/>
                <w:tag w:val="AZ-R10_A"/>
                <w:id w:val="148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理賠結案不等於收付款結清，分開追蹤</w:t>
            </w:r>
          </w:p>
          <w:p>
            <w:pPr>
              <w:pStyle w:val="Option"/>
            </w:pPr>
            <w:sdt>
              <w:sdtPr>
                <w:alias w:val="AZ-R10_B"/>
                <w:tag w:val="AZ-R10_B"/>
                <w:id w:val="148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收付全清且文件齊備才標結案</w:t>
            </w:r>
          </w:p>
          <w:p>
            <w:pPr>
              <w:pStyle w:val="Option"/>
            </w:pPr>
            <w:sdt>
              <w:sdtPr>
                <w:alias w:val="AZ-R10_C"/>
                <w:tag w:val="AZ-R10_C"/>
                <w:id w:val="148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另有重開／追償可能，須保留後續狀態</w:t>
            </w:r>
          </w:p>
          <w:p>
            <w:pPr>
              <w:pStyle w:val="Common"/>
            </w:pPr>
            <w:sdt>
              <w:sdtPr>
                <w:alias w:val="AZ-R10_X"/>
                <w:tag w:val="AZ-R10_X"/>
                <w:id w:val="148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R10_Y"/>
                <w:tag w:val="AZ-R10_Y"/>
                <w:id w:val="148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R10_Z"/>
                <w:tag w:val="AZ-R10_Z"/>
                <w:id w:val="148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R10_decision"/>
                <w:tag w:val="AZ-R10_decision"/>
                <w:id w:val="1488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R10_notes"/>
                <w:tag w:val="AZ-R10_notes"/>
                <w:id w:val="1489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S｜權限、覆核、附件與保存（1/3）</w:t>
      </w:r>
    </w:p>
    <w:p>
      <w:pPr>
        <w:pStyle w:val="PageNote"/>
      </w:pPr>
      <w:r>
        <w:t xml:space="preserve">AZ-S01～AZ-S04　｜　再保部／會計／主管：選擇作業責任；權限差異待核定後評估。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AZ-S01【單選】誰可以維護Allianz合約、主檔及規則版本？</w:t>
            </w:r>
          </w:p>
          <w:p>
            <w:pPr>
              <w:pStyle w:val="Option"/>
            </w:pPr>
            <w:sdt>
              <w:sdtPr>
                <w:alias w:val="AZ-S01_A"/>
                <w:tag w:val="AZ-S01_A"/>
                <w:id w:val="149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System Administrator依核准單維護</w:t>
            </w:r>
          </w:p>
          <w:p>
            <w:pPr>
              <w:pStyle w:val="Option"/>
            </w:pPr>
            <w:sdt>
              <w:sdtPr>
                <w:alias w:val="AZ-S01_B"/>
                <w:tag w:val="AZ-S01_B"/>
                <w:id w:val="149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指定主檔窗口提案，主管核定</w:t>
            </w:r>
          </w:p>
          <w:p>
            <w:pPr>
              <w:pStyle w:val="Option"/>
            </w:pPr>
            <w:sdt>
              <w:sdtPr>
                <w:alias w:val="AZ-S01_C"/>
                <w:tag w:val="AZ-S01_C"/>
                <w:id w:val="149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再保與會計共同確認後交管理員</w:t>
            </w:r>
          </w:p>
          <w:p>
            <w:pPr>
              <w:pStyle w:val="Common"/>
            </w:pPr>
            <w:sdt>
              <w:sdtPr>
                <w:alias w:val="AZ-S01_X"/>
                <w:tag w:val="AZ-S01_X"/>
                <w:id w:val="149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S01_Y"/>
                <w:tag w:val="AZ-S01_Y"/>
                <w:id w:val="149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S01_Z"/>
                <w:tag w:val="AZ-S01_Z"/>
                <w:id w:val="149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S01_decision"/>
                <w:tag w:val="AZ-S01_decision"/>
                <w:id w:val="1496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S01_notes"/>
                <w:tag w:val="AZ-S01_notes"/>
                <w:id w:val="1497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AZ-S02【複選】哪些行為應分人執行或覆核？</w:t>
            </w:r>
          </w:p>
          <w:p>
            <w:pPr>
              <w:pStyle w:val="Option"/>
            </w:pPr>
            <w:sdt>
              <w:sdtPr>
                <w:alias w:val="AZ-S02_A"/>
                <w:tag w:val="AZ-S02_A"/>
                <w:id w:val="149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建案與Announce</w:t>
            </w:r>
          </w:p>
          <w:p>
            <w:pPr>
              <w:pStyle w:val="Option"/>
            </w:pPr>
            <w:sdt>
              <w:sdtPr>
                <w:alias w:val="AZ-S02_B"/>
                <w:tag w:val="AZ-S02_B"/>
                <w:id w:val="149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月結編製與對帳覆核</w:t>
            </w:r>
          </w:p>
          <w:p>
            <w:pPr>
              <w:pStyle w:val="Option"/>
            </w:pPr>
            <w:sdt>
              <w:sdtPr>
                <w:alias w:val="AZ-S02_C"/>
                <w:tag w:val="AZ-S02_C"/>
                <w:id w:val="150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付款登錄與人工銷帳</w:t>
            </w:r>
          </w:p>
          <w:p>
            <w:pPr>
              <w:pStyle w:val="Option"/>
            </w:pPr>
            <w:sdt>
              <w:sdtPr>
                <w:alias w:val="AZ-S02_D"/>
                <w:tag w:val="AZ-S02_D"/>
                <w:id w:val="150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D 抵減、差額核准與付款沖回</w:t>
            </w:r>
          </w:p>
          <w:p>
            <w:pPr>
              <w:pStyle w:val="Common"/>
            </w:pPr>
            <w:sdt>
              <w:sdtPr>
                <w:alias w:val="AZ-S02_X"/>
                <w:tag w:val="AZ-S02_X"/>
                <w:id w:val="150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S02_Y"/>
                <w:tag w:val="AZ-S02_Y"/>
                <w:id w:val="150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S02_Z"/>
                <w:tag w:val="AZ-S02_Z"/>
                <w:id w:val="150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S02_decision"/>
                <w:tag w:val="AZ-S02_decision"/>
                <w:id w:val="1505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S02_notes"/>
                <w:tag w:val="AZ-S02_notes"/>
                <w:id w:val="1506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AZ-S03【單選】代理人或請假交接如何處理？</w:t>
            </w:r>
          </w:p>
          <w:p>
            <w:pPr>
              <w:pStyle w:val="Option"/>
            </w:pPr>
            <w:sdt>
              <w:sdtPr>
                <w:alias w:val="AZ-S03_A"/>
                <w:tag w:val="AZ-S03_A"/>
                <w:id w:val="150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主管指定代理並列未清清單</w:t>
            </w:r>
          </w:p>
          <w:p>
            <w:pPr>
              <w:pStyle w:val="Option"/>
            </w:pPr>
            <w:sdt>
              <w:sdtPr>
                <w:alias w:val="AZ-S03_B"/>
                <w:tag w:val="AZ-S03_B"/>
                <w:id w:val="150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同角色代理，但各用本人帳號</w:t>
            </w:r>
          </w:p>
          <w:p>
            <w:pPr>
              <w:pStyle w:val="Option"/>
            </w:pPr>
            <w:sdt>
              <w:sdtPr>
                <w:alias w:val="AZ-S03_C"/>
                <w:tag w:val="AZ-S03_C"/>
                <w:id w:val="150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按Facility名單及期限授權，須留紀錄</w:t>
            </w:r>
          </w:p>
          <w:p>
            <w:pPr>
              <w:pStyle w:val="Common"/>
            </w:pPr>
            <w:sdt>
              <w:sdtPr>
                <w:alias w:val="AZ-S03_X"/>
                <w:tag w:val="AZ-S03_X"/>
                <w:id w:val="151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S03_Y"/>
                <w:tag w:val="AZ-S03_Y"/>
                <w:id w:val="151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S03_Z"/>
                <w:tag w:val="AZ-S03_Z"/>
                <w:id w:val="151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S03_decision"/>
                <w:tag w:val="AZ-S03_decision"/>
                <w:id w:val="1513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S03_notes"/>
                <w:tag w:val="AZ-S03_notes"/>
                <w:id w:val="1514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AZ-S04【複選】人工對帳／沖帳／銷帳證據主要放哪裡？</w:t>
            </w:r>
          </w:p>
          <w:p>
            <w:pPr>
              <w:pStyle w:val="Option"/>
            </w:pPr>
            <w:sdt>
              <w:sdtPr>
                <w:alias w:val="AZ-S04_A"/>
                <w:tag w:val="AZ-S04_A"/>
                <w:id w:val="151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案件文件附件</w:t>
            </w:r>
          </w:p>
          <w:p>
            <w:pPr>
              <w:pStyle w:val="Option"/>
            </w:pPr>
            <w:sdt>
              <w:sdtPr>
                <w:alias w:val="AZ-S04_B"/>
                <w:tag w:val="AZ-S04_B"/>
                <w:id w:val="151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公司受控共用資料夾，系統填路徑</w:t>
            </w:r>
          </w:p>
          <w:p>
            <w:pPr>
              <w:pStyle w:val="Option"/>
            </w:pPr>
            <w:sdt>
              <w:sdtPr>
                <w:alias w:val="AZ-S04_C"/>
                <w:tag w:val="AZ-S04_C"/>
                <w:id w:val="151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獨立月結資料夾／批次檔案</w:t>
            </w:r>
          </w:p>
          <w:p>
            <w:pPr>
              <w:pStyle w:val="Option"/>
            </w:pPr>
            <w:sdt>
              <w:sdtPr>
                <w:alias w:val="AZ-S04_D"/>
                <w:tag w:val="AZ-S04_D"/>
                <w:id w:val="151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D 需要新增統一留存位置，請說明</w:t>
            </w:r>
          </w:p>
          <w:p>
            <w:pPr>
              <w:pStyle w:val="Common"/>
            </w:pPr>
            <w:sdt>
              <w:sdtPr>
                <w:alias w:val="AZ-S04_X"/>
                <w:tag w:val="AZ-S04_X"/>
                <w:id w:val="151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S04_Y"/>
                <w:tag w:val="AZ-S04_Y"/>
                <w:id w:val="152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S04_Z"/>
                <w:tag w:val="AZ-S04_Z"/>
                <w:id w:val="152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S04_decision"/>
                <w:tag w:val="AZ-S04_decision"/>
                <w:id w:val="1522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S04_notes"/>
                <w:tag w:val="AZ-S04_notes"/>
                <w:id w:val="1523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S｜權限、覆核、附件與保存（2/3）</w:t>
      </w:r>
    </w:p>
    <w:p>
      <w:pPr>
        <w:pStyle w:val="PageNote"/>
      </w:pPr>
      <w:r>
        <w:t xml:space="preserve">AZ-S05～AZ-S07　｜　再保部／會計／主管：選擇作業責任；權限差異待核定後評估。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AZ-S05【複選】附件命名及版本至少包含哪些項目？</w:t>
            </w:r>
          </w:p>
          <w:p>
            <w:pPr>
              <w:pStyle w:val="Option"/>
            </w:pPr>
            <w:sdt>
              <w:sdtPr>
                <w:alias w:val="AZ-S05_A"/>
                <w:tag w:val="AZ-S05_A"/>
                <w:id w:val="152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Allianz Facility與年度</w:t>
            </w:r>
          </w:p>
          <w:p>
            <w:pPr>
              <w:pStyle w:val="Option"/>
            </w:pPr>
            <w:sdt>
              <w:sdtPr>
                <w:alias w:val="AZ-S05_B"/>
                <w:tag w:val="AZ-S05_B"/>
                <w:id w:val="152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結算月／幣別／對象</w:t>
            </w:r>
          </w:p>
          <w:p>
            <w:pPr>
              <w:pStyle w:val="Option"/>
            </w:pPr>
            <w:sdt>
              <w:sdtPr>
                <w:alias w:val="AZ-S05_C"/>
                <w:tag w:val="AZ-S05_C"/>
                <w:id w:val="152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文件類別、版次及日期</w:t>
            </w:r>
          </w:p>
          <w:p>
            <w:pPr>
              <w:pStyle w:val="Option"/>
            </w:pPr>
            <w:sdt>
              <w:sdtPr>
                <w:alias w:val="AZ-S05_D"/>
                <w:tag w:val="AZ-S05_D"/>
                <w:id w:val="152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D 核定／草稿／已取代狀態</w:t>
            </w:r>
          </w:p>
          <w:p>
            <w:pPr>
              <w:pStyle w:val="Common"/>
            </w:pPr>
            <w:sdt>
              <w:sdtPr>
                <w:alias w:val="AZ-S05_X"/>
                <w:tag w:val="AZ-S05_X"/>
                <w:id w:val="152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S05_Y"/>
                <w:tag w:val="AZ-S05_Y"/>
                <w:id w:val="152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S05_Z"/>
                <w:tag w:val="AZ-S05_Z"/>
                <w:id w:val="153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S05_decision"/>
                <w:tag w:val="AZ-S05_decision"/>
                <w:id w:val="1531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S05_notes"/>
                <w:tag w:val="AZ-S05_notes"/>
                <w:id w:val="1532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AZ-S06【複選】需保存哪些人工執行及覆核資訊？</w:t>
            </w:r>
          </w:p>
          <w:p>
            <w:pPr>
              <w:pStyle w:val="Option"/>
            </w:pPr>
            <w:sdt>
              <w:sdtPr>
                <w:alias w:val="AZ-S06_A"/>
                <w:tag w:val="AZ-S06_A"/>
                <w:id w:val="153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執行人／時間／原因</w:t>
            </w:r>
          </w:p>
          <w:p>
            <w:pPr>
              <w:pStyle w:val="Option"/>
            </w:pPr>
            <w:sdt>
              <w:sdtPr>
                <w:alias w:val="AZ-S06_B"/>
                <w:tag w:val="AZ-S06_B"/>
                <w:id w:val="153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覆核人／時間／結果</w:t>
            </w:r>
          </w:p>
          <w:p>
            <w:pPr>
              <w:pStyle w:val="Option"/>
            </w:pPr>
            <w:sdt>
              <w:sdtPr>
                <w:alias w:val="AZ-S06_C"/>
                <w:tag w:val="AZ-S06_C"/>
                <w:id w:val="153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前後金額、對應交易及證據</w:t>
            </w:r>
          </w:p>
          <w:p>
            <w:pPr>
              <w:pStyle w:val="Option"/>
            </w:pPr>
            <w:sdt>
              <w:sdtPr>
                <w:alias w:val="AZ-S06_D"/>
                <w:tag w:val="AZ-S06_D"/>
                <w:id w:val="153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D 對方確認與核准依據</w:t>
            </w:r>
          </w:p>
          <w:p>
            <w:pPr>
              <w:pStyle w:val="Common"/>
            </w:pPr>
            <w:sdt>
              <w:sdtPr>
                <w:alias w:val="AZ-S06_X"/>
                <w:tag w:val="AZ-S06_X"/>
                <w:id w:val="153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S06_Y"/>
                <w:tag w:val="AZ-S06_Y"/>
                <w:id w:val="153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S06_Z"/>
                <w:tag w:val="AZ-S06_Z"/>
                <w:id w:val="153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S06_decision"/>
                <w:tag w:val="AZ-S06_decision"/>
                <w:id w:val="1540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S06_notes"/>
                <w:tag w:val="AZ-S06_notes"/>
                <w:id w:val="1541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AZ-S07【單選】證據保存期限及責任如何訂？</w:t>
            </w:r>
          </w:p>
          <w:p>
            <w:pPr>
              <w:pStyle w:val="Option"/>
            </w:pPr>
            <w:sdt>
              <w:sdtPr>
                <w:alias w:val="AZ-S07_A"/>
                <w:tag w:val="AZ-S07_A"/>
                <w:id w:val="154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依公司既定保存規範，請註名稱</w:t>
            </w:r>
          </w:p>
          <w:p>
            <w:pPr>
              <w:pStyle w:val="Option"/>
            </w:pPr>
            <w:sdt>
              <w:sdtPr>
                <w:alias w:val="AZ-S07_B"/>
                <w:tag w:val="AZ-S07_B"/>
                <w:id w:val="154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依Facility合約／法務確認期限</w:t>
            </w:r>
          </w:p>
          <w:p>
            <w:pPr>
              <w:pStyle w:val="Option"/>
            </w:pPr>
            <w:sdt>
              <w:sdtPr>
                <w:alias w:val="AZ-S07_C"/>
                <w:tag w:val="AZ-S07_C"/>
                <w:id w:val="154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兩者取適用較長者並由指定人管理</w:t>
            </w:r>
          </w:p>
          <w:p>
            <w:pPr>
              <w:pStyle w:val="Common"/>
            </w:pPr>
            <w:sdt>
              <w:sdtPr>
                <w:alias w:val="AZ-S07_X"/>
                <w:tag w:val="AZ-S07_X"/>
                <w:id w:val="154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S07_Y"/>
                <w:tag w:val="AZ-S07_Y"/>
                <w:id w:val="154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S07_Z"/>
                <w:tag w:val="AZ-S07_Z"/>
                <w:id w:val="154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S07_decision"/>
                <w:tag w:val="AZ-S07_decision"/>
                <w:id w:val="1548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S07_notes"/>
                <w:tag w:val="AZ-S07_notes"/>
                <w:id w:val="1549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S｜權限、覆核、附件與保存（3/3）</w:t>
      </w:r>
    </w:p>
    <w:p>
      <w:pPr>
        <w:pStyle w:val="PageNote"/>
      </w:pPr>
      <w:r>
        <w:t xml:space="preserve">AZ-S08～AZ-S10　｜　再保部／會計／主管：選擇作業責任；權限差異待核定後評估。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AZ-S08【單選】目前Audit暫停期間，作業證據怎麼補足？</w:t>
            </w:r>
          </w:p>
          <w:p>
            <w:pPr>
              <w:pStyle w:val="Reference"/>
            </w:pPr>
            <w:r>
              <w:t xml:space="preserve">比較依據：U20（前頁AUW／共用現況）</w:t>
            </w:r>
          </w:p>
          <w:p>
            <w:pPr>
              <w:pStyle w:val="Option"/>
            </w:pPr>
            <w:sdt>
              <w:sdtPr>
                <w:alias w:val="AZ-S08_A"/>
                <w:tag w:val="AZ-S08_A"/>
                <w:id w:val="155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以既有Snapshot／歷史加受控簽核表</w:t>
            </w:r>
          </w:p>
          <w:p>
            <w:pPr>
              <w:pStyle w:val="Option"/>
            </w:pPr>
            <w:sdt>
              <w:sdtPr>
                <w:alias w:val="AZ-S08_B"/>
                <w:tag w:val="AZ-S08_B"/>
                <w:id w:val="155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每月歸檔完整對帳及覆核資料</w:t>
            </w:r>
          </w:p>
          <w:p>
            <w:pPr>
              <w:pStyle w:val="Option"/>
            </w:pPr>
            <w:sdt>
              <w:sdtPr>
                <w:alias w:val="AZ-S08_C"/>
                <w:tag w:val="AZ-S08_C"/>
                <w:id w:val="155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提出另外記錄需求；恢復Audit需另案決議</w:t>
            </w:r>
          </w:p>
          <w:p>
            <w:pPr>
              <w:pStyle w:val="Common"/>
            </w:pPr>
            <w:sdt>
              <w:sdtPr>
                <w:alias w:val="AZ-S08_X"/>
                <w:tag w:val="AZ-S08_X"/>
                <w:id w:val="155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S08_Y"/>
                <w:tag w:val="AZ-S08_Y"/>
                <w:id w:val="155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S08_Z"/>
                <w:tag w:val="AZ-S08_Z"/>
                <w:id w:val="155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S08_decision"/>
                <w:tag w:val="AZ-S08_decision"/>
                <w:id w:val="1556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S08_notes"/>
                <w:tag w:val="AZ-S08_notes"/>
                <w:id w:val="1557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AZ-S09【單選】問卷及正式專屬規則由誰發放更新？</w:t>
            </w:r>
          </w:p>
          <w:p>
            <w:pPr>
              <w:pStyle w:val="Reference"/>
            </w:pPr>
            <w:r>
              <w:t xml:space="preserve">比較依據：U20（前頁AUW／共用現況）</w:t>
            </w:r>
          </w:p>
          <w:p>
            <w:pPr>
              <w:pStyle w:val="Option"/>
            </w:pPr>
            <w:sdt>
              <w:sdtPr>
                <w:alias w:val="AZ-S09_A"/>
                <w:tag w:val="AZ-S09_A"/>
                <w:id w:val="155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管理員從System Guides下載交窗口發放</w:t>
            </w:r>
          </w:p>
          <w:p>
            <w:pPr>
              <w:pStyle w:val="Option"/>
            </w:pPr>
            <w:sdt>
              <w:sdtPr>
                <w:alias w:val="AZ-S09_B"/>
                <w:tag w:val="AZ-S09_B"/>
                <w:id w:val="155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再保窗口統一分發並回收舊版</w:t>
            </w:r>
          </w:p>
          <w:p>
            <w:pPr>
              <w:pStyle w:val="Option"/>
            </w:pPr>
            <w:sdt>
              <w:sdtPr>
                <w:alias w:val="AZ-S09_C"/>
                <w:tag w:val="AZ-S09_C"/>
                <w:id w:val="156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需調整其他角色下載權限，列為需求</w:t>
            </w:r>
          </w:p>
          <w:p>
            <w:pPr>
              <w:pStyle w:val="Common"/>
            </w:pPr>
            <w:sdt>
              <w:sdtPr>
                <w:alias w:val="AZ-S09_X"/>
                <w:tag w:val="AZ-S09_X"/>
                <w:id w:val="156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S09_Y"/>
                <w:tag w:val="AZ-S09_Y"/>
                <w:id w:val="156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S09_Z"/>
                <w:tag w:val="AZ-S09_Z"/>
                <w:id w:val="156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S09_decision"/>
                <w:tag w:val="AZ-S09_decision"/>
                <w:id w:val="1564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S09_notes"/>
                <w:tag w:val="AZ-S09_notes"/>
                <w:id w:val="1565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AZ-S10【複選】人工處理前提下，系統保留哪些輔助最必要？</w:t>
            </w:r>
          </w:p>
          <w:p>
            <w:pPr>
              <w:pStyle w:val="Option"/>
            </w:pPr>
            <w:sdt>
              <w:sdtPr>
                <w:alias w:val="AZ-S10_A"/>
                <w:tag w:val="AZ-S10_A"/>
                <w:id w:val="156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計算／清單／搜尋與匯出</w:t>
            </w:r>
          </w:p>
          <w:p>
            <w:pPr>
              <w:pStyle w:val="Option"/>
            </w:pPr>
            <w:sdt>
              <w:sdtPr>
                <w:alias w:val="AZ-S10_B"/>
                <w:tag w:val="AZ-S10_B"/>
                <w:id w:val="156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人工登錄收付／抵減／銷帳與歷史</w:t>
            </w:r>
          </w:p>
          <w:p>
            <w:pPr>
              <w:pStyle w:val="Option"/>
            </w:pPr>
            <w:sdt>
              <w:sdtPr>
                <w:alias w:val="AZ-S10_C"/>
                <w:tag w:val="AZ-S10_C"/>
                <w:id w:val="156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附件／參考號／未決追蹤</w:t>
            </w:r>
          </w:p>
          <w:p>
            <w:pPr>
              <w:pStyle w:val="Option"/>
            </w:pPr>
            <w:sdt>
              <w:sdtPr>
                <w:alias w:val="AZ-S10_D"/>
                <w:tag w:val="AZ-S10_D"/>
                <w:id w:val="156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D 提醒清單；寄信或新增流程另待核定</w:t>
            </w:r>
          </w:p>
          <w:p>
            <w:pPr>
              <w:pStyle w:val="Common"/>
            </w:pPr>
            <w:sdt>
              <w:sdtPr>
                <w:alias w:val="AZ-S10_X"/>
                <w:tag w:val="AZ-S10_X"/>
                <w:id w:val="157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S10_Y"/>
                <w:tag w:val="AZ-S10_Y"/>
                <w:id w:val="157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S10_Z"/>
                <w:tag w:val="AZ-S10_Z"/>
                <w:id w:val="157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S10_decision"/>
                <w:tag w:val="AZ-S10_decision"/>
                <w:id w:val="1573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S10_notes"/>
                <w:tag w:val="AZ-S10_notes"/>
                <w:id w:val="1574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T｜情境確認、生效與核定（1/3）</w:t>
      </w:r>
    </w:p>
    <w:p>
      <w:pPr>
        <w:pStyle w:val="PageNote"/>
      </w:pPr>
      <w:r>
        <w:t xml:space="preserve">AZ-T01～AZ-T04　｜　共同填答：日期與金額均為示例，答案請寫出具體處理及依據。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AZ-T01【單選】若採AUW公式：2026-01-01與01-31兩案，付款日如何？</w:t>
            </w:r>
          </w:p>
          <w:p>
            <w:pPr>
              <w:pStyle w:val="Reference"/>
            </w:pPr>
            <w:r>
              <w:t xml:space="preserve">比較依據：U06、U10（前頁AUW／共用現況）</w:t>
            </w:r>
          </w:p>
          <w:p>
            <w:pPr>
              <w:pStyle w:val="Option"/>
            </w:pPr>
            <w:sdt>
              <w:sdtPr>
                <w:alias w:val="AZ-T01_A"/>
                <w:tag w:val="AZ-T01_A"/>
                <w:id w:val="157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同為2026-05-31，內部日05-21</w:t>
            </w:r>
          </w:p>
          <w:p>
            <w:pPr>
              <w:pStyle w:val="Option"/>
            </w:pPr>
            <w:sdt>
              <w:sdtPr>
                <w:alias w:val="AZ-T01_B"/>
                <w:tag w:val="AZ-T01_B"/>
                <w:id w:val="157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Allianz另有公式，請寫兩案日期</w:t>
            </w:r>
          </w:p>
          <w:p>
            <w:pPr>
              <w:pStyle w:val="Option"/>
            </w:pPr>
            <w:sdt>
              <w:sdtPr>
                <w:alias w:val="AZ-T01_C"/>
                <w:tag w:val="AZ-T01_C"/>
                <w:id w:val="157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需按已選月結月份／條件才能計算</w:t>
            </w:r>
          </w:p>
          <w:p>
            <w:pPr>
              <w:pStyle w:val="Common"/>
            </w:pPr>
            <w:sdt>
              <w:sdtPr>
                <w:alias w:val="AZ-T01_X"/>
                <w:tag w:val="AZ-T01_X"/>
                <w:id w:val="157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T01_Y"/>
                <w:tag w:val="AZ-T01_Y"/>
                <w:id w:val="157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T01_Z"/>
                <w:tag w:val="AZ-T01_Z"/>
                <w:id w:val="158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T01_decision"/>
                <w:tag w:val="AZ-T01_decision"/>
                <w:id w:val="1581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T01_notes"/>
                <w:tag w:val="AZ-T01_notes"/>
                <w:id w:val="1582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AZ-T02【單選】批單09-15生效、10-15台北Announce，若採AUW日期？</w:t>
            </w:r>
          </w:p>
          <w:p>
            <w:pPr>
              <w:pStyle w:val="Reference"/>
            </w:pPr>
            <w:r>
              <w:t xml:space="preserve">比較依據：U08（前頁AUW／共用現況）</w:t>
            </w:r>
          </w:p>
          <w:p>
            <w:pPr>
              <w:pStyle w:val="Option"/>
            </w:pPr>
            <w:sdt>
              <w:sdtPr>
                <w:alias w:val="AZ-T02_A"/>
                <w:tag w:val="AZ-T02_A"/>
                <w:id w:val="158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基準10-15；月底10-31＋120天＝2027-02-28</w:t>
            </w:r>
          </w:p>
          <w:p>
            <w:pPr>
              <w:pStyle w:val="Option"/>
            </w:pPr>
            <w:sdt>
              <w:sdtPr>
                <w:alias w:val="AZ-T02_B"/>
                <w:tag w:val="AZ-T02_B"/>
                <w:id w:val="158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Allianz不採此規則，請寫基準及到期</w:t>
            </w:r>
          </w:p>
          <w:p>
            <w:pPr>
              <w:pStyle w:val="Option"/>
            </w:pPr>
            <w:sdt>
              <w:sdtPr>
                <w:alias w:val="AZ-T02_C"/>
                <w:tag w:val="AZ-T02_C"/>
                <w:id w:val="158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須對方確認歸月才決定</w:t>
            </w:r>
          </w:p>
          <w:p>
            <w:pPr>
              <w:pStyle w:val="Common"/>
            </w:pPr>
            <w:sdt>
              <w:sdtPr>
                <w:alias w:val="AZ-T02_X"/>
                <w:tag w:val="AZ-T02_X"/>
                <w:id w:val="158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T02_Y"/>
                <w:tag w:val="AZ-T02_Y"/>
                <w:id w:val="158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T02_Z"/>
                <w:tag w:val="AZ-T02_Z"/>
                <w:id w:val="158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T02_decision"/>
                <w:tag w:val="AZ-T02_decision"/>
                <w:id w:val="1589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T02_notes"/>
                <w:tag w:val="AZ-T02_notes"/>
                <w:id w:val="1590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AZ-T03【單選】同對象USD兩案未清9,000與6,000，只付13,000怎麼配？</w:t>
            </w:r>
          </w:p>
          <w:p>
            <w:pPr>
              <w:pStyle w:val="Reference"/>
            </w:pPr>
            <w:r>
              <w:t xml:space="preserve">比較依據：U17（前頁AUW／共用現況）</w:t>
            </w:r>
          </w:p>
          <w:p>
            <w:pPr>
              <w:pStyle w:val="Option"/>
            </w:pPr>
            <w:sdt>
              <w:sdtPr>
                <w:alias w:val="AZ-T03_A"/>
                <w:tag w:val="AZ-T03_A"/>
                <w:id w:val="159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依核准清單配9,000／4,000，餘2,000待付</w:t>
            </w:r>
          </w:p>
          <w:p>
            <w:pPr>
              <w:pStyle w:val="Option"/>
            </w:pPr>
            <w:sdt>
              <w:sdtPr>
                <w:alias w:val="AZ-T03_B"/>
                <w:tag w:val="AZ-T03_B"/>
                <w:id w:val="159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採其他人工分配，請寫兩案金額及依據</w:t>
            </w:r>
          </w:p>
          <w:p>
            <w:pPr>
              <w:pStyle w:val="Option"/>
            </w:pPr>
            <w:sdt>
              <w:sdtPr>
                <w:alias w:val="AZ-T03_C"/>
                <w:tag w:val="AZ-T03_C"/>
                <w:id w:val="159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無清單不登錄，先查付款指示</w:t>
            </w:r>
          </w:p>
          <w:p>
            <w:pPr>
              <w:pStyle w:val="Common"/>
            </w:pPr>
            <w:sdt>
              <w:sdtPr>
                <w:alias w:val="AZ-T03_X"/>
                <w:tag w:val="AZ-T03_X"/>
                <w:id w:val="159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T03_Y"/>
                <w:tag w:val="AZ-T03_Y"/>
                <w:id w:val="159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T03_Z"/>
                <w:tag w:val="AZ-T03_Z"/>
                <w:id w:val="159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T03_decision"/>
                <w:tag w:val="AZ-T03_decision"/>
                <w:id w:val="1597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T03_notes"/>
                <w:tag w:val="AZ-T03_notes"/>
                <w:id w:val="1598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AZ-T04【單選】9,000應付以8,990現金加10銀行費清帳後怎麼銷帳？</w:t>
            </w:r>
          </w:p>
          <w:p>
            <w:pPr>
              <w:pStyle w:val="Reference"/>
            </w:pPr>
            <w:r>
              <w:t xml:space="preserve">比較依據：U16（前頁AUW／共用現況）</w:t>
            </w:r>
          </w:p>
          <w:p>
            <w:pPr>
              <w:pStyle w:val="Option"/>
            </w:pPr>
            <w:sdt>
              <w:sdtPr>
                <w:alias w:val="AZ-T04_A"/>
                <w:tag w:val="AZ-T04_A"/>
                <w:id w:val="159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確認費用由公司負擔且核准調整後再人工確認</w:t>
            </w:r>
          </w:p>
          <w:p>
            <w:pPr>
              <w:pStyle w:val="Option"/>
            </w:pPr>
            <w:sdt>
              <w:sdtPr>
                <w:alias w:val="AZ-T04_B"/>
                <w:tag w:val="AZ-T04_B"/>
                <w:id w:val="160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10仍待查，不先視為結清</w:t>
            </w:r>
          </w:p>
          <w:p>
            <w:pPr>
              <w:pStyle w:val="Option"/>
            </w:pPr>
            <w:sdt>
              <w:sdtPr>
                <w:alias w:val="AZ-T04_C"/>
                <w:tag w:val="AZ-T04_C"/>
                <w:id w:val="160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對方負擔費用，應補付10再確認</w:t>
            </w:r>
          </w:p>
          <w:p>
            <w:pPr>
              <w:pStyle w:val="Common"/>
            </w:pPr>
            <w:sdt>
              <w:sdtPr>
                <w:alias w:val="AZ-T04_X"/>
                <w:tag w:val="AZ-T04_X"/>
                <w:id w:val="160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T04_Y"/>
                <w:tag w:val="AZ-T04_Y"/>
                <w:id w:val="160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T04_Z"/>
                <w:tag w:val="AZ-T04_Z"/>
                <w:id w:val="160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T04_decision"/>
                <w:tag w:val="AZ-T04_decision"/>
                <w:id w:val="1605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T04_notes"/>
                <w:tag w:val="AZ-T04_notes"/>
                <w:id w:val="1606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T｜情境確認、生效與核定（2/3）</w:t>
      </w:r>
    </w:p>
    <w:p>
      <w:pPr>
        <w:pStyle w:val="PageNote"/>
      </w:pPr>
      <w:r>
        <w:t xml:space="preserve">AZ-T05～AZ-T07　｜　共同填答：日期與金額均為示例，答案請寫出具體處理及依據。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AZ-T05【單選】同月保費應付9,000及退費應收900，能否只付8,100？</w:t>
            </w:r>
          </w:p>
          <w:p>
            <w:pPr>
              <w:pStyle w:val="Option"/>
            </w:pPr>
            <w:sdt>
              <w:sdtPr>
                <w:alias w:val="AZ-T05_A"/>
                <w:tag w:val="AZ-T05_A"/>
                <w:id w:val="160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雙方及主管核准後人工抵減，保留雙邊原額</w:t>
            </w:r>
          </w:p>
          <w:p>
            <w:pPr>
              <w:pStyle w:val="Option"/>
            </w:pPr>
            <w:sdt>
              <w:sdtPr>
                <w:alias w:val="AZ-T05_B"/>
                <w:tag w:val="AZ-T05_B"/>
                <w:id w:val="160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不抵減，分別付款9,000及收回900</w:t>
            </w:r>
          </w:p>
          <w:p>
            <w:pPr>
              <w:pStyle w:val="Option"/>
            </w:pPr>
            <w:sdt>
              <w:sdtPr>
                <w:alias w:val="AZ-T05_C"/>
                <w:tag w:val="AZ-T05_C"/>
                <w:id w:val="160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依O章已決議範圍判定，寫明步驟</w:t>
            </w:r>
          </w:p>
          <w:p>
            <w:pPr>
              <w:pStyle w:val="Common"/>
            </w:pPr>
            <w:sdt>
              <w:sdtPr>
                <w:alias w:val="AZ-T05_X"/>
                <w:tag w:val="AZ-T05_X"/>
                <w:id w:val="161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T05_Y"/>
                <w:tag w:val="AZ-T05_Y"/>
                <w:id w:val="161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T05_Z"/>
                <w:tag w:val="AZ-T05_Z"/>
                <w:id w:val="161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T05_decision"/>
                <w:tag w:val="AZ-T05_decision"/>
                <w:id w:val="1613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T05_notes"/>
                <w:tag w:val="AZ-T05_notes"/>
                <w:id w:val="1614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AZ-T06【單選】T1、T2皆清零但未人工確認時，T3怎麼辦？</w:t>
            </w:r>
          </w:p>
          <w:p>
            <w:pPr>
              <w:pStyle w:val="Reference"/>
            </w:pPr>
            <w:r>
              <w:t xml:space="preserve">比較依據：U16（前頁AUW／共用現況）</w:t>
            </w:r>
          </w:p>
          <w:p>
            <w:pPr>
              <w:pStyle w:val="Option"/>
            </w:pPr>
            <w:sdt>
              <w:sdtPr>
                <w:alias w:val="AZ-T06_A"/>
                <w:tag w:val="AZ-T06_A"/>
                <w:id w:val="161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先人工核對及確認T1／T2，再確認T3</w:t>
            </w:r>
          </w:p>
          <w:p>
            <w:pPr>
              <w:pStyle w:val="Option"/>
            </w:pPr>
            <w:sdt>
              <w:sdtPr>
                <w:alias w:val="AZ-T06_B"/>
                <w:tag w:val="AZ-T06_B"/>
                <w:id w:val="161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因資料有疑義先列待確認，不能視為已銷帳</w:t>
            </w:r>
          </w:p>
          <w:p>
            <w:pPr>
              <w:pStyle w:val="Option"/>
            </w:pPr>
            <w:sdt>
              <w:sdtPr>
                <w:alias w:val="AZ-T06_C"/>
                <w:tag w:val="AZ-T06_C"/>
                <w:id w:val="161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有額外覆核要求，請填順序與人員</w:t>
            </w:r>
          </w:p>
          <w:p>
            <w:pPr>
              <w:pStyle w:val="Common"/>
            </w:pPr>
            <w:sdt>
              <w:sdtPr>
                <w:alias w:val="AZ-T06_X"/>
                <w:tag w:val="AZ-T06_X"/>
                <w:id w:val="161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T06_Y"/>
                <w:tag w:val="AZ-T06_Y"/>
                <w:id w:val="161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T06_Z"/>
                <w:tag w:val="AZ-T06_Z"/>
                <w:id w:val="162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T06_decision"/>
                <w:tag w:val="AZ-T06_decision"/>
                <w:id w:val="1621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T06_notes"/>
                <w:tag w:val="AZ-T06_notes"/>
                <w:id w:val="1622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AZ-T07【單選】合併匯款其中一案配錯且已銷帳，如何修正？</w:t>
            </w:r>
          </w:p>
          <w:p>
            <w:pPr>
              <w:pStyle w:val="Reference"/>
            </w:pPr>
            <w:r>
              <w:t xml:space="preserve">比較依據：U18（前頁AUW／共用現況）</w:t>
            </w:r>
          </w:p>
          <w:p>
            <w:pPr>
              <w:pStyle w:val="Option"/>
            </w:pPr>
            <w:sdt>
              <w:sdtPr>
                <w:alias w:val="AZ-T07_A"/>
                <w:tag w:val="AZ-T07_A"/>
                <w:id w:val="162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先核對影響，整筆沖回並按正確清單重登、重新銷帳</w:t>
            </w:r>
          </w:p>
          <w:p>
            <w:pPr>
              <w:pStyle w:val="Option"/>
            </w:pPr>
            <w:sdt>
              <w:sdtPr>
                <w:alias w:val="AZ-T07_B"/>
                <w:tag w:val="AZ-T07_B"/>
                <w:id w:val="162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暫停相關案件，主管核准後按前述流程執行</w:t>
            </w:r>
          </w:p>
          <w:p>
            <w:pPr>
              <w:pStyle w:val="Option"/>
            </w:pPr>
            <w:sdt>
              <w:sdtPr>
                <w:alias w:val="AZ-T07_C"/>
                <w:tag w:val="AZ-T07_C"/>
                <w:id w:val="162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需其他處理需求，列明理由供評估</w:t>
            </w:r>
          </w:p>
          <w:p>
            <w:pPr>
              <w:pStyle w:val="Common"/>
            </w:pPr>
            <w:sdt>
              <w:sdtPr>
                <w:alias w:val="AZ-T07_X"/>
                <w:tag w:val="AZ-T07_X"/>
                <w:id w:val="162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T07_Y"/>
                <w:tag w:val="AZ-T07_Y"/>
                <w:id w:val="162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T07_Z"/>
                <w:tag w:val="AZ-T07_Z"/>
                <w:id w:val="162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T07_decision"/>
                <w:tag w:val="AZ-T07_decision"/>
                <w:id w:val="1629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T07_notes"/>
                <w:tag w:val="AZ-T07_notes"/>
                <w:id w:val="1630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T｜情境確認、生效與核定（3/3）</w:t>
      </w:r>
    </w:p>
    <w:p>
      <w:pPr>
        <w:pStyle w:val="PageNote"/>
      </w:pPr>
      <w:r>
        <w:t xml:space="preserve">AZ-T08～AZ-T10　｜　共同填答：日期與金額均為示例，答案請寫出具體處理及依據。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AZ-T08【單選】正式專屬規則何時開始適用？</w:t>
            </w:r>
          </w:p>
          <w:p>
            <w:pPr>
              <w:pStyle w:val="Option"/>
            </w:pPr>
            <w:sdt>
              <w:sdtPr>
                <w:alias w:val="AZ-T08_A"/>
                <w:tag w:val="AZ-T08_A"/>
                <w:id w:val="163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核定日後的新案</w:t>
            </w:r>
          </w:p>
          <w:p>
            <w:pPr>
              <w:pStyle w:val="Option"/>
            </w:pPr>
            <w:sdt>
              <w:sdtPr>
                <w:alias w:val="AZ-T08_B"/>
                <w:tag w:val="AZ-T08_B"/>
                <w:id w:val="163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指定生效日／Facility年度的新案</w:t>
            </w:r>
          </w:p>
          <w:p>
            <w:pPr>
              <w:pStyle w:val="Option"/>
            </w:pPr>
            <w:sdt>
              <w:sdtPr>
                <w:alias w:val="AZ-T08_C"/>
                <w:tag w:val="AZ-T08_C"/>
                <w:id w:val="163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指定未清案一併納入，須附清單及核准</w:t>
            </w:r>
          </w:p>
          <w:p>
            <w:pPr>
              <w:pStyle w:val="Common"/>
            </w:pPr>
            <w:sdt>
              <w:sdtPr>
                <w:alias w:val="AZ-T08_X"/>
                <w:tag w:val="AZ-T08_X"/>
                <w:id w:val="163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T08_Y"/>
                <w:tag w:val="AZ-T08_Y"/>
                <w:id w:val="163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T08_Z"/>
                <w:tag w:val="AZ-T08_Z"/>
                <w:id w:val="163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T08_decision"/>
                <w:tag w:val="AZ-T08_decision"/>
                <w:id w:val="1637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T08_notes"/>
                <w:tag w:val="AZ-T08_notes"/>
                <w:id w:val="1638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AZ-T09【複選】正式切換前至少完成哪些準備？</w:t>
            </w:r>
          </w:p>
          <w:p>
            <w:pPr>
              <w:pStyle w:val="Option"/>
            </w:pPr>
            <w:sdt>
              <w:sdtPr>
                <w:alias w:val="AZ-T09_A"/>
                <w:tag w:val="AZ-T09_A"/>
                <w:id w:val="163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合約／Allianz確認及題目決議完整</w:t>
            </w:r>
          </w:p>
          <w:p>
            <w:pPr>
              <w:pStyle w:val="Option"/>
            </w:pPr>
            <w:sdt>
              <w:sdtPr>
                <w:alias w:val="AZ-T09_B"/>
                <w:tag w:val="AZ-T09_B"/>
                <w:id w:val="164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責任分工與人工表單／範例核定</w:t>
            </w:r>
          </w:p>
          <w:p>
            <w:pPr>
              <w:pStyle w:val="Option"/>
            </w:pPr>
            <w:sdt>
              <w:sdtPr>
                <w:alias w:val="AZ-T09_C"/>
                <w:tag w:val="AZ-T09_C"/>
                <w:id w:val="164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系統差異評估及必要驗證</w:t>
            </w:r>
          </w:p>
          <w:p>
            <w:pPr>
              <w:pStyle w:val="Option"/>
            </w:pPr>
            <w:sdt>
              <w:sdtPr>
                <w:alias w:val="AZ-T09_D"/>
                <w:tag w:val="AZ-T09_D"/>
                <w:id w:val="164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D 同事說明、舊案對照與未決清單</w:t>
            </w:r>
          </w:p>
          <w:p>
            <w:pPr>
              <w:pStyle w:val="Common"/>
            </w:pPr>
            <w:sdt>
              <w:sdtPr>
                <w:alias w:val="AZ-T09_X"/>
                <w:tag w:val="AZ-T09_X"/>
                <w:id w:val="164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T09_Y"/>
                <w:tag w:val="AZ-T09_Y"/>
                <w:id w:val="164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T09_Z"/>
                <w:tag w:val="AZ-T09_Z"/>
                <w:id w:val="164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T09_decision"/>
                <w:tag w:val="AZ-T09_decision"/>
                <w:id w:val="1646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T09_notes"/>
                <w:tag w:val="AZ-T09_notes"/>
                <w:id w:val="1647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AZ-T10【單選】這份回覆目前可提交到哪一階段？</w:t>
            </w:r>
          </w:p>
          <w:p>
            <w:pPr>
              <w:pStyle w:val="Option"/>
            </w:pPr>
            <w:sdt>
              <w:sdtPr>
                <w:alias w:val="AZ-T10_A"/>
                <w:tag w:val="AZ-T10_A"/>
                <w:id w:val="164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各題已填妥，提請再保及會計主管核定</w:t>
            </w:r>
          </w:p>
          <w:p>
            <w:pPr>
              <w:pStyle w:val="Option"/>
            </w:pPr>
            <w:sdt>
              <w:sdtPr>
                <w:alias w:val="AZ-T10_B"/>
                <w:tag w:val="AZ-T10_B"/>
                <w:id w:val="164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可先核定部分，附未決事項及期限</w:t>
            </w:r>
          </w:p>
          <w:p>
            <w:pPr>
              <w:pStyle w:val="Option"/>
            </w:pPr>
            <w:sdt>
              <w:sdtPr>
                <w:alias w:val="AZ-T10_C"/>
                <w:tag w:val="AZ-T10_C"/>
                <w:id w:val="165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尚須補合約／對方確認／情境樣本，暫不定案</w:t>
            </w:r>
          </w:p>
          <w:p>
            <w:pPr>
              <w:pStyle w:val="Common"/>
            </w:pPr>
            <w:sdt>
              <w:sdtPr>
                <w:alias w:val="AZ-T10_X"/>
                <w:tag w:val="AZ-T10_X"/>
                <w:id w:val="165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-T10_Y"/>
                <w:tag w:val="AZ-T10_Y"/>
                <w:id w:val="165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-T10_Z"/>
                <w:tag w:val="AZ-T10_Z"/>
                <w:id w:val="165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-T10_decision"/>
                <w:tag w:val="AZ-T10_decision"/>
                <w:id w:val="1654"/>
                <w:text/>
              </w:sdtPr>
              <w:sdtContent>
                <w:r>
                  <w:rPr>
                    <w:color w:val="64748B"/>
                  </w:rPr>
                  <w:t xml:space="preserve">［具體條件、數值、人員、日期或其他做法］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-T10_notes"/>
                <w:tag w:val="AZ-T10_notes"/>
                <w:id w:val="1655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回覆彙整、覆核與核定</w:t>
      </w:r>
    </w:p>
    <w:p>
      <w:pPr>
        <w:pStyle w:val="Normal"/>
      </w:pPr>
      <w:r>
        <w:t xml:space="preserve">請逐題填答後再填本頁。月結算及人工對帳／沖帳／銷帳為本次已定前提；其他答案仍須核定。本頁不取代200題回覆。</w:t>
      </w:r>
    </w:p>
    <w:p>
      <w:pPr>
        <w:pStyle w:val="Normal"/>
      </w:pPr>
      <w:r>
        <w:t xml:space="preserve">彙整人／部門／日期：</w:t>
      </w:r>
      <w:sdt>
        <w:sdtPr>
          <w:alias w:val="summary_owner"/>
          <w:tag w:val="summary_owner"/>
          <w:id w:val="1656"/>
          <w:text/>
        </w:sdtPr>
        <w:sdtContent>
          <w:r>
            <w:rPr>
              <w:color w:val="64748B"/>
            </w:rPr>
            <w:t xml:space="preserve">［點此輸入］</w:t>
          </w:r>
        </w:sdtContent>
      </w:sdt>
    </w:p>
    <w:p>
      <w:pPr>
        <w:pStyle w:val="Normal"/>
      </w:pPr>
      <w:r>
        <w:t xml:space="preserve">採用合約／年度與適用範圍：</w:t>
      </w:r>
      <w:sdt>
        <w:sdtPr>
          <w:alias w:val="summary_scope"/>
          <w:tag w:val="summary_scope"/>
          <w:id w:val="1657"/>
          <w:text/>
        </w:sdtPr>
        <w:sdtContent>
          <w:r>
            <w:rPr>
              <w:color w:val="64748B"/>
            </w:rPr>
            <w:t xml:space="preserve">［點此輸入］</w:t>
          </w:r>
        </w:sdtContent>
      </w:sdt>
    </w:p>
    <w:p>
      <w:pPr>
        <w:pStyle w:val="Normal"/>
      </w:pPr>
      <w:r>
        <w:t xml:space="preserve">月結區間、截止及對方確認期限：</w:t>
      </w:r>
      <w:sdt>
        <w:sdtPr>
          <w:alias w:val="summary_cycle"/>
          <w:tag w:val="summary_cycle"/>
          <w:id w:val="1658"/>
          <w:text/>
        </w:sdtPr>
        <w:sdtContent>
          <w:r>
            <w:rPr>
              <w:color w:val="64748B"/>
            </w:rPr>
            <w:t xml:space="preserve">［點此輸入］</w:t>
          </w:r>
        </w:sdtContent>
      </w:sdt>
    </w:p>
    <w:p>
      <w:pPr>
        <w:pStyle w:val="Normal"/>
      </w:pPr>
      <w:r>
        <w:t xml:space="preserve">Allianz付款公式／假日／提前日：</w:t>
      </w:r>
      <w:sdt>
        <w:sdtPr>
          <w:alias w:val="summary_dates"/>
          <w:tag w:val="summary_dates"/>
          <w:id w:val="1659"/>
          <w:text/>
        </w:sdtPr>
        <w:sdtContent>
          <w:r>
            <w:rPr>
              <w:color w:val="64748B"/>
            </w:rPr>
            <w:t xml:space="preserve">［點此輸入］</w:t>
          </w:r>
        </w:sdtContent>
      </w:sdt>
    </w:p>
    <w:p>
      <w:pPr>
        <w:pStyle w:val="Normal"/>
      </w:pPr>
      <w:r>
        <w:t xml:space="preserve">Cedant收退款及付款放行條件：</w:t>
      </w:r>
      <w:sdt>
        <w:sdtPr>
          <w:alias w:val="summary_cedant"/>
          <w:tag w:val="summary_cedant"/>
          <w:id w:val="1660"/>
          <w:text/>
        </w:sdtPr>
        <w:sdtContent>
          <w:r>
            <w:rPr>
              <w:color w:val="64748B"/>
            </w:rPr>
            <w:t xml:space="preserve">［點此輸入］</w:t>
          </w:r>
        </w:sdtContent>
      </w:sdt>
    </w:p>
    <w:p>
      <w:pPr>
        <w:pStyle w:val="Normal"/>
      </w:pPr>
      <w:r>
        <w:t xml:space="preserve">人工對帳／沖帳／銷帳執行及覆核人：</w:t>
      </w:r>
      <w:sdt>
        <w:sdtPr>
          <w:alias w:val="summary_people"/>
          <w:tag w:val="summary_people"/>
          <w:id w:val="1661"/>
          <w:text/>
        </w:sdtPr>
        <w:sdtContent>
          <w:r>
            <w:rPr>
              <w:color w:val="64748B"/>
            </w:rPr>
            <w:t xml:space="preserve">［點此輸入］</w:t>
          </w:r>
        </w:sdtContent>
      </w:sdt>
    </w:p>
    <w:p>
      <w:pPr>
        <w:pStyle w:val="Normal"/>
      </w:pPr>
      <w:r>
        <w:t xml:space="preserve">Broker、Deductions、Tax與編號決議：</w:t>
      </w:r>
      <w:sdt>
        <w:sdtPr>
          <w:alias w:val="summary_parameters"/>
          <w:tag w:val="summary_parameters"/>
          <w:id w:val="1662"/>
          <w:text/>
        </w:sdtPr>
        <w:sdtContent>
          <w:r>
            <w:rPr>
              <w:color w:val="64748B"/>
            </w:rPr>
            <w:t xml:space="preserve">［點此輸入］</w:t>
          </w:r>
        </w:sdtContent>
      </w:sdt>
    </w:p>
    <w:p>
      <w:pPr>
        <w:pStyle w:val="Normal"/>
      </w:pPr>
      <w:r>
        <w:t xml:space="preserve">與AUW不同的規則／題號：</w:t>
      </w:r>
      <w:sdt>
        <w:sdtPr>
          <w:alias w:val="summary_differences"/>
          <w:tag w:val="summary_differences"/>
          <w:id w:val="1663"/>
          <w:text/>
        </w:sdtPr>
        <w:sdtContent>
          <w:r>
            <w:rPr>
              <w:color w:val="64748B"/>
            </w:rPr>
            <w:t xml:space="preserve">［點此輸入］</w:t>
          </w:r>
        </w:sdtContent>
      </w:sdt>
    </w:p>
    <w:p>
      <w:pPr>
        <w:pStyle w:val="Normal"/>
      </w:pPr>
      <w:r>
        <w:t xml:space="preserve">系統需保留／新增的輔助及題號：</w:t>
      </w:r>
      <w:sdt>
        <w:sdtPr>
          <w:alias w:val="summary_system"/>
          <w:tag w:val="summary_system"/>
          <w:id w:val="1664"/>
          <w:text/>
        </w:sdtPr>
        <w:sdtContent>
          <w:r>
            <w:rPr>
              <w:color w:val="64748B"/>
            </w:rPr>
            <w:t xml:space="preserve">［點此輸入］</w:t>
          </w:r>
        </w:sdtContent>
      </w:sdt>
    </w:p>
    <w:p>
      <w:pPr>
        <w:pStyle w:val="Normal"/>
      </w:pPr>
      <w:r>
        <w:t xml:space="preserve">建議生效日、新舊案切換與附件：</w:t>
      </w:r>
      <w:sdt>
        <w:sdtPr>
          <w:alias w:val="summary_effective"/>
          <w:tag w:val="summary_effective"/>
          <w:id w:val="1665"/>
          <w:text/>
        </w:sdtPr>
        <w:sdtContent>
          <w:r>
            <w:rPr>
              <w:color w:val="64748B"/>
            </w:rPr>
            <w:t xml:space="preserve">［點此輸入］</w:t>
          </w:r>
        </w:sdtContent>
      </w:sdt>
    </w:p>
    <w:p>
      <w:pPr>
        <w:pStyle w:val="Heading2"/>
      </w:pPr>
      <w:r>
        <w:t xml:space="preserve">本次回覆狀態：</w:t>
      </w:r>
    </w:p>
    <w:p>
      <w:pPr>
        <w:pStyle w:val="Normal"/>
      </w:pPr>
      <w:sdt>
        <w:sdtPr>
          <w:alias w:val="submission_complete"/>
          <w:tag w:val="submission_complete"/>
          <w:id w:val="1666"/>
          <w14:checkbox>
            <w14:checked w14:val="0"/>
            <w14:checkedState w14:val="2612" w14:font="DejaVu Sans"/>
            <w14:uncheckedState w14:val="2610" w14:font="DejaVu Sans"/>
          </w14:checkbox>
        </w:sdtPr>
        <w:sdtContent>
          <w:r>
            <w:rPr>
              <w:rFonts w:ascii="DejaVu Sans" w:hAnsi="DejaVu Sans" w:eastAsia="DejaVu Sans"/>
            </w:rPr>
            <w:t>☐</w:t>
          </w:r>
        </w:sdtContent>
      </w:sdt>
      <w:r>
        <w:t xml:space="preserve"> 填答完整，提請核定</w:t>
      </w:r>
      <w:r>
        <w:t xml:space="preserve">　</w:t>
      </w:r>
      <w:sdt>
        <w:sdtPr>
          <w:alias w:val="submission_partial"/>
          <w:tag w:val="submission_partial"/>
          <w:id w:val="1667"/>
          <w14:checkbox>
            <w14:checked w14:val="0"/>
            <w14:checkedState w14:val="2612" w14:font="DejaVu Sans"/>
            <w14:uncheckedState w14:val="2610" w14:font="DejaVu Sans"/>
          </w14:checkbox>
        </w:sdtPr>
        <w:sdtContent>
          <w:r>
            <w:rPr>
              <w:rFonts w:ascii="DejaVu Sans" w:hAnsi="DejaVu Sans" w:eastAsia="DejaVu Sans"/>
            </w:rPr>
            <w:t>☐</w:t>
          </w:r>
        </w:sdtContent>
      </w:sdt>
      <w:r>
        <w:t xml:space="preserve"> 部分填答，附未決清單</w:t>
      </w:r>
      <w:r>
        <w:t xml:space="preserve">　</w:t>
      </w:r>
      <w:sdt>
        <w:sdtPr>
          <w:alias w:val="submission_evidence"/>
          <w:tag w:val="submission_evidence"/>
          <w:id w:val="1668"/>
          <w14:checkbox>
            <w14:checked w14:val="0"/>
            <w14:checkedState w14:val="2612" w14:font="DejaVu Sans"/>
            <w14:uncheckedState w14:val="2610" w14:font="DejaVu Sans"/>
          </w14:checkbox>
        </w:sdtPr>
        <w:sdtContent>
          <w:r>
            <w:rPr>
              <w:rFonts w:ascii="DejaVu Sans" w:hAnsi="DejaVu Sans" w:eastAsia="DejaVu Sans"/>
            </w:rPr>
            <w:t>☐</w:t>
          </w:r>
        </w:sdtContent>
      </w:sdt>
      <w:r>
        <w:t xml:space="preserve"> 待補合約／對方確認</w:t>
      </w:r>
      <w:r>
        <w:t xml:space="preserve">　</w:t>
      </w:r>
    </w:p>
    <w:p>
      <w:pPr>
        <w:pStyle w:val="Normal"/>
      </w:pPr>
      <w:r>
        <w:t xml:space="preserve">再保覆核／日期：</w:t>
      </w:r>
      <w:sdt>
        <w:sdtPr>
          <w:alias w:val="sign_reinsurance"/>
          <w:tag w:val="sign_reinsurance"/>
          <w:id w:val="1669"/>
          <w:text/>
        </w:sdtPr>
        <w:sdtContent>
          <w:r>
            <w:rPr>
              <w:color w:val="64748B"/>
            </w:rPr>
            <w:t xml:space="preserve">［點此輸入］</w:t>
          </w:r>
        </w:sdtContent>
      </w:sdt>
    </w:p>
    <w:p>
      <w:pPr>
        <w:pStyle w:val="Normal"/>
      </w:pPr>
      <w:r>
        <w:t xml:space="preserve">會計覆核／日期：</w:t>
      </w:r>
      <w:sdt>
        <w:sdtPr>
          <w:alias w:val="sign_accounting"/>
          <w:tag w:val="sign_accounting"/>
          <w:id w:val="1670"/>
          <w:text/>
        </w:sdtPr>
        <w:sdtContent>
          <w:r>
            <w:rPr>
              <w:color w:val="64748B"/>
            </w:rPr>
            <w:t xml:space="preserve">［點此輸入］</w:t>
          </w:r>
        </w:sdtContent>
      </w:sdt>
    </w:p>
    <w:p>
      <w:pPr>
        <w:pStyle w:val="Normal"/>
      </w:pPr>
      <w:r>
        <w:t xml:space="preserve">核定主管／日期／條件：</w:t>
      </w:r>
      <w:sdt>
        <w:sdtPr>
          <w:alias w:val="sign_approver"/>
          <w:tag w:val="sign_approver"/>
          <w:id w:val="1671"/>
          <w:text/>
        </w:sdtPr>
        <w:sdtContent>
          <w:r>
            <w:rPr>
              <w:color w:val="64748B"/>
            </w:rPr>
            <w:t xml:space="preserve">［點此輸入］</w:t>
          </w:r>
        </w:sdtContent>
      </w:sdt>
    </w:p>
    <w:p>
      <w:pPr>
        <w:pStyle w:val="Heading1"/>
        <w:pageBreakBefore/>
      </w:pPr>
      <w:r>
        <w:t xml:space="preserve">未決事項、意見差異與版本追蹤</w:t>
      </w:r>
    </w:p>
    <w:p>
      <w:pPr>
        <w:pStyle w:val="Normal"/>
      </w:pPr>
      <w:r>
        <w:t xml:space="preserve">所有Y待確認、部門意見不一致及附條件答案均請列入。可複製表格列擴充；未核定前不可視為已啟用的Allianz專屬規則。</w:t>
      </w:r>
    </w:p>
    <w:tbl>
      <w:tblPr>
        <w:tblW w:w="1020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1600"/>
        <w:gridCol w:w="4300"/>
        <w:gridCol w:w="2200"/>
        <w:gridCol w:w="2100"/>
      </w:tblGrid>
      <w:tr>
        <w:trPr>
          <w:cantSplit/>
          <w:tblHeader/>
        </w:trPr>
        <w:tc>
          <w:tcPr>
            <w:tcW w:w="1600" w:type="dxa"/>
            <w:shd w:fill="E6EEF5"/>
          </w:tcPr>
          <w:p>
            <w:pPr>
              <w:pStyle w:val="TableText"/>
            </w:pPr>
            <w:r>
              <w:t xml:space="preserve">題號／議題</w:t>
            </w:r>
          </w:p>
        </w:tc>
        <w:tc>
          <w:tcPr>
            <w:tcW w:w="4300" w:type="dxa"/>
            <w:shd w:fill="E6EEF5"/>
          </w:tcPr>
          <w:p>
            <w:pPr>
              <w:pStyle w:val="TableText"/>
            </w:pPr>
            <w:r>
              <w:t xml:space="preserve">缺少資料／待裁定問題</w:t>
            </w:r>
          </w:p>
        </w:tc>
        <w:tc>
          <w:tcPr>
            <w:tcW w:w="2200" w:type="dxa"/>
            <w:shd w:fill="E6EEF5"/>
          </w:tcPr>
          <w:p>
            <w:pPr>
              <w:pStyle w:val="TableText"/>
            </w:pPr>
            <w:r>
              <w:t xml:space="preserve">負責人／期限</w:t>
            </w:r>
          </w:p>
        </w:tc>
        <w:tc>
          <w:tcPr>
            <w:tcW w:w="2100" w:type="dxa"/>
            <w:shd w:fill="E6EEF5"/>
          </w:tcPr>
          <w:p>
            <w:pPr>
              <w:pStyle w:val="TableText"/>
            </w:pPr>
            <w:r>
              <w:t xml:space="preserve">決議／狀態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pStyle w:val="TableText"/>
            </w:pPr>
            <w:r>
              <w:t xml:space="preserve"/>
              <w:br/>
              <w:t xml:space="preserve"/>
              <w:br/>
              <w:t xml:space="preserve"/>
            </w:r>
          </w:p>
        </w:tc>
        <w:tc>
          <w:tcPr>
            <w:tcW w:w="4300" w:type="dxa"/>
          </w:tcPr>
          <w:p>
            <w:pPr>
              <w:pStyle w:val="TableText"/>
            </w:pPr>
            <w:r>
              <w:t xml:space="preserve"/>
              <w:br/>
              <w:t xml:space="preserve"/>
              <w:br/>
              <w:t xml:space="preserve"/>
            </w:r>
          </w:p>
        </w:tc>
        <w:tc>
          <w:tcPr>
            <w:tcW w:w="2200" w:type="dxa"/>
          </w:tcPr>
          <w:p>
            <w:pPr>
              <w:pStyle w:val="TableText"/>
            </w:pPr>
            <w:r>
              <w:t xml:space="preserve"/>
              <w:br/>
              <w:t xml:space="preserve"/>
              <w:br/>
              <w:t xml:space="preserve"/>
            </w:r>
          </w:p>
        </w:tc>
        <w:tc>
          <w:tcPr>
            <w:tcW w:w="2100" w:type="dxa"/>
          </w:tcPr>
          <w:p>
            <w:pPr>
              <w:pStyle w:val="TableText"/>
            </w:pPr>
            <w:r>
              <w:t xml:space="preserve"/>
              <w:br/>
              <w:t xml:space="preserve"/>
              <w:br/>
              <w:t xml:space="preserve"/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pStyle w:val="TableText"/>
            </w:pPr>
            <w:r>
              <w:t xml:space="preserve"/>
              <w:br/>
              <w:t xml:space="preserve"/>
              <w:br/>
              <w:t xml:space="preserve"/>
            </w:r>
          </w:p>
        </w:tc>
        <w:tc>
          <w:tcPr>
            <w:tcW w:w="4300" w:type="dxa"/>
          </w:tcPr>
          <w:p>
            <w:pPr>
              <w:pStyle w:val="TableText"/>
            </w:pPr>
            <w:r>
              <w:t xml:space="preserve"/>
              <w:br/>
              <w:t xml:space="preserve"/>
              <w:br/>
              <w:t xml:space="preserve"/>
            </w:r>
          </w:p>
        </w:tc>
        <w:tc>
          <w:tcPr>
            <w:tcW w:w="2200" w:type="dxa"/>
          </w:tcPr>
          <w:p>
            <w:pPr>
              <w:pStyle w:val="TableText"/>
            </w:pPr>
            <w:r>
              <w:t xml:space="preserve"/>
              <w:br/>
              <w:t xml:space="preserve"/>
              <w:br/>
              <w:t xml:space="preserve"/>
            </w:r>
          </w:p>
        </w:tc>
        <w:tc>
          <w:tcPr>
            <w:tcW w:w="2100" w:type="dxa"/>
          </w:tcPr>
          <w:p>
            <w:pPr>
              <w:pStyle w:val="TableText"/>
            </w:pPr>
            <w:r>
              <w:t xml:space="preserve"/>
              <w:br/>
              <w:t xml:space="preserve"/>
              <w:br/>
              <w:t xml:space="preserve"/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pStyle w:val="TableText"/>
            </w:pPr>
            <w:r>
              <w:t xml:space="preserve"/>
              <w:br/>
              <w:t xml:space="preserve"/>
              <w:br/>
              <w:t xml:space="preserve"/>
            </w:r>
          </w:p>
        </w:tc>
        <w:tc>
          <w:tcPr>
            <w:tcW w:w="4300" w:type="dxa"/>
          </w:tcPr>
          <w:p>
            <w:pPr>
              <w:pStyle w:val="TableText"/>
            </w:pPr>
            <w:r>
              <w:t xml:space="preserve"/>
              <w:br/>
              <w:t xml:space="preserve"/>
              <w:br/>
              <w:t xml:space="preserve"/>
            </w:r>
          </w:p>
        </w:tc>
        <w:tc>
          <w:tcPr>
            <w:tcW w:w="2200" w:type="dxa"/>
          </w:tcPr>
          <w:p>
            <w:pPr>
              <w:pStyle w:val="TableText"/>
            </w:pPr>
            <w:r>
              <w:t xml:space="preserve"/>
              <w:br/>
              <w:t xml:space="preserve"/>
              <w:br/>
              <w:t xml:space="preserve"/>
            </w:r>
          </w:p>
        </w:tc>
        <w:tc>
          <w:tcPr>
            <w:tcW w:w="2100" w:type="dxa"/>
          </w:tcPr>
          <w:p>
            <w:pPr>
              <w:pStyle w:val="TableText"/>
            </w:pPr>
            <w:r>
              <w:t xml:space="preserve"/>
              <w:br/>
              <w:t xml:space="preserve"/>
              <w:br/>
              <w:t xml:space="preserve"/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pStyle w:val="TableText"/>
            </w:pPr>
            <w:r>
              <w:t xml:space="preserve"/>
              <w:br/>
              <w:t xml:space="preserve"/>
              <w:br/>
              <w:t xml:space="preserve"/>
            </w:r>
          </w:p>
        </w:tc>
        <w:tc>
          <w:tcPr>
            <w:tcW w:w="4300" w:type="dxa"/>
          </w:tcPr>
          <w:p>
            <w:pPr>
              <w:pStyle w:val="TableText"/>
            </w:pPr>
            <w:r>
              <w:t xml:space="preserve"/>
              <w:br/>
              <w:t xml:space="preserve"/>
              <w:br/>
              <w:t xml:space="preserve"/>
            </w:r>
          </w:p>
        </w:tc>
        <w:tc>
          <w:tcPr>
            <w:tcW w:w="2200" w:type="dxa"/>
          </w:tcPr>
          <w:p>
            <w:pPr>
              <w:pStyle w:val="TableText"/>
            </w:pPr>
            <w:r>
              <w:t xml:space="preserve"/>
              <w:br/>
              <w:t xml:space="preserve"/>
              <w:br/>
              <w:t xml:space="preserve"/>
            </w:r>
          </w:p>
        </w:tc>
        <w:tc>
          <w:tcPr>
            <w:tcW w:w="2100" w:type="dxa"/>
          </w:tcPr>
          <w:p>
            <w:pPr>
              <w:pStyle w:val="TableText"/>
            </w:pPr>
            <w:r>
              <w:t xml:space="preserve"/>
              <w:br/>
              <w:t xml:space="preserve"/>
              <w:br/>
              <w:t xml:space="preserve"/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pStyle w:val="TableText"/>
            </w:pPr>
            <w:r>
              <w:t xml:space="preserve"/>
              <w:br/>
              <w:t xml:space="preserve"/>
              <w:br/>
              <w:t xml:space="preserve"/>
            </w:r>
          </w:p>
        </w:tc>
        <w:tc>
          <w:tcPr>
            <w:tcW w:w="4300" w:type="dxa"/>
          </w:tcPr>
          <w:p>
            <w:pPr>
              <w:pStyle w:val="TableText"/>
            </w:pPr>
            <w:r>
              <w:t xml:space="preserve"/>
              <w:br/>
              <w:t xml:space="preserve"/>
              <w:br/>
              <w:t xml:space="preserve"/>
            </w:r>
          </w:p>
        </w:tc>
        <w:tc>
          <w:tcPr>
            <w:tcW w:w="2200" w:type="dxa"/>
          </w:tcPr>
          <w:p>
            <w:pPr>
              <w:pStyle w:val="TableText"/>
            </w:pPr>
            <w:r>
              <w:t xml:space="preserve"/>
              <w:br/>
              <w:t xml:space="preserve"/>
              <w:br/>
              <w:t xml:space="preserve"/>
            </w:r>
          </w:p>
        </w:tc>
        <w:tc>
          <w:tcPr>
            <w:tcW w:w="2100" w:type="dxa"/>
          </w:tcPr>
          <w:p>
            <w:pPr>
              <w:pStyle w:val="TableText"/>
            </w:pPr>
            <w:r>
              <w:t xml:space="preserve"/>
              <w:br/>
              <w:t xml:space="preserve"/>
              <w:br/>
              <w:t xml:space="preserve"/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pStyle w:val="TableText"/>
            </w:pPr>
            <w:r>
              <w:t xml:space="preserve"/>
              <w:br/>
              <w:t xml:space="preserve"/>
              <w:br/>
              <w:t xml:space="preserve"/>
            </w:r>
          </w:p>
        </w:tc>
        <w:tc>
          <w:tcPr>
            <w:tcW w:w="4300" w:type="dxa"/>
          </w:tcPr>
          <w:p>
            <w:pPr>
              <w:pStyle w:val="TableText"/>
            </w:pPr>
            <w:r>
              <w:t xml:space="preserve"/>
              <w:br/>
              <w:t xml:space="preserve"/>
              <w:br/>
              <w:t xml:space="preserve"/>
            </w:r>
          </w:p>
        </w:tc>
        <w:tc>
          <w:tcPr>
            <w:tcW w:w="2200" w:type="dxa"/>
          </w:tcPr>
          <w:p>
            <w:pPr>
              <w:pStyle w:val="TableText"/>
            </w:pPr>
            <w:r>
              <w:t xml:space="preserve"/>
              <w:br/>
              <w:t xml:space="preserve"/>
              <w:br/>
              <w:t xml:space="preserve"/>
            </w:r>
          </w:p>
        </w:tc>
        <w:tc>
          <w:tcPr>
            <w:tcW w:w="2100" w:type="dxa"/>
          </w:tcPr>
          <w:p>
            <w:pPr>
              <w:pStyle w:val="TableText"/>
            </w:pPr>
            <w:r>
              <w:t xml:space="preserve"/>
              <w:br/>
              <w:t xml:space="preserve"/>
              <w:br/>
              <w:t xml:space="preserve"/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pStyle w:val="TableText"/>
            </w:pPr>
            <w:r>
              <w:t xml:space="preserve"/>
              <w:br/>
              <w:t xml:space="preserve"/>
              <w:br/>
              <w:t xml:space="preserve"/>
            </w:r>
          </w:p>
        </w:tc>
        <w:tc>
          <w:tcPr>
            <w:tcW w:w="4300" w:type="dxa"/>
          </w:tcPr>
          <w:p>
            <w:pPr>
              <w:pStyle w:val="TableText"/>
            </w:pPr>
            <w:r>
              <w:t xml:space="preserve"/>
              <w:br/>
              <w:t xml:space="preserve"/>
              <w:br/>
              <w:t xml:space="preserve"/>
            </w:r>
          </w:p>
        </w:tc>
        <w:tc>
          <w:tcPr>
            <w:tcW w:w="2200" w:type="dxa"/>
          </w:tcPr>
          <w:p>
            <w:pPr>
              <w:pStyle w:val="TableText"/>
            </w:pPr>
            <w:r>
              <w:t xml:space="preserve"/>
              <w:br/>
              <w:t xml:space="preserve"/>
              <w:br/>
              <w:t xml:space="preserve"/>
            </w:r>
          </w:p>
        </w:tc>
        <w:tc>
          <w:tcPr>
            <w:tcW w:w="2100" w:type="dxa"/>
          </w:tcPr>
          <w:p>
            <w:pPr>
              <w:pStyle w:val="TableText"/>
            </w:pPr>
            <w:r>
              <w:t xml:space="preserve"/>
              <w:br/>
              <w:t xml:space="preserve"/>
              <w:br/>
              <w:t xml:space="preserve"/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pStyle w:val="TableText"/>
            </w:pPr>
            <w:r>
              <w:t xml:space="preserve"/>
              <w:br/>
              <w:t xml:space="preserve"/>
              <w:br/>
              <w:t xml:space="preserve"/>
            </w:r>
          </w:p>
        </w:tc>
        <w:tc>
          <w:tcPr>
            <w:tcW w:w="4300" w:type="dxa"/>
          </w:tcPr>
          <w:p>
            <w:pPr>
              <w:pStyle w:val="TableText"/>
            </w:pPr>
            <w:r>
              <w:t xml:space="preserve"/>
              <w:br/>
              <w:t xml:space="preserve"/>
              <w:br/>
              <w:t xml:space="preserve"/>
            </w:r>
          </w:p>
        </w:tc>
        <w:tc>
          <w:tcPr>
            <w:tcW w:w="2200" w:type="dxa"/>
          </w:tcPr>
          <w:p>
            <w:pPr>
              <w:pStyle w:val="TableText"/>
            </w:pPr>
            <w:r>
              <w:t xml:space="preserve"/>
              <w:br/>
              <w:t xml:space="preserve"/>
              <w:br/>
              <w:t xml:space="preserve"/>
            </w:r>
          </w:p>
        </w:tc>
        <w:tc>
          <w:tcPr>
            <w:tcW w:w="2100" w:type="dxa"/>
          </w:tcPr>
          <w:p>
            <w:pPr>
              <w:pStyle w:val="TableText"/>
            </w:pPr>
            <w:r>
              <w:t xml:space="preserve"/>
              <w:br/>
              <w:t xml:space="preserve"/>
              <w:br/>
              <w:t xml:space="preserve"/>
            </w:r>
          </w:p>
        </w:tc>
      </w:tr>
    </w:tbl>
    <w:p>
      <w:pPr>
        <w:pStyle w:val="Spacer"/>
      </w:pPr>
    </w:p>
    <w:p>
      <w:pPr>
        <w:pStyle w:val="Normal"/>
      </w:pPr>
      <w:r>
        <w:t xml:space="preserve">待決期間可繼續的作業及限制：</w:t>
      </w:r>
      <w:sdt>
        <w:sdtPr>
          <w:alias w:val="pending_work"/>
          <w:tag w:val="pending_work"/>
          <w:id w:val="1672"/>
          <w:text/>
        </w:sdtPr>
        <w:sdtContent>
          <w:r>
            <w:rPr>
              <w:color w:val="64748B"/>
            </w:rPr>
            <w:t xml:space="preserve">［點此輸入］</w:t>
          </w:r>
        </w:sdtContent>
      </w:sdt>
    </w:p>
    <w:p>
      <w:pPr>
        <w:pStyle w:val="Normal"/>
      </w:pPr>
      <w:r>
        <w:t xml:space="preserve">下一次補答／覆核日期：</w:t>
      </w:r>
      <w:sdt>
        <w:sdtPr>
          <w:alias w:val="next_review"/>
          <w:tag w:val="next_review"/>
          <w:id w:val="1673"/>
          <w:text/>
        </w:sdtPr>
        <w:sdtContent>
          <w:r>
            <w:rPr>
              <w:color w:val="64748B"/>
            </w:rPr>
            <w:t xml:space="preserve">［點此輸入］</w:t>
          </w:r>
        </w:sdtContent>
      </w:sdt>
    </w:p>
    <w:p>
      <w:pPr>
        <w:pStyle w:val="Normal"/>
      </w:pPr>
      <w:r>
        <w:t xml:space="preserve">合約、SoA、Bordereau及匿名計算樣本附件清單：</w:t>
      </w:r>
      <w:sdt>
        <w:sdtPr>
          <w:alias w:val="attachments"/>
          <w:tag w:val="attachments"/>
          <w:id w:val="1674"/>
          <w:text/>
        </w:sdtPr>
        <w:sdtContent>
          <w:r>
            <w:rPr>
              <w:color w:val="64748B"/>
            </w:rPr>
            <w:t xml:space="preserve">［點此輸入］</w:t>
          </w:r>
        </w:sdtContent>
      </w:sdt>
    </w:p>
    <w:p>
      <w:pPr>
        <w:pStyle w:val="Note"/>
      </w:pPr>
      <w:r>
        <w:t xml:space="preserve">版本：v1.0／2026-10-15，首次規則確認問卷。填妥回覆、主管核定及後續正式專屬規則應分別保存，並以題號連結決議。</w:t>
      </w:r>
    </w:p>
    <w:p>
      <w:pPr>
        <w:pStyle w:val="Note"/>
      </w:pPr>
      <w:r>
        <w:t xml:space="preserve">存放：System Reference Data → System Guides → Allianz Facility 專屬規則確認問卷。沿用目前System Guides權限，由管理員下載提供同事填寫。</w:t>
      </w:r>
    </w:p>
    <w:sectPr>
      <w:headerReference w:type="default" r:id="rIdHeader"/>
      <w:footerReference w:type="default" r:id="rIdFooter"/>
      <w:pgSz w:w="11906" w:h="16838"/>
      <w:pgMar w:top="800" w:bottom="800" w:left="853" w:right="853" w:header="350" w:footer="350" w:gutter="0"/>
    </w:sectPr>
  </w:body>
</w:document>
</file>

<file path=word/footer1.xml><?xml version="1.0" encoding="utf-8"?>
<w:ftr xmlns:w="http://schemas.openxmlformats.org/wordprocessingml/2006/main">
  <w:p>
    <w:pPr>
      <w:pStyle w:val="Footer"/>
    </w:pPr>
    <w:r>
      <w:t xml:space="preserve">同事填答／跨部門覆核　｜　第 </w:t>
    </w:r>
    <w:fldSimple w:instr=" PAGE ">
      <w:r>
        <w:t xml:space="preserve">1</w:t>
      </w:r>
    </w:fldSimple>
    <w:r>
      <w:t xml:space="preserve"> 頁／共 </w:t>
    </w:r>
    <w:fldSimple w:instr=" NUMPAGES ">
      <w:r>
        <w:t xml:space="preserve">69</w:t>
      </w:r>
    </w:fldSimple>
    <w:r>
      <w:t xml:space="preserve"> 頁</w:t>
    </w:r>
  </w:p>
</w:ftr>
</file>

<file path=word/header1.xml><?xml version="1.0" encoding="utf-8"?>
<w:hdr xmlns:w="http://schemas.openxmlformats.org/wordprocessingml/2006/main">
  <w:p>
    <w:pPr>
      <w:pStyle w:val="Header"/>
      <w:pBdr>
        <w:bottom w:val="single" w:sz="4" w:space="5" w:color="CBD5E1"/>
      </w:pBdr>
    </w:pPr>
    <w:r>
      <w:t xml:space="preserve">Allianz Facility｜規則確認問卷／待核定｜v1.0・2026-10-15</w:t>
    </w:r>
  </w:p>
</w:hdr>
</file>

<file path=word/settings.xml><?xml version="1.0" encoding="utf-8"?>
<w:settings xmlns:w="http://schemas.openxmlformats.org/wordprocessingml/2006/main">
  <w:updateFields w:val="true"/>
  <w:defaultTabStop w:val="720"/>
  <w:compat/>
</w:settings>
</file>

<file path=word/styles.xml><?xml version="1.0" encoding="utf-8"?>
<w:styles xmlns:w="http://schemas.openxmlformats.org/wordprocessingml/2006/main">
  <w:docDefaults>
    <w:rPrDefault>
      <w:rPr>
        <w:rFonts w:ascii="Liberation Sans" w:hAnsi="Liberation Sans" w:eastAsia="Noto Sans CJK TC" w:cs="Liberation Sans"/>
        <w:sz w:val="20"/>
        <w:szCs w:val="20"/>
        <w:lang w:val="en-US" w:eastAsia="zh-TW"/>
      </w:rPr>
    </w:rPrDefault>
  </w:docDefaults>
  <w:style w:type="paragraph" w:styleId="Normal" w:default="1">
    <w:name w:val="Normal"/>
    <w:next w:val="Normal"/>
    <w:pPr>
      <w:spacing w:before="0" w:after="100" w:line="280" w:lineRule="auto"/>
      <w:widowControl/>
      <w:keepLines/>
    </w:pPr>
    <w:rPr>
      <w:sz w:val="20"/>
      <w:szCs w:val="20"/>
      <w:color w:val="203040"/>
    </w:rPr>
  </w:style>
  <w:style w:type="paragraph" w:styleId="Title">
    <w:name w:val="Title"/>
    <w:next w:val="Normal"/>
    <w:basedOn w:val="Normal"/>
    <w:pPr>
      <w:spacing w:before="0" w:after="150" w:line="280" w:lineRule="auto"/>
      <w:widowControl/>
      <w:keepLines/>
      <w:keepNext/>
      <w:outlineLvl w:val="0"/>
    </w:pPr>
    <w:rPr>
      <w:sz w:val="36"/>
      <w:szCs w:val="36"/>
      <w:color w:val="173B5A"/>
      <w:b/>
    </w:rPr>
  </w:style>
  <w:style w:type="paragraph" w:styleId="Subtitle">
    <w:name w:val="Subtitle"/>
    <w:next w:val="Normal"/>
    <w:basedOn w:val="Normal"/>
    <w:pPr>
      <w:spacing w:before="0" w:after="150" w:line="250" w:lineRule="auto"/>
      <w:widowControl/>
      <w:keepLines/>
    </w:pPr>
    <w:rPr>
      <w:sz w:val="24"/>
      <w:szCs w:val="24"/>
      <w:color w:val="316485"/>
      <w:b/>
    </w:rPr>
  </w:style>
  <w:style w:type="paragraph" w:styleId="Heading1">
    <w:name w:val="Heading1"/>
    <w:next w:val="Normal"/>
    <w:basedOn w:val="Normal"/>
    <w:pPr>
      <w:spacing w:before="0" w:after="120" w:line="250" w:lineRule="auto"/>
      <w:widowControl/>
      <w:keepLines/>
      <w:keepNext/>
      <w:outlineLvl w:val="0"/>
    </w:pPr>
    <w:rPr>
      <w:sz w:val="27"/>
      <w:szCs w:val="27"/>
      <w:color w:val="173B5A"/>
      <w:b/>
    </w:rPr>
  </w:style>
  <w:style w:type="paragraph" w:styleId="Heading2">
    <w:name w:val="Heading2"/>
    <w:next w:val="Normal"/>
    <w:basedOn w:val="Normal"/>
    <w:pPr>
      <w:spacing w:before="90" w:after="70" w:line="250" w:lineRule="auto"/>
      <w:widowControl/>
      <w:keepLines/>
      <w:keepNext/>
      <w:outlineLvl w:val="1"/>
    </w:pPr>
    <w:rPr>
      <w:sz w:val="23"/>
      <w:szCs w:val="23"/>
      <w:color w:val="173B5A"/>
      <w:b/>
    </w:rPr>
  </w:style>
  <w:style w:type="paragraph" w:styleId="Question">
    <w:name w:val="Question"/>
    <w:next w:val="Normal"/>
    <w:basedOn w:val="Normal"/>
    <w:pPr>
      <w:spacing w:before="45" w:after="40" w:line="250" w:lineRule="auto"/>
      <w:widowControl/>
      <w:keepLines/>
    </w:pPr>
    <w:rPr>
      <w:sz w:val="21"/>
      <w:szCs w:val="21"/>
      <w:color w:val="173B5A"/>
      <w:b/>
    </w:rPr>
  </w:style>
  <w:style w:type="paragraph" w:styleId="Option">
    <w:name w:val="Option"/>
    <w:next w:val="Normal"/>
    <w:basedOn w:val="Normal"/>
    <w:pPr>
      <w:spacing w:before="0" w:after="10" w:line="235" w:lineRule="auto"/>
      <w:widowControl/>
      <w:keepLines/>
    </w:pPr>
    <w:rPr>
      <w:sz w:val="20"/>
      <w:szCs w:val="20"/>
      <w:color w:val="203040"/>
    </w:rPr>
  </w:style>
  <w:style w:type="paragraph" w:styleId="Common">
    <w:name w:val="Common"/>
    <w:next w:val="Normal"/>
    <w:basedOn w:val="Normal"/>
    <w:pPr>
      <w:spacing w:before="0" w:after="30" w:line="230" w:lineRule="auto"/>
      <w:widowControl/>
      <w:keepLines/>
    </w:pPr>
    <w:rPr>
      <w:sz w:val="18"/>
      <w:szCs w:val="18"/>
      <w:color w:val="526477"/>
    </w:rPr>
  </w:style>
  <w:style w:type="paragraph" w:styleId="Answer">
    <w:name w:val="Answer"/>
    <w:next w:val="Normal"/>
    <w:basedOn w:val="Normal"/>
    <w:pPr>
      <w:spacing w:before="0" w:after="35" w:line="245" w:lineRule="auto"/>
      <w:widowControl/>
      <w:keepLines/>
    </w:pPr>
    <w:rPr>
      <w:sz w:val="19"/>
      <w:szCs w:val="19"/>
      <w:color w:val="203040"/>
    </w:rPr>
  </w:style>
  <w:style w:type="paragraph" w:styleId="Note">
    <w:name w:val="Note"/>
    <w:next w:val="Normal"/>
    <w:basedOn w:val="Normal"/>
    <w:pPr>
      <w:spacing w:before="0" w:after="100" w:line="255" w:lineRule="auto"/>
      <w:widowControl/>
      <w:keepLines/>
    </w:pPr>
    <w:rPr>
      <w:sz w:val="18"/>
      <w:szCs w:val="18"/>
      <w:color w:val="526477"/>
    </w:rPr>
  </w:style>
  <w:style w:type="paragraph" w:styleId="Reference">
    <w:name w:val="Reference"/>
    <w:next w:val="Normal"/>
    <w:basedOn w:val="Normal"/>
    <w:pPr>
      <w:spacing w:before="0" w:after="10" w:line="220" w:lineRule="auto"/>
      <w:widowControl/>
      <w:keepLines/>
    </w:pPr>
    <w:rPr>
      <w:sz w:val="17"/>
      <w:szCs w:val="17"/>
      <w:color w:val="526477"/>
    </w:rPr>
  </w:style>
  <w:style w:type="paragraph" w:styleId="PageNote">
    <w:name w:val="PageNote"/>
    <w:next w:val="Normal"/>
    <w:basedOn w:val="Normal"/>
    <w:pPr>
      <w:spacing w:before="0" w:after="65" w:line="220" w:lineRule="auto"/>
      <w:widowControl/>
      <w:keepLines/>
    </w:pPr>
    <w:rPr>
      <w:sz w:val="17"/>
      <w:szCs w:val="17"/>
      <w:color w:val="526477"/>
    </w:rPr>
  </w:style>
  <w:style w:type="paragraph" w:styleId="TableText">
    <w:name w:val="TableText"/>
    <w:next w:val="Normal"/>
    <w:basedOn w:val="Normal"/>
    <w:pPr>
      <w:spacing w:before="0" w:after="15" w:line="255" w:lineRule="auto"/>
      <w:widowControl/>
      <w:keepLines/>
    </w:pPr>
    <w:rPr>
      <w:sz w:val="19"/>
      <w:szCs w:val="19"/>
      <w:color w:val="203040"/>
    </w:rPr>
  </w:style>
  <w:style w:type="paragraph" w:styleId="Spacer">
    <w:name w:val="Spacer"/>
    <w:next w:val="Normal"/>
    <w:basedOn w:val="Normal"/>
    <w:pPr>
      <w:spacing w:before="0" w:after="45" w:line="80" w:lineRule="auto"/>
      <w:widowControl/>
      <w:keepLines/>
    </w:pPr>
    <w:rPr>
      <w:sz w:val="2"/>
      <w:szCs w:val="2"/>
      <w:color w:val="203040"/>
    </w:rPr>
  </w:style>
  <w:style w:type="paragraph" w:styleId="Header">
    <w:name w:val="Header"/>
    <w:next w:val="Normal"/>
    <w:basedOn w:val="Normal"/>
    <w:pPr>
      <w:spacing w:before="0" w:after="0" w:line="250" w:lineRule="auto"/>
      <w:widowControl/>
      <w:keepLines/>
    </w:pPr>
    <w:rPr>
      <w:sz w:val="16"/>
      <w:szCs w:val="16"/>
      <w:color w:val="526477"/>
    </w:rPr>
  </w:style>
  <w:style w:type="paragraph" w:styleId="Footer">
    <w:name w:val="Footer"/>
    <w:next w:val="Normal"/>
    <w:basedOn w:val="Normal"/>
    <w:pPr>
      <w:spacing w:before="0" w:after="0" w:line="250" w:lineRule="auto"/>
      <w:widowControl/>
      <w:keepLines/>
    </w:pPr>
    <w:rPr>
      <w:sz w:val="16"/>
      <w:szCs w:val="16"/>
      <w:color w:val="526477"/>
    </w:rPr>
  </w:style>
</w:styles>
</file>

<file path=word/_rels/document.xml.rels><?xml version='1.0' encoding='utf-8'?>
<Relationships xmlns="http://schemas.openxmlformats.org/package/2006/relationships"><Relationship Id="rIdStyles" Type="http://schemas.openxmlformats.org/officeDocument/2006/relationships/styles" Target="styles.xml" /><Relationship Id="rIdSettings" Type="http://schemas.openxmlformats.org/officeDocument/2006/relationships/settings" Target="settings.xml" /><Relationship Id="rIdHeader" Type="http://schemas.openxmlformats.org/officeDocument/2006/relationships/header" Target="header1.xml" /><Relationship Id="rIdFooter" Type="http://schemas.openxmlformats.org/officeDocument/2006/relationships/footer" Target="footer1.xml" /></Relationships>
</file>

<file path=docProps/app.xml><?xml version="1.0" encoding="utf-8"?>
<ns0:Properties xmlns:ns0="http://schemas.openxmlformats.org/officeDocument/2006/extended-properties">
  <ns0:Application>Microsoft Office Word</ns0:Application>
  <ns0:Pages>69</ns0:Pages>
  <ns0:Company>TW</ns0:Company>
  <ns0:AppVersion>16.0000</ns0:AppVersion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Allianz Facility 專屬規則確認問卷／待核定</dc:title>
  <dc:subject>200題完整作業；月結算與人工對帳、沖帳、銷帳</dc:subject>
  <dc:creator>TW Reinsurance Department</dc:creator>
  <ns0:lastModifiedBy>TW Reinsurance Department</ns0:lastModifiedBy>
  <ns2:created xsi:type="dcterms:W3CDTF">2026-10-15T07:03:21Z</ns2:created>
  <ns2:modified xsi:type="dcterms:W3CDTF">2026-10-15T07:03:21Z</ns2:modified>
</ns0:coreProperties>
</file>