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Allianz Facility</w:t>
        <w:br/>
        <w:t xml:space="preserve">結算日差異確認問卷</w:t>
      </w:r>
    </w:p>
    <w:p>
      <w:pPr>
        <w:pStyle w:val="Subtitle"/>
      </w:pPr>
      <w:r>
        <w:t xml:space="preserve">20題精簡版｜前頁規則已確認，後頁只填待確認差異</w:t>
      </w:r>
    </w:p>
    <w:p>
      <w:pPr>
        <w:pStyle w:val="Note"/>
      </w:pPr>
      <w:r>
        <w:t xml:space="preserve">適用再保人：Allianz Global Corporate &amp; Specialty SE, Hong Kong Branch (Facility)</w:t>
      </w:r>
    </w:p>
    <w:p>
      <w:pPr>
        <w:pStyle w:val="Note"/>
      </w:pPr>
      <w:r>
        <w:t xml:space="preserve">2026-10-16　v4.0　｜　請主要負責同仁依實務、條款及附件填答。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已確認項目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原保單／續保保費付款的已定前提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P1 適用範圍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本頁已確定適用原保單／續保的一般保費付款。分期、加退費及理賠的適用方式，由後面20題確認。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P2 最晚到帳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生效月份月底＋90個日曆天，為再保人最晚收到款項的日期。包含週末及假日，期限不順延；會計須提前安排，亦可提前付款。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P3 顯示／提醒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同一月底＋75個日曆天開始顯示／提醒，之後安排匯款。若提醒日不是台灣銀行營業日，提前至最近的前一台灣銀行營業日。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P4 付款放行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須全數收齊該筆對應的Cedant應收款，且「該筆Cedant應收款已在系統完成人工確認收齊」，才可付款給Allianz。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P5 十二個結算點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一年按12個基準月份各形成結算點，日期為各月底＋90個日曆天。相鄰結算點可能落在同一曆月，不以每月固定同一日理解。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P6 延期一期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未收齊時須先取得Allianz同意。延期一期＝結算基準月份往後移一個月，再以新月底重算90天到帳期限與75天提醒；提醒假日仍依P3調整。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P7 連續延期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可以逐期延期，暫不設固定次數上限，但每次都須另取得Allianz同意。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AUW比較：AUW原保單／續保單期為月底＋120天，會計提前10天；本頁Allianz已定為90／75天。</w:t>
      </w:r>
    </w:p>
    <w:p>
      <w:pPr>
        <w:pStyle w:val="Note"/>
      </w:pPr>
      <w:r>
        <w:t xml:space="preserve">填答人／部門：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日期：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依據文件／版本：</w:t>
      </w:r>
      <w:sdt>
        <w:sdtPr>
          <w:alias w:val="evidence"/>
          <w:tag w:val="evidence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覆核窗口：</w:t>
      </w:r>
      <w:sdt>
        <w:sdtPr>
          <w:alias w:val="reviewer"/>
          <w:tag w:val="reviewer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填答：單選勾一項、複選可多項；每題均有「其他／待確認／不適用」。待確認及不適用不與其他答案併選。非本人職掌需補答者請選待確認；有條件採用請寫明差異。</w:t>
      </w:r>
    </w:p>
    <w:p>
      <w:pPr>
        <w:pStyle w:val="Note"/>
      </w:pPr>
      <w:r>
        <w:t xml:space="preserve">Word可直接點方框及填答欄，不需巨集；單選不會自動限制，請自行檢查。其他／不適用請說明，待確認請填負責人及期限；可附匿名日期樣本。</w:t>
      </w:r>
    </w:p>
    <w:p>
      <w:pPr>
        <w:pStyle w:val="Heading1"/>
        <w:pageBreakBefore/>
      </w:pPr>
      <w:r>
        <w:t xml:space="preserve">一｜分期保費</w:t>
      </w:r>
    </w:p>
    <w:p>
      <w:pPr>
        <w:pStyle w:val="PageNote"/>
      </w:pPr>
      <w:r>
        <w:t xml:space="preserve">AZS-01～AZS-04　｜　只確認分期是否及如何沿用前頁已定規則。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AZS-01【單選】分期款的結算基準月份，取哪個月份？</w:t>
            </w:r>
          </w:p>
          <w:p>
            <w:pPr>
              <w:pStyle w:val="Reference"/>
            </w:pPr>
            <w:r>
              <w:t xml:space="preserve">公司無此類分期業務時可選不適用；需其他窗口補答則選待確認。</w:t>
            </w:r>
          </w:p>
          <w:p>
            <w:pPr>
              <w:pStyle w:val="Option"/>
            </w:pPr>
            <w:sdt>
              <w:sdtPr>
                <w:alias w:val="AZS-01_A"/>
                <w:tag w:val="AZS-01_A"/>
                <w:id w:val="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各期Payment base date所在月</w:t>
            </w:r>
          </w:p>
          <w:p>
            <w:pPr>
              <w:pStyle w:val="Option"/>
            </w:pPr>
            <w:sdt>
              <w:sdtPr>
                <w:alias w:val="AZS-01_B"/>
                <w:tag w:val="AZS-01_B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整案保單生效月</w:t>
            </w:r>
          </w:p>
          <w:p>
            <w:pPr>
              <w:pStyle w:val="Option"/>
            </w:pPr>
            <w:sdt>
              <w:sdtPr>
                <w:alias w:val="AZS-01_C"/>
                <w:tag w:val="AZS-01_C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對方每期帳單指定的結算月份</w:t>
            </w:r>
          </w:p>
          <w:p>
            <w:pPr>
              <w:pStyle w:val="Common"/>
            </w:pPr>
            <w:sdt>
              <w:sdtPr>
                <w:alias w:val="AZS-01_X"/>
                <w:tag w:val="AZS-01_X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1_Y"/>
                <w:tag w:val="AZS-01_Y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1_Z"/>
                <w:tag w:val="AZS-01_Z"/>
                <w:id w:val="1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1_notes"/>
                <w:tag w:val="AZS-01_notes"/>
                <w:id w:val="11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AZS-02【單選】分期的到帳期限與提醒日，是否沿用90／75天及假日規則？</w:t>
            </w:r>
          </w:p>
          <w:p>
            <w:pPr>
              <w:pStyle w:val="Option"/>
            </w:pPr>
            <w:sdt>
              <w:sdtPr>
                <w:alias w:val="AZS-02_A"/>
                <w:tag w:val="AZS-02_A"/>
                <w:id w:val="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全部沿用P2／P3，只按各期基準計算</w:t>
            </w:r>
          </w:p>
          <w:p>
            <w:pPr>
              <w:pStyle w:val="Option"/>
            </w:pPr>
            <w:sdt>
              <w:sdtPr>
                <w:alias w:val="AZS-02_B"/>
                <w:tag w:val="AZS-02_B"/>
                <w:id w:val="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天數或假日方式不同，請填差異</w:t>
            </w:r>
          </w:p>
          <w:p>
            <w:pPr>
              <w:pStyle w:val="Option"/>
            </w:pPr>
            <w:sdt>
              <w:sdtPr>
                <w:alias w:val="AZS-02_C"/>
                <w:tag w:val="AZS-02_C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依已核准分期表指定日期，無統一公式</w:t>
            </w:r>
          </w:p>
          <w:p>
            <w:pPr>
              <w:pStyle w:val="Common"/>
            </w:pPr>
            <w:sdt>
              <w:sdtPr>
                <w:alias w:val="AZS-02_X"/>
                <w:tag w:val="AZS-02_X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2_Y"/>
                <w:tag w:val="AZS-02_Y"/>
                <w:id w:val="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2_Z"/>
                <w:tag w:val="AZS-02_Z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2_notes"/>
                <w:tag w:val="AZS-02_notes"/>
                <w:id w:val="18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AZS-03【單選】分期付款放行的「人工確認收齊」，應確認哪一範圍？</w:t>
            </w:r>
          </w:p>
          <w:p>
            <w:pPr>
              <w:pStyle w:val="Option"/>
            </w:pPr>
            <w:sdt>
              <w:sdtPr>
                <w:alias w:val="AZS-03_A"/>
                <w:tag w:val="AZS-03_A"/>
                <w:id w:val="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該期對應Cedant應收款全數收齊</w:t>
            </w:r>
          </w:p>
          <w:p>
            <w:pPr>
              <w:pStyle w:val="Option"/>
            </w:pPr>
            <w:sdt>
              <w:sdtPr>
                <w:alias w:val="AZS-03_B"/>
                <w:tag w:val="AZS-03_B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整案各期Cedant應收款全部收齊</w:t>
            </w:r>
          </w:p>
          <w:p>
            <w:pPr>
              <w:pStyle w:val="Option"/>
            </w:pPr>
            <w:sdt>
              <w:sdtPr>
                <w:alias w:val="AZS-03_C"/>
                <w:tag w:val="AZS-03_C"/>
                <w:id w:val="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可按該期已收款比例付款，須填放行條件</w:t>
            </w:r>
          </w:p>
          <w:p>
            <w:pPr>
              <w:pStyle w:val="Common"/>
            </w:pPr>
            <w:sdt>
              <w:sdtPr>
                <w:alias w:val="AZS-03_X"/>
                <w:tag w:val="AZS-03_X"/>
                <w:id w:val="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3_Y"/>
                <w:tag w:val="AZS-03_Y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3_Z"/>
                <w:tag w:val="AZS-03_Z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3_notes"/>
                <w:tag w:val="AZS-03_notes"/>
                <w:id w:val="25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AZS-04【單選】某期未收齊，是否沿用逐期延期模式？</w:t>
            </w:r>
          </w:p>
          <w:p>
            <w:pPr>
              <w:pStyle w:val="Option"/>
            </w:pPr>
            <w:sdt>
              <w:sdtPr>
                <w:alias w:val="AZS-04_A"/>
                <w:tag w:val="AZS-04_A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沿用P6／P7：每次取得同意後移至下一結算點</w:t>
            </w:r>
          </w:p>
          <w:p>
            <w:pPr>
              <w:pStyle w:val="Option"/>
            </w:pPr>
            <w:sdt>
              <w:sdtPr>
                <w:alias w:val="AZS-04_B"/>
                <w:tag w:val="AZS-04_B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分期不適用延期，須另案協商</w:t>
            </w:r>
          </w:p>
          <w:p>
            <w:pPr>
              <w:pStyle w:val="Option"/>
            </w:pPr>
            <w:sdt>
              <w:sdtPr>
                <w:alias w:val="AZS-04_C"/>
                <w:tag w:val="AZS-04_C"/>
                <w:id w:val="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可以延期，但另有期限／次數／公式，請填</w:t>
            </w:r>
          </w:p>
          <w:p>
            <w:pPr>
              <w:pStyle w:val="Common"/>
            </w:pPr>
            <w:sdt>
              <w:sdtPr>
                <w:alias w:val="AZS-04_X"/>
                <w:tag w:val="AZS-04_X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4_Y"/>
                <w:tag w:val="AZS-04_Y"/>
                <w:id w:val="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4_Z"/>
                <w:tag w:val="AZS-04_Z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4_notes"/>
                <w:tag w:val="AZS-04_notes"/>
                <w:id w:val="32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二｜加費、退費與退保</w:t>
      </w:r>
    </w:p>
    <w:p>
      <w:pPr>
        <w:pStyle w:val="PageNote"/>
      </w:pPr>
      <w:r>
        <w:t xml:space="preserve">AZS-05～AZS-08　｜　先選基準事件，再確認日期及延期是否沿用。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AZS-05【單選】加費批單的日期基準，採哪個事件所在月？</w:t>
            </w:r>
          </w:p>
          <w:p>
            <w:pPr>
              <w:pStyle w:val="Reference"/>
            </w:pPr>
            <w:r>
              <w:t xml:space="preserve">採較晚事件者請保留兩個原始日期；尚未Announce者不以Draft建立日替代。</w:t>
            </w:r>
          </w:p>
          <w:p>
            <w:pPr>
              <w:pStyle w:val="Option"/>
            </w:pPr>
            <w:sdt>
              <w:sdtPr>
                <w:alias w:val="AZS-05_A"/>
                <w:tag w:val="AZS-05_A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批改生效日</w:t>
            </w:r>
          </w:p>
          <w:p>
            <w:pPr>
              <w:pStyle w:val="Option"/>
            </w:pPr>
            <w:sdt>
              <w:sdtPr>
                <w:alias w:val="AZS-05_B"/>
                <w:tag w:val="AZS-05_B"/>
                <w:id w:val="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實際Announce日與批改生效日較晚者</w:t>
            </w:r>
          </w:p>
          <w:p>
            <w:pPr>
              <w:pStyle w:val="Option"/>
            </w:pPr>
            <w:sdt>
              <w:sdtPr>
                <w:alias w:val="AZS-05_C"/>
                <w:tag w:val="AZS-05_C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Allianz接受批單／出帳日</w:t>
            </w:r>
          </w:p>
          <w:p>
            <w:pPr>
              <w:pStyle w:val="Common"/>
            </w:pPr>
            <w:sdt>
              <w:sdtPr>
                <w:alias w:val="AZS-05_X"/>
                <w:tag w:val="AZS-05_X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5_Y"/>
                <w:tag w:val="AZS-05_Y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5_Z"/>
                <w:tag w:val="AZS-05_Z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5_notes"/>
                <w:tag w:val="AZS-05_notes"/>
                <w:id w:val="39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AZS-06【單選】加費是否整套沿用90／75天、收齊放行及逐期延期？</w:t>
            </w:r>
          </w:p>
          <w:p>
            <w:pPr>
              <w:pStyle w:val="Option"/>
            </w:pPr>
            <w:sdt>
              <w:sdtPr>
                <w:alias w:val="AZS-06_A"/>
                <w:tag w:val="AZS-06_A"/>
                <w:id w:val="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全部沿用P2～P7，基準月依第05題</w:t>
            </w:r>
          </w:p>
          <w:p>
            <w:pPr>
              <w:pStyle w:val="Option"/>
            </w:pPr>
            <w:sdt>
              <w:sdtPr>
                <w:alias w:val="AZS-06_B"/>
                <w:tag w:val="AZS-06_B"/>
                <w:id w:val="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90／75天沿用，但收齊或延期條件不同</w:t>
            </w:r>
          </w:p>
          <w:p>
            <w:pPr>
              <w:pStyle w:val="Option"/>
            </w:pPr>
            <w:sdt>
              <w:sdtPr>
                <w:alias w:val="AZS-06_C"/>
                <w:tag w:val="AZS-06_C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另有日期公式／付款表，請填完整差異</w:t>
            </w:r>
          </w:p>
          <w:p>
            <w:pPr>
              <w:pStyle w:val="Common"/>
            </w:pPr>
            <w:sdt>
              <w:sdtPr>
                <w:alias w:val="AZS-06_X"/>
                <w:tag w:val="AZS-06_X"/>
                <w:id w:val="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6_Y"/>
                <w:tag w:val="AZS-06_Y"/>
                <w:id w:val="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6_Z"/>
                <w:tag w:val="AZS-06_Z"/>
                <w:id w:val="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6_notes"/>
                <w:tag w:val="AZS-06_notes"/>
                <w:id w:val="46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AZS-07【單選】向Allianz收回退費／退保款，期限以何事件為基準？</w:t>
            </w:r>
          </w:p>
          <w:p>
            <w:pPr>
              <w:pStyle w:val="Option"/>
            </w:pPr>
            <w:sdt>
              <w:sdtPr>
                <w:alias w:val="AZS-07_A"/>
                <w:tag w:val="AZS-07_A"/>
                <w:id w:val="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批改生效日與實際Announce日較晚者</w:t>
            </w:r>
          </w:p>
          <w:p>
            <w:pPr>
              <w:pStyle w:val="Option"/>
            </w:pPr>
            <w:sdt>
              <w:sdtPr>
                <w:alias w:val="AZS-07_B"/>
                <w:tag w:val="AZS-07_B"/>
                <w:id w:val="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Allianz核准退款／Credit Note的日期</w:t>
            </w:r>
          </w:p>
          <w:p>
            <w:pPr>
              <w:pStyle w:val="Option"/>
            </w:pPr>
            <w:sdt>
              <w:sdtPr>
                <w:alias w:val="AZS-07_C"/>
                <w:tag w:val="AZS-07_C"/>
                <w:id w:val="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退款通知直接指定到期，依通知辦理</w:t>
            </w:r>
          </w:p>
          <w:p>
            <w:pPr>
              <w:pStyle w:val="Common"/>
            </w:pPr>
            <w:sdt>
              <w:sdtPr>
                <w:alias w:val="AZS-07_X"/>
                <w:tag w:val="AZS-07_X"/>
                <w:id w:val="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7_Y"/>
                <w:tag w:val="AZS-07_Y"/>
                <w:id w:val="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7_Z"/>
                <w:tag w:val="AZS-07_Z"/>
                <w:id w:val="5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7_notes"/>
                <w:tag w:val="AZS-07_notes"/>
                <w:id w:val="53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AZS-08【單選】Allianz退費應收的到期與追蹤提醒，如何安排？</w:t>
            </w:r>
          </w:p>
          <w:p>
            <w:pPr>
              <w:pStyle w:val="Reference"/>
            </w:pPr>
            <w:r>
              <w:t xml:space="preserve">本題為向Allianz收款，請另註退款到期條件。</w:t>
            </w:r>
          </w:p>
          <w:p>
            <w:pPr>
              <w:pStyle w:val="Option"/>
            </w:pPr>
            <w:sdt>
              <w:sdtPr>
                <w:alias w:val="AZS-08_A"/>
                <w:tag w:val="AZS-08_A"/>
                <w:id w:val="5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同樣月底＋90天到帳、＋75天提醒及原假日規則</w:t>
            </w:r>
          </w:p>
          <w:p>
            <w:pPr>
              <w:pStyle w:val="Option"/>
            </w:pPr>
            <w:sdt>
              <w:sdtPr>
                <w:alias w:val="AZS-08_B"/>
                <w:tag w:val="AZS-08_B"/>
                <w:id w:val="5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另有天數／提醒公式，請填</w:t>
            </w:r>
          </w:p>
          <w:p>
            <w:pPr>
              <w:pStyle w:val="Option"/>
            </w:pPr>
            <w:sdt>
              <w:sdtPr>
                <w:alias w:val="AZS-08_C"/>
                <w:tag w:val="AZS-08_C"/>
                <w:id w:val="5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逐筆按退款通知日期，無固定公式</w:t>
            </w:r>
          </w:p>
          <w:p>
            <w:pPr>
              <w:pStyle w:val="Common"/>
            </w:pPr>
            <w:sdt>
              <w:sdtPr>
                <w:alias w:val="AZS-08_X"/>
                <w:tag w:val="AZS-08_X"/>
                <w:id w:val="5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8_Y"/>
                <w:tag w:val="AZS-08_Y"/>
                <w:id w:val="5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8_Z"/>
                <w:tag w:val="AZS-08_Z"/>
                <w:id w:val="5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8_notes"/>
                <w:tag w:val="AZS-08_notes"/>
                <w:id w:val="60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三｜理賠結算日期</w:t>
      </w:r>
    </w:p>
    <w:p>
      <w:pPr>
        <w:pStyle w:val="PageNote"/>
      </w:pPr>
      <w:r>
        <w:t xml:space="preserve">AZS-09～AZS-12　｜　本章以向Allianz收取理賠款為主，獨立確認日期條件。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AZS-09【單選】Allianz理賠應收期限，從哪個事件開始計算？</w:t>
            </w:r>
          </w:p>
          <w:p>
            <w:pPr>
              <w:pStyle w:val="Option"/>
            </w:pPr>
            <w:sdt>
              <w:sdtPr>
                <w:alias w:val="AZS-09_A"/>
                <w:tag w:val="AZS-09_A"/>
                <w:id w:val="6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Allianz確認付款義務日</w:t>
            </w:r>
          </w:p>
          <w:p>
            <w:pPr>
              <w:pStyle w:val="Option"/>
            </w:pPr>
            <w:sdt>
              <w:sdtPr>
                <w:alias w:val="AZS-09_B"/>
                <w:tag w:val="AZS-09_B"/>
                <w:id w:val="6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完整理賠結算文件收件日</w:t>
            </w:r>
          </w:p>
          <w:p>
            <w:pPr>
              <w:pStyle w:val="Option"/>
            </w:pPr>
            <w:sdt>
              <w:sdtPr>
                <w:alias w:val="AZS-09_C"/>
                <w:tag w:val="AZS-09_C"/>
                <w:id w:val="6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Claim Statement／理賠結算單確認日</w:t>
            </w:r>
          </w:p>
          <w:p>
            <w:pPr>
              <w:pStyle w:val="Common"/>
            </w:pPr>
            <w:sdt>
              <w:sdtPr>
                <w:alias w:val="AZS-09_X"/>
                <w:tag w:val="AZS-09_X"/>
                <w:id w:val="6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09_Y"/>
                <w:tag w:val="AZS-09_Y"/>
                <w:id w:val="6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09_Z"/>
                <w:tag w:val="AZS-09_Z"/>
                <w:id w:val="6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09_notes"/>
                <w:tag w:val="AZS-09_notes"/>
                <w:id w:val="67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AZS-10【單選】Allianz理賠款的到帳期限與會計追蹤日，如何計算？</w:t>
            </w:r>
          </w:p>
          <w:p>
            <w:pPr>
              <w:pStyle w:val="Option"/>
            </w:pPr>
            <w:sdt>
              <w:sdtPr>
                <w:alias w:val="AZS-10_A"/>
                <w:tag w:val="AZS-10_A"/>
                <w:id w:val="6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採基準月份月底＋90天到帳、＋75天提醒</w:t>
            </w:r>
          </w:p>
          <w:p>
            <w:pPr>
              <w:pStyle w:val="Option"/>
            </w:pPr>
            <w:sdt>
              <w:sdtPr>
                <w:alias w:val="AZS-10_B"/>
                <w:tag w:val="AZS-10_B"/>
                <w:id w:val="6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依第09題事件日＋另定天數，請填提醒提前量</w:t>
            </w:r>
          </w:p>
          <w:p>
            <w:pPr>
              <w:pStyle w:val="Option"/>
            </w:pPr>
            <w:sdt>
              <w:sdtPr>
                <w:alias w:val="AZS-10_C"/>
                <w:tag w:val="AZS-10_C"/>
                <w:id w:val="7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每案付款通知指定日期，無統一公式</w:t>
            </w:r>
          </w:p>
          <w:p>
            <w:pPr>
              <w:pStyle w:val="Common"/>
            </w:pPr>
            <w:sdt>
              <w:sdtPr>
                <w:alias w:val="AZS-10_X"/>
                <w:tag w:val="AZS-10_X"/>
                <w:id w:val="7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0_Y"/>
                <w:tag w:val="AZS-10_Y"/>
                <w:id w:val="7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0_Z"/>
                <w:tag w:val="AZS-10_Z"/>
                <w:id w:val="7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0_notes"/>
                <w:tag w:val="AZS-10_notes"/>
                <w:id w:val="74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AZS-11【單選】Allianz分次支付理賠款時，剩餘款的期限怎麼算？</w:t>
            </w:r>
          </w:p>
          <w:p>
            <w:pPr>
              <w:pStyle w:val="Option"/>
            </w:pPr>
            <w:sdt>
              <w:sdtPr>
                <w:alias w:val="AZS-11_A"/>
                <w:tag w:val="AZS-11_A"/>
                <w:id w:val="7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各次核准款各自起算期限</w:t>
            </w:r>
          </w:p>
          <w:p>
            <w:pPr>
              <w:pStyle w:val="Option"/>
            </w:pPr>
            <w:sdt>
              <w:sdtPr>
                <w:alias w:val="AZS-11_B"/>
                <w:tag w:val="AZS-11_B"/>
                <w:id w:val="7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整筆原到期維持，部分到款不重算餘款</w:t>
            </w:r>
          </w:p>
          <w:p>
            <w:pPr>
              <w:pStyle w:val="Option"/>
            </w:pPr>
            <w:sdt>
              <w:sdtPr>
                <w:alias w:val="AZS-11_C"/>
                <w:tag w:val="AZS-11_C"/>
                <w:id w:val="7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依雙方書面付款表列各期日期</w:t>
            </w:r>
          </w:p>
          <w:p>
            <w:pPr>
              <w:pStyle w:val="Common"/>
            </w:pPr>
            <w:sdt>
              <w:sdtPr>
                <w:alias w:val="AZS-11_X"/>
                <w:tag w:val="AZS-11_X"/>
                <w:id w:val="7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1_Y"/>
                <w:tag w:val="AZS-11_Y"/>
                <w:id w:val="7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1_Z"/>
                <w:tag w:val="AZS-11_Z"/>
                <w:id w:val="8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1_notes"/>
                <w:tag w:val="AZS-11_notes"/>
                <w:id w:val="81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AZS-12【單選】理賠款未按期到帳，能否移到下一個結算點？</w:t>
            </w:r>
          </w:p>
          <w:p>
            <w:pPr>
              <w:pStyle w:val="Option"/>
            </w:pPr>
            <w:sdt>
              <w:sdtPr>
                <w:alias w:val="AZS-12_A"/>
                <w:tag w:val="AZS-12_A"/>
                <w:id w:val="8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雙方同意後比照基準月份加一期重算</w:t>
            </w:r>
          </w:p>
          <w:p>
            <w:pPr>
              <w:pStyle w:val="Option"/>
            </w:pPr>
            <w:sdt>
              <w:sdtPr>
                <w:alias w:val="AZS-12_B"/>
                <w:tag w:val="AZS-12_B"/>
                <w:id w:val="8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維持原到期，列逾期並跟催</w:t>
            </w:r>
          </w:p>
          <w:p>
            <w:pPr>
              <w:pStyle w:val="Option"/>
            </w:pPr>
            <w:sdt>
              <w:sdtPr>
                <w:alias w:val="AZS-12_C"/>
                <w:tag w:val="AZS-12_C"/>
                <w:id w:val="8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理賠另有延期安排，請填條件及公式</w:t>
            </w:r>
          </w:p>
          <w:p>
            <w:pPr>
              <w:pStyle w:val="Common"/>
            </w:pPr>
            <w:sdt>
              <w:sdtPr>
                <w:alias w:val="AZS-12_X"/>
                <w:tag w:val="AZS-12_X"/>
                <w:id w:val="8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2_Y"/>
                <w:tag w:val="AZS-12_Y"/>
                <w:id w:val="8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2_Z"/>
                <w:tag w:val="AZS-12_Z"/>
                <w:id w:val="8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2_notes"/>
                <w:tag w:val="AZS-12_notes"/>
                <w:id w:val="88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四｜延期同意留存與未清款追蹤</w:t>
      </w:r>
    </w:p>
    <w:p>
      <w:pPr>
        <w:pStyle w:val="PageNote"/>
      </w:pPr>
      <w:r>
        <w:t xml:space="preserve">AZS-13～AZS-16　｜　延期模式已定，只補齊申請時點、證據及未決承接。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AZS-13【單選】每次延期申請最晚何時提出？</w:t>
            </w:r>
          </w:p>
          <w:p>
            <w:pPr>
              <w:pStyle w:val="Reference"/>
            </w:pPr>
            <w:r>
              <w:t xml:space="preserve">請填N、銀行行事曆及申請對象；是否需於更早時點先預告，亦請註明。</w:t>
            </w:r>
          </w:p>
          <w:p>
            <w:pPr>
              <w:pStyle w:val="Option"/>
            </w:pPr>
            <w:sdt>
              <w:sdtPr>
                <w:alias w:val="AZS-13_A"/>
                <w:tag w:val="AZS-13_A"/>
                <w:id w:val="8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75天提醒出現後N個銀行營業日內</w:t>
            </w:r>
          </w:p>
          <w:p>
            <w:pPr>
              <w:pStyle w:val="Option"/>
            </w:pPr>
            <w:sdt>
              <w:sdtPr>
                <w:alias w:val="AZS-13_B"/>
                <w:tag w:val="AZS-13_B"/>
                <w:id w:val="9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90天到帳期限前N個銀行營業日</w:t>
            </w:r>
          </w:p>
          <w:p>
            <w:pPr>
              <w:pStyle w:val="Option"/>
            </w:pPr>
            <w:sdt>
              <w:sdtPr>
                <w:alias w:val="AZS-13_C"/>
                <w:tag w:val="AZS-13_C"/>
                <w:id w:val="9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依Allianz每期指定截止日</w:t>
            </w:r>
          </w:p>
          <w:p>
            <w:pPr>
              <w:pStyle w:val="Common"/>
            </w:pPr>
            <w:sdt>
              <w:sdtPr>
                <w:alias w:val="AZS-13_X"/>
                <w:tag w:val="AZS-13_X"/>
                <w:id w:val="9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3_Y"/>
                <w:tag w:val="AZS-13_Y"/>
                <w:id w:val="9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3_Z"/>
                <w:tag w:val="AZS-13_Z"/>
                <w:id w:val="9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3_notes"/>
                <w:tag w:val="AZS-13_notes"/>
                <w:id w:val="95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AZS-14【複選】每次Allianz同意延期，應留哪些證據？</w:t>
            </w:r>
          </w:p>
          <w:p>
            <w:pPr>
              <w:pStyle w:val="Option"/>
            </w:pPr>
            <w:sdt>
              <w:sdtPr>
                <w:alias w:val="AZS-14_A"/>
                <w:tag w:val="AZS-14_A"/>
                <w:id w:val="9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同意E-mail／書面文件或約定證據，以及同意者與時間</w:t>
            </w:r>
          </w:p>
          <w:p>
            <w:pPr>
              <w:pStyle w:val="Option"/>
            </w:pPr>
            <w:sdt>
              <w:sdtPr>
                <w:alias w:val="AZS-14_B"/>
                <w:tag w:val="AZS-14_B"/>
                <w:id w:val="9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對應案件、款項及未收齊原因</w:t>
            </w:r>
          </w:p>
          <w:p>
            <w:pPr>
              <w:pStyle w:val="Option"/>
            </w:pPr>
            <w:sdt>
              <w:sdtPr>
                <w:alias w:val="AZS-14_C"/>
                <w:tag w:val="AZS-14_C"/>
                <w:id w:val="9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原／新基準月份、到帳期限及提醒日</w:t>
            </w:r>
          </w:p>
          <w:p>
            <w:pPr>
              <w:pStyle w:val="Option"/>
            </w:pPr>
            <w:sdt>
              <w:sdtPr>
                <w:alias w:val="AZS-14_D"/>
                <w:tag w:val="AZS-14_D"/>
                <w:id w:val="9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D 同意證據存放位置、執行與覆核紀錄</w:t>
            </w:r>
          </w:p>
          <w:p>
            <w:pPr>
              <w:pStyle w:val="Common"/>
            </w:pPr>
            <w:sdt>
              <w:sdtPr>
                <w:alias w:val="AZS-14_X"/>
                <w:tag w:val="AZS-14_X"/>
                <w:id w:val="10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4_Y"/>
                <w:tag w:val="AZS-14_Y"/>
                <w:id w:val="10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4_Z"/>
                <w:tag w:val="AZS-14_Z"/>
                <w:id w:val="10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4_notes"/>
                <w:tag w:val="AZS-14_notes"/>
                <w:id w:val="103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AZS-15【單選】已同意延期的未清款，如何承接到下一期？</w:t>
            </w:r>
          </w:p>
          <w:p>
            <w:pPr>
              <w:pStyle w:val="Option"/>
            </w:pPr>
            <w:sdt>
              <w:sdtPr>
                <w:alias w:val="AZS-15_A"/>
                <w:tag w:val="AZS-15_A"/>
                <w:id w:val="10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同一筆款保留原／新日期與逐次延期歷史</w:t>
            </w:r>
          </w:p>
          <w:p>
            <w:pPr>
              <w:pStyle w:val="Option"/>
            </w:pPr>
            <w:sdt>
              <w:sdtPr>
                <w:alias w:val="AZS-15_B"/>
                <w:tag w:val="AZS-15_B"/>
                <w:id w:val="10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每期另列清單，連回原款並保留日期對照</w:t>
            </w:r>
          </w:p>
          <w:p>
            <w:pPr>
              <w:pStyle w:val="Option"/>
            </w:pPr>
            <w:sdt>
              <w:sdtPr>
                <w:alias w:val="AZS-15_C"/>
                <w:tag w:val="AZS-15_C"/>
                <w:id w:val="10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用受控人工表追蹤，系統保留附件或參考號</w:t>
            </w:r>
          </w:p>
          <w:p>
            <w:pPr>
              <w:pStyle w:val="Common"/>
            </w:pPr>
            <w:sdt>
              <w:sdtPr>
                <w:alias w:val="AZS-15_X"/>
                <w:tag w:val="AZS-15_X"/>
                <w:id w:val="10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5_Y"/>
                <w:tag w:val="AZS-15_Y"/>
                <w:id w:val="10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5_Z"/>
                <w:tag w:val="AZS-15_Z"/>
                <w:id w:val="10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5_notes"/>
                <w:tag w:val="AZS-15_notes"/>
                <w:id w:val="110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AZS-16【單選】延期申請尚未取得同意，何時升級交主管處理？</w:t>
            </w:r>
          </w:p>
          <w:p>
            <w:pPr>
              <w:pStyle w:val="Reference"/>
            </w:pPr>
            <w:r>
              <w:t xml:space="preserve">請填天數及負責窗口。尚未同意的申請不視為已取得下一期延期。</w:t>
            </w:r>
          </w:p>
          <w:p>
            <w:pPr>
              <w:pStyle w:val="Option"/>
            </w:pPr>
            <w:sdt>
              <w:sdtPr>
                <w:alias w:val="AZS-16_A"/>
                <w:tag w:val="AZS-16_A"/>
                <w:id w:val="1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申請後N個銀行營業日仍未回覆</w:t>
            </w:r>
          </w:p>
          <w:p>
            <w:pPr>
              <w:pStyle w:val="Option"/>
            </w:pPr>
            <w:sdt>
              <w:sdtPr>
                <w:alias w:val="AZS-16_B"/>
                <w:tag w:val="AZS-16_B"/>
                <w:id w:val="1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原到帳期限前N個銀行營業日</w:t>
            </w:r>
          </w:p>
          <w:p>
            <w:pPr>
              <w:pStyle w:val="Option"/>
            </w:pPr>
            <w:sdt>
              <w:sdtPr>
                <w:alias w:val="AZS-16_C"/>
                <w:tag w:val="AZS-16_C"/>
                <w:id w:val="1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每筆另指定最晚處理日</w:t>
            </w:r>
          </w:p>
          <w:p>
            <w:pPr>
              <w:pStyle w:val="Common"/>
            </w:pPr>
            <w:sdt>
              <w:sdtPr>
                <w:alias w:val="AZS-16_X"/>
                <w:tag w:val="AZS-16_X"/>
                <w:id w:val="1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6_Y"/>
                <w:tag w:val="AZS-16_Y"/>
                <w:id w:val="1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6_Z"/>
                <w:tag w:val="AZS-16_Z"/>
                <w:id w:val="11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6_notes"/>
                <w:tag w:val="AZS-16_notes"/>
                <w:id w:val="117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五｜日期例外與少量驗算</w:t>
      </w:r>
    </w:p>
    <w:p>
      <w:pPr>
        <w:pStyle w:val="PageNote"/>
      </w:pPr>
      <w:r>
        <w:t xml:space="preserve">AZS-17～AZS-20　｜　僅補未定例外；下列90／75天數值用於驗算，不重新決議前頁規則。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AZS-17【單選】若同意以退費或理賠抵減保費，應如何決定淨額結算日？</w:t>
            </w:r>
          </w:p>
          <w:p>
            <w:pPr>
              <w:pStyle w:val="Option"/>
            </w:pPr>
            <w:sdt>
              <w:sdtPr>
                <w:alias w:val="AZS-17_A"/>
                <w:tag w:val="AZS-17_A"/>
                <w:id w:val="1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保留各筆原到期，以最早須履行的期限安排</w:t>
            </w:r>
          </w:p>
          <w:p>
            <w:pPr>
              <w:pStyle w:val="Option"/>
            </w:pPr>
            <w:sdt>
              <w:sdtPr>
                <w:alias w:val="AZS-17_B"/>
                <w:tag w:val="AZS-17_B"/>
                <w:id w:val="1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雙方另同意共同日期，保留原／新日期對照</w:t>
            </w:r>
          </w:p>
          <w:p>
            <w:pPr>
              <w:pStyle w:val="Option"/>
            </w:pPr>
            <w:sdt>
              <w:sdtPr>
                <w:alias w:val="AZS-17_C"/>
                <w:tag w:val="AZS-17_C"/>
                <w:id w:val="1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原則不採淨額，各按原期限收付</w:t>
            </w:r>
          </w:p>
          <w:p>
            <w:pPr>
              <w:pStyle w:val="Common"/>
            </w:pPr>
            <w:sdt>
              <w:sdtPr>
                <w:alias w:val="AZS-17_X"/>
                <w:tag w:val="AZS-17_X"/>
                <w:id w:val="1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7_Y"/>
                <w:tag w:val="AZS-17_Y"/>
                <w:id w:val="12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7_Z"/>
                <w:tag w:val="AZS-17_Z"/>
                <w:id w:val="1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7_notes"/>
                <w:tag w:val="AZS-17_notes"/>
                <w:id w:val="124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AZS-18【單選】不同到期日的保費合併匯款，日期如何選？</w:t>
            </w:r>
          </w:p>
          <w:p>
            <w:pPr>
              <w:pStyle w:val="Option"/>
            </w:pPr>
            <w:sdt>
              <w:sdtPr>
                <w:alias w:val="AZS-18_A"/>
                <w:tag w:val="AZS-18_A"/>
                <w:id w:val="1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確保不晚於其中最早到帳期限</w:t>
            </w:r>
          </w:p>
          <w:p>
            <w:pPr>
              <w:pStyle w:val="Option"/>
            </w:pPr>
            <w:sdt>
              <w:sdtPr>
                <w:alias w:val="AZS-18_B"/>
                <w:tag w:val="AZS-18_B"/>
                <w:id w:val="1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採共同日期，較早到期款須先取得延期同意</w:t>
            </w:r>
          </w:p>
          <w:p>
            <w:pPr>
              <w:pStyle w:val="Option"/>
            </w:pPr>
            <w:sdt>
              <w:sdtPr>
                <w:alias w:val="AZS-18_C"/>
                <w:tag w:val="AZS-18_C"/>
                <w:id w:val="1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分開付款，各依原到帳期限</w:t>
            </w:r>
          </w:p>
          <w:p>
            <w:pPr>
              <w:pStyle w:val="Common"/>
            </w:pPr>
            <w:sdt>
              <w:sdtPr>
                <w:alias w:val="AZS-18_X"/>
                <w:tag w:val="AZS-18_X"/>
                <w:id w:val="12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8_Y"/>
                <w:tag w:val="AZS-18_Y"/>
                <w:id w:val="1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8_Z"/>
                <w:tag w:val="AZS-18_Z"/>
                <w:id w:val="1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8_notes"/>
                <w:tag w:val="AZS-18_notes"/>
                <w:id w:val="131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AZS-19【單選】日期驗算①：2026年1月款提醒基準4/16、最晚5/1到帳。實際排匯日如何確認？</w:t>
            </w:r>
          </w:p>
          <w:p>
            <w:pPr>
              <w:pStyle w:val="Reference"/>
            </w:pPr>
            <w:r>
              <w:t xml:space="preserve">提醒基準尚未套用台灣銀行假日調整；最晚到帳5/1不因假日順延。可附匿名水單或排匯範例。</w:t>
            </w:r>
          </w:p>
          <w:p>
            <w:pPr>
              <w:pStyle w:val="Option"/>
            </w:pPr>
            <w:sdt>
              <w:sdtPr>
                <w:alias w:val="AZS-19_A"/>
                <w:tag w:val="AZS-19_A"/>
                <w:id w:val="1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由到帳期限倒推銀行所需營業日，請填天數及排匯日</w:t>
            </w:r>
          </w:p>
          <w:p>
            <w:pPr>
              <w:pStyle w:val="Option"/>
            </w:pPr>
            <w:sdt>
              <w:sdtPr>
                <w:alias w:val="AZS-19_B"/>
                <w:tag w:val="AZS-19_B"/>
                <w:id w:val="1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採既定排匯表，請填可如期到帳的匯出／Value date</w:t>
            </w:r>
          </w:p>
          <w:p>
            <w:pPr>
              <w:pStyle w:val="Option"/>
            </w:pPr>
            <w:sdt>
              <w:sdtPr>
                <w:alias w:val="AZS-19_C"/>
                <w:tag w:val="AZS-19_C"/>
                <w:id w:val="13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逐筆向銀行確認最晚匯出日，保留依據</w:t>
            </w:r>
          </w:p>
          <w:p>
            <w:pPr>
              <w:pStyle w:val="Common"/>
            </w:pPr>
            <w:sdt>
              <w:sdtPr>
                <w:alias w:val="AZS-19_X"/>
                <w:tag w:val="AZS-19_X"/>
                <w:id w:val="1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19_Y"/>
                <w:tag w:val="AZS-19_Y"/>
                <w:id w:val="1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19_Z"/>
                <w:tag w:val="AZS-19_Z"/>
                <w:id w:val="1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19_notes"/>
                <w:tag w:val="AZS-19_notes"/>
                <w:id w:val="138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AZS-20【單選】日期驗算②：同意由1月延至2月結算點，提醒基準5/14、到帳5/29。提醒日用哪份日曆核對？</w:t>
            </w:r>
          </w:p>
          <w:p>
            <w:pPr>
              <w:pStyle w:val="Reference"/>
            </w:pPr>
            <w:r>
              <w:t xml:space="preserve">例子同為2026年。若5/14不是台灣銀行營業日，依P3提前；請補實際提醒日與來源。延期依下一基準月份月底計算。</w:t>
            </w:r>
          </w:p>
          <w:p>
            <w:pPr>
              <w:pStyle w:val="Option"/>
            </w:pPr>
            <w:sdt>
              <w:sdtPr>
                <w:alias w:val="AZS-20_A"/>
                <w:tag w:val="AZS-20_A"/>
                <w:id w:val="1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核准的台灣銀行年度營業日資料，請填來源及年份</w:t>
            </w:r>
          </w:p>
          <w:p>
            <w:pPr>
              <w:pStyle w:val="Option"/>
            </w:pPr>
            <w:sdt>
              <w:sdtPr>
                <w:alias w:val="AZS-20_B"/>
                <w:tag w:val="AZS-20_B"/>
                <w:id w:val="14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公司現行銀行營業日表，請填版本及維護窗口</w:t>
            </w:r>
          </w:p>
          <w:p>
            <w:pPr>
              <w:pStyle w:val="Option"/>
            </w:pPr>
            <w:sdt>
              <w:sdtPr>
                <w:alias w:val="AZS-20_C"/>
                <w:tag w:val="AZS-20_C"/>
                <w:id w:val="1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C 會計逐筆人工核對，請填依據及實際提醒日</w:t>
            </w:r>
          </w:p>
          <w:p>
            <w:pPr>
              <w:pStyle w:val="Common"/>
            </w:pPr>
            <w:sdt>
              <w:sdtPr>
                <w:alias w:val="AZS-20_X"/>
                <w:tag w:val="AZS-20_X"/>
                <w:id w:val="1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S-20_Y"/>
                <w:tag w:val="AZS-20_Y"/>
                <w:id w:val="1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S-20_Z"/>
                <w:tag w:val="AZS-20_Z"/>
                <w:id w:val="1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S-20_notes"/>
                <w:tag w:val="AZS-20_notes"/>
                <w:id w:val="145"/>
                <w:text/>
              </w:sdtPr>
              <w:sdtContent>
                <w:r>
                  <w:rPr>
                    <w:color w:val="64748B"/>
                  </w:rPr>
                  <w:t xml:space="preserve">［公式、日期、條件或附件；待確認填人員及期限］</w:t>
                </w:r>
              </w:sdtContent>
            </w:sdt>
          </w:p>
        </w:tc>
      </w:tr>
    </w:tbl>
    <w:p>
      <w:pPr>
        <w:pStyle w:val="Spacer"/>
      </w:pP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6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Allianz Facility｜結算日差異問卷／20題精簡版｜v4.0・2026-10-16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10" w:line="220" w:lineRule="auto"/>
      <w:widowControl/>
      <w:keepLines/>
    </w:pPr>
    <w:rPr>
      <w:sz w:val="17"/>
      <w:szCs w:val="17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6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Allianz Facility 結算日差異確認問卷（20題精簡版）</dc:title>
  <dc:subject>20題待確認差異；前頁業務前提已確認；付款放行為人工確認收齊</dc:subject>
  <dc:creator>TW Reinsurance Department</dc:creator>
  <ns0:lastModifiedBy>TW Reinsurance Department</ns0:lastModifiedBy>
  <ns2:created xsi:type="dcterms:W3CDTF">2026-10-16T04:53:44Z</ns2:created>
  <ns2:modified xsi:type="dcterms:W3CDTF">2026-10-16T04:53:44Z</ns2:modified>
</ns0:coreProperties>
</file>