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AI Smile Simulator</w:t>
      </w:r>
    </w:p>
    <w:p>
      <w:pPr>
        <w:spacing w:after="100"/>
        <w:jc w:val="center"/>
      </w:pPr>
      <w:r>
        <w:rPr>
          <w:rFonts w:ascii="Arial" w:cs="Arial" w:eastAsia="Arial" w:hAnsi="Arial"/>
          <w:color w:val="16213E"/>
          <w:sz w:val="28"/>
          <w:szCs w:val="28"/>
        </w:rPr>
        <w:t xml:space="preserve">System Architecture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v1.0 — 28.06.2026 — Bali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Technical document for development team. Option 2: Inpainting + Flux.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Smile Simulator is a cross-platform mobile application (iOS + Android) that allows users to upload a selfie, select a dental style, and receive an AI-generated visualization of their future smile. The system uses inpainting to modify only the mouth area, preserving the rest of the face.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architecture follows a three-layer design: mobile client, API gateway, and inference backend. Supabase handles auth, database, and storage. A lightweight custom API layer orchestrates the ML pipeline and manages provider abstraction. Fal.ai provides inference.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1.1. High-Level Data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primary user flow through the system: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opens app → registers/logs in via Supabase Auth (phone OTP or email).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uploads selfie (camera or gallery) → photo sent to API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Gateway: validates photo → checks generation limit → preprocesses (resize, normalize).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Pipeline: MediaPipe Face Mesh detects mouth → generates binary mask → constructs prompt from 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Inference: sends photo + mask + prompt to Fal.ai FLUX.1 Pro Fill → receives result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Post-processing: quality check → watermark (if free tier) → save to Supabase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 returned to app → user sees before/after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actions: save (paid), share (paid), find clinic, regenerate, or purchase pack.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“Find clinic”: geo-filtered list of partner clinics → user submits lead form → clinic notified.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6213E" w:sz="6"/>
              <w:bottom w:val="single" w:color="1A1A2E" w:sz="2"/>
              <w:right w:val="single" w:color="1A1A2E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Critical constraint: generative API must NEVER be called directly from the mobile client. All inference goes through the API Gateway to protect API keys, enforce limits, and log costs.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codebase for iOS + Android. Mature, Google-backed. Saves 30–40% vs native.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Riverpod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Type-safe, testable, better than Provider for complex state. Alternative: BLoC.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/ API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(Express) or Python (FastAPI)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API layer for inference orchestration. FastAPI preferred for ML pipeline integration.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Managed, free tier for MVP, real-time subscriptions, Row Level Security.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OTP (critical for RU/UZ), email, social. Zero custom auth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Photos with auto-expiry. Signed URLs for privacy. CDN via Supabase.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Face Mesh (468 landmarks)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on-device (Flutter plugin) or server-side (Python). Free, fast, accurate.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Python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Face Mesh landmarks 0–405 (mouth region) to generate binary mask PNG. ~50ms.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Fal.ai — FLUX.1 [pro] Fill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$0.05/megapixel. Best balance of quality/speed/cost for inpainting. Provider-abstracted.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 (RU)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YooKassa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Russian payment gateway. Cards, SBP, YooMoney. 2.8–3.5% commission.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 (UZ)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/ Payme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Uzbek payment gateways. UZS support.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 (global)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IAP / Google Play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in-app purchases on respective stores.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Mixpanel or Amplitude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tracking, funnels, cohorts. Free tier sufficient for MVP.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+ backend. Real-time crash/error monitoring.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 hosting. Auto-deploy from GitHub. ~$5–25/mo for MVP.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tier. DNS, SSL, caching, DDoS protection.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testing + deployment on push to main.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3. Database Schema (PostgreSQL)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tables use UUID primary keys, created_at/updated_at timestamps, and Row Level Security (RLS) via Supabase. Phone numbers stored with country code. Photos stored in Supabase Storage with signed URLs (not in DB).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3.1.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country code (+7..., +998...)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clinic-facing lead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geo-matching with clinics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free_gens_used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(default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free tier usage. Max = 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3.2. generations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original_photo_url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 signed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result_photo_url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until generation completes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for debugging/retraining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styles)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 dental 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processing | completed | 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Constructed prompt sent to inference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inference_provider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fal_flux_pro_fill | replicate_flux |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inference_cost_usd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decimal(6,4)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API cost tracked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inference_duration_ms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from request to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decimal(3,1)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or auto quality rating 1–5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has_watermark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for free tier generations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status = 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3.3.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“Natural White”, “Hollywood Smile”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name_ru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Russian localization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with {variables} for prompt construction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image for style selector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only available in paid packs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order in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enable/disable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3.4. packs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| main | extended | promo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generations_total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 20, 50 depending on pack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generations_used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(default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Decremented on each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149, 499, 899 (₽)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RUB, UZS,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pack expiry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3.5.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packs, 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pack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RUB, UZS,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yookassa | click | payme | apple_iap | google_play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provider_payment_id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payment ID for reconciliation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completed | failed | refunded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3.6. clinics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 display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Moscow, SPb, Tashkent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geo-matching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lead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Array: veneers, whitening, implants, orthodontics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lead_price_rub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Per-lead price for this clinic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| paused | trial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3.7.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who requested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clinics)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clinic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(FK → generations)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smile simulation that triggered the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lead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lead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Morning / afternoon / evening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| notified | contacted | booked | completed | rejected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clinic_notified_at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clinic received the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clinic_responded_at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 (nullable)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lead_cost_rub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clinic pays for this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4. API Endpoints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endpoints require Authorization: Bearer &lt;supabase_jwt&gt; except webhooks. Base URL: https://api.smilesim.app/v1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4.1. Auth (handled by 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with phone (OTP) or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phone OTP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existing 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JWT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4.2.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photo + style_id → start generation. Returns generation_id.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/api/generate/:id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generation status and result. Poll until status = completed.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/api/generate/:id/retry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a failed generation (same photo, same/different style).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/api/generate/history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user’s past generations (paginated).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/api/generate/:id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 generation and its photos.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6213E" w:sz="6"/>
              <w:bottom w:val="single" w:color="1A1A2E" w:sz="2"/>
              <w:right w:val="single" w:color="1A1A2E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POST /api/generate flow: (1) Check user has remaining generations (free or pack). (2) Validate photo (format, size, face detected). (3) Decrement generation count. (4) Start async pipeline. (5) Return generation_id with status=pending. Client polls GET /:id until completed.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4.3. Packs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/api/packs/available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purchasable pack types with prices (localized by currency).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/api/packs/purchase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 purchase. Body: { pack_type, provider }. Returns payment URL.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/api/packs/my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user’s active packs with remaining generations.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/api/webhooks/yookassa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YooKassa payment confirmation webhook (HMAC-verified).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/api/webhooks/click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payment confirmation webhook.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4.4.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/api/styles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available styles (filtered by user’s pack tier).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4.5. Clinics &amp;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/api/clinics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partner clinics. Query: ?city=Moscow&amp;lat=55.75&amp;lng=37.62&amp;radius=10km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lead form. Body: { clinic_id, generation_id, name, phone, preferred_time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/api/clinic/dashboard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[B2B] Clinic sees their leads. Auth: clinic API key.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/api/clinic/leads/:id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[B2B] Clinic updates lead status (contacted, booked, etc.).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4.6.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count, cost, success rate, revenue, leads. Auth: admin key.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/api/admin/generations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generations with quality scores. For QA review.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/api/admin/styles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Create/update styles (prompt templates, thumbnails).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/api/admin/clinics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Create/update clinic records.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5. ML Pipeline: Mouth Inpainting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5.1. Pipeline Steps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pipeline runs server-side (API Gateway) as an async job. Average total time: 5–15 seconds.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validation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(Pillow)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Check: format (JPG/PNG/HEIC), min 512px, max 4096px, file size &lt;10MB.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Resize &amp; normalize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(Pillow)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Resize to 1024x1024 (square crop centered on face). Normalize lighting.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Face Mesh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468 landmarks. Detect face, validate: exactly 1 face, frontal, mouth visible.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Mouth mask generation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Python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50–100ms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landmarks 0–17 (lip outer), 61–68 (lip inner). Create binary mask with 15–20px feathered edge.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construction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Template: “Beautiful {style} teeth, natural-looking, photorealistic, same skin tone and lighting”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Inpainting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Fal.ai FLUX.1 Pro Fill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3–8s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Send: image + mask + prompt. Receive: result image. Cost: ~$0.05/MP.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(heuristic)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100–200ms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Check: face still matches (SSIM on non-mask area), no extreme artifacts.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Watermark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(Pillow)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&lt;50ms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free tier: semi-transparent diagonal “AI Smile Simulator” watermark.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&amp; respond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result to storage, update generation record, notify client.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5.2. Prompt Templates by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White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Beautiful naturally white teeth, slight improvement in alignment, same lip shape and skin tone, photorealistic, maintain original lighting and shadows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Straight Smile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Perfectly aligned straight teeth, natural white shade, no gaps, same lip shape, photorealistic dental result, maintain skin texture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Veneer Effect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dental veneer result, uniform tooth shape and size, bright white but natural-looking, celebrity-quality smile, same lip contour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Hollywood Smile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Brilliant white Hollywood smile, perfect symmetry, gleaming teeth, red carpet ready, maintain natural lip shape and facial features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6213E" w:sz="6"/>
              <w:bottom w:val="single" w:color="1A1A2E" w:sz="2"/>
              <w:right w:val="single" w:color="1A1A2E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Prompt engineering is critical. Small changes in prompt wording can dramatically affect quality. Maintain a prompt version log and A/B test variants on the 30-selfie test set.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5.3. Face Mesh Landmarks for Mouth Mask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MediaPipe Face Mesh provides 468 facial landmarks. The mouth region uses these landmark groups: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Outer lip contour: landmarks 0, 267, 269, 270, 409, 291, 375, 321, 405, 314, 17, 84, 181, 91, 146, 61, 185, 40, 39, 37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Inner lip contour: landmarks 78, 95, 88, 178, 87, 14, 317, 402, 318, 324, 308, 415, 310, 311, 312, 13, 82, 81, 80, 191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Mask strategy: fill outer contour as white on black background, expand by 15–20px (cv2.dilate), apply Gaussian blur for feathered edge (sigma=5–8).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feathering is critical: sharp mask edges create visible “pasted-in” artifacts at the boundary.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5.4. Provider Abstraction Layer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inference step is wrapped in a provider abstraction interface. This allows swapping Fal.ai for Replicate, RunPod, or a self-hosted model without changing the pipeline.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generate(image, mask, prompt, config)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Base64 image, base64 mask, text prompt, provider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image (base64), inference_cost, duration_ms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Supported providers (Phase 1: Fal.ai only, Phase 2+: add alternatives):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Fal.ai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FLUX.1 [pro] Fill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$0.05/MP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3–8s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Primary. Best quality/cost ratio for inpainting.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Fal.ai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FLUX.1 [dev] Inpainting + LoRA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$0.035/MP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3–10s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custom LoRA for dental-specific quality.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 Inpainting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~$0.03–0.08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5–15s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provider. Slower cold starts.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LoRA on RunPod/Vast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~$0.01–0.03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lowest cost at scale, requires ops.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6. Screen Architecture (Flutter)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6.1.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animation, version check, auto-login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 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swipeable pages: what it does, how it works, privacy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 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OTP input (primary) or email. Country selector (+7, +998).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6-digit code input, auto-submit, resend timer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button (CTA), recent results carousel, remaining gens counter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capture or gallery picker. Photo guidelines overlay.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Preview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Cropped photo preview. Face validation indicator. “Continue” button.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 Selector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/styles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of style thumbnails. Premium styles locked if no pack.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/generating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Animated loading (teeth sparkle animation). ~5–15 sec. Cancel option.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/result/:id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Before/after slider. Actions: save, share, find clinic, retry, new photo.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/paywall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cards (149/499/899 ₽). Benefits list. Purchase button. Triggered on limit.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of past generations. Tap to view result.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Clinic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/clinics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+ list of partner clinics. Distance-sorted. “Book consultation” button.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/lead/:clinic_id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phone, preferred time. Attached: generation photo.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/lead/sent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Confirmation. “Clinic will contact you within 24 hours.”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phone, active packs, generation count, support link, delete account.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6.2. Navigation Flow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launch: Splash → Onboarding → Login → Home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Returning user: Splash → Home (auto-login)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Generation: Home → Upload → Preview → Styles → Generating → Result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limit hit: Result → “Get More” → Paywall → (purchase) → Home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clinic: Result → “Find Clinic” → Clinics → Lead Form → Lead Sent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History: Home → History → Result (view past generation)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6.3. Key UX Decisions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guidelines overlay on camera screen: “Face the camera. Open your mouth slightly. Good lighting.” Reduces bad uploads.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Before/after slider on result screen: draggable divider between original and AI result. Most engaging format.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Watermark on free result: semi-transparent, cannot be cropped out. “Remove watermark” button leads to paywall.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Paywall appears at the moment of peak emotion (after seeing the result), not before.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“Find a clinic” button appears on every result screen. Not hidden. Not aggressive. Just there.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Generation counter visible on home screen: “0 of 1 free generation used” or “12 generations remaining.”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7. Payment System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7.1. Payment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YooKassa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Russia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selects pack → API creates YooKassa payment → redirect to YooKassa checkout → user pays (card/SBP/YooMoney) → webhook confirms → pack activated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2.8–3.5%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/ Payme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Uzbekistan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 redirect flow. UZS currency.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IAP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StoreKit 2 in-app purchase. Apple handles checkout.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Play billing library. Google handles checkout.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15–30%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6213E" w:sz="6"/>
              <w:bottom w:val="single" w:color="1A1A2E" w:sz="2"/>
              <w:right w:val="single" w:color="1A1A2E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Apple/Google commissions (15–30%) significantly eat into margins on small packs. Consider: in-app packs for convenience, but promote web checkout (YooKassa direct) for better margins via promo codes or website purchase flow.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7.2. Webhook Security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YooKassa: verify webhook signature (HMAC-SHA256 with secret key). Reject unsigned requests.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Idempotency: process each payment_id only once. Store processed IDs in a dedup table.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logic: if pack activation fails after payment confirmed, queue for retry. Never lose a payment.</w:t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8. B2B Lead System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8.1. Lead Lifecycle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completes generation → taps “Find a clinic” → selects clinic → fills lead form.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created in DB with status = new. Includes: user name, phone, generation result photo.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Clinic notified instantly via WhatsApp Business API (or email fallback). Message includes patient photo + AI result.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Clinic updates lead status: contacted → booked → completed (or rejected).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Billing: clinic charged per lead (new status). Monthly invoice or prepaid credit balance.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8.2. Lead Notification Message (WhatsApp template)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Template for clinic notification: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6213E" w:sz="6"/>
              <w:bottom w:val="single" w:color="1A1A2E" w:sz="2"/>
              <w:right w:val="single" w:color="1A1A2E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Новый пациент из AI Smile Simulator!
Имя: {user_name}
Тел: {user_phone}
Желаемое время: {preferred_time}
Пациент хочет улучшить улыбку. AI-визуализация приложена.
Свяжитесь в течение 24 часов для максимальной конверсии.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8.3. Clinic Dashboard (Phase 2)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web dashboard (Next.js or React). Auth via unique clinic API key.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Shows: new leads (with patient photo + AI result), lead history, conversion stats, invoice.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MVP: no dashboard. Leads sent via WhatsApp + email. Dashboard built when 15+ clinics active.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9. Analytics &amp; Metrics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9.1. Key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app_open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launched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platform,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photo_uploaded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submits photo for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source (camera/gallery), file_size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photo_rejected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fails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reason (no_face, multiple_faces, too_dark, 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style_selected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picks a dental 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style_id, style_name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generation_started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begins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generation_id, style_id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generation_completed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generation_id, duration_ms, cost_usd, 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generation_failed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generation_id, error_type, error_message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result_viewed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sees before/after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generation_id, time_spent_ms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result_saved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saves (paid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generation_id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result_shared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shares (paid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generation_id, share_target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paywall_shown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Paywall screen displayed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trigger (limit_reached / premium_style / save)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pack_purchased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pack_type, amount, currency, 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clinic_tap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taps “Find a clinic”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generation_id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submits lead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clinic_id, generation_id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9.2. Key Metrics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DAU / 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Daily/monthly 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&gt;100 DAU by month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Generations/user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gens / unique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→ paid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users / total users with 1+ 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API spend / total generations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&lt;$0.10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 cost per GOOD 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spend / successful generations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&lt;$0.15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 / total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&gt;₽50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 tap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clinic_tap events / result_viewed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submission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lead_submitted / clinic_tap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(infra + API cost per lead) / leads 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&lt;₽200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 converted to bookings / total 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&gt;20%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10. Security &amp; Privacy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10.1. Data Protection (152-ФЗ Compliance)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consent screen before first photo upload: explicit opt-in for facial data processing.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minimization: store only what’s needed. Original photos auto-deleted after 30 days.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to deletion: “Delete my account” in profile immediately removes all photos and personal data.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third-party data sharing except inference provider (Fal.ai) and payment provider.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 and terms of use: required before registration. In Russian and Uzbek.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10.2. API Security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Fal.ai API key: stored server-side only. Never in client code or client-accessible storage.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RLS: users can only read/write their own data. Admin endpoints require separate auth.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max 5 generations per minute per user. Prevents abuse and cost overruns.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validation: photo max 10MB, accepted formats only, face detection must pass before inference.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signature verification for all payment callbacks.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10.3. Photo Handling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Photos uploaded via signed URL (not through API gateway body) to reduce bandwidth and attack surface.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Original photos stored in private Supabase Storage bucket. Access only via signed URLs with expiry.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 photos: same private bucket. Signed URL generated on-demand for display.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photos served via public URLs. No photo caching on CDN.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disclaimer: displayed on every result screen. “Visualization only, not medical advice.”</w:t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11. Infrastructure &amp; Deployment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11.1. MVP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(Starter)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$5–25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Auto-deploy from GitHub. Scales on demand.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+ Auth +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(Pro)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500MB DB, 100GB storage, 50K MAU auth.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Fal.ai (pay-per-use)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$50–500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Scales with generation volume.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+ DNS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SSL, caching, DDoS.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(Developer)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for 5K events/month.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Mixpanel (Starter)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for 20M events/month.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($99/yr) + Google ($25)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Amortized monthly.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smilesim.app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domain registration.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$91–561/mo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Scales with usage, not with team size.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11.2. Deployment Pipeline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pushes to GitHub main branch.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runs: lint → test → build.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passing: auto-deploy API to Railway.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Flutter: build iOS (Xcode Cloud) + Android (Fastlane) → submit to App Store / Play Store.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migrations: run via Supabase CLI on deploy.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</w:rPr>
        <w:t xml:space="preserve">11.3. Monitoring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Sentry: crash reports and error tracking for Flutter app and API.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metrics: CPU, memory, request count, latency.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dashboard: DB size, auth events, storage usage.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Slack alerts: generation failures, payment errors, cost spikes.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12.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0: Spike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inpainting quality with 10 selfies via Fal.ai playground. No code.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Go/no-go on FLUX Pro Fill quality.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Skeleton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app shell (upload, preview, result), Supabase setup, basic API gateway.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that uploads a photo and displays it back.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face mesh + mask generation + Fal.ai integration. End-to-end generation.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AI-generated smile inside the app.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Monetization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YooKassa integration, pack purchase flow, watermark logic, generation limits.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buy a pack and generate paid results.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30-selfie test, prompt tuning, mask edge improvements, error handling.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scorecard ≥3.5/5. Go/no-go for beta.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B2B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 database, “Find a clinic” screen, lead form, WhatsApp notification.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lead sent to a partner clinic.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Store / Play Store submission, closed beta, partner demo.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6–7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app with first users and clinic partners.</w:t>
            </w:r>
          </w:p>
        </w:tc>
      </w:tr>
    </w:tbl>
    <w:p>
      <w:pPr>
        <w:pStyle w:val="Heading1"/>
        <w:spacing w:after="200" w:before="360"/>
      </w:pPr>
      <w:r>
        <w:rPr>
          <w:rFonts w:ascii="JetBrains Mono, Arial" w:cs="JetBrains Mono, Arial" w:eastAsia="JetBrains Mono, Arial" w:hAnsi="JetBrains Mono, Arial"/>
          <w:b/>
          <w:bCs/>
        </w:rPr>
        <w:t xml:space="preserve">13. Open Technical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(FastAPI) vs Node.js (Express)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 (before coding starts)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detection: on-device or server?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On-device (Flutter MediaPipe plugin) vs server-side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upload: direct to Supabase or via API?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(signed URL) vs API 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faces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photo vs let user select 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polling vs WebSocket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polls GET /generate/:id vs real-time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IAP vs web-only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IAP required by Apple rules if app is free+purchases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(before App Store submission)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 notification: WhatsApp vs email vs both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 requires approval; email is simpler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image resolution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1024x1024 vs match original photo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(affects cost)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6213E" w:sz="6"/>
              <w:bottom w:val="single" w:color="1A1A2E" w:sz="2"/>
              <w:right w:val="single" w:color="1A1A2E" w:sz="2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Recommendation: start with Python FastAPI (better for ML pipeline), server-side face detection (more control), direct-to-Supabase upload (less API load), client polling (simpler than WebSocket for MVP), web checkout first (avoid Apple 30% tax), email notification (ship faster, add WhatsApp in Phase 2).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Version 1.0 | 28.06.2026 | Bali | Technical document for development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Technical Document — For Development Team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 Smile Simulator | Architecture Spec | v1.0 | 28.06.2026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2026-06-27T19:06:07.791Z</dcterms:created>
  <dcterms:modified xsi:type="dcterms:W3CDTF">2026-06-27T19:06:07.791Z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