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나눔고딕" w:eastAsia="나눔고딕" w:hAnsi="나눔고딕"/>
          <w:b/>
          <w:sz w:val="36"/>
          <w:u w:val="thick" w:color="auto"/>
        </w:rPr>
      </w:pPr>
      <w:r>
        <w:rPr>
          <w:rFonts w:ascii="나눔고딕" w:eastAsia="나눔고딕" w:hAnsi="나눔고딕" w:hint="eastAsia"/>
          <w:b/>
          <w:sz w:val="36"/>
          <w:u w:val="thick" w:color="auto"/>
        </w:rPr>
        <w:t>스터디 활동지</w:t>
      </w:r>
    </w:p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1242"/>
        <w:gridCol w:w="631"/>
        <w:gridCol w:w="1354"/>
        <w:gridCol w:w="1134"/>
        <w:gridCol w:w="142"/>
        <w:gridCol w:w="1658"/>
        <w:gridCol w:w="468"/>
        <w:gridCol w:w="709"/>
        <w:gridCol w:w="810"/>
        <w:gridCol w:w="1094"/>
      </w:tblGrid>
      <w:tr>
        <w:trPr>
          <w:trHeight w:val="730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그룹명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</w:t>
            </w:r>
            <w:r>
              <w:rPr>
                <w:rFonts w:ascii="나눔고딕" w:eastAsia="나눔고딕" w:hAnsi="나눔고딕"/>
                <w:sz w:val="22"/>
                <w:rtl w:val="off"/>
              </w:rPr>
              <w:t>조</w:t>
            </w:r>
          </w:p>
        </w:tc>
      </w:tr>
      <w:tr>
        <w:trPr>
          <w:trHeight w:val="414" w:hRule="atLeast"/>
        </w:trPr>
        <w:tc>
          <w:tcPr>
            <w:tcW w:w="1873" w:type="dxa"/>
            <w:gridSpan w:val="2"/>
            <w:vMerge w:val="restart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그룹원</w:t>
            </w:r>
          </w:p>
        </w:tc>
        <w:tc>
          <w:tcPr>
            <w:tcW w:w="2488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학과</w:t>
            </w:r>
          </w:p>
        </w:tc>
        <w:tc>
          <w:tcPr>
            <w:tcW w:w="2268" w:type="dxa"/>
            <w:gridSpan w:val="3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학번</w:t>
            </w:r>
          </w:p>
        </w:tc>
        <w:tc>
          <w:tcPr>
            <w:tcW w:w="1519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이름</w:t>
            </w:r>
          </w:p>
        </w:tc>
        <w:tc>
          <w:tcPr>
            <w:tcW w:w="1094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참여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공업화학고분자공학과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202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311675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우현승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지구환경시스템과학부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202212637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박승희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해양스포츠전공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20231337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O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국제통상학부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>20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2210881</w:t>
            </w: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박준상</w:t>
            </w: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X</w:t>
            </w: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873" w:type="dxa"/>
            <w:gridSpan w:val="2"/>
            <w:vMerge w:val="continue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488" w:type="dxa"/>
            <w:gridSpan w:val="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519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  <w:tc>
          <w:tcPr>
            <w:tcW w:w="1094" w:type="dxa"/>
            <w:shd w:val="clear" w:color="auto" w:fill="auto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97" w:hRule="atLeast"/>
        </w:trPr>
        <w:tc>
          <w:tcPr>
            <w:tcW w:w="1242" w:type="dxa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활동일자</w:t>
            </w:r>
          </w:p>
        </w:tc>
        <w:tc>
          <w:tcPr>
            <w:tcW w:w="1985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  <w:rtl w:val="off"/>
              </w:rPr>
              <w:t>2023.</w:t>
            </w: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10.31</w:t>
            </w:r>
          </w:p>
        </w:tc>
        <w:tc>
          <w:tcPr>
            <w:tcW w:w="1276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활동장소</w:t>
            </w:r>
          </w:p>
        </w:tc>
        <w:tc>
          <w:tcPr>
            <w:tcW w:w="1658" w:type="dxa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핵심역량도서관</w:t>
            </w:r>
          </w:p>
        </w:tc>
        <w:tc>
          <w:tcPr>
            <w:tcW w:w="1177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활동시간</w:t>
            </w:r>
          </w:p>
        </w:tc>
        <w:tc>
          <w:tcPr>
            <w:tcW w:w="1904" w:type="dxa"/>
            <w:gridSpan w:val="2"/>
            <w:shd w:val="clear" w:color="auto" w:fill="FFFFFF" w:themeFill="lt1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1시간</w:t>
            </w:r>
          </w:p>
        </w:tc>
      </w:tr>
      <w:tr>
        <w:trPr>
          <w:trHeight w:val="629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회의</w:t>
            </w:r>
            <w:r>
              <w:rPr>
                <w:rFonts w:ascii="나눔고딕" w:eastAsia="나눔고딕" w:hAnsi="나눔고딕"/>
                <w:sz w:val="22"/>
              </w:rPr>
              <w:t xml:space="preserve"> </w:t>
            </w:r>
            <w:r>
              <w:rPr>
                <w:rFonts w:ascii="나눔고딕" w:eastAsia="나눔고딕" w:hAnsi="나눔고딕" w:hint="eastAsia"/>
                <w:sz w:val="22"/>
              </w:rPr>
              <w:t>링크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7004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활동내용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t>우현승 : 컴퓨팅 사고(ch5,6 예제 풀기)</w:t>
            </w:r>
          </w:p>
          <w:p>
            <w:pPr>
              <w:jc w:val="center"/>
              <w:rPr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이승헌</w:t>
            </w:r>
            <w:r>
              <w:rPr>
                <w:rFonts w:ascii="나눔고딕" w:eastAsia="나눔고딕" w:hAnsi="나눔고딕"/>
                <w:sz w:val="22"/>
                <w:rtl w:val="off"/>
              </w:rPr>
              <w:t xml:space="preserve"> :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 xml:space="preserve"> 스포츠 인문학 필기 정리 </w:t>
            </w:r>
          </w:p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  <w:rtl w:val="off"/>
              </w:rPr>
              <w:t xml:space="preserve">박승희 : </w:t>
            </w:r>
            <w:r>
              <w:rPr>
                <w:lang w:eastAsia="ko-KR"/>
                <w:rFonts w:ascii="나눔고딕" w:eastAsia="나눔고딕" w:hAnsi="나눔고딕"/>
                <w:sz w:val="22"/>
                <w:rtl w:val="off"/>
              </w:rPr>
              <w:t>성인학습과 상담 5장 정신역동적 상담 복습</w:t>
            </w:r>
          </w:p>
        </w:tc>
      </w:tr>
      <w:tr>
        <w:trPr>
          <w:trHeight w:val="6936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활동사진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  <w: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  <w:drawing>
                <wp:inline distT="0" distB="0" distL="180" distR="180">
                  <wp:extent cx="2479152" cy="4407452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5436114">
                            <a:off x="0" y="0"/>
                            <a:ext cx="2479152" cy="440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ascii="나눔고딕" w:eastAsia="나눔고딕" w:hAnsi="나눔고딕" w:hint="eastAsia"/>
                <w:sz w:val="22"/>
                <w:rtl w:val="off"/>
              </w:rPr>
            </w:pPr>
          </w:p>
          <w:p>
            <w:pPr>
              <w:rPr>
                <w:rFonts w:ascii="나눔고딕" w:eastAsia="나눔고딕" w:hAnsi="나눔고딕"/>
                <w:sz w:val="22"/>
              </w:rPr>
            </w:pPr>
          </w:p>
        </w:tc>
      </w:tr>
      <w:tr>
        <w:trPr>
          <w:trHeight w:val="6657" w:hRule="atLeast"/>
        </w:trPr>
        <w:tc>
          <w:tcPr>
            <w:tcW w:w="1873" w:type="dxa"/>
            <w:gridSpan w:val="2"/>
            <w:shd w:val="clear" w:color="auto" w:fill="F2F2F2" w:themeFill="lt1" w:themeFillShade="f2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 w:hint="eastAsia"/>
                <w:sz w:val="22"/>
              </w:rPr>
              <w:t>시간 인증사진</w:t>
            </w:r>
          </w:p>
        </w:tc>
        <w:tc>
          <w:tcPr>
            <w:tcW w:w="7369" w:type="dxa"/>
            <w:gridSpan w:val="8"/>
            <w:vAlign w:val="center"/>
          </w:tcPr>
          <w:p>
            <w:pPr>
              <w:jc w:val="center"/>
              <w:rPr>
                <w:rFonts w:ascii="나눔고딕" w:eastAsia="나눔고딕" w:hAnsi="나눔고딕"/>
                <w:sz w:val="22"/>
              </w:rPr>
            </w:pPr>
            <w:r>
              <w:rPr>
                <w:rFonts w:ascii="나눔고딕" w:eastAsia="나눔고딕" w:hAnsi="나눔고딕"/>
                <w:sz w:val="22"/>
              </w:rPr>
              <w:drawing>
                <wp:inline distT="0" distB="0" distL="180" distR="180">
                  <wp:extent cx="1422333" cy="3476869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333" cy="347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135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박승희</cp:lastModifiedBy>
  <cp:revision>1</cp:revision>
  <dcterms:created xsi:type="dcterms:W3CDTF">2020-08-26T14:37:00Z</dcterms:created>
  <dcterms:modified xsi:type="dcterms:W3CDTF">2023-11-01T05:09:14Z</dcterms:modified>
  <cp:version>1200.0100.01</cp:version>
</cp:coreProperties>
</file>