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문자열 기반 피처를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클러스터링에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활용하려면, 이를 수치화하거나 텍스트 데이터</w:t>
      </w:r>
      <w:bookmarkStart w:id="0" w:name="_GoBack"/>
      <w:bookmarkEnd w:id="0"/>
      <w:r w:rsidRPr="00797948">
        <w:rPr>
          <w:rFonts w:ascii="굴림" w:eastAsia="굴림" w:hAnsi="굴림" w:cs="굴림"/>
          <w:kern w:val="0"/>
          <w:sz w:val="24"/>
          <w:szCs w:val="24"/>
        </w:rPr>
        <w:t>를 분석에 적합한 형태로 변환하는 것이 필요합니다. 몇 가지 접근법을 제안합니다: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카테고리형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문자열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인코딩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문자열 값이 카테고리(예: "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http_method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", "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http_host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" 등)라면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One-Hot Encoding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이나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Label Encoding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>을 적용할 수 있습니다.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문자열 값이 비교적 적고 명확한 경우 이 방법이 적합합니다.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(Embedding)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문자열 데이터가 복잡하거나 의미를 포함하는 경우,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Word2Vec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GloVe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또는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Sentence Transformers</w:t>
      </w:r>
      <w:r w:rsidRPr="00797948">
        <w:rPr>
          <w:rFonts w:ascii="굴림" w:eastAsia="굴림" w:hAnsi="굴림" w:cs="굴림"/>
          <w:kern w:val="0"/>
          <w:sz w:val="24"/>
          <w:szCs w:val="24"/>
        </w:rPr>
        <w:t>를 사용해 벡터화할 수 있습니다.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예: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나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처럼 URL이 포함된 필드에 유용.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문자열 길이 및 패턴 기반 특성화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문자열의 길이, 특정 문자(예: "/")의 빈도, 도메인 여부 등을 수치적 피처로 변환.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의 경우, 도메인 수나 하위 도메인 구조를 분석하여 추가 정보를 생성할 수 있습니다.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TF-IDF 벡터화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문자열이 텍스트 데이터에 가까운 경우(예: 긴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),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TF-IDF</w:t>
      </w:r>
      <w:r w:rsidRPr="00797948">
        <w:rPr>
          <w:rFonts w:ascii="굴림" w:eastAsia="굴림" w:hAnsi="굴림" w:cs="굴림"/>
          <w:kern w:val="0"/>
          <w:sz w:val="24"/>
          <w:szCs w:val="24"/>
        </w:rPr>
        <w:t>를 사용해 텍스트의 중요도를 계산한 후 벡터화.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해시 기반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인코딩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고차원 데이터를 효율적으로 처리하려면 </w:t>
      </w: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Feature Hashing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>을 사용할 수 있습니다. 이 방식은 공간 효율적이며 대규모 문자열 데이터를 처리하기에 적합합니다.</w:t>
      </w:r>
    </w:p>
    <w:p w:rsidR="00797948" w:rsidRPr="00797948" w:rsidRDefault="00797948" w:rsidP="007979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도메인 지식 활용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특정 문자열의 도메인 특성을 기반으로 의미 있는 수치를 파생합니다.</w:t>
      </w:r>
    </w:p>
    <w:p w:rsidR="00797948" w:rsidRPr="00797948" w:rsidRDefault="00797948" w:rsidP="0079794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예: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http_code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는 상태 코드로, 정상/공격 판단에 직접적으로 기여할 가능성이 큽니다.</w:t>
      </w:r>
    </w:p>
    <w:p w:rsidR="008A28AB" w:rsidRPr="00797948" w:rsidRDefault="008A28AB">
      <w:pPr>
        <w:rPr>
          <w:rFonts w:hint="eastAsia"/>
        </w:rPr>
      </w:pP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1. Categorical Data Embedding</w:t>
      </w:r>
    </w:p>
    <w:p w:rsidR="00797948" w:rsidRPr="00797948" w:rsidRDefault="00797948" w:rsidP="0079794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http_method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dns_query_type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dns_query_class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, 등과 같이 유한한 범주를 가진 문자열.</w:t>
      </w:r>
    </w:p>
    <w:p w:rsidR="00797948" w:rsidRPr="00797948" w:rsidRDefault="00797948" w:rsidP="0079794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Learned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Embeddings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각 카테고리를 고유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벡터로 학습. (예: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레이어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사용)</w:t>
      </w:r>
    </w:p>
    <w:p w:rsidR="00797948" w:rsidRPr="00797948" w:rsidRDefault="00797948" w:rsidP="0079794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One-Hot Encoding + Dense Layer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 One-hot 벡터를 신경망으로 압축하여 학습된 벡터 생성.</w:t>
      </w:r>
    </w:p>
    <w:p w:rsidR="00797948" w:rsidRPr="00797948" w:rsidRDefault="00797948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2. Sequence-Based Embedding (Natural Language)</w:t>
      </w:r>
    </w:p>
    <w:p w:rsidR="00797948" w:rsidRPr="00797948" w:rsidRDefault="00797948" w:rsidP="0079794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, 등 긴 문자열이나 텍스트 데이터.</w:t>
      </w:r>
    </w:p>
    <w:p w:rsidR="00797948" w:rsidRPr="00797948" w:rsidRDefault="00797948" w:rsidP="0079794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Pre-trained Models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체" w:eastAsia="굴림체" w:hAnsi="굴림체" w:cs="굴림체"/>
          <w:kern w:val="0"/>
          <w:sz w:val="24"/>
          <w:szCs w:val="24"/>
        </w:rPr>
        <w:t>Word2Vec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GloVe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FastText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단어 단위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797948" w:rsidP="0079794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체" w:eastAsia="굴림체" w:hAnsi="굴림체" w:cs="굴림체"/>
          <w:kern w:val="0"/>
          <w:sz w:val="24"/>
          <w:szCs w:val="24"/>
        </w:rPr>
        <w:t>Sentence Transformers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문장 또는 긴 텍스트의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컨텍스트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797948" w:rsidP="0079794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TF-IDF + PCA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텍스트를 TF-IDF로 변환한 후 차원을 축소해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클러스터링에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적합한 형태로 변환.</w:t>
      </w:r>
    </w:p>
    <w:p w:rsidR="00797948" w:rsidRPr="00797948" w:rsidRDefault="00797948" w:rsidP="0079794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Custom Tokenization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도메인 특화된 토큰화 방식을 설계. 예를 들어,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의 경로/쿼리/도메인 분리.</w:t>
      </w:r>
    </w:p>
    <w:p w:rsidR="00797948" w:rsidRPr="00797948" w:rsidRDefault="00797948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3. Graph-Based Embedding</w:t>
      </w:r>
    </w:p>
    <w:p w:rsidR="00797948" w:rsidRPr="00797948" w:rsidRDefault="00797948" w:rsidP="0079794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src_port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dst_port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sa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797948">
        <w:rPr>
          <w:rFonts w:ascii="굴림체" w:eastAsia="굴림체" w:hAnsi="굴림체" w:cs="굴림체"/>
          <w:kern w:val="0"/>
          <w:sz w:val="24"/>
          <w:szCs w:val="24"/>
        </w:rPr>
        <w:t>da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같은 네트워크 연결 정보를 포함한 데이터.</w:t>
      </w:r>
    </w:p>
    <w:p w:rsidR="00797948" w:rsidRPr="00797948" w:rsidRDefault="00797948" w:rsidP="0079794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Node2Vec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네트워크 내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노드의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관계를 기반으로 벡터화.</w:t>
      </w:r>
    </w:p>
    <w:p w:rsidR="00797948" w:rsidRPr="00797948" w:rsidRDefault="00797948" w:rsidP="0079794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DeepWalk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그래프 상에서 임의의 워크를 사용해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노드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학습.</w:t>
      </w:r>
    </w:p>
    <w:p w:rsidR="00797948" w:rsidRPr="00797948" w:rsidRDefault="00797948" w:rsidP="0079794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Graph Neural Networks (GNN)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연결 정보를 포함한 그래프를 학습하여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노드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간의 구조적 특성 추출.</w:t>
      </w:r>
    </w:p>
    <w:p w:rsidR="00797948" w:rsidRPr="00797948" w:rsidRDefault="00797948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4. Domain-Specific Embedding</w:t>
      </w:r>
    </w:p>
    <w:p w:rsidR="00797948" w:rsidRPr="00797948" w:rsidRDefault="00797948" w:rsidP="0079794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tls_cs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tls_ext_types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, 등 네트워크 프로토콜 관련 문자열.</w:t>
      </w:r>
    </w:p>
    <w:p w:rsidR="00797948" w:rsidRPr="00797948" w:rsidRDefault="00797948" w:rsidP="00797948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Protocol-Specific Parsing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→ 도메인 분리 (레벨 수, TLD, 길이 등).</w:t>
      </w:r>
    </w:p>
    <w:p w:rsidR="00797948" w:rsidRPr="00797948" w:rsidRDefault="00797948" w:rsidP="0079794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tls_ext_types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→ 확장 타입 개수와 분포를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797948" w:rsidP="00797948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Manual Feature Engineering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문자열을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파싱해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네트워크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트래픽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특성을 도출하고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797948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5.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Autoencoder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-Based Embedding</w:t>
      </w:r>
    </w:p>
    <w:p w:rsidR="00797948" w:rsidRPr="00797948" w:rsidRDefault="00797948" w:rsidP="0079794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 고차원 문자열 또는 복합적인 피처.</w:t>
      </w:r>
    </w:p>
    <w:p w:rsidR="00797948" w:rsidRPr="00797948" w:rsidRDefault="00797948" w:rsidP="00797948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Variational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Autoencoders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(VAEs)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문자열을 벡터로 변환한 후 잠재 공간에서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797948" w:rsidRPr="00797948" w:rsidRDefault="00797948" w:rsidP="00797948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Sequence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Autoencoders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: LSTM/GRU를 사용해 문자열 시퀀스를 벡터로 학습.</w:t>
      </w:r>
    </w:p>
    <w:p w:rsidR="00797948" w:rsidRPr="00797948" w:rsidRDefault="00797948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6. Hashing </w:t>
      </w:r>
      <w:proofErr w:type="spellStart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Vectorizer</w:t>
      </w:r>
      <w:proofErr w:type="spellEnd"/>
    </w:p>
    <w:p w:rsidR="00797948" w:rsidRPr="00797948" w:rsidRDefault="00797948" w:rsidP="0079794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dns_query_name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97948">
        <w:rPr>
          <w:rFonts w:ascii="굴림체" w:eastAsia="굴림체" w:hAnsi="굴림체" w:cs="굴림체"/>
          <w:kern w:val="0"/>
          <w:sz w:val="24"/>
          <w:szCs w:val="24"/>
        </w:rPr>
        <w:t>http_uri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, 등 무작위 문자열.</w:t>
      </w:r>
    </w:p>
    <w:p w:rsidR="00797948" w:rsidRPr="00797948" w:rsidRDefault="00797948" w:rsidP="0079794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Feature Hashing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 문자열을 고정 크기의 해시 벡터로 변환. 메모리 효율적이며 대규모 데이터에 적합.</w:t>
      </w:r>
    </w:p>
    <w:p w:rsidR="00797948" w:rsidRPr="00797948" w:rsidRDefault="00797948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7. End-to-End Deep Learning Embedding</w:t>
      </w:r>
    </w:p>
    <w:p w:rsidR="00797948" w:rsidRPr="00797948" w:rsidRDefault="00797948" w:rsidP="0079794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적용 대상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 전체 데이터.</w:t>
      </w:r>
    </w:p>
    <w:p w:rsidR="00797948" w:rsidRPr="00797948" w:rsidRDefault="00797948" w:rsidP="0079794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b/>
          <w:bCs/>
          <w:kern w:val="0"/>
          <w:sz w:val="24"/>
          <w:szCs w:val="24"/>
        </w:rPr>
        <w:t>방법</w:t>
      </w:r>
      <w:r w:rsidRPr="00797948">
        <w:rPr>
          <w:rFonts w:ascii="굴림" w:eastAsia="굴림" w:hAnsi="굴림" w:cs="굴림"/>
          <w:kern w:val="0"/>
          <w:sz w:val="24"/>
          <w:szCs w:val="24"/>
        </w:rPr>
        <w:t>:</w:t>
      </w:r>
    </w:p>
    <w:p w:rsidR="00797948" w:rsidRPr="00797948" w:rsidRDefault="00797948" w:rsidP="00797948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모델 학습 과정에서 문자열 피처를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레이어에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연결하여 학습. 예를 들어:</w:t>
      </w:r>
    </w:p>
    <w:p w:rsidR="00797948" w:rsidRPr="00797948" w:rsidRDefault="00797948" w:rsidP="00797948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>입력: 문자열 데이터 (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레이어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797948" w:rsidRPr="00797948" w:rsidRDefault="00797948" w:rsidP="00797948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출력: 공격/정상 예측 또는 </w:t>
      </w: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피처.</w:t>
      </w:r>
    </w:p>
    <w:p w:rsidR="00797948" w:rsidRPr="00797948" w:rsidRDefault="00797948" w:rsidP="007979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7948">
        <w:rPr>
          <w:rFonts w:ascii="굴림" w:eastAsia="굴림" w:hAnsi="굴림" w:cs="굴림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97948" w:rsidRPr="00797948" w:rsidRDefault="00797948" w:rsidP="007979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>임베딩</w:t>
      </w:r>
      <w:proofErr w:type="spellEnd"/>
      <w:r w:rsidRPr="0079794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결과 활용</w:t>
      </w:r>
    </w:p>
    <w:p w:rsidR="00797948" w:rsidRPr="00797948" w:rsidRDefault="00797948" w:rsidP="0079794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임베딩한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벡터는 다른 수치 데이터와 결합해 PCA 또는 t-SNE 같은 차원 축소 기법을 적용.</w:t>
      </w:r>
    </w:p>
    <w:p w:rsidR="00797948" w:rsidRPr="00797948" w:rsidRDefault="00797948" w:rsidP="0079794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97948">
        <w:rPr>
          <w:rFonts w:ascii="굴림" w:eastAsia="굴림" w:hAnsi="굴림" w:cs="굴림"/>
          <w:kern w:val="0"/>
          <w:sz w:val="24"/>
          <w:szCs w:val="24"/>
        </w:rPr>
        <w:t>클러스터링</w:t>
      </w:r>
      <w:proofErr w:type="spellEnd"/>
      <w:r w:rsidRPr="00797948">
        <w:rPr>
          <w:rFonts w:ascii="굴림" w:eastAsia="굴림" w:hAnsi="굴림" w:cs="굴림"/>
          <w:kern w:val="0"/>
          <w:sz w:val="24"/>
          <w:szCs w:val="24"/>
        </w:rPr>
        <w:t xml:space="preserve"> 알고리즘으로 K-Means, DBSCAN, Gaussian Mixture Model 등을 활용.</w:t>
      </w:r>
    </w:p>
    <w:p w:rsidR="00797948" w:rsidRDefault="00797948">
      <w:pPr>
        <w:rPr>
          <w:rFonts w:hint="eastAsia"/>
        </w:rPr>
      </w:pPr>
    </w:p>
    <w:p w:rsidR="00797948" w:rsidRDefault="00797948"/>
    <w:sectPr w:rsidR="00797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41F0"/>
    <w:multiLevelType w:val="multilevel"/>
    <w:tmpl w:val="87A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F7534"/>
    <w:multiLevelType w:val="multilevel"/>
    <w:tmpl w:val="438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750FC"/>
    <w:multiLevelType w:val="multilevel"/>
    <w:tmpl w:val="210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F60F8"/>
    <w:multiLevelType w:val="multilevel"/>
    <w:tmpl w:val="8DD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76223"/>
    <w:multiLevelType w:val="multilevel"/>
    <w:tmpl w:val="3F16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EC7452"/>
    <w:multiLevelType w:val="multilevel"/>
    <w:tmpl w:val="9BBC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83552"/>
    <w:multiLevelType w:val="multilevel"/>
    <w:tmpl w:val="B578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772607"/>
    <w:multiLevelType w:val="multilevel"/>
    <w:tmpl w:val="168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5874A5"/>
    <w:multiLevelType w:val="multilevel"/>
    <w:tmpl w:val="5890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48"/>
    <w:rsid w:val="00375F9E"/>
    <w:rsid w:val="00797948"/>
    <w:rsid w:val="008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979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9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7948"/>
    <w:rPr>
      <w:b/>
      <w:bCs/>
    </w:rPr>
  </w:style>
  <w:style w:type="character" w:styleId="HTML">
    <w:name w:val="HTML Code"/>
    <w:basedOn w:val="a0"/>
    <w:uiPriority w:val="99"/>
    <w:semiHidden/>
    <w:unhideWhenUsed/>
    <w:rsid w:val="00797948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797948"/>
    <w:rPr>
      <w:rFonts w:ascii="굴림" w:eastAsia="굴림" w:hAnsi="굴림" w:cs="굴림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979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9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7948"/>
    <w:rPr>
      <w:b/>
      <w:bCs/>
    </w:rPr>
  </w:style>
  <w:style w:type="character" w:styleId="HTML">
    <w:name w:val="HTML Code"/>
    <w:basedOn w:val="a0"/>
    <w:uiPriority w:val="99"/>
    <w:semiHidden/>
    <w:unhideWhenUsed/>
    <w:rsid w:val="00797948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797948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2025-01-07T15:03:00Z</dcterms:created>
  <dcterms:modified xsi:type="dcterms:W3CDTF">2025-01-07T15:36:00Z</dcterms:modified>
</cp:coreProperties>
</file>